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04" w:rsidRPr="00DD39E4" w:rsidRDefault="007E549C" w:rsidP="00AA4194">
      <w:pPr>
        <w:autoSpaceDE w:val="0"/>
        <w:autoSpaceDN w:val="0"/>
        <w:adjustRightInd w:val="0"/>
        <w:spacing w:after="0" w:line="240" w:lineRule="auto"/>
        <w:jc w:val="center"/>
        <w:rPr>
          <w:rFonts w:ascii="Times New Roman" w:hAnsi="Times New Roman" w:cs="Times New Roman"/>
          <w:b/>
          <w:sz w:val="28"/>
          <w:szCs w:val="28"/>
          <w:lang w:eastAsia="ru-RU"/>
        </w:rPr>
      </w:pPr>
      <w:r w:rsidRPr="00DD39E4">
        <w:rPr>
          <w:rFonts w:ascii="Times New Roman" w:hAnsi="Times New Roman" w:cs="Times New Roman"/>
          <w:b/>
          <w:sz w:val="28"/>
          <w:szCs w:val="28"/>
          <w:lang w:eastAsia="ru-RU"/>
        </w:rPr>
        <w:t>О</w:t>
      </w:r>
      <w:r w:rsidR="00894204" w:rsidRPr="00DD39E4">
        <w:rPr>
          <w:rFonts w:ascii="Times New Roman" w:hAnsi="Times New Roman" w:cs="Times New Roman"/>
          <w:b/>
          <w:sz w:val="28"/>
          <w:szCs w:val="28"/>
          <w:lang w:eastAsia="ru-RU"/>
        </w:rPr>
        <w:t xml:space="preserve">тчет </w:t>
      </w:r>
      <w:r w:rsidR="00796AC5" w:rsidRPr="00DD39E4">
        <w:rPr>
          <w:rFonts w:ascii="Times New Roman" w:hAnsi="Times New Roman" w:cs="Times New Roman"/>
          <w:b/>
          <w:sz w:val="28"/>
          <w:szCs w:val="28"/>
          <w:lang w:eastAsia="ru-RU"/>
        </w:rPr>
        <w:t>о</w:t>
      </w:r>
      <w:r w:rsidR="00894204" w:rsidRPr="00DD39E4">
        <w:rPr>
          <w:rFonts w:ascii="Times New Roman" w:hAnsi="Times New Roman" w:cs="Times New Roman"/>
          <w:b/>
          <w:sz w:val="28"/>
          <w:szCs w:val="28"/>
          <w:lang w:eastAsia="ru-RU"/>
        </w:rPr>
        <w:t xml:space="preserve"> проведенной экспертизе</w:t>
      </w:r>
    </w:p>
    <w:p w:rsidR="00DD39E4" w:rsidRPr="00DD39E4" w:rsidRDefault="0069617D" w:rsidP="00DD39E4">
      <w:pPr>
        <w:spacing w:after="0" w:line="240" w:lineRule="auto"/>
        <w:jc w:val="center"/>
        <w:rPr>
          <w:rFonts w:ascii="Times New Roman" w:hAnsi="Times New Roman" w:cs="Times New Roman"/>
          <w:b/>
          <w:sz w:val="28"/>
          <w:szCs w:val="28"/>
          <w:u w:val="single"/>
        </w:rPr>
      </w:pPr>
      <w:r w:rsidRPr="00DD39E4">
        <w:rPr>
          <w:rFonts w:ascii="Times New Roman" w:hAnsi="Times New Roman" w:cs="Times New Roman"/>
          <w:b/>
          <w:sz w:val="28"/>
          <w:szCs w:val="28"/>
        </w:rPr>
        <w:t xml:space="preserve"> </w:t>
      </w:r>
      <w:r w:rsidR="00692636" w:rsidRPr="00DD39E4">
        <w:rPr>
          <w:rFonts w:ascii="Times New Roman" w:hAnsi="Times New Roman" w:cs="Times New Roman"/>
          <w:b/>
          <w:sz w:val="28"/>
          <w:szCs w:val="28"/>
        </w:rPr>
        <w:t>постановление:</w:t>
      </w:r>
      <w:r w:rsidR="00692636" w:rsidRPr="00DD39E4">
        <w:rPr>
          <w:rFonts w:ascii="Times New Roman" w:hAnsi="Times New Roman" w:cs="Times New Roman"/>
          <w:sz w:val="28"/>
          <w:szCs w:val="28"/>
        </w:rPr>
        <w:t xml:space="preserve"> </w:t>
      </w:r>
      <w:r w:rsidR="00DD39E4" w:rsidRPr="00DD39E4">
        <w:rPr>
          <w:rFonts w:ascii="Times New Roman" w:hAnsi="Times New Roman" w:cs="Times New Roman"/>
          <w:b/>
          <w:sz w:val="28"/>
          <w:szCs w:val="28"/>
          <w:lang w:eastAsia="ru-RU"/>
        </w:rPr>
        <w:t>«</w:t>
      </w:r>
      <w:r w:rsidR="00DD39E4" w:rsidRPr="00DD39E4">
        <w:rPr>
          <w:rFonts w:ascii="Times New Roman" w:hAnsi="Times New Roman" w:cs="Times New Roman"/>
          <w:b/>
          <w:sz w:val="28"/>
          <w:szCs w:val="28"/>
        </w:rPr>
        <w:t>О внесении изменений в постановление от 09.01.2019 г. № 04 «</w:t>
      </w:r>
      <w:r w:rsidR="00DD39E4" w:rsidRPr="00DD39E4">
        <w:rPr>
          <w:rFonts w:ascii="Times New Roman" w:hAnsi="Times New Roman" w:cs="Times New Roman"/>
          <w:b/>
          <w:bCs/>
          <w:kern w:val="36"/>
          <w:sz w:val="28"/>
          <w:szCs w:val="28"/>
        </w:rPr>
        <w:t xml:space="preserve">Об утверждении административного регламента </w:t>
      </w:r>
      <w:r w:rsidR="00DD39E4" w:rsidRPr="00DD39E4">
        <w:rPr>
          <w:rFonts w:ascii="Times New Roman" w:hAnsi="Times New Roman" w:cs="Times New Roman"/>
          <w:b/>
          <w:sz w:val="28"/>
          <w:szCs w:val="28"/>
        </w:rPr>
        <w:t xml:space="preserve">предоставления администрацией муниципального образования «Светлогорский городской округ» муниципальной услуги по оформлению градостроительного плана земельного участка для объекта индивидуального жилищного строительства или садового дома на территории муниципального образования </w:t>
      </w:r>
      <w:r w:rsidR="00DD39E4">
        <w:rPr>
          <w:rFonts w:ascii="Times New Roman" w:hAnsi="Times New Roman" w:cs="Times New Roman"/>
          <w:b/>
          <w:sz w:val="28"/>
          <w:szCs w:val="28"/>
        </w:rPr>
        <w:br/>
      </w:r>
      <w:r w:rsidR="00DD39E4" w:rsidRPr="00DD39E4">
        <w:rPr>
          <w:rFonts w:ascii="Times New Roman" w:hAnsi="Times New Roman" w:cs="Times New Roman"/>
          <w:b/>
          <w:sz w:val="28"/>
          <w:szCs w:val="28"/>
        </w:rPr>
        <w:t>«Светлогорский городской округ</w:t>
      </w:r>
      <w:r w:rsidR="00DD39E4" w:rsidRPr="00DD39E4">
        <w:rPr>
          <w:rFonts w:ascii="Times New Roman" w:hAnsi="Times New Roman" w:cs="Times New Roman"/>
          <w:b/>
          <w:sz w:val="28"/>
          <w:szCs w:val="28"/>
          <w:lang w:eastAsia="ru-RU"/>
        </w:rPr>
        <w:t>»</w:t>
      </w:r>
    </w:p>
    <w:p w:rsidR="00894204" w:rsidRDefault="00894204" w:rsidP="00DD39E4">
      <w:pPr>
        <w:pStyle w:val="ConsPlusTitle"/>
        <w:jc w:val="center"/>
        <w:rPr>
          <w:rFonts w:ascii="Times New Roman" w:hAnsi="Times New Roman" w:cs="Times New Roman"/>
          <w:sz w:val="28"/>
          <w:szCs w:val="28"/>
        </w:rPr>
      </w:pPr>
    </w:p>
    <w:p w:rsidR="00894204" w:rsidRDefault="00DD39E4" w:rsidP="00AA4194">
      <w:pPr>
        <w:pStyle w:val="ConsPlusNonformat"/>
        <w:jc w:val="right"/>
        <w:rPr>
          <w:rFonts w:ascii="Times New Roman" w:hAnsi="Times New Roman" w:cs="Times New Roman"/>
          <w:sz w:val="28"/>
          <w:szCs w:val="28"/>
        </w:rPr>
      </w:pPr>
      <w:r>
        <w:rPr>
          <w:rFonts w:ascii="Times New Roman" w:hAnsi="Times New Roman" w:cs="Times New Roman"/>
          <w:sz w:val="28"/>
          <w:szCs w:val="28"/>
        </w:rPr>
        <w:t>04</w:t>
      </w:r>
      <w:r w:rsidR="004D12A3">
        <w:rPr>
          <w:rFonts w:ascii="Times New Roman" w:hAnsi="Times New Roman" w:cs="Times New Roman"/>
          <w:sz w:val="28"/>
          <w:szCs w:val="28"/>
        </w:rPr>
        <w:t xml:space="preserve"> </w:t>
      </w:r>
      <w:r>
        <w:rPr>
          <w:rFonts w:ascii="Times New Roman" w:hAnsi="Times New Roman" w:cs="Times New Roman"/>
          <w:sz w:val="28"/>
          <w:szCs w:val="28"/>
        </w:rPr>
        <w:t>марта</w:t>
      </w:r>
      <w:r w:rsidR="004D12A3">
        <w:rPr>
          <w:rFonts w:ascii="Times New Roman" w:hAnsi="Times New Roman" w:cs="Times New Roman"/>
          <w:sz w:val="28"/>
          <w:szCs w:val="28"/>
        </w:rPr>
        <w:t xml:space="preserve"> </w:t>
      </w:r>
      <w:r>
        <w:rPr>
          <w:rFonts w:ascii="Times New Roman" w:hAnsi="Times New Roman" w:cs="Times New Roman"/>
          <w:sz w:val="28"/>
          <w:szCs w:val="28"/>
        </w:rPr>
        <w:t>2020</w:t>
      </w:r>
      <w:r w:rsidR="00C57B3A">
        <w:rPr>
          <w:rFonts w:ascii="Times New Roman" w:hAnsi="Times New Roman" w:cs="Times New Roman"/>
          <w:sz w:val="28"/>
          <w:szCs w:val="28"/>
        </w:rPr>
        <w:t xml:space="preserve"> года</w:t>
      </w:r>
    </w:p>
    <w:p w:rsidR="00894204" w:rsidRPr="006A385B" w:rsidRDefault="00894204" w:rsidP="00AA4194">
      <w:pPr>
        <w:autoSpaceDE w:val="0"/>
        <w:autoSpaceDN w:val="0"/>
        <w:adjustRightInd w:val="0"/>
        <w:spacing w:after="0" w:line="240" w:lineRule="auto"/>
        <w:ind w:firstLine="709"/>
        <w:rPr>
          <w:rFonts w:ascii="Times New Roman" w:hAnsi="Times New Roman" w:cs="Times New Roman"/>
          <w:b/>
          <w:sz w:val="28"/>
          <w:szCs w:val="28"/>
          <w:lang w:eastAsia="ru-RU"/>
        </w:rPr>
      </w:pPr>
      <w:r w:rsidRPr="006A385B">
        <w:rPr>
          <w:rFonts w:ascii="Times New Roman" w:hAnsi="Times New Roman" w:cs="Times New Roman"/>
          <w:b/>
          <w:sz w:val="28"/>
          <w:szCs w:val="28"/>
          <w:lang w:eastAsia="ru-RU"/>
        </w:rPr>
        <w:t>1. Общие сведения</w:t>
      </w:r>
    </w:p>
    <w:p w:rsidR="00894204" w:rsidRDefault="00894204" w:rsidP="00AA4194">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Pr>
          <w:rFonts w:ascii="Times New Roman" w:hAnsi="Times New Roman" w:cs="Times New Roman"/>
          <w:sz w:val="28"/>
          <w:szCs w:val="28"/>
          <w:lang w:eastAsia="ru-RU"/>
        </w:rPr>
        <w:tab/>
        <w:t>Наименование</w:t>
      </w:r>
      <w:r w:rsidR="0069263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органа</w:t>
      </w:r>
      <w:r w:rsidR="0069263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администрации</w:t>
      </w:r>
      <w:r w:rsidR="0069263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муниципального образования «Светлогорский</w:t>
      </w:r>
      <w:r w:rsidR="00AE0DCB">
        <w:rPr>
          <w:rFonts w:ascii="Times New Roman" w:hAnsi="Times New Roman" w:cs="Times New Roman"/>
          <w:sz w:val="28"/>
          <w:szCs w:val="28"/>
          <w:lang w:eastAsia="ru-RU"/>
        </w:rPr>
        <w:t xml:space="preserve"> городской округ»</w:t>
      </w:r>
      <w:r>
        <w:rPr>
          <w:rFonts w:ascii="Times New Roman" w:hAnsi="Times New Roman" w:cs="Times New Roman"/>
          <w:sz w:val="28"/>
          <w:szCs w:val="28"/>
          <w:lang w:eastAsia="ru-RU"/>
        </w:rPr>
        <w:t>, проводившего экспертизу НПА</w:t>
      </w:r>
      <w:r w:rsidR="00CC67CE">
        <w:rPr>
          <w:rFonts w:ascii="Times New Roman" w:hAnsi="Times New Roman" w:cs="Times New Roman"/>
          <w:sz w:val="28"/>
          <w:szCs w:val="28"/>
          <w:lang w:eastAsia="ru-RU"/>
        </w:rPr>
        <w:t xml:space="preserve"> </w:t>
      </w:r>
      <w:r w:rsidR="00DD39E4">
        <w:rPr>
          <w:rFonts w:ascii="Times New Roman" w:hAnsi="Times New Roman" w:cs="Times New Roman"/>
          <w:sz w:val="28"/>
          <w:szCs w:val="28"/>
          <w:u w:val="single"/>
          <w:lang w:eastAsia="ru-RU"/>
        </w:rPr>
        <w:t>отдел архитектуры и градостроительства</w:t>
      </w:r>
      <w:r w:rsidR="00AA4194" w:rsidRPr="00AA4194">
        <w:rPr>
          <w:rFonts w:ascii="Times New Roman" w:hAnsi="Times New Roman" w:cs="Times New Roman"/>
          <w:sz w:val="28"/>
          <w:szCs w:val="28"/>
          <w:u w:val="single"/>
          <w:lang w:eastAsia="ru-RU"/>
        </w:rPr>
        <w:t xml:space="preserve"> </w:t>
      </w:r>
      <w:r w:rsidR="00692636" w:rsidRPr="00AA4194">
        <w:rPr>
          <w:rFonts w:ascii="Times New Roman" w:hAnsi="Times New Roman" w:cs="Times New Roman"/>
          <w:sz w:val="28"/>
          <w:szCs w:val="28"/>
          <w:u w:val="single"/>
          <w:lang w:eastAsia="ru-RU"/>
        </w:rPr>
        <w:t>администраци</w:t>
      </w:r>
      <w:r w:rsidR="00AA4194" w:rsidRPr="00AA4194">
        <w:rPr>
          <w:rFonts w:ascii="Times New Roman" w:hAnsi="Times New Roman" w:cs="Times New Roman"/>
          <w:sz w:val="28"/>
          <w:szCs w:val="28"/>
          <w:u w:val="single"/>
          <w:lang w:eastAsia="ru-RU"/>
        </w:rPr>
        <w:t>и</w:t>
      </w:r>
      <w:r w:rsidR="00692636" w:rsidRPr="00AA4194">
        <w:rPr>
          <w:rFonts w:ascii="Times New Roman" w:hAnsi="Times New Roman" w:cs="Times New Roman"/>
          <w:sz w:val="28"/>
          <w:szCs w:val="28"/>
          <w:u w:val="single"/>
          <w:lang w:eastAsia="ru-RU"/>
        </w:rPr>
        <w:t xml:space="preserve"> </w:t>
      </w:r>
      <w:r w:rsidR="00E70903">
        <w:rPr>
          <w:rFonts w:ascii="Times New Roman" w:hAnsi="Times New Roman" w:cs="Times New Roman"/>
          <w:sz w:val="28"/>
          <w:szCs w:val="28"/>
          <w:u w:val="single"/>
          <w:lang w:eastAsia="ru-RU"/>
        </w:rPr>
        <w:t>муниципального образования</w:t>
      </w:r>
      <w:r w:rsidR="00692636" w:rsidRPr="00AA4194">
        <w:rPr>
          <w:rFonts w:ascii="Times New Roman" w:hAnsi="Times New Roman" w:cs="Times New Roman"/>
          <w:sz w:val="28"/>
          <w:szCs w:val="28"/>
          <w:u w:val="single"/>
          <w:lang w:eastAsia="ru-RU"/>
        </w:rPr>
        <w:t xml:space="preserve"> «Светлогорский </w:t>
      </w:r>
      <w:r w:rsidR="00AE0DCB" w:rsidRPr="00AA4194">
        <w:rPr>
          <w:rFonts w:ascii="Times New Roman" w:hAnsi="Times New Roman" w:cs="Times New Roman"/>
          <w:sz w:val="28"/>
          <w:szCs w:val="28"/>
          <w:u w:val="single"/>
          <w:lang w:eastAsia="ru-RU"/>
        </w:rPr>
        <w:t>городской округ</w:t>
      </w:r>
      <w:r w:rsidR="00AA4194" w:rsidRPr="00AA4194">
        <w:rPr>
          <w:rFonts w:ascii="Times New Roman" w:hAnsi="Times New Roman" w:cs="Times New Roman"/>
          <w:sz w:val="28"/>
          <w:szCs w:val="28"/>
          <w:u w:val="single"/>
          <w:lang w:eastAsia="ru-RU"/>
        </w:rPr>
        <w:t>»</w:t>
      </w:r>
      <w:r w:rsidR="00AA4194" w:rsidRPr="00AA4194">
        <w:rPr>
          <w:rFonts w:ascii="Times New Roman" w:hAnsi="Times New Roman" w:cs="Times New Roman"/>
          <w:sz w:val="28"/>
          <w:szCs w:val="28"/>
          <w:lang w:eastAsia="ru-RU"/>
        </w:rPr>
        <w:t>.</w:t>
      </w:r>
    </w:p>
    <w:p w:rsidR="00894204" w:rsidRPr="00692636" w:rsidRDefault="00894204" w:rsidP="00AA4194">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r>
        <w:rPr>
          <w:rFonts w:ascii="Times New Roman" w:hAnsi="Times New Roman" w:cs="Times New Roman"/>
          <w:sz w:val="28"/>
          <w:szCs w:val="28"/>
          <w:lang w:eastAsia="ru-RU"/>
        </w:rPr>
        <w:tab/>
        <w:t>Место размещения НПА, в отношении которого проводилась экспертиза, на официальном сайте администрации муниципального образования «Светлогорский</w:t>
      </w:r>
      <w:r w:rsidR="00AE0DCB">
        <w:rPr>
          <w:rFonts w:ascii="Times New Roman" w:hAnsi="Times New Roman" w:cs="Times New Roman"/>
          <w:sz w:val="28"/>
          <w:szCs w:val="28"/>
          <w:lang w:eastAsia="ru-RU"/>
        </w:rPr>
        <w:t xml:space="preserve"> городской округ</w:t>
      </w:r>
      <w:r>
        <w:rPr>
          <w:rFonts w:ascii="Times New Roman" w:hAnsi="Times New Roman" w:cs="Times New Roman"/>
          <w:sz w:val="28"/>
          <w:szCs w:val="28"/>
          <w:lang w:eastAsia="ru-RU"/>
        </w:rPr>
        <w:t>» в сети Интернет</w:t>
      </w:r>
      <w:r>
        <w:rPr>
          <w:rFonts w:ascii="Times New Roman" w:hAnsi="Times New Roman" w:cs="Times New Roman"/>
          <w:color w:val="548DD4"/>
          <w:sz w:val="28"/>
          <w:szCs w:val="28"/>
          <w:lang w:eastAsia="ru-RU"/>
        </w:rPr>
        <w:t xml:space="preserve"> </w:t>
      </w:r>
      <w:r>
        <w:rPr>
          <w:rFonts w:ascii="Times New Roman" w:hAnsi="Times New Roman" w:cs="Times New Roman"/>
          <w:sz w:val="28"/>
          <w:szCs w:val="28"/>
          <w:lang w:eastAsia="ru-RU"/>
        </w:rPr>
        <w:t>(полный электронный адрес)</w:t>
      </w:r>
      <w:r w:rsidR="00692636" w:rsidRPr="00692636">
        <w:rPr>
          <w:rFonts w:ascii="Times New Roman" w:hAnsi="Times New Roman" w:cs="Times New Roman"/>
          <w:sz w:val="28"/>
          <w:szCs w:val="28"/>
          <w:lang w:eastAsia="ru-RU"/>
        </w:rPr>
        <w:t xml:space="preserve"> </w:t>
      </w:r>
      <w:r w:rsidR="00692636" w:rsidRPr="002347A3">
        <w:rPr>
          <w:rFonts w:ascii="Times New Roman" w:hAnsi="Times New Roman" w:cs="Times New Roman"/>
          <w:sz w:val="28"/>
          <w:szCs w:val="28"/>
          <w:lang w:val="en-US" w:eastAsia="ru-RU"/>
        </w:rPr>
        <w:t>www</w:t>
      </w:r>
      <w:r w:rsidR="00692636" w:rsidRPr="002347A3">
        <w:rPr>
          <w:rFonts w:ascii="Times New Roman" w:hAnsi="Times New Roman" w:cs="Times New Roman"/>
          <w:sz w:val="28"/>
          <w:szCs w:val="28"/>
          <w:lang w:eastAsia="ru-RU"/>
        </w:rPr>
        <w:t>.</w:t>
      </w:r>
      <w:proofErr w:type="spellStart"/>
      <w:r w:rsidR="00692636" w:rsidRPr="002347A3">
        <w:rPr>
          <w:rFonts w:ascii="Times New Roman" w:hAnsi="Times New Roman" w:cs="Times New Roman"/>
          <w:sz w:val="28"/>
          <w:szCs w:val="28"/>
          <w:lang w:val="en-US" w:eastAsia="ru-RU"/>
        </w:rPr>
        <w:t>svetlogorsk</w:t>
      </w:r>
      <w:proofErr w:type="spellEnd"/>
      <w:r w:rsidR="00692636" w:rsidRPr="002347A3">
        <w:rPr>
          <w:rFonts w:ascii="Times New Roman" w:hAnsi="Times New Roman" w:cs="Times New Roman"/>
          <w:sz w:val="28"/>
          <w:szCs w:val="28"/>
          <w:lang w:eastAsia="ru-RU"/>
        </w:rPr>
        <w:t>39.</w:t>
      </w:r>
      <w:proofErr w:type="spellStart"/>
      <w:r w:rsidR="00692636" w:rsidRPr="002347A3">
        <w:rPr>
          <w:rFonts w:ascii="Times New Roman" w:hAnsi="Times New Roman" w:cs="Times New Roman"/>
          <w:sz w:val="28"/>
          <w:szCs w:val="28"/>
          <w:lang w:val="en-US" w:eastAsia="ru-RU"/>
        </w:rPr>
        <w:t>ru</w:t>
      </w:r>
      <w:proofErr w:type="spellEnd"/>
      <w:r w:rsidR="00692636" w:rsidRPr="00692636">
        <w:rPr>
          <w:rFonts w:ascii="Times New Roman" w:hAnsi="Times New Roman" w:cs="Times New Roman"/>
          <w:sz w:val="28"/>
          <w:szCs w:val="28"/>
          <w:lang w:eastAsia="ru-RU"/>
        </w:rPr>
        <w:t xml:space="preserve">  </w:t>
      </w:r>
      <w:r w:rsidR="00692636">
        <w:rPr>
          <w:rFonts w:ascii="Times New Roman" w:hAnsi="Times New Roman" w:cs="Times New Roman"/>
          <w:sz w:val="28"/>
          <w:szCs w:val="28"/>
          <w:lang w:eastAsia="ru-RU"/>
        </w:rPr>
        <w:t>«</w:t>
      </w:r>
      <w:r w:rsidR="00DD39E4">
        <w:rPr>
          <w:rFonts w:ascii="Times New Roman" w:hAnsi="Times New Roman" w:cs="Times New Roman"/>
          <w:sz w:val="28"/>
          <w:szCs w:val="28"/>
          <w:lang w:eastAsia="ru-RU"/>
        </w:rPr>
        <w:t>17</w:t>
      </w:r>
      <w:r w:rsidR="00692636">
        <w:rPr>
          <w:rFonts w:ascii="Times New Roman" w:hAnsi="Times New Roman" w:cs="Times New Roman"/>
          <w:sz w:val="28"/>
          <w:szCs w:val="28"/>
          <w:lang w:eastAsia="ru-RU"/>
        </w:rPr>
        <w:t>»</w:t>
      </w:r>
      <w:r w:rsidR="00EE2424">
        <w:rPr>
          <w:rFonts w:ascii="Times New Roman" w:hAnsi="Times New Roman" w:cs="Times New Roman"/>
          <w:sz w:val="28"/>
          <w:szCs w:val="28"/>
          <w:lang w:eastAsia="ru-RU"/>
        </w:rPr>
        <w:t xml:space="preserve"> </w:t>
      </w:r>
      <w:r w:rsidR="00DD39E4">
        <w:rPr>
          <w:rFonts w:ascii="Times New Roman" w:hAnsi="Times New Roman" w:cs="Times New Roman"/>
          <w:sz w:val="28"/>
          <w:szCs w:val="28"/>
          <w:lang w:eastAsia="ru-RU"/>
        </w:rPr>
        <w:t>февраля</w:t>
      </w:r>
      <w:r w:rsidR="00CC67CE">
        <w:rPr>
          <w:rFonts w:ascii="Times New Roman" w:hAnsi="Times New Roman" w:cs="Times New Roman"/>
          <w:sz w:val="28"/>
          <w:szCs w:val="28"/>
          <w:lang w:eastAsia="ru-RU"/>
        </w:rPr>
        <w:t xml:space="preserve"> </w:t>
      </w:r>
      <w:r w:rsidR="00EE2424">
        <w:rPr>
          <w:rFonts w:ascii="Times New Roman" w:hAnsi="Times New Roman" w:cs="Times New Roman"/>
          <w:sz w:val="28"/>
          <w:szCs w:val="28"/>
          <w:lang w:eastAsia="ru-RU"/>
        </w:rPr>
        <w:t xml:space="preserve"> </w:t>
      </w:r>
      <w:r w:rsidR="00DD39E4">
        <w:rPr>
          <w:rFonts w:ascii="Times New Roman" w:hAnsi="Times New Roman" w:cs="Times New Roman"/>
          <w:sz w:val="28"/>
          <w:szCs w:val="28"/>
          <w:lang w:eastAsia="ru-RU"/>
        </w:rPr>
        <w:t>2020</w:t>
      </w:r>
      <w:r w:rsidR="00692636">
        <w:rPr>
          <w:rFonts w:ascii="Times New Roman" w:hAnsi="Times New Roman" w:cs="Times New Roman"/>
          <w:sz w:val="28"/>
          <w:szCs w:val="28"/>
          <w:lang w:eastAsia="ru-RU"/>
        </w:rPr>
        <w:t xml:space="preserve"> года, </w:t>
      </w:r>
      <w:r w:rsidR="00AE0DCB">
        <w:rPr>
          <w:rFonts w:ascii="Times New Roman" w:hAnsi="Times New Roman" w:cs="Times New Roman"/>
          <w:sz w:val="28"/>
          <w:szCs w:val="28"/>
          <w:lang w:eastAsia="ru-RU"/>
        </w:rPr>
        <w:t xml:space="preserve"> в </w:t>
      </w:r>
      <w:r w:rsidR="00AE0DCB">
        <w:rPr>
          <w:rFonts w:ascii="Times New Roman" w:hAnsi="Times New Roman" w:cs="Times New Roman"/>
          <w:sz w:val="28"/>
          <w:szCs w:val="28"/>
        </w:rPr>
        <w:t>разделе документ</w:t>
      </w:r>
      <w:proofErr w:type="gramStart"/>
      <w:r w:rsidR="00AE0DCB">
        <w:rPr>
          <w:rFonts w:ascii="Times New Roman" w:hAnsi="Times New Roman" w:cs="Times New Roman"/>
          <w:sz w:val="28"/>
          <w:szCs w:val="28"/>
        </w:rPr>
        <w:t>ы-</w:t>
      </w:r>
      <w:proofErr w:type="gramEnd"/>
      <w:r w:rsidR="00AE0DCB">
        <w:rPr>
          <w:rFonts w:ascii="Times New Roman" w:hAnsi="Times New Roman" w:cs="Times New Roman"/>
          <w:sz w:val="28"/>
          <w:szCs w:val="28"/>
        </w:rPr>
        <w:t xml:space="preserve"> оценка регулирующего воздействия и экспертиза МПА</w:t>
      </w:r>
      <w:r w:rsidR="0069617D">
        <w:rPr>
          <w:rFonts w:ascii="Times New Roman" w:hAnsi="Times New Roman" w:cs="Times New Roman"/>
          <w:sz w:val="28"/>
          <w:szCs w:val="28"/>
          <w:lang w:eastAsia="ru-RU"/>
        </w:rPr>
        <w:t>»</w:t>
      </w:r>
      <w:r w:rsidR="00EE2424">
        <w:rPr>
          <w:rFonts w:ascii="Times New Roman" w:hAnsi="Times New Roman" w:cs="Times New Roman"/>
          <w:sz w:val="28"/>
          <w:szCs w:val="28"/>
          <w:lang w:eastAsia="ru-RU"/>
        </w:rPr>
        <w:t>.</w:t>
      </w:r>
      <w:r w:rsidR="0069617D">
        <w:rPr>
          <w:rFonts w:ascii="Times New Roman" w:hAnsi="Times New Roman" w:cs="Times New Roman"/>
          <w:sz w:val="28"/>
          <w:szCs w:val="28"/>
          <w:lang w:eastAsia="ru-RU"/>
        </w:rPr>
        <w:t xml:space="preserve"> </w:t>
      </w:r>
    </w:p>
    <w:p w:rsidR="002347A3" w:rsidRDefault="00DD39E4" w:rsidP="002347A3">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DD39E4">
        <w:rPr>
          <w:rFonts w:ascii="Times New Roman" w:hAnsi="Times New Roman" w:cs="Times New Roman"/>
          <w:sz w:val="28"/>
          <w:szCs w:val="28"/>
        </w:rPr>
        <w:t>http://svetlogorsk39.ru/upload/iblock/d5f/pr_09.01.2019_N04.docx</w:t>
      </w:r>
      <w:r w:rsidR="002347A3">
        <w:rPr>
          <w:rFonts w:ascii="Times New Roman" w:hAnsi="Times New Roman" w:cs="Times New Roman"/>
          <w:sz w:val="28"/>
          <w:szCs w:val="28"/>
        </w:rPr>
        <w:t>.</w:t>
      </w:r>
    </w:p>
    <w:p w:rsidR="00894204" w:rsidRDefault="00894204" w:rsidP="00AA4194">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1.3.</w:t>
      </w:r>
      <w:r>
        <w:rPr>
          <w:rFonts w:ascii="Times New Roman" w:hAnsi="Times New Roman" w:cs="Times New Roman"/>
          <w:sz w:val="28"/>
          <w:szCs w:val="28"/>
          <w:lang w:eastAsia="ru-RU"/>
        </w:rPr>
        <w:tab/>
        <w:t>Срок, в течение которого принимались предложения и замечания от участников публичных консультаций,</w:t>
      </w:r>
      <w:r>
        <w:rPr>
          <w:rFonts w:ascii="Times New Roman" w:hAnsi="Times New Roman" w:cs="Times New Roman"/>
          <w:sz w:val="28"/>
          <w:szCs w:val="28"/>
        </w:rPr>
        <w:t xml:space="preserve"> начало «</w:t>
      </w:r>
      <w:r w:rsidR="00DD39E4">
        <w:rPr>
          <w:rFonts w:ascii="Times New Roman" w:hAnsi="Times New Roman" w:cs="Times New Roman"/>
          <w:sz w:val="28"/>
          <w:szCs w:val="28"/>
        </w:rPr>
        <w:t>18</w:t>
      </w:r>
      <w:r>
        <w:rPr>
          <w:rFonts w:ascii="Times New Roman" w:hAnsi="Times New Roman" w:cs="Times New Roman"/>
          <w:sz w:val="28"/>
          <w:szCs w:val="28"/>
        </w:rPr>
        <w:t xml:space="preserve">» </w:t>
      </w:r>
      <w:r w:rsidR="00DD39E4">
        <w:rPr>
          <w:rFonts w:ascii="Times New Roman" w:hAnsi="Times New Roman" w:cs="Times New Roman"/>
          <w:sz w:val="28"/>
          <w:szCs w:val="28"/>
        </w:rPr>
        <w:t>февраля</w:t>
      </w:r>
      <w:r w:rsidR="00692636">
        <w:rPr>
          <w:rFonts w:ascii="Times New Roman" w:hAnsi="Times New Roman" w:cs="Times New Roman"/>
          <w:sz w:val="28"/>
          <w:szCs w:val="28"/>
        </w:rPr>
        <w:t xml:space="preserve"> </w:t>
      </w:r>
      <w:r w:rsidR="00DD39E4">
        <w:rPr>
          <w:rFonts w:ascii="Times New Roman" w:hAnsi="Times New Roman" w:cs="Times New Roman"/>
          <w:sz w:val="28"/>
          <w:szCs w:val="28"/>
        </w:rPr>
        <w:t>2020</w:t>
      </w:r>
      <w:r>
        <w:rPr>
          <w:rFonts w:ascii="Times New Roman" w:hAnsi="Times New Roman" w:cs="Times New Roman"/>
          <w:sz w:val="28"/>
          <w:szCs w:val="28"/>
        </w:rPr>
        <w:t xml:space="preserve"> г., окончание «</w:t>
      </w:r>
      <w:r w:rsidR="00DD39E4">
        <w:rPr>
          <w:rFonts w:ascii="Times New Roman" w:hAnsi="Times New Roman" w:cs="Times New Roman"/>
          <w:sz w:val="28"/>
          <w:szCs w:val="28"/>
        </w:rPr>
        <w:t>03</w:t>
      </w:r>
      <w:r w:rsidR="00AE0DCB">
        <w:rPr>
          <w:rFonts w:ascii="Times New Roman" w:hAnsi="Times New Roman" w:cs="Times New Roman"/>
          <w:sz w:val="28"/>
          <w:szCs w:val="28"/>
        </w:rPr>
        <w:t xml:space="preserve">» </w:t>
      </w:r>
      <w:r w:rsidR="00DD39E4">
        <w:rPr>
          <w:rFonts w:ascii="Times New Roman" w:hAnsi="Times New Roman" w:cs="Times New Roman"/>
          <w:sz w:val="28"/>
          <w:szCs w:val="28"/>
        </w:rPr>
        <w:t>марта</w:t>
      </w:r>
      <w:r w:rsidR="00E26454">
        <w:rPr>
          <w:rFonts w:ascii="Times New Roman" w:hAnsi="Times New Roman" w:cs="Times New Roman"/>
          <w:sz w:val="28"/>
          <w:szCs w:val="28"/>
        </w:rPr>
        <w:t xml:space="preserve"> </w:t>
      </w:r>
      <w:r w:rsidR="00DD39E4">
        <w:rPr>
          <w:rFonts w:ascii="Times New Roman" w:hAnsi="Times New Roman" w:cs="Times New Roman"/>
          <w:sz w:val="28"/>
          <w:szCs w:val="28"/>
        </w:rPr>
        <w:t>2020</w:t>
      </w:r>
      <w:r>
        <w:rPr>
          <w:rFonts w:ascii="Times New Roman" w:hAnsi="Times New Roman" w:cs="Times New Roman"/>
          <w:sz w:val="28"/>
          <w:szCs w:val="28"/>
        </w:rPr>
        <w:t xml:space="preserve"> г</w:t>
      </w:r>
      <w:r w:rsidR="00E26454">
        <w:rPr>
          <w:rFonts w:ascii="Times New Roman" w:hAnsi="Times New Roman" w:cs="Times New Roman"/>
          <w:sz w:val="28"/>
          <w:szCs w:val="28"/>
        </w:rPr>
        <w:t>ода</w:t>
      </w: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3283"/>
      </w:tblGrid>
      <w:tr w:rsidR="00894204" w:rsidTr="00C942A8">
        <w:tc>
          <w:tcPr>
            <w:tcW w:w="6062" w:type="dxa"/>
            <w:tcBorders>
              <w:top w:val="single" w:sz="4" w:space="0" w:color="auto"/>
              <w:left w:val="single" w:sz="4" w:space="0" w:color="auto"/>
              <w:bottom w:val="single" w:sz="4" w:space="0" w:color="auto"/>
              <w:right w:val="single" w:sz="4" w:space="0" w:color="auto"/>
            </w:tcBorders>
            <w:hideMark/>
          </w:tcPr>
          <w:p w:rsidR="00894204" w:rsidRDefault="00894204" w:rsidP="00AA4194">
            <w:pPr>
              <w:pStyle w:val="ConsPlusNonformat"/>
              <w:rPr>
                <w:rFonts w:ascii="Times New Roman" w:hAnsi="Times New Roman" w:cs="Times New Roman"/>
                <w:sz w:val="24"/>
                <w:szCs w:val="24"/>
              </w:rPr>
            </w:pPr>
            <w:r>
              <w:rPr>
                <w:rFonts w:ascii="Times New Roman" w:hAnsi="Times New Roman" w:cs="Times New Roman"/>
                <w:sz w:val="24"/>
                <w:szCs w:val="24"/>
              </w:rPr>
              <w:t>Всего замечаний и предложений</w:t>
            </w:r>
          </w:p>
        </w:tc>
        <w:tc>
          <w:tcPr>
            <w:tcW w:w="3283" w:type="dxa"/>
            <w:tcBorders>
              <w:top w:val="single" w:sz="4" w:space="0" w:color="auto"/>
              <w:left w:val="single" w:sz="4" w:space="0" w:color="auto"/>
              <w:bottom w:val="single" w:sz="4" w:space="0" w:color="auto"/>
              <w:right w:val="single" w:sz="4" w:space="0" w:color="auto"/>
            </w:tcBorders>
          </w:tcPr>
          <w:p w:rsidR="00894204" w:rsidRDefault="00E26454" w:rsidP="00AA4194">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0</w:t>
            </w:r>
          </w:p>
        </w:tc>
      </w:tr>
      <w:tr w:rsidR="00894204" w:rsidTr="00C942A8">
        <w:tc>
          <w:tcPr>
            <w:tcW w:w="6062" w:type="dxa"/>
            <w:tcBorders>
              <w:top w:val="single" w:sz="4" w:space="0" w:color="auto"/>
              <w:left w:val="single" w:sz="4" w:space="0" w:color="auto"/>
              <w:bottom w:val="single" w:sz="4" w:space="0" w:color="auto"/>
              <w:right w:val="single" w:sz="4" w:space="0" w:color="auto"/>
            </w:tcBorders>
            <w:hideMark/>
          </w:tcPr>
          <w:p w:rsidR="00894204" w:rsidRDefault="00894204" w:rsidP="00AA4194">
            <w:pPr>
              <w:pStyle w:val="ConsPlusNonformat"/>
              <w:rPr>
                <w:rFonts w:ascii="Times New Roman" w:hAnsi="Times New Roman" w:cs="Times New Roman"/>
                <w:sz w:val="24"/>
                <w:szCs w:val="24"/>
              </w:rPr>
            </w:pPr>
            <w:r>
              <w:rPr>
                <w:rFonts w:ascii="Times New Roman" w:hAnsi="Times New Roman" w:cs="Times New Roman"/>
                <w:sz w:val="24"/>
                <w:szCs w:val="24"/>
              </w:rPr>
              <w:t>Учтено полностью</w:t>
            </w:r>
          </w:p>
        </w:tc>
        <w:tc>
          <w:tcPr>
            <w:tcW w:w="3283" w:type="dxa"/>
            <w:tcBorders>
              <w:top w:val="single" w:sz="4" w:space="0" w:color="auto"/>
              <w:left w:val="single" w:sz="4" w:space="0" w:color="auto"/>
              <w:bottom w:val="single" w:sz="4" w:space="0" w:color="auto"/>
              <w:right w:val="single" w:sz="4" w:space="0" w:color="auto"/>
            </w:tcBorders>
          </w:tcPr>
          <w:p w:rsidR="00894204" w:rsidRDefault="00E26454" w:rsidP="00AA4194">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0</w:t>
            </w:r>
          </w:p>
        </w:tc>
      </w:tr>
      <w:tr w:rsidR="00894204" w:rsidTr="00C942A8">
        <w:tc>
          <w:tcPr>
            <w:tcW w:w="6062" w:type="dxa"/>
            <w:tcBorders>
              <w:top w:val="single" w:sz="4" w:space="0" w:color="auto"/>
              <w:left w:val="single" w:sz="4" w:space="0" w:color="auto"/>
              <w:bottom w:val="single" w:sz="4" w:space="0" w:color="auto"/>
              <w:right w:val="single" w:sz="4" w:space="0" w:color="auto"/>
            </w:tcBorders>
            <w:hideMark/>
          </w:tcPr>
          <w:p w:rsidR="00894204" w:rsidRDefault="00894204" w:rsidP="00AA4194">
            <w:pPr>
              <w:pStyle w:val="ConsPlusNonformat"/>
              <w:rPr>
                <w:rFonts w:ascii="Times New Roman" w:hAnsi="Times New Roman" w:cs="Times New Roman"/>
                <w:sz w:val="24"/>
                <w:szCs w:val="24"/>
              </w:rPr>
            </w:pPr>
            <w:r>
              <w:rPr>
                <w:rFonts w:ascii="Times New Roman" w:hAnsi="Times New Roman" w:cs="Times New Roman"/>
                <w:sz w:val="24"/>
                <w:szCs w:val="24"/>
              </w:rPr>
              <w:t>Учтено частично</w:t>
            </w:r>
          </w:p>
        </w:tc>
        <w:tc>
          <w:tcPr>
            <w:tcW w:w="3283" w:type="dxa"/>
            <w:tcBorders>
              <w:top w:val="single" w:sz="4" w:space="0" w:color="auto"/>
              <w:left w:val="single" w:sz="4" w:space="0" w:color="auto"/>
              <w:bottom w:val="single" w:sz="4" w:space="0" w:color="auto"/>
              <w:right w:val="single" w:sz="4" w:space="0" w:color="auto"/>
            </w:tcBorders>
          </w:tcPr>
          <w:p w:rsidR="00894204" w:rsidRDefault="00E26454" w:rsidP="00AA4194">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0</w:t>
            </w:r>
          </w:p>
        </w:tc>
      </w:tr>
      <w:tr w:rsidR="00894204" w:rsidTr="00C942A8">
        <w:tc>
          <w:tcPr>
            <w:tcW w:w="6062" w:type="dxa"/>
            <w:tcBorders>
              <w:top w:val="single" w:sz="4" w:space="0" w:color="auto"/>
              <w:left w:val="single" w:sz="4" w:space="0" w:color="auto"/>
              <w:bottom w:val="single" w:sz="4" w:space="0" w:color="auto"/>
              <w:right w:val="single" w:sz="4" w:space="0" w:color="auto"/>
            </w:tcBorders>
            <w:hideMark/>
          </w:tcPr>
          <w:p w:rsidR="00894204" w:rsidRDefault="00894204" w:rsidP="00AA4194">
            <w:pPr>
              <w:pStyle w:val="ConsPlusNonformat"/>
              <w:rPr>
                <w:rFonts w:ascii="Times New Roman" w:hAnsi="Times New Roman" w:cs="Times New Roman"/>
                <w:sz w:val="24"/>
                <w:szCs w:val="24"/>
              </w:rPr>
            </w:pPr>
            <w:r>
              <w:rPr>
                <w:rFonts w:ascii="Times New Roman" w:hAnsi="Times New Roman" w:cs="Times New Roman"/>
                <w:sz w:val="24"/>
                <w:szCs w:val="24"/>
              </w:rPr>
              <w:t>Количество отклоненных замечаний и предложений</w:t>
            </w:r>
          </w:p>
        </w:tc>
        <w:tc>
          <w:tcPr>
            <w:tcW w:w="3283" w:type="dxa"/>
            <w:tcBorders>
              <w:top w:val="single" w:sz="4" w:space="0" w:color="auto"/>
              <w:left w:val="single" w:sz="4" w:space="0" w:color="auto"/>
              <w:bottom w:val="single" w:sz="4" w:space="0" w:color="auto"/>
              <w:right w:val="single" w:sz="4" w:space="0" w:color="auto"/>
            </w:tcBorders>
          </w:tcPr>
          <w:p w:rsidR="00894204" w:rsidRDefault="00E26454" w:rsidP="00AA4194">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0</w:t>
            </w:r>
          </w:p>
        </w:tc>
      </w:tr>
    </w:tbl>
    <w:p w:rsidR="00894204" w:rsidRPr="004E2DA7" w:rsidRDefault="00894204" w:rsidP="00AA419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E2DA7">
        <w:rPr>
          <w:rFonts w:ascii="Times New Roman" w:hAnsi="Times New Roman" w:cs="Times New Roman"/>
          <w:sz w:val="28"/>
          <w:szCs w:val="28"/>
          <w:lang w:eastAsia="ru-RU"/>
        </w:rPr>
        <w:t>1.4. Контактная информация исполнителя проведенной экспертизы НПА (Ф.И.О., должность, номер телефона, адрес электронной почты)</w:t>
      </w:r>
    </w:p>
    <w:p w:rsidR="00AE0DCB" w:rsidRDefault="004E2DA7" w:rsidP="00AA4194">
      <w:pPr>
        <w:autoSpaceDE w:val="0"/>
        <w:autoSpaceDN w:val="0"/>
        <w:adjustRightInd w:val="0"/>
        <w:spacing w:after="0" w:line="240" w:lineRule="auto"/>
        <w:jc w:val="both"/>
        <w:rPr>
          <w:rFonts w:ascii="Times New Roman" w:hAnsi="Times New Roman" w:cs="Times New Roman"/>
          <w:sz w:val="28"/>
          <w:szCs w:val="28"/>
          <w:lang w:eastAsia="ru-RU"/>
        </w:rPr>
      </w:pPr>
      <w:r w:rsidRPr="004E2DA7">
        <w:rPr>
          <w:rFonts w:ascii="Times New Roman" w:hAnsi="Times New Roman" w:cs="Times New Roman"/>
          <w:sz w:val="28"/>
          <w:szCs w:val="28"/>
          <w:lang w:eastAsia="ru-RU"/>
        </w:rPr>
        <w:t>Ткачук Елена Сергеевна</w:t>
      </w:r>
      <w:r w:rsidR="00E26454" w:rsidRPr="004E2DA7">
        <w:rPr>
          <w:rFonts w:ascii="Times New Roman" w:hAnsi="Times New Roman" w:cs="Times New Roman"/>
          <w:sz w:val="28"/>
          <w:szCs w:val="28"/>
          <w:lang w:eastAsia="ru-RU"/>
        </w:rPr>
        <w:t xml:space="preserve">, </w:t>
      </w:r>
      <w:r w:rsidRPr="004E2DA7">
        <w:rPr>
          <w:rFonts w:ascii="Times New Roman" w:hAnsi="Times New Roman" w:cs="Times New Roman"/>
          <w:sz w:val="28"/>
          <w:szCs w:val="28"/>
          <w:lang w:eastAsia="ru-RU"/>
        </w:rPr>
        <w:t xml:space="preserve">и.о. </w:t>
      </w:r>
      <w:r w:rsidR="00B27861" w:rsidRPr="004E2DA7">
        <w:rPr>
          <w:rFonts w:ascii="Times New Roman" w:hAnsi="Times New Roman" w:cs="Times New Roman"/>
          <w:sz w:val="28"/>
          <w:szCs w:val="28"/>
          <w:lang w:eastAsia="ru-RU"/>
        </w:rPr>
        <w:t>начальник</w:t>
      </w:r>
      <w:r w:rsidRPr="004E2DA7">
        <w:rPr>
          <w:rFonts w:ascii="Times New Roman" w:hAnsi="Times New Roman" w:cs="Times New Roman"/>
          <w:sz w:val="28"/>
          <w:szCs w:val="28"/>
          <w:lang w:eastAsia="ru-RU"/>
        </w:rPr>
        <w:t>а</w:t>
      </w:r>
      <w:r w:rsidR="00B27861" w:rsidRPr="004E2DA7">
        <w:rPr>
          <w:rFonts w:ascii="Times New Roman" w:hAnsi="Times New Roman" w:cs="Times New Roman"/>
          <w:sz w:val="28"/>
          <w:szCs w:val="28"/>
          <w:lang w:eastAsia="ru-RU"/>
        </w:rPr>
        <w:t xml:space="preserve"> </w:t>
      </w:r>
      <w:r w:rsidRPr="004E2DA7">
        <w:rPr>
          <w:rFonts w:ascii="Times New Roman" w:hAnsi="Times New Roman" w:cs="Times New Roman"/>
          <w:sz w:val="28"/>
          <w:szCs w:val="28"/>
          <w:lang w:eastAsia="ru-RU"/>
        </w:rPr>
        <w:t>административно-юридического</w:t>
      </w:r>
      <w:r w:rsidR="00B27861" w:rsidRPr="004E2DA7">
        <w:rPr>
          <w:rFonts w:ascii="Times New Roman" w:hAnsi="Times New Roman" w:cs="Times New Roman"/>
          <w:sz w:val="28"/>
          <w:szCs w:val="28"/>
          <w:lang w:eastAsia="ru-RU"/>
        </w:rPr>
        <w:t xml:space="preserve"> отдела </w:t>
      </w:r>
      <w:r w:rsidR="00E26454" w:rsidRPr="004E2DA7">
        <w:rPr>
          <w:rFonts w:ascii="Times New Roman" w:hAnsi="Times New Roman" w:cs="Times New Roman"/>
          <w:sz w:val="28"/>
          <w:szCs w:val="28"/>
          <w:lang w:eastAsia="ru-RU"/>
        </w:rPr>
        <w:t xml:space="preserve"> администрации </w:t>
      </w:r>
      <w:r w:rsidR="00526346" w:rsidRPr="004E2DA7">
        <w:rPr>
          <w:rFonts w:ascii="Times New Roman" w:hAnsi="Times New Roman" w:cs="Times New Roman"/>
          <w:sz w:val="28"/>
          <w:szCs w:val="28"/>
          <w:lang w:eastAsia="ru-RU"/>
        </w:rPr>
        <w:t xml:space="preserve"> 8</w:t>
      </w:r>
      <w:r w:rsidR="00B27861" w:rsidRPr="004E2DA7">
        <w:rPr>
          <w:rFonts w:ascii="Times New Roman" w:hAnsi="Times New Roman" w:cs="Times New Roman"/>
          <w:sz w:val="28"/>
          <w:szCs w:val="28"/>
          <w:lang w:eastAsia="ru-RU"/>
        </w:rPr>
        <w:t>(</w:t>
      </w:r>
      <w:r w:rsidR="00526346" w:rsidRPr="004E2DA7">
        <w:rPr>
          <w:rFonts w:ascii="Times New Roman" w:hAnsi="Times New Roman" w:cs="Times New Roman"/>
          <w:sz w:val="28"/>
          <w:szCs w:val="28"/>
          <w:lang w:eastAsia="ru-RU"/>
        </w:rPr>
        <w:t>40153</w:t>
      </w:r>
      <w:r w:rsidR="00B27861" w:rsidRPr="004E2DA7">
        <w:rPr>
          <w:rFonts w:ascii="Times New Roman" w:hAnsi="Times New Roman" w:cs="Times New Roman"/>
          <w:sz w:val="28"/>
          <w:szCs w:val="28"/>
          <w:lang w:eastAsia="ru-RU"/>
        </w:rPr>
        <w:t>)</w:t>
      </w:r>
      <w:r w:rsidR="00526346" w:rsidRPr="004E2DA7">
        <w:rPr>
          <w:rFonts w:ascii="Times New Roman" w:hAnsi="Times New Roman" w:cs="Times New Roman"/>
          <w:sz w:val="28"/>
          <w:szCs w:val="28"/>
          <w:lang w:eastAsia="ru-RU"/>
        </w:rPr>
        <w:t>333</w:t>
      </w:r>
      <w:r w:rsidR="00B27861" w:rsidRPr="004E2DA7">
        <w:rPr>
          <w:rFonts w:ascii="Times New Roman" w:hAnsi="Times New Roman" w:cs="Times New Roman"/>
          <w:sz w:val="28"/>
          <w:szCs w:val="28"/>
          <w:lang w:eastAsia="ru-RU"/>
        </w:rPr>
        <w:t>8</w:t>
      </w:r>
      <w:r w:rsidRPr="004E2DA7">
        <w:rPr>
          <w:rFonts w:ascii="Times New Roman" w:hAnsi="Times New Roman" w:cs="Times New Roman"/>
          <w:sz w:val="28"/>
          <w:szCs w:val="28"/>
          <w:lang w:eastAsia="ru-RU"/>
        </w:rPr>
        <w:t>0</w:t>
      </w:r>
      <w:r w:rsidR="00B27861" w:rsidRPr="004E2DA7">
        <w:rPr>
          <w:rFonts w:ascii="Times New Roman" w:hAnsi="Times New Roman" w:cs="Times New Roman"/>
          <w:sz w:val="28"/>
          <w:szCs w:val="28"/>
          <w:lang w:eastAsia="ru-RU"/>
        </w:rPr>
        <w:t>,</w:t>
      </w:r>
      <w:r w:rsidR="00B27861" w:rsidRPr="004E2DA7">
        <w:t xml:space="preserve"> </w:t>
      </w:r>
      <w:r w:rsidRPr="004E2DA7">
        <w:rPr>
          <w:rFonts w:ascii="Times New Roman" w:hAnsi="Times New Roman" w:cs="Times New Roman"/>
          <w:sz w:val="28"/>
          <w:szCs w:val="28"/>
          <w:lang w:val="en-US" w:eastAsia="ru-RU"/>
        </w:rPr>
        <w:t>e</w:t>
      </w:r>
      <w:r w:rsidR="00B27861" w:rsidRPr="004E2DA7">
        <w:rPr>
          <w:rFonts w:ascii="Times New Roman" w:hAnsi="Times New Roman" w:cs="Times New Roman"/>
          <w:sz w:val="28"/>
          <w:szCs w:val="28"/>
          <w:lang w:eastAsia="ru-RU"/>
        </w:rPr>
        <w:t>.</w:t>
      </w:r>
      <w:proofErr w:type="spellStart"/>
      <w:r w:rsidRPr="004E2DA7">
        <w:rPr>
          <w:rFonts w:ascii="Times New Roman" w:hAnsi="Times New Roman" w:cs="Times New Roman"/>
          <w:sz w:val="28"/>
          <w:szCs w:val="28"/>
          <w:lang w:val="en-US" w:eastAsia="ru-RU"/>
        </w:rPr>
        <w:t>tkachuk</w:t>
      </w:r>
      <w:proofErr w:type="spellEnd"/>
      <w:r w:rsidR="00B27861" w:rsidRPr="004E2DA7">
        <w:rPr>
          <w:rFonts w:ascii="Times New Roman" w:hAnsi="Times New Roman" w:cs="Times New Roman"/>
          <w:sz w:val="28"/>
          <w:szCs w:val="28"/>
          <w:lang w:eastAsia="ru-RU"/>
        </w:rPr>
        <w:t>@svetlogorsk39.ru</w:t>
      </w:r>
    </w:p>
    <w:p w:rsidR="00894204" w:rsidRDefault="00894204" w:rsidP="00AA4194">
      <w:pPr>
        <w:autoSpaceDE w:val="0"/>
        <w:autoSpaceDN w:val="0"/>
        <w:adjustRightInd w:val="0"/>
        <w:spacing w:after="0" w:line="240" w:lineRule="auto"/>
        <w:ind w:firstLine="709"/>
        <w:rPr>
          <w:rFonts w:ascii="Times New Roman" w:hAnsi="Times New Roman" w:cs="Times New Roman"/>
          <w:b/>
          <w:sz w:val="28"/>
          <w:szCs w:val="28"/>
          <w:lang w:eastAsia="ru-RU"/>
        </w:rPr>
      </w:pPr>
      <w:r w:rsidRPr="006A385B">
        <w:rPr>
          <w:rFonts w:ascii="Times New Roman" w:hAnsi="Times New Roman" w:cs="Times New Roman"/>
          <w:b/>
          <w:sz w:val="28"/>
          <w:szCs w:val="28"/>
          <w:lang w:eastAsia="ru-RU"/>
        </w:rPr>
        <w:t>2. Цели правового регулирования НПА</w:t>
      </w:r>
    </w:p>
    <w:p w:rsidR="00AA4194" w:rsidRPr="00DD39E4" w:rsidRDefault="00D75B72" w:rsidP="002347A3">
      <w:pPr>
        <w:spacing w:after="0" w:line="240" w:lineRule="auto"/>
        <w:ind w:firstLine="708"/>
        <w:jc w:val="both"/>
        <w:rPr>
          <w:rFonts w:ascii="Times New Roman" w:hAnsi="Times New Roman" w:cs="Times New Roman"/>
          <w:color w:val="000000" w:themeColor="text1"/>
          <w:sz w:val="28"/>
          <w:szCs w:val="28"/>
          <w:lang w:eastAsia="ru-RU"/>
        </w:rPr>
      </w:pPr>
      <w:proofErr w:type="gramStart"/>
      <w:r w:rsidRPr="00DD39E4">
        <w:rPr>
          <w:rFonts w:ascii="Times New Roman" w:hAnsi="Times New Roman" w:cs="Times New Roman"/>
          <w:color w:val="000000" w:themeColor="text1"/>
          <w:sz w:val="28"/>
          <w:szCs w:val="28"/>
        </w:rPr>
        <w:t xml:space="preserve">Нормативный правовой акт был разработан </w:t>
      </w:r>
      <w:r w:rsidR="00DD39E4" w:rsidRPr="00DD39E4">
        <w:rPr>
          <w:rFonts w:ascii="Times New Roman" w:hAnsi="Times New Roman" w:cs="Times New Roman"/>
          <w:color w:val="000000" w:themeColor="text1"/>
          <w:sz w:val="28"/>
          <w:szCs w:val="28"/>
        </w:rPr>
        <w:t>с целью приведения административного регламента</w:t>
      </w:r>
      <w:r w:rsidR="00DD39E4" w:rsidRPr="00DD39E4">
        <w:rPr>
          <w:rFonts w:ascii="Times New Roman" w:hAnsi="Times New Roman" w:cs="Times New Roman"/>
          <w:bCs/>
          <w:color w:val="000000" w:themeColor="text1"/>
          <w:kern w:val="36"/>
          <w:sz w:val="28"/>
          <w:szCs w:val="28"/>
        </w:rPr>
        <w:t xml:space="preserve"> </w:t>
      </w:r>
      <w:r w:rsidR="00DD39E4" w:rsidRPr="00DD39E4">
        <w:rPr>
          <w:rFonts w:ascii="Times New Roman" w:hAnsi="Times New Roman" w:cs="Times New Roman"/>
          <w:color w:val="000000" w:themeColor="text1"/>
          <w:sz w:val="28"/>
          <w:szCs w:val="28"/>
        </w:rPr>
        <w:t>предоставления администрацией муниципального образования «Светлогорский городской округ» муниципальной услуги по оформлению градостроительного плана земельного участка для объекта индивидуального жилищного строительства или садового дома на территории муниципального образования «Светлогорский городской округ» в соответствие действующему законодательству, в том числе в части сокращения срока предоставления муниципальной услуги</w:t>
      </w:r>
      <w:proofErr w:type="gramEnd"/>
    </w:p>
    <w:p w:rsidR="00894204" w:rsidRDefault="00894204" w:rsidP="00AA4194">
      <w:pPr>
        <w:autoSpaceDE w:val="0"/>
        <w:autoSpaceDN w:val="0"/>
        <w:adjustRightInd w:val="0"/>
        <w:spacing w:after="0" w:line="240" w:lineRule="auto"/>
        <w:ind w:firstLine="709"/>
        <w:rPr>
          <w:rFonts w:ascii="Times New Roman" w:hAnsi="Times New Roman" w:cs="Times New Roman"/>
          <w:b/>
          <w:sz w:val="28"/>
          <w:szCs w:val="28"/>
          <w:lang w:eastAsia="ru-RU"/>
        </w:rPr>
      </w:pPr>
      <w:r w:rsidRPr="006A385B">
        <w:rPr>
          <w:rFonts w:ascii="Times New Roman" w:hAnsi="Times New Roman" w:cs="Times New Roman"/>
          <w:b/>
          <w:sz w:val="28"/>
          <w:szCs w:val="28"/>
          <w:lang w:eastAsia="ru-RU"/>
        </w:rPr>
        <w:t>3. Описание проблемы</w:t>
      </w:r>
    </w:p>
    <w:p w:rsidR="009F5035" w:rsidRPr="00762392" w:rsidRDefault="009F5035" w:rsidP="009F5035">
      <w:pPr>
        <w:autoSpaceDE w:val="0"/>
        <w:autoSpaceDN w:val="0"/>
        <w:adjustRightInd w:val="0"/>
        <w:spacing w:after="0" w:line="240" w:lineRule="auto"/>
        <w:ind w:firstLine="720"/>
        <w:jc w:val="both"/>
        <w:rPr>
          <w:rFonts w:ascii="Times New Roman" w:hAnsi="Times New Roman"/>
          <w:sz w:val="28"/>
          <w:szCs w:val="28"/>
        </w:rPr>
      </w:pPr>
      <w:bookmarkStart w:id="0" w:name="Par31"/>
      <w:bookmarkEnd w:id="0"/>
      <w:proofErr w:type="gramStart"/>
      <w:r w:rsidRPr="00762392">
        <w:rPr>
          <w:rFonts w:ascii="Times New Roman" w:hAnsi="Times New Roman"/>
          <w:sz w:val="28"/>
          <w:szCs w:val="28"/>
        </w:rPr>
        <w:lastRenderedPageBreak/>
        <w:t xml:space="preserve">Административный регламент регулирует порядок предоставления администрацией муниципального образования «Светлогорский городской округ»  </w:t>
      </w:r>
      <w:r>
        <w:rPr>
          <w:rFonts w:ascii="Times New Roman" w:hAnsi="Times New Roman"/>
          <w:sz w:val="28"/>
          <w:szCs w:val="28"/>
        </w:rPr>
        <w:t xml:space="preserve"> </w:t>
      </w:r>
      <w:r w:rsidRPr="00762392">
        <w:rPr>
          <w:rFonts w:ascii="Times New Roman" w:hAnsi="Times New Roman"/>
          <w:sz w:val="28"/>
          <w:szCs w:val="28"/>
        </w:rPr>
        <w:t xml:space="preserve">муниципальной услуги </w:t>
      </w:r>
      <w:r w:rsidRPr="00762392">
        <w:rPr>
          <w:rFonts w:ascii="Times New Roman" w:hAnsi="Times New Roman"/>
          <w:bCs/>
          <w:sz w:val="28"/>
          <w:szCs w:val="28"/>
        </w:rPr>
        <w:t xml:space="preserve">по оформлению градостроительного плана земельного участка для объекта </w:t>
      </w:r>
      <w:r w:rsidRPr="00762392">
        <w:rPr>
          <w:rFonts w:ascii="Times New Roman" w:hAnsi="Times New Roman"/>
          <w:bCs/>
          <w:kern w:val="36"/>
          <w:sz w:val="28"/>
          <w:szCs w:val="28"/>
          <w:lang w:eastAsia="ru-RU"/>
        </w:rPr>
        <w:t>индивидуального жилищного строительства</w:t>
      </w:r>
      <w:r w:rsidRPr="00762392">
        <w:rPr>
          <w:rFonts w:ascii="Times New Roman" w:hAnsi="Times New Roman"/>
          <w:sz w:val="28"/>
          <w:szCs w:val="28"/>
        </w:rPr>
        <w:t xml:space="preserve"> </w:t>
      </w:r>
      <w:r>
        <w:rPr>
          <w:rFonts w:ascii="Times New Roman" w:hAnsi="Times New Roman"/>
          <w:sz w:val="28"/>
          <w:szCs w:val="28"/>
        </w:rPr>
        <w:t>или садового дома</w:t>
      </w:r>
      <w:r w:rsidRPr="00762392">
        <w:rPr>
          <w:rFonts w:ascii="Times New Roman" w:hAnsi="Times New Roman"/>
          <w:sz w:val="28"/>
          <w:szCs w:val="28"/>
        </w:rPr>
        <w:t xml:space="preserve"> </w:t>
      </w:r>
      <w:r w:rsidRPr="00762392">
        <w:rPr>
          <w:rFonts w:ascii="Times New Roman" w:hAnsi="Times New Roman"/>
          <w:bCs/>
          <w:sz w:val="28"/>
          <w:szCs w:val="28"/>
          <w:lang w:eastAsia="ru-RU"/>
        </w:rPr>
        <w:t>на территории муниципального образования «Светлогорский городской округ»</w:t>
      </w:r>
      <w:r w:rsidRPr="00762392">
        <w:rPr>
          <w:rFonts w:ascii="Times New Roman" w:hAnsi="Times New Roman"/>
          <w:bCs/>
          <w:sz w:val="28"/>
          <w:szCs w:val="28"/>
        </w:rPr>
        <w:t xml:space="preserve"> </w:t>
      </w:r>
      <w:r w:rsidRPr="00762392">
        <w:rPr>
          <w:rFonts w:ascii="Times New Roman" w:hAnsi="Times New Roman"/>
          <w:sz w:val="28"/>
          <w:szCs w:val="28"/>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762392">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w:t>
      </w:r>
      <w:proofErr w:type="gramEnd"/>
      <w:r w:rsidRPr="00762392">
        <w:rPr>
          <w:rFonts w:ascii="Times New Roman" w:hAnsi="Times New Roman"/>
          <w:sz w:val="28"/>
          <w:szCs w:val="28"/>
          <w:lang w:eastAsia="ru-RU"/>
        </w:rPr>
        <w:t xml:space="preserve"> </w:t>
      </w:r>
      <w:proofErr w:type="gramStart"/>
      <w:r w:rsidRPr="00762392">
        <w:rPr>
          <w:rFonts w:ascii="Times New Roman" w:hAnsi="Times New Roman"/>
          <w:sz w:val="28"/>
          <w:szCs w:val="28"/>
          <w:lang w:eastAsia="ru-RU"/>
        </w:rPr>
        <w:t>в электронной форме, а также особенности выполнения административных процедур МКУ «М</w:t>
      </w:r>
      <w:r w:rsidRPr="00762392">
        <w:rPr>
          <w:rFonts w:ascii="Times New Roman" w:hAnsi="Times New Roman"/>
          <w:sz w:val="28"/>
          <w:szCs w:val="28"/>
        </w:rPr>
        <w:t xml:space="preserve">ногофункциональный центр по предоставлению государственных и муниципальных услуг» </w:t>
      </w:r>
      <w:proofErr w:type="spellStart"/>
      <w:r>
        <w:rPr>
          <w:rFonts w:ascii="Times New Roman" w:hAnsi="Times New Roman"/>
          <w:sz w:val="28"/>
          <w:szCs w:val="28"/>
          <w:lang w:eastAsia="ru-RU"/>
        </w:rPr>
        <w:t>Светлогорского</w:t>
      </w:r>
      <w:proofErr w:type="spellEnd"/>
      <w:r>
        <w:rPr>
          <w:rFonts w:ascii="Times New Roman" w:hAnsi="Times New Roman"/>
          <w:sz w:val="28"/>
          <w:szCs w:val="28"/>
          <w:lang w:eastAsia="ru-RU"/>
        </w:rPr>
        <w:t xml:space="preserve"> района», о</w:t>
      </w:r>
      <w:r w:rsidRPr="00762392">
        <w:rPr>
          <w:rFonts w:ascii="Times New Roman" w:hAnsi="Times New Roman"/>
          <w:sz w:val="28"/>
          <w:szCs w:val="28"/>
          <w:lang w:eastAsia="ru-RU"/>
        </w:rPr>
        <w:t xml:space="preserve">тделом архитектуры и градостроительства администрации </w:t>
      </w:r>
      <w:r w:rsidRPr="00762392">
        <w:rPr>
          <w:rFonts w:ascii="Times New Roman" w:hAnsi="Times New Roman"/>
          <w:sz w:val="28"/>
          <w:szCs w:val="28"/>
        </w:rPr>
        <w:t xml:space="preserve">муниципального образования </w:t>
      </w:r>
      <w:r w:rsidRPr="00762392">
        <w:rPr>
          <w:rFonts w:ascii="Times New Roman" w:hAnsi="Times New Roman"/>
          <w:sz w:val="28"/>
          <w:szCs w:val="28"/>
          <w:lang w:eastAsia="ru-RU"/>
        </w:rPr>
        <w:t>«Светлогорский городской округ»</w:t>
      </w:r>
      <w:r>
        <w:rPr>
          <w:rFonts w:ascii="Times New Roman" w:hAnsi="Times New Roman"/>
          <w:sz w:val="28"/>
          <w:szCs w:val="28"/>
          <w:lang w:eastAsia="ru-RU"/>
        </w:rPr>
        <w:t xml:space="preserve">, </w:t>
      </w:r>
      <w:r w:rsidRPr="00762392">
        <w:rPr>
          <w:rFonts w:ascii="Times New Roman" w:hAnsi="Times New Roman"/>
          <w:sz w:val="28"/>
          <w:szCs w:val="28"/>
          <w:lang w:eastAsia="ru-RU"/>
        </w:rPr>
        <w:t>административн</w:t>
      </w:r>
      <w:r>
        <w:rPr>
          <w:rFonts w:ascii="Times New Roman" w:hAnsi="Times New Roman"/>
          <w:sz w:val="28"/>
          <w:szCs w:val="28"/>
          <w:lang w:eastAsia="ru-RU"/>
        </w:rPr>
        <w:t xml:space="preserve">о-юридическим </w:t>
      </w:r>
      <w:r w:rsidRPr="00762392">
        <w:rPr>
          <w:rFonts w:ascii="Times New Roman" w:hAnsi="Times New Roman"/>
          <w:sz w:val="28"/>
          <w:szCs w:val="28"/>
          <w:lang w:eastAsia="ru-RU"/>
        </w:rPr>
        <w:t>отделом  администрации муниципального образования «Светлогорский городской округ,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w:t>
      </w:r>
      <w:r w:rsidRPr="00762392">
        <w:rPr>
          <w:rFonts w:ascii="Times New Roman" w:hAnsi="Times New Roman"/>
          <w:sz w:val="28"/>
          <w:szCs w:val="28"/>
        </w:rPr>
        <w:t xml:space="preserve"> </w:t>
      </w:r>
      <w:r w:rsidRPr="00762392">
        <w:rPr>
          <w:rFonts w:ascii="Times New Roman" w:hAnsi="Times New Roman"/>
          <w:sz w:val="28"/>
          <w:szCs w:val="28"/>
          <w:lang w:eastAsia="ru-RU"/>
        </w:rPr>
        <w:t xml:space="preserve">а также должностных лиц, </w:t>
      </w:r>
      <w:r w:rsidRPr="00762392">
        <w:rPr>
          <w:rFonts w:ascii="Times New Roman" w:hAnsi="Times New Roman"/>
          <w:sz w:val="28"/>
          <w:szCs w:val="28"/>
        </w:rPr>
        <w:t>муниципальных</w:t>
      </w:r>
      <w:proofErr w:type="gramEnd"/>
      <w:r w:rsidRPr="00762392">
        <w:rPr>
          <w:rFonts w:ascii="Times New Roman" w:hAnsi="Times New Roman"/>
          <w:sz w:val="28"/>
          <w:szCs w:val="28"/>
        </w:rPr>
        <w:t xml:space="preserve"> служащих при предоставлении муниципальной услуги при осуществлении полномочий по </w:t>
      </w:r>
      <w:r w:rsidRPr="00762392">
        <w:rPr>
          <w:rFonts w:ascii="Times New Roman" w:hAnsi="Times New Roman"/>
          <w:bCs/>
          <w:sz w:val="28"/>
          <w:szCs w:val="28"/>
          <w:lang w:eastAsia="ru-RU"/>
        </w:rPr>
        <w:t xml:space="preserve">оформлению градостроительного плана земельного участка  </w:t>
      </w:r>
      <w:r w:rsidRPr="00762392">
        <w:rPr>
          <w:rFonts w:ascii="Times New Roman" w:hAnsi="Times New Roman"/>
          <w:sz w:val="28"/>
          <w:szCs w:val="28"/>
        </w:rPr>
        <w:t>на территории муниципального образования «Светлогорский городской округ»</w:t>
      </w:r>
      <w:r w:rsidRPr="00762392">
        <w:rPr>
          <w:rFonts w:ascii="Times New Roman" w:hAnsi="Times New Roman"/>
          <w:bCs/>
          <w:sz w:val="28"/>
          <w:szCs w:val="28"/>
          <w:lang w:eastAsia="ru-RU"/>
        </w:rPr>
        <w:t>.</w:t>
      </w:r>
    </w:p>
    <w:p w:rsidR="00894204" w:rsidRDefault="00894204" w:rsidP="00AA4194">
      <w:pPr>
        <w:tabs>
          <w:tab w:val="left" w:pos="993"/>
          <w:tab w:val="left" w:pos="1276"/>
        </w:tabs>
        <w:autoSpaceDE w:val="0"/>
        <w:autoSpaceDN w:val="0"/>
        <w:adjustRightInd w:val="0"/>
        <w:spacing w:after="0" w:line="240" w:lineRule="auto"/>
        <w:ind w:firstLine="709"/>
        <w:jc w:val="both"/>
        <w:rPr>
          <w:rFonts w:ascii="Times New Roman" w:hAnsi="Times New Roman" w:cs="Times New Roman"/>
          <w:b/>
          <w:sz w:val="28"/>
          <w:szCs w:val="28"/>
          <w:lang w:eastAsia="ru-RU"/>
        </w:rPr>
      </w:pPr>
      <w:r w:rsidRPr="00DB4AEC">
        <w:rPr>
          <w:rFonts w:ascii="Times New Roman" w:hAnsi="Times New Roman" w:cs="Times New Roman"/>
          <w:b/>
          <w:sz w:val="28"/>
          <w:szCs w:val="28"/>
          <w:lang w:eastAsia="ru-RU"/>
        </w:rPr>
        <w:t>4. Общее описание правового регулирования, круг участников правоотношений</w:t>
      </w:r>
    </w:p>
    <w:p w:rsidR="00D75B72" w:rsidRPr="00D75B72" w:rsidRDefault="00FB1184" w:rsidP="00AA4194">
      <w:pPr>
        <w:spacing w:after="0" w:line="240" w:lineRule="auto"/>
        <w:ind w:firstLine="708"/>
        <w:jc w:val="both"/>
        <w:rPr>
          <w:rFonts w:ascii="Times New Roman" w:eastAsia="Arial Unicode MS" w:hAnsi="Times New Roman" w:cs="Times New Roman"/>
          <w:color w:val="000000"/>
          <w:sz w:val="28"/>
          <w:szCs w:val="28"/>
          <w:lang w:bidi="ru-RU"/>
        </w:rPr>
      </w:pPr>
      <w:bookmarkStart w:id="1" w:name="_Hlk21426968"/>
      <w:r>
        <w:rPr>
          <w:rFonts w:ascii="Times New Roman" w:eastAsia="Arial Unicode MS" w:hAnsi="Times New Roman" w:cs="Times New Roman"/>
          <w:color w:val="000000"/>
          <w:sz w:val="28"/>
          <w:szCs w:val="28"/>
          <w:lang w:bidi="ru-RU"/>
        </w:rPr>
        <w:t xml:space="preserve">Принятие настоящего </w:t>
      </w:r>
      <w:r w:rsidR="009F5035" w:rsidRPr="00DD39E4">
        <w:rPr>
          <w:rFonts w:ascii="Times New Roman" w:hAnsi="Times New Roman" w:cs="Times New Roman"/>
          <w:color w:val="000000" w:themeColor="text1"/>
          <w:sz w:val="28"/>
          <w:szCs w:val="28"/>
        </w:rPr>
        <w:t>административного регламента</w:t>
      </w:r>
      <w:r w:rsidR="009F5035" w:rsidRPr="00DD39E4">
        <w:rPr>
          <w:rFonts w:ascii="Times New Roman" w:hAnsi="Times New Roman" w:cs="Times New Roman"/>
          <w:bCs/>
          <w:color w:val="000000" w:themeColor="text1"/>
          <w:kern w:val="36"/>
          <w:sz w:val="28"/>
          <w:szCs w:val="28"/>
        </w:rPr>
        <w:t xml:space="preserve"> </w:t>
      </w:r>
      <w:r w:rsidR="00262399" w:rsidRPr="00262399">
        <w:rPr>
          <w:rFonts w:ascii="Times New Roman" w:eastAsia="Arial Unicode MS" w:hAnsi="Times New Roman" w:cs="Times New Roman"/>
          <w:color w:val="000000"/>
          <w:sz w:val="28"/>
          <w:szCs w:val="28"/>
          <w:lang w:bidi="ru-RU"/>
        </w:rPr>
        <w:t>направлен</w:t>
      </w:r>
      <w:r>
        <w:rPr>
          <w:rFonts w:ascii="Times New Roman" w:eastAsia="Arial Unicode MS" w:hAnsi="Times New Roman" w:cs="Times New Roman"/>
          <w:color w:val="000000"/>
          <w:sz w:val="28"/>
          <w:szCs w:val="28"/>
          <w:lang w:bidi="ru-RU"/>
        </w:rPr>
        <w:t>о</w:t>
      </w:r>
      <w:r w:rsidR="00262399" w:rsidRPr="00262399">
        <w:rPr>
          <w:rFonts w:ascii="Times New Roman" w:eastAsia="Arial Unicode MS" w:hAnsi="Times New Roman" w:cs="Times New Roman"/>
          <w:color w:val="000000"/>
          <w:sz w:val="28"/>
          <w:szCs w:val="28"/>
          <w:lang w:bidi="ru-RU"/>
        </w:rPr>
        <w:t xml:space="preserve"> на соблюдение  юридическими лицами, индивидуальными предпринимателями, гражданами требований, установленных соответствующими федеральными и муниципальными правовыми актами</w:t>
      </w:r>
      <w:r w:rsidR="009F5035">
        <w:rPr>
          <w:rFonts w:ascii="Times New Roman" w:eastAsia="Arial Unicode MS" w:hAnsi="Times New Roman" w:cs="Times New Roman"/>
          <w:color w:val="000000"/>
          <w:sz w:val="28"/>
          <w:szCs w:val="28"/>
          <w:lang w:bidi="ru-RU"/>
        </w:rPr>
        <w:t xml:space="preserve"> при строительстве или реконструкции объектов </w:t>
      </w:r>
      <w:r w:rsidR="009F5035" w:rsidRPr="00762392">
        <w:rPr>
          <w:rFonts w:ascii="Times New Roman" w:hAnsi="Times New Roman"/>
          <w:bCs/>
          <w:kern w:val="36"/>
          <w:sz w:val="28"/>
          <w:szCs w:val="28"/>
          <w:lang w:eastAsia="ru-RU"/>
        </w:rPr>
        <w:t>индивидуального жилищного строительства</w:t>
      </w:r>
      <w:r w:rsidR="009F5035" w:rsidRPr="00762392">
        <w:rPr>
          <w:rFonts w:ascii="Times New Roman" w:hAnsi="Times New Roman"/>
          <w:sz w:val="28"/>
          <w:szCs w:val="28"/>
        </w:rPr>
        <w:t xml:space="preserve"> </w:t>
      </w:r>
      <w:r w:rsidR="009F5035">
        <w:rPr>
          <w:rFonts w:ascii="Times New Roman" w:hAnsi="Times New Roman"/>
          <w:sz w:val="28"/>
          <w:szCs w:val="28"/>
        </w:rPr>
        <w:t>или садовых домов</w:t>
      </w:r>
      <w:r w:rsidR="00262399" w:rsidRPr="00262399">
        <w:rPr>
          <w:rFonts w:ascii="Times New Roman" w:eastAsia="Arial Unicode MS" w:hAnsi="Times New Roman" w:cs="Times New Roman"/>
          <w:color w:val="000000"/>
          <w:sz w:val="28"/>
          <w:szCs w:val="28"/>
          <w:lang w:bidi="ru-RU"/>
        </w:rPr>
        <w:t>.</w:t>
      </w:r>
    </w:p>
    <w:bookmarkEnd w:id="1"/>
    <w:p w:rsidR="00894204" w:rsidRDefault="00894204" w:rsidP="00AA4194">
      <w:pPr>
        <w:tabs>
          <w:tab w:val="left" w:pos="993"/>
          <w:tab w:val="left" w:pos="1276"/>
        </w:tabs>
        <w:autoSpaceDE w:val="0"/>
        <w:autoSpaceDN w:val="0"/>
        <w:adjustRightInd w:val="0"/>
        <w:spacing w:after="0" w:line="240" w:lineRule="auto"/>
        <w:ind w:firstLine="709"/>
        <w:jc w:val="both"/>
        <w:rPr>
          <w:rFonts w:ascii="Times New Roman" w:hAnsi="Times New Roman" w:cs="Times New Roman"/>
          <w:b/>
          <w:sz w:val="28"/>
          <w:szCs w:val="28"/>
          <w:lang w:eastAsia="ru-RU"/>
        </w:rPr>
      </w:pPr>
      <w:r w:rsidRPr="00DB4AEC">
        <w:rPr>
          <w:rFonts w:ascii="Times New Roman" w:hAnsi="Times New Roman" w:cs="Times New Roman"/>
          <w:b/>
          <w:sz w:val="28"/>
          <w:szCs w:val="28"/>
          <w:lang w:eastAsia="ru-RU"/>
        </w:rPr>
        <w:t>5. Функции, полномочия, обязанности, права участников правоотношений</w:t>
      </w:r>
    </w:p>
    <w:p w:rsidR="00E70903" w:rsidRDefault="00E70903" w:rsidP="00FB1184">
      <w:pPr>
        <w:tabs>
          <w:tab w:val="left" w:pos="993"/>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762392">
        <w:rPr>
          <w:rFonts w:ascii="Times New Roman" w:hAnsi="Times New Roman"/>
          <w:sz w:val="28"/>
          <w:szCs w:val="28"/>
        </w:rPr>
        <w:t xml:space="preserve">Муниципальная услуга </w:t>
      </w:r>
      <w:r w:rsidRPr="00DD39E4">
        <w:rPr>
          <w:rFonts w:ascii="Times New Roman" w:hAnsi="Times New Roman" w:cs="Times New Roman"/>
          <w:color w:val="000000" w:themeColor="text1"/>
          <w:sz w:val="28"/>
          <w:szCs w:val="28"/>
        </w:rPr>
        <w:t>по оформлению градостроительного плана земельного участка для объекта индивидуального жилищного строительства или садового дома на территории муниципального образования «Светлогорский городской округ»</w:t>
      </w:r>
      <w:r w:rsidR="001C70DB">
        <w:rPr>
          <w:rFonts w:ascii="Times New Roman" w:hAnsi="Times New Roman" w:cs="Times New Roman"/>
          <w:color w:val="000000" w:themeColor="text1"/>
          <w:sz w:val="28"/>
          <w:szCs w:val="28"/>
        </w:rPr>
        <w:t xml:space="preserve"> </w:t>
      </w:r>
      <w:r w:rsidRPr="00762392">
        <w:rPr>
          <w:rFonts w:ascii="Times New Roman" w:hAnsi="Times New Roman"/>
          <w:sz w:val="28"/>
          <w:szCs w:val="28"/>
        </w:rPr>
        <w:t xml:space="preserve">предоставляется </w:t>
      </w:r>
      <w:r w:rsidRPr="00DD39E4">
        <w:rPr>
          <w:rFonts w:ascii="Times New Roman" w:hAnsi="Times New Roman" w:cs="Times New Roman"/>
          <w:color w:val="000000" w:themeColor="text1"/>
          <w:sz w:val="28"/>
          <w:szCs w:val="28"/>
        </w:rPr>
        <w:t>администрацией муниципального образования «Светлогорский городской округ»</w:t>
      </w:r>
      <w:r w:rsidRPr="00762392">
        <w:rPr>
          <w:rFonts w:ascii="Times New Roman" w:hAnsi="Times New Roman"/>
          <w:sz w:val="28"/>
          <w:szCs w:val="28"/>
        </w:rPr>
        <w:t xml:space="preserve">, </w:t>
      </w:r>
      <w:r w:rsidRPr="00E70903">
        <w:rPr>
          <w:rFonts w:ascii="Times New Roman" w:hAnsi="Times New Roman"/>
          <w:sz w:val="28"/>
          <w:szCs w:val="28"/>
        </w:rPr>
        <w:t>организуется</w:t>
      </w:r>
      <w:r w:rsidRPr="00E70903">
        <w:rPr>
          <w:rFonts w:ascii="Times New Roman" w:hAnsi="Times New Roman" w:cs="Times New Roman"/>
          <w:sz w:val="28"/>
          <w:szCs w:val="28"/>
          <w:lang w:eastAsia="ru-RU"/>
        </w:rPr>
        <w:t xml:space="preserve"> отделом архитектуры и градостроительства администрации муниципального образования «Светлогорский городской округ».</w:t>
      </w:r>
    </w:p>
    <w:p w:rsidR="00922575" w:rsidRDefault="00922575" w:rsidP="00FB1184">
      <w:pPr>
        <w:tabs>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62392">
        <w:rPr>
          <w:rFonts w:ascii="Times New Roman" w:hAnsi="Times New Roman"/>
          <w:sz w:val="28"/>
          <w:szCs w:val="28"/>
          <w:lang w:eastAsia="ru-RU"/>
        </w:rPr>
        <w:t xml:space="preserve">В качестве заявителей на получение </w:t>
      </w:r>
      <w:r w:rsidR="001C70DB">
        <w:rPr>
          <w:rFonts w:ascii="Times New Roman" w:hAnsi="Times New Roman"/>
          <w:sz w:val="28"/>
          <w:szCs w:val="28"/>
          <w:lang w:eastAsia="ru-RU"/>
        </w:rPr>
        <w:t xml:space="preserve">данной </w:t>
      </w:r>
      <w:r w:rsidRPr="00762392">
        <w:rPr>
          <w:rFonts w:ascii="Times New Roman" w:hAnsi="Times New Roman"/>
          <w:sz w:val="28"/>
          <w:szCs w:val="28"/>
          <w:lang w:eastAsia="ru-RU"/>
        </w:rPr>
        <w:t>муниципальной услуги могут выступать правообладатели земельных участков или их представители</w:t>
      </w:r>
    </w:p>
    <w:p w:rsidR="00922575" w:rsidRPr="00762392" w:rsidRDefault="00922575" w:rsidP="00922575">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Результатом предоставления муниципальной услуги является:</w:t>
      </w:r>
    </w:p>
    <w:p w:rsidR="00922575" w:rsidRPr="00762392" w:rsidRDefault="00922575" w:rsidP="00922575">
      <w:pPr>
        <w:widowControl w:val="0"/>
        <w:numPr>
          <w:ilvl w:val="0"/>
          <w:numId w:val="2"/>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утвержденный и зарегистрированный градостроит</w:t>
      </w:r>
      <w:r w:rsidR="001C70DB">
        <w:rPr>
          <w:rFonts w:ascii="Times New Roman" w:hAnsi="Times New Roman"/>
          <w:sz w:val="28"/>
          <w:szCs w:val="28"/>
        </w:rPr>
        <w:t>ельный план земельного участка</w:t>
      </w:r>
      <w:r w:rsidRPr="00762392">
        <w:rPr>
          <w:rFonts w:ascii="Times New Roman" w:hAnsi="Times New Roman"/>
          <w:sz w:val="28"/>
          <w:szCs w:val="28"/>
        </w:rPr>
        <w:t>;</w:t>
      </w:r>
    </w:p>
    <w:p w:rsidR="00922575" w:rsidRPr="00762392" w:rsidRDefault="00922575" w:rsidP="00922575">
      <w:pPr>
        <w:widowControl w:val="0"/>
        <w:numPr>
          <w:ilvl w:val="0"/>
          <w:numId w:val="2"/>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уведомление об отказе в предоставлении муниципальной услуги.</w:t>
      </w:r>
    </w:p>
    <w:p w:rsidR="00922575" w:rsidRDefault="00922575" w:rsidP="00D65CD2">
      <w:pPr>
        <w:widowControl w:val="0"/>
        <w:autoSpaceDE w:val="0"/>
        <w:autoSpaceDN w:val="0"/>
        <w:adjustRightInd w:val="0"/>
        <w:ind w:firstLine="709"/>
        <w:jc w:val="both"/>
        <w:rPr>
          <w:rFonts w:ascii="Times New Roman" w:hAnsi="Times New Roman" w:cs="Times New Roman"/>
          <w:sz w:val="28"/>
          <w:szCs w:val="28"/>
        </w:rPr>
      </w:pPr>
      <w:r w:rsidRPr="001C70DB">
        <w:rPr>
          <w:rFonts w:ascii="Times New Roman" w:hAnsi="Times New Roman" w:cs="Times New Roman"/>
          <w:sz w:val="28"/>
          <w:szCs w:val="28"/>
        </w:rPr>
        <w:lastRenderedPageBreak/>
        <w:t xml:space="preserve">Срок предоставления муниципальной услуги составляет </w:t>
      </w:r>
      <w:r w:rsidR="001C70DB">
        <w:rPr>
          <w:rFonts w:ascii="Times New Roman" w:hAnsi="Times New Roman" w:cs="Times New Roman"/>
          <w:sz w:val="28"/>
          <w:szCs w:val="28"/>
        </w:rPr>
        <w:t>14</w:t>
      </w:r>
      <w:r w:rsidRPr="001C70DB">
        <w:rPr>
          <w:rFonts w:ascii="Times New Roman" w:hAnsi="Times New Roman" w:cs="Times New Roman"/>
          <w:sz w:val="28"/>
          <w:szCs w:val="28"/>
        </w:rPr>
        <w:t xml:space="preserve"> рабочих дней со дня регистрации заявления.</w:t>
      </w:r>
    </w:p>
    <w:p w:rsidR="00894204" w:rsidRPr="00DB4AEC" w:rsidRDefault="00894204" w:rsidP="00FB1184">
      <w:pPr>
        <w:tabs>
          <w:tab w:val="left" w:pos="993"/>
          <w:tab w:val="left" w:pos="1276"/>
        </w:tabs>
        <w:autoSpaceDE w:val="0"/>
        <w:autoSpaceDN w:val="0"/>
        <w:adjustRightInd w:val="0"/>
        <w:spacing w:after="0" w:line="240" w:lineRule="auto"/>
        <w:ind w:firstLine="709"/>
        <w:rPr>
          <w:rFonts w:ascii="Times New Roman" w:hAnsi="Times New Roman" w:cs="Times New Roman"/>
          <w:b/>
          <w:sz w:val="28"/>
          <w:szCs w:val="28"/>
          <w:lang w:eastAsia="ru-RU"/>
        </w:rPr>
      </w:pPr>
      <w:r w:rsidRPr="00DB4AEC">
        <w:rPr>
          <w:rFonts w:ascii="Times New Roman" w:hAnsi="Times New Roman" w:cs="Times New Roman"/>
          <w:b/>
          <w:sz w:val="28"/>
          <w:szCs w:val="28"/>
          <w:lang w:eastAsia="ru-RU"/>
        </w:rPr>
        <w:t>6. Оценка расходов участников правоотношений</w:t>
      </w:r>
    </w:p>
    <w:p w:rsidR="00796AC5" w:rsidRPr="009F5035" w:rsidRDefault="008A7B37" w:rsidP="00793E42">
      <w:pPr>
        <w:tabs>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5035">
        <w:rPr>
          <w:rFonts w:ascii="Times New Roman" w:hAnsi="Times New Roman" w:cs="Times New Roman"/>
          <w:sz w:val="28"/>
          <w:szCs w:val="28"/>
          <w:lang w:eastAsia="ru-RU"/>
        </w:rPr>
        <w:t xml:space="preserve">Бюджет </w:t>
      </w:r>
      <w:r w:rsidR="009F5035" w:rsidRPr="009F5035">
        <w:rPr>
          <w:rFonts w:ascii="Times New Roman" w:hAnsi="Times New Roman" w:cs="Times New Roman"/>
          <w:sz w:val="28"/>
          <w:szCs w:val="28"/>
        </w:rPr>
        <w:t xml:space="preserve">муниципального образования </w:t>
      </w:r>
      <w:r w:rsidRPr="009F5035">
        <w:rPr>
          <w:rFonts w:ascii="Times New Roman" w:hAnsi="Times New Roman" w:cs="Times New Roman"/>
          <w:sz w:val="28"/>
          <w:szCs w:val="28"/>
          <w:lang w:eastAsia="ru-RU"/>
        </w:rPr>
        <w:t xml:space="preserve">«Светлогорский </w:t>
      </w:r>
      <w:r w:rsidR="00190D83" w:rsidRPr="009F5035">
        <w:rPr>
          <w:rFonts w:ascii="Times New Roman" w:hAnsi="Times New Roman" w:cs="Times New Roman"/>
          <w:sz w:val="28"/>
          <w:szCs w:val="28"/>
          <w:lang w:eastAsia="ru-RU"/>
        </w:rPr>
        <w:t>городской округ</w:t>
      </w:r>
      <w:r w:rsidRPr="009F5035">
        <w:rPr>
          <w:rFonts w:ascii="Times New Roman" w:hAnsi="Times New Roman" w:cs="Times New Roman"/>
          <w:sz w:val="28"/>
          <w:szCs w:val="28"/>
          <w:lang w:eastAsia="ru-RU"/>
        </w:rPr>
        <w:t>»</w:t>
      </w:r>
      <w:r w:rsidR="000F02E5" w:rsidRPr="009F5035">
        <w:rPr>
          <w:rFonts w:ascii="Times New Roman" w:hAnsi="Times New Roman" w:cs="Times New Roman"/>
          <w:sz w:val="28"/>
          <w:szCs w:val="28"/>
          <w:lang w:eastAsia="ru-RU"/>
        </w:rPr>
        <w:t xml:space="preserve"> </w:t>
      </w:r>
      <w:r w:rsidR="00262399" w:rsidRPr="009F5035">
        <w:rPr>
          <w:rFonts w:ascii="Times New Roman" w:hAnsi="Times New Roman" w:cs="Times New Roman"/>
          <w:sz w:val="28"/>
          <w:szCs w:val="28"/>
          <w:lang w:eastAsia="ru-RU"/>
        </w:rPr>
        <w:t xml:space="preserve">не </w:t>
      </w:r>
      <w:r w:rsidR="000F02E5" w:rsidRPr="009F5035">
        <w:rPr>
          <w:rFonts w:ascii="Times New Roman" w:hAnsi="Times New Roman" w:cs="Times New Roman"/>
          <w:sz w:val="28"/>
          <w:szCs w:val="28"/>
          <w:lang w:eastAsia="ru-RU"/>
        </w:rPr>
        <w:t>понесёт расход</w:t>
      </w:r>
      <w:r w:rsidR="00262399" w:rsidRPr="009F5035">
        <w:rPr>
          <w:rFonts w:ascii="Times New Roman" w:hAnsi="Times New Roman" w:cs="Times New Roman"/>
          <w:sz w:val="28"/>
          <w:szCs w:val="28"/>
          <w:lang w:eastAsia="ru-RU"/>
        </w:rPr>
        <w:t>ов</w:t>
      </w:r>
      <w:r w:rsidR="000F02E5" w:rsidRPr="009F5035">
        <w:rPr>
          <w:rFonts w:ascii="Times New Roman" w:hAnsi="Times New Roman" w:cs="Times New Roman"/>
          <w:sz w:val="28"/>
          <w:szCs w:val="28"/>
          <w:lang w:eastAsia="ru-RU"/>
        </w:rPr>
        <w:t>, связанны</w:t>
      </w:r>
      <w:r w:rsidR="00262399" w:rsidRPr="009F5035">
        <w:rPr>
          <w:rFonts w:ascii="Times New Roman" w:hAnsi="Times New Roman" w:cs="Times New Roman"/>
          <w:sz w:val="28"/>
          <w:szCs w:val="28"/>
          <w:lang w:eastAsia="ru-RU"/>
        </w:rPr>
        <w:t>х</w:t>
      </w:r>
      <w:r w:rsidR="000F02E5" w:rsidRPr="009F5035">
        <w:rPr>
          <w:rFonts w:ascii="Times New Roman" w:hAnsi="Times New Roman" w:cs="Times New Roman"/>
          <w:sz w:val="28"/>
          <w:szCs w:val="28"/>
          <w:lang w:eastAsia="ru-RU"/>
        </w:rPr>
        <w:t xml:space="preserve"> с реализаци</w:t>
      </w:r>
      <w:r w:rsidR="00262399" w:rsidRPr="009F5035">
        <w:rPr>
          <w:rFonts w:ascii="Times New Roman" w:hAnsi="Times New Roman" w:cs="Times New Roman"/>
          <w:sz w:val="28"/>
          <w:szCs w:val="28"/>
          <w:lang w:eastAsia="ru-RU"/>
        </w:rPr>
        <w:t xml:space="preserve">ей </w:t>
      </w:r>
      <w:r w:rsidR="009F5035" w:rsidRPr="009F5035">
        <w:rPr>
          <w:rFonts w:ascii="Times New Roman" w:hAnsi="Times New Roman" w:cs="Times New Roman"/>
          <w:sz w:val="28"/>
          <w:szCs w:val="28"/>
        </w:rPr>
        <w:t>административного регламента предоставления администрацией муниципального образования «Светлогорский городской округ» муниципальной услуги по оформлению градостроительного плана земельного участка для объекта индивидуального жилищного строительства или садового дома на территории муниципального образования «Светлогорский городской округ»</w:t>
      </w:r>
      <w:r w:rsidR="00796AC5" w:rsidRPr="009F5035">
        <w:rPr>
          <w:rFonts w:ascii="Times New Roman" w:hAnsi="Times New Roman" w:cs="Times New Roman"/>
          <w:sz w:val="28"/>
          <w:szCs w:val="28"/>
          <w:lang w:eastAsia="ru-RU"/>
        </w:rPr>
        <w:t>.</w:t>
      </w:r>
    </w:p>
    <w:p w:rsidR="00894204" w:rsidRDefault="00894204" w:rsidP="00AA4194">
      <w:pPr>
        <w:tabs>
          <w:tab w:val="left" w:pos="993"/>
          <w:tab w:val="left" w:pos="1276"/>
        </w:tabs>
        <w:autoSpaceDE w:val="0"/>
        <w:autoSpaceDN w:val="0"/>
        <w:adjustRightInd w:val="0"/>
        <w:spacing w:after="0" w:line="240" w:lineRule="auto"/>
        <w:ind w:firstLine="709"/>
        <w:rPr>
          <w:rFonts w:ascii="Times New Roman" w:hAnsi="Times New Roman" w:cs="Times New Roman"/>
          <w:b/>
          <w:sz w:val="28"/>
          <w:szCs w:val="28"/>
          <w:lang w:eastAsia="ru-RU"/>
        </w:rPr>
      </w:pPr>
      <w:r w:rsidRPr="002A65DD">
        <w:rPr>
          <w:rFonts w:ascii="Times New Roman" w:hAnsi="Times New Roman" w:cs="Times New Roman"/>
          <w:b/>
          <w:sz w:val="28"/>
          <w:szCs w:val="28"/>
          <w:lang w:eastAsia="ru-RU"/>
        </w:rPr>
        <w:t>7. Предложения по оптимизации правового регулирования</w:t>
      </w:r>
    </w:p>
    <w:p w:rsidR="009F5035" w:rsidRDefault="00194FC6" w:rsidP="009F5035">
      <w:pPr>
        <w:tabs>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94FC6">
        <w:rPr>
          <w:rFonts w:ascii="Times New Roman" w:hAnsi="Times New Roman" w:cs="Times New Roman"/>
          <w:bCs/>
          <w:sz w:val="28"/>
          <w:szCs w:val="28"/>
          <w:lang w:eastAsia="ru-RU"/>
        </w:rPr>
        <w:t>Административный регламент устан</w:t>
      </w:r>
      <w:r>
        <w:rPr>
          <w:rFonts w:ascii="Times New Roman" w:hAnsi="Times New Roman" w:cs="Times New Roman"/>
          <w:bCs/>
          <w:sz w:val="28"/>
          <w:szCs w:val="28"/>
          <w:lang w:eastAsia="ru-RU"/>
        </w:rPr>
        <w:t>а</w:t>
      </w:r>
      <w:r w:rsidRPr="00194FC6">
        <w:rPr>
          <w:rFonts w:ascii="Times New Roman" w:hAnsi="Times New Roman" w:cs="Times New Roman"/>
          <w:bCs/>
          <w:sz w:val="28"/>
          <w:szCs w:val="28"/>
          <w:lang w:eastAsia="ru-RU"/>
        </w:rPr>
        <w:t>вл</w:t>
      </w:r>
      <w:r>
        <w:rPr>
          <w:rFonts w:ascii="Times New Roman" w:hAnsi="Times New Roman" w:cs="Times New Roman"/>
          <w:bCs/>
          <w:sz w:val="28"/>
          <w:szCs w:val="28"/>
          <w:lang w:eastAsia="ru-RU"/>
        </w:rPr>
        <w:t>ивает</w:t>
      </w:r>
      <w:r w:rsidRPr="00194FC6">
        <w:rPr>
          <w:rFonts w:ascii="Times New Roman" w:hAnsi="Times New Roman" w:cs="Times New Roman"/>
          <w:bCs/>
          <w:sz w:val="28"/>
          <w:szCs w:val="28"/>
          <w:lang w:eastAsia="ru-RU"/>
        </w:rPr>
        <w:t xml:space="preserve"> срок</w:t>
      </w:r>
      <w:r>
        <w:rPr>
          <w:rFonts w:ascii="Times New Roman" w:hAnsi="Times New Roman" w:cs="Times New Roman"/>
          <w:bCs/>
          <w:sz w:val="28"/>
          <w:szCs w:val="28"/>
          <w:lang w:eastAsia="ru-RU"/>
        </w:rPr>
        <w:t>и</w:t>
      </w:r>
      <w:r w:rsidRPr="00194FC6">
        <w:rPr>
          <w:rFonts w:ascii="Times New Roman" w:hAnsi="Times New Roman" w:cs="Times New Roman"/>
          <w:bCs/>
          <w:sz w:val="28"/>
          <w:szCs w:val="28"/>
          <w:lang w:eastAsia="ru-RU"/>
        </w:rPr>
        <w:t xml:space="preserve"> и последовательност</w:t>
      </w:r>
      <w:r>
        <w:rPr>
          <w:rFonts w:ascii="Times New Roman" w:hAnsi="Times New Roman" w:cs="Times New Roman"/>
          <w:bCs/>
          <w:sz w:val="28"/>
          <w:szCs w:val="28"/>
          <w:lang w:eastAsia="ru-RU"/>
        </w:rPr>
        <w:t>ь</w:t>
      </w:r>
      <w:r w:rsidRPr="00194FC6">
        <w:rPr>
          <w:rFonts w:ascii="Times New Roman" w:hAnsi="Times New Roman" w:cs="Times New Roman"/>
          <w:bCs/>
          <w:sz w:val="28"/>
          <w:szCs w:val="28"/>
          <w:lang w:eastAsia="ru-RU"/>
        </w:rPr>
        <w:t xml:space="preserve"> действий (административных процедур) при </w:t>
      </w:r>
      <w:r w:rsidR="009F5035" w:rsidRPr="009F5035">
        <w:rPr>
          <w:rFonts w:ascii="Times New Roman" w:hAnsi="Times New Roman" w:cs="Times New Roman"/>
          <w:sz w:val="28"/>
          <w:szCs w:val="28"/>
        </w:rPr>
        <w:t>оформлени</w:t>
      </w:r>
      <w:r w:rsidR="009F5035">
        <w:rPr>
          <w:rFonts w:ascii="Times New Roman" w:hAnsi="Times New Roman" w:cs="Times New Roman"/>
          <w:sz w:val="28"/>
          <w:szCs w:val="28"/>
        </w:rPr>
        <w:t>и</w:t>
      </w:r>
      <w:r w:rsidR="009F5035" w:rsidRPr="009F5035">
        <w:rPr>
          <w:rFonts w:ascii="Times New Roman" w:hAnsi="Times New Roman" w:cs="Times New Roman"/>
          <w:sz w:val="28"/>
          <w:szCs w:val="28"/>
        </w:rPr>
        <w:t xml:space="preserve"> градостроительного плана земельного участка для объекта индивидуального жилищного строительства или садового дома на территории муниципального образования «Светлогорский городской округ»</w:t>
      </w:r>
    </w:p>
    <w:p w:rsidR="00894204" w:rsidRPr="00194FC6" w:rsidRDefault="00894204" w:rsidP="009F5035">
      <w:pPr>
        <w:tabs>
          <w:tab w:val="left" w:pos="993"/>
          <w:tab w:val="left" w:pos="1276"/>
        </w:tabs>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194FC6">
        <w:rPr>
          <w:rFonts w:ascii="Times New Roman" w:hAnsi="Times New Roman" w:cs="Times New Roman"/>
          <w:b/>
          <w:bCs/>
          <w:sz w:val="28"/>
          <w:szCs w:val="28"/>
          <w:lang w:eastAsia="ru-RU"/>
        </w:rPr>
        <w:t>8. Проведение публичных консультаций</w:t>
      </w:r>
    </w:p>
    <w:p w:rsidR="00894204" w:rsidRDefault="00894204" w:rsidP="00AA4194">
      <w:pPr>
        <w:autoSpaceDE w:val="0"/>
        <w:autoSpaceDN w:val="0"/>
        <w:adjustRightInd w:val="0"/>
        <w:spacing w:after="0" w:line="240" w:lineRule="auto"/>
        <w:rPr>
          <w:rFonts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2"/>
        <w:gridCol w:w="2444"/>
        <w:gridCol w:w="3460"/>
        <w:gridCol w:w="1457"/>
      </w:tblGrid>
      <w:tr w:rsidR="00894204" w:rsidTr="00C70BE5">
        <w:tc>
          <w:tcPr>
            <w:tcW w:w="2142" w:type="dxa"/>
            <w:tcBorders>
              <w:top w:val="single" w:sz="4" w:space="0" w:color="auto"/>
              <w:left w:val="single" w:sz="4" w:space="0" w:color="auto"/>
              <w:bottom w:val="single" w:sz="4" w:space="0" w:color="auto"/>
              <w:right w:val="single" w:sz="4" w:space="0" w:color="auto"/>
            </w:tcBorders>
            <w:hideMark/>
          </w:tcPr>
          <w:p w:rsidR="00894204" w:rsidRDefault="00894204" w:rsidP="00AA4194">
            <w:pPr>
              <w:pStyle w:val="ConsPlusNormal"/>
              <w:jc w:val="center"/>
              <w:outlineLvl w:val="1"/>
              <w:rPr>
                <w:rFonts w:ascii="Times New Roman" w:hAnsi="Times New Roman" w:cs="Times New Roman"/>
                <w:sz w:val="22"/>
                <w:szCs w:val="22"/>
              </w:rPr>
            </w:pPr>
            <w:r>
              <w:rPr>
                <w:rFonts w:ascii="Times New Roman" w:hAnsi="Times New Roman" w:cs="Times New Roman"/>
                <w:sz w:val="22"/>
                <w:szCs w:val="22"/>
              </w:rPr>
              <w:t>Участники правовых отношений</w:t>
            </w:r>
          </w:p>
        </w:tc>
        <w:tc>
          <w:tcPr>
            <w:tcW w:w="2444" w:type="dxa"/>
            <w:tcBorders>
              <w:top w:val="single" w:sz="4" w:space="0" w:color="auto"/>
              <w:left w:val="single" w:sz="4" w:space="0" w:color="auto"/>
              <w:bottom w:val="single" w:sz="4" w:space="0" w:color="auto"/>
              <w:right w:val="single" w:sz="4" w:space="0" w:color="auto"/>
            </w:tcBorders>
            <w:hideMark/>
          </w:tcPr>
          <w:p w:rsidR="00894204" w:rsidRDefault="00894204" w:rsidP="00AA4194">
            <w:pPr>
              <w:pStyle w:val="ConsPlusNormal"/>
              <w:jc w:val="center"/>
              <w:outlineLvl w:val="1"/>
              <w:rPr>
                <w:rFonts w:ascii="Times New Roman" w:hAnsi="Times New Roman" w:cs="Times New Roman"/>
                <w:sz w:val="22"/>
                <w:szCs w:val="22"/>
              </w:rPr>
            </w:pPr>
            <w:r>
              <w:rPr>
                <w:rFonts w:ascii="Times New Roman" w:hAnsi="Times New Roman" w:cs="Times New Roman"/>
                <w:sz w:val="22"/>
                <w:szCs w:val="22"/>
              </w:rPr>
              <w:t>Предложения (отзывы) от участников правовых отношений</w:t>
            </w:r>
          </w:p>
        </w:tc>
        <w:tc>
          <w:tcPr>
            <w:tcW w:w="3460" w:type="dxa"/>
            <w:tcBorders>
              <w:top w:val="single" w:sz="4" w:space="0" w:color="auto"/>
              <w:left w:val="single" w:sz="4" w:space="0" w:color="auto"/>
              <w:bottom w:val="single" w:sz="4" w:space="0" w:color="auto"/>
              <w:right w:val="single" w:sz="4" w:space="0" w:color="auto"/>
            </w:tcBorders>
            <w:hideMark/>
          </w:tcPr>
          <w:p w:rsidR="00894204" w:rsidRDefault="00894204" w:rsidP="00AA4194">
            <w:pPr>
              <w:pStyle w:val="ConsPlusNormal"/>
              <w:jc w:val="center"/>
              <w:outlineLvl w:val="1"/>
              <w:rPr>
                <w:rFonts w:ascii="Times New Roman" w:hAnsi="Times New Roman" w:cs="Times New Roman"/>
                <w:sz w:val="22"/>
                <w:szCs w:val="22"/>
              </w:rPr>
            </w:pPr>
            <w:r>
              <w:rPr>
                <w:rFonts w:ascii="Times New Roman" w:hAnsi="Times New Roman" w:cs="Times New Roman"/>
                <w:sz w:val="22"/>
                <w:szCs w:val="22"/>
              </w:rPr>
              <w:t>Результат рассмотрения (</w:t>
            </w:r>
            <w:proofErr w:type="gramStart"/>
            <w:r>
              <w:rPr>
                <w:rFonts w:ascii="Times New Roman" w:hAnsi="Times New Roman" w:cs="Times New Roman"/>
                <w:sz w:val="22"/>
                <w:szCs w:val="22"/>
              </w:rPr>
              <w:t>учтено</w:t>
            </w:r>
            <w:proofErr w:type="gramEnd"/>
            <w:r>
              <w:rPr>
                <w:rFonts w:ascii="Times New Roman" w:hAnsi="Times New Roman" w:cs="Times New Roman"/>
                <w:sz w:val="22"/>
                <w:szCs w:val="22"/>
              </w:rPr>
              <w:t>/ учтено частично/не учтено)</w:t>
            </w:r>
          </w:p>
        </w:tc>
        <w:tc>
          <w:tcPr>
            <w:tcW w:w="1299" w:type="dxa"/>
            <w:tcBorders>
              <w:top w:val="single" w:sz="4" w:space="0" w:color="auto"/>
              <w:left w:val="single" w:sz="4" w:space="0" w:color="auto"/>
              <w:bottom w:val="single" w:sz="4" w:space="0" w:color="auto"/>
              <w:right w:val="single" w:sz="4" w:space="0" w:color="auto"/>
            </w:tcBorders>
            <w:hideMark/>
          </w:tcPr>
          <w:p w:rsidR="00894204" w:rsidRDefault="00894204" w:rsidP="00AA4194">
            <w:pPr>
              <w:pStyle w:val="ConsPlusNormal"/>
              <w:jc w:val="center"/>
              <w:outlineLvl w:val="1"/>
              <w:rPr>
                <w:rFonts w:ascii="Times New Roman" w:hAnsi="Times New Roman" w:cs="Times New Roman"/>
                <w:sz w:val="22"/>
                <w:szCs w:val="22"/>
              </w:rPr>
            </w:pPr>
            <w:r>
              <w:rPr>
                <w:rFonts w:ascii="Times New Roman" w:hAnsi="Times New Roman" w:cs="Times New Roman"/>
                <w:sz w:val="22"/>
                <w:szCs w:val="22"/>
              </w:rPr>
              <w:t>Обоснование</w:t>
            </w:r>
          </w:p>
        </w:tc>
      </w:tr>
      <w:tr w:rsidR="00894204" w:rsidTr="00C70BE5">
        <w:tc>
          <w:tcPr>
            <w:tcW w:w="2142" w:type="dxa"/>
            <w:tcBorders>
              <w:top w:val="single" w:sz="4" w:space="0" w:color="auto"/>
              <w:left w:val="single" w:sz="4" w:space="0" w:color="auto"/>
              <w:bottom w:val="single" w:sz="4" w:space="0" w:color="auto"/>
              <w:right w:val="single" w:sz="4" w:space="0" w:color="auto"/>
            </w:tcBorders>
          </w:tcPr>
          <w:p w:rsidR="00894204" w:rsidRDefault="00E26454" w:rsidP="00AA4194">
            <w:pPr>
              <w:pStyle w:val="ConsPlusNormal"/>
              <w:ind w:firstLine="709"/>
              <w:jc w:val="right"/>
              <w:outlineLvl w:val="1"/>
              <w:rPr>
                <w:rFonts w:ascii="Times New Roman" w:hAnsi="Times New Roman" w:cs="Times New Roman"/>
                <w:sz w:val="28"/>
                <w:szCs w:val="28"/>
              </w:rPr>
            </w:pPr>
            <w:r>
              <w:rPr>
                <w:rFonts w:ascii="Times New Roman" w:hAnsi="Times New Roman" w:cs="Times New Roman"/>
                <w:sz w:val="28"/>
                <w:szCs w:val="28"/>
              </w:rPr>
              <w:t>нет</w:t>
            </w:r>
          </w:p>
        </w:tc>
        <w:tc>
          <w:tcPr>
            <w:tcW w:w="2444" w:type="dxa"/>
            <w:tcBorders>
              <w:top w:val="single" w:sz="4" w:space="0" w:color="auto"/>
              <w:left w:val="single" w:sz="4" w:space="0" w:color="auto"/>
              <w:bottom w:val="single" w:sz="4" w:space="0" w:color="auto"/>
              <w:right w:val="single" w:sz="4" w:space="0" w:color="auto"/>
            </w:tcBorders>
          </w:tcPr>
          <w:p w:rsidR="00894204" w:rsidRDefault="00E26454" w:rsidP="00AA4194">
            <w:pPr>
              <w:pStyle w:val="ConsPlusNormal"/>
              <w:ind w:firstLine="709"/>
              <w:jc w:val="right"/>
              <w:outlineLvl w:val="1"/>
              <w:rPr>
                <w:rFonts w:ascii="Times New Roman" w:hAnsi="Times New Roman" w:cs="Times New Roman"/>
                <w:sz w:val="28"/>
                <w:szCs w:val="28"/>
              </w:rPr>
            </w:pPr>
            <w:r>
              <w:rPr>
                <w:rFonts w:ascii="Times New Roman" w:hAnsi="Times New Roman" w:cs="Times New Roman"/>
                <w:sz w:val="28"/>
                <w:szCs w:val="28"/>
              </w:rPr>
              <w:t>нет</w:t>
            </w:r>
          </w:p>
        </w:tc>
        <w:tc>
          <w:tcPr>
            <w:tcW w:w="3460" w:type="dxa"/>
            <w:tcBorders>
              <w:top w:val="single" w:sz="4" w:space="0" w:color="auto"/>
              <w:left w:val="single" w:sz="4" w:space="0" w:color="auto"/>
              <w:bottom w:val="single" w:sz="4" w:space="0" w:color="auto"/>
              <w:right w:val="single" w:sz="4" w:space="0" w:color="auto"/>
            </w:tcBorders>
          </w:tcPr>
          <w:p w:rsidR="00894204" w:rsidRDefault="00E26454" w:rsidP="00AA4194">
            <w:pPr>
              <w:pStyle w:val="ConsPlusNormal"/>
              <w:ind w:firstLine="709"/>
              <w:jc w:val="right"/>
              <w:outlineLvl w:val="1"/>
              <w:rPr>
                <w:rFonts w:ascii="Times New Roman" w:hAnsi="Times New Roman" w:cs="Times New Roman"/>
                <w:sz w:val="28"/>
                <w:szCs w:val="28"/>
              </w:rPr>
            </w:pPr>
            <w:r>
              <w:rPr>
                <w:rFonts w:ascii="Times New Roman" w:hAnsi="Times New Roman" w:cs="Times New Roman"/>
                <w:sz w:val="28"/>
                <w:szCs w:val="28"/>
              </w:rPr>
              <w:t>нет</w:t>
            </w:r>
          </w:p>
        </w:tc>
        <w:tc>
          <w:tcPr>
            <w:tcW w:w="1299" w:type="dxa"/>
            <w:tcBorders>
              <w:top w:val="single" w:sz="4" w:space="0" w:color="auto"/>
              <w:left w:val="single" w:sz="4" w:space="0" w:color="auto"/>
              <w:bottom w:val="single" w:sz="4" w:space="0" w:color="auto"/>
              <w:right w:val="single" w:sz="4" w:space="0" w:color="auto"/>
            </w:tcBorders>
          </w:tcPr>
          <w:p w:rsidR="00894204" w:rsidRDefault="00894204" w:rsidP="00AA4194">
            <w:pPr>
              <w:pStyle w:val="ConsPlusNormal"/>
              <w:ind w:firstLine="709"/>
              <w:jc w:val="right"/>
              <w:outlineLvl w:val="1"/>
              <w:rPr>
                <w:rFonts w:ascii="Times New Roman" w:hAnsi="Times New Roman" w:cs="Times New Roman"/>
                <w:sz w:val="28"/>
                <w:szCs w:val="28"/>
              </w:rPr>
            </w:pPr>
          </w:p>
        </w:tc>
      </w:tr>
    </w:tbl>
    <w:p w:rsidR="00194FC6" w:rsidRDefault="00194FC6" w:rsidP="00AA4194">
      <w:pPr>
        <w:pStyle w:val="ConsPlusNonformat"/>
        <w:rPr>
          <w:rFonts w:ascii="Times New Roman" w:hAnsi="Times New Roman" w:cs="Times New Roman"/>
          <w:sz w:val="28"/>
          <w:szCs w:val="28"/>
        </w:rPr>
      </w:pPr>
    </w:p>
    <w:p w:rsidR="00194FC6" w:rsidRDefault="00194FC6" w:rsidP="00AA4194">
      <w:pPr>
        <w:pStyle w:val="ConsPlusNonformat"/>
        <w:rPr>
          <w:rFonts w:ascii="Times New Roman" w:hAnsi="Times New Roman" w:cs="Times New Roman"/>
          <w:sz w:val="28"/>
          <w:szCs w:val="28"/>
        </w:rPr>
      </w:pPr>
    </w:p>
    <w:p w:rsidR="00194FC6" w:rsidRDefault="00194FC6" w:rsidP="00AA4194">
      <w:pPr>
        <w:pStyle w:val="ConsPlusNonformat"/>
        <w:rPr>
          <w:rFonts w:ascii="Times New Roman" w:hAnsi="Times New Roman" w:cs="Times New Roman"/>
          <w:sz w:val="28"/>
          <w:szCs w:val="28"/>
        </w:rPr>
      </w:pPr>
    </w:p>
    <w:p w:rsidR="00AA4194" w:rsidRPr="00087970" w:rsidRDefault="004E2DA7" w:rsidP="00AA4194">
      <w:pPr>
        <w:pStyle w:val="ConsPlusNonformat"/>
        <w:rPr>
          <w:rFonts w:ascii="Times New Roman" w:hAnsi="Times New Roman" w:cs="Times New Roman"/>
          <w:sz w:val="27"/>
          <w:szCs w:val="27"/>
        </w:rPr>
      </w:pPr>
      <w:r>
        <w:rPr>
          <w:rFonts w:ascii="Times New Roman" w:hAnsi="Times New Roman" w:cs="Times New Roman"/>
          <w:sz w:val="27"/>
          <w:szCs w:val="27"/>
        </w:rPr>
        <w:t>И.о. н</w:t>
      </w:r>
      <w:r w:rsidR="00AA4194" w:rsidRPr="00087970">
        <w:rPr>
          <w:rFonts w:ascii="Times New Roman" w:hAnsi="Times New Roman" w:cs="Times New Roman"/>
          <w:sz w:val="27"/>
          <w:szCs w:val="27"/>
        </w:rPr>
        <w:t>ачальник</w:t>
      </w:r>
      <w:r>
        <w:rPr>
          <w:rFonts w:ascii="Times New Roman" w:hAnsi="Times New Roman" w:cs="Times New Roman"/>
          <w:sz w:val="27"/>
          <w:szCs w:val="27"/>
        </w:rPr>
        <w:t>а</w:t>
      </w:r>
      <w:r w:rsidR="00AA4194" w:rsidRPr="00087970">
        <w:rPr>
          <w:rFonts w:ascii="Times New Roman" w:hAnsi="Times New Roman" w:cs="Times New Roman"/>
          <w:sz w:val="27"/>
          <w:szCs w:val="27"/>
        </w:rPr>
        <w:t xml:space="preserve"> </w:t>
      </w:r>
    </w:p>
    <w:p w:rsidR="00194FC6" w:rsidRPr="00AA4194" w:rsidRDefault="00AA4194" w:rsidP="00AA4194">
      <w:pPr>
        <w:pStyle w:val="ConsPlusNonformat"/>
        <w:rPr>
          <w:rFonts w:ascii="Times New Roman" w:hAnsi="Times New Roman" w:cs="Times New Roman"/>
          <w:sz w:val="27"/>
          <w:szCs w:val="27"/>
        </w:rPr>
      </w:pPr>
      <w:r w:rsidRPr="00087970">
        <w:rPr>
          <w:rFonts w:ascii="Times New Roman" w:hAnsi="Times New Roman" w:cs="Times New Roman"/>
          <w:sz w:val="27"/>
          <w:szCs w:val="27"/>
        </w:rPr>
        <w:t xml:space="preserve">административно-юридического отдела                               </w:t>
      </w:r>
      <w:r w:rsidR="004E2DA7">
        <w:rPr>
          <w:rFonts w:ascii="Times New Roman" w:hAnsi="Times New Roman" w:cs="Times New Roman"/>
          <w:sz w:val="27"/>
          <w:szCs w:val="27"/>
        </w:rPr>
        <w:t xml:space="preserve">       </w:t>
      </w:r>
      <w:r w:rsidRPr="00087970">
        <w:rPr>
          <w:rFonts w:ascii="Times New Roman" w:hAnsi="Times New Roman" w:cs="Times New Roman"/>
          <w:sz w:val="27"/>
          <w:szCs w:val="27"/>
        </w:rPr>
        <w:t xml:space="preserve">   </w:t>
      </w:r>
      <w:r>
        <w:rPr>
          <w:rFonts w:ascii="Times New Roman" w:hAnsi="Times New Roman" w:cs="Times New Roman"/>
          <w:sz w:val="27"/>
          <w:szCs w:val="27"/>
        </w:rPr>
        <w:t xml:space="preserve">     </w:t>
      </w:r>
      <w:r w:rsidRPr="00087970">
        <w:rPr>
          <w:rFonts w:ascii="Times New Roman" w:hAnsi="Times New Roman" w:cs="Times New Roman"/>
          <w:sz w:val="27"/>
          <w:szCs w:val="27"/>
        </w:rPr>
        <w:t xml:space="preserve">    </w:t>
      </w:r>
      <w:r w:rsidR="004E2DA7">
        <w:rPr>
          <w:rFonts w:ascii="Times New Roman" w:hAnsi="Times New Roman" w:cs="Times New Roman"/>
          <w:sz w:val="27"/>
          <w:szCs w:val="27"/>
        </w:rPr>
        <w:t>Е.С. Ткачук</w:t>
      </w:r>
    </w:p>
    <w:sectPr w:rsidR="00194FC6" w:rsidRPr="00AA4194" w:rsidSect="00AA41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26D"/>
    <w:multiLevelType w:val="multilevel"/>
    <w:tmpl w:val="7A429AA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4C86542"/>
    <w:multiLevelType w:val="hybridMultilevel"/>
    <w:tmpl w:val="D48ECB86"/>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4204"/>
    <w:rsid w:val="000346FE"/>
    <w:rsid w:val="00062388"/>
    <w:rsid w:val="00087B00"/>
    <w:rsid w:val="00093A2E"/>
    <w:rsid w:val="000F02E5"/>
    <w:rsid w:val="00124185"/>
    <w:rsid w:val="0013667D"/>
    <w:rsid w:val="00150188"/>
    <w:rsid w:val="00190D83"/>
    <w:rsid w:val="00194FC6"/>
    <w:rsid w:val="001C70DB"/>
    <w:rsid w:val="001E6076"/>
    <w:rsid w:val="002347A3"/>
    <w:rsid w:val="00242D56"/>
    <w:rsid w:val="00253F75"/>
    <w:rsid w:val="00262399"/>
    <w:rsid w:val="00277394"/>
    <w:rsid w:val="00297E27"/>
    <w:rsid w:val="002A65DD"/>
    <w:rsid w:val="00350F19"/>
    <w:rsid w:val="003A0D28"/>
    <w:rsid w:val="003B4D32"/>
    <w:rsid w:val="003C7D37"/>
    <w:rsid w:val="003D6A84"/>
    <w:rsid w:val="003F3B2E"/>
    <w:rsid w:val="004278E3"/>
    <w:rsid w:val="004347CA"/>
    <w:rsid w:val="004C64BC"/>
    <w:rsid w:val="004D12A3"/>
    <w:rsid w:val="004E2DA7"/>
    <w:rsid w:val="005018E4"/>
    <w:rsid w:val="00526346"/>
    <w:rsid w:val="005830AE"/>
    <w:rsid w:val="005F7A47"/>
    <w:rsid w:val="0060071F"/>
    <w:rsid w:val="00692636"/>
    <w:rsid w:val="0069617D"/>
    <w:rsid w:val="006A385B"/>
    <w:rsid w:val="006B305C"/>
    <w:rsid w:val="00793E42"/>
    <w:rsid w:val="007940C3"/>
    <w:rsid w:val="00796AC5"/>
    <w:rsid w:val="007E549C"/>
    <w:rsid w:val="00811A8C"/>
    <w:rsid w:val="0082172B"/>
    <w:rsid w:val="00894204"/>
    <w:rsid w:val="008A7B37"/>
    <w:rsid w:val="008E324A"/>
    <w:rsid w:val="00922575"/>
    <w:rsid w:val="009345A4"/>
    <w:rsid w:val="009E089E"/>
    <w:rsid w:val="009E44DC"/>
    <w:rsid w:val="009F5035"/>
    <w:rsid w:val="009F52C0"/>
    <w:rsid w:val="009F7469"/>
    <w:rsid w:val="00AA24DC"/>
    <w:rsid w:val="00AA4194"/>
    <w:rsid w:val="00AE0DCB"/>
    <w:rsid w:val="00B21A56"/>
    <w:rsid w:val="00B27861"/>
    <w:rsid w:val="00B530A2"/>
    <w:rsid w:val="00B77FDE"/>
    <w:rsid w:val="00BA3751"/>
    <w:rsid w:val="00BC3B4F"/>
    <w:rsid w:val="00BE699C"/>
    <w:rsid w:val="00C52D83"/>
    <w:rsid w:val="00C57B3A"/>
    <w:rsid w:val="00C66804"/>
    <w:rsid w:val="00C70BE5"/>
    <w:rsid w:val="00C942A8"/>
    <w:rsid w:val="00CA5A13"/>
    <w:rsid w:val="00CC67CE"/>
    <w:rsid w:val="00CE3373"/>
    <w:rsid w:val="00CF0CAA"/>
    <w:rsid w:val="00D65CD2"/>
    <w:rsid w:val="00D75B72"/>
    <w:rsid w:val="00DB4AEC"/>
    <w:rsid w:val="00DC155F"/>
    <w:rsid w:val="00DD39E4"/>
    <w:rsid w:val="00DF7A78"/>
    <w:rsid w:val="00E26454"/>
    <w:rsid w:val="00E51207"/>
    <w:rsid w:val="00E70903"/>
    <w:rsid w:val="00EB10E7"/>
    <w:rsid w:val="00ED75B1"/>
    <w:rsid w:val="00EE2424"/>
    <w:rsid w:val="00EF022D"/>
    <w:rsid w:val="00F370EC"/>
    <w:rsid w:val="00F945FD"/>
    <w:rsid w:val="00FB1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04"/>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942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942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92636"/>
    <w:rPr>
      <w:color w:val="0563C1" w:themeColor="hyperlink"/>
      <w:u w:val="single"/>
    </w:rPr>
  </w:style>
  <w:style w:type="character" w:customStyle="1" w:styleId="1">
    <w:name w:val="Неразрешенное упоминание1"/>
    <w:basedOn w:val="a0"/>
    <w:uiPriority w:val="99"/>
    <w:semiHidden/>
    <w:unhideWhenUsed/>
    <w:rsid w:val="00692636"/>
    <w:rPr>
      <w:color w:val="808080"/>
      <w:shd w:val="clear" w:color="auto" w:fill="E6E6E6"/>
    </w:rPr>
  </w:style>
  <w:style w:type="paragraph" w:styleId="a4">
    <w:name w:val="Normal (Web)"/>
    <w:basedOn w:val="a"/>
    <w:uiPriority w:val="99"/>
    <w:unhideWhenUsed/>
    <w:rsid w:val="00CC67CE"/>
    <w:pPr>
      <w:spacing w:before="100" w:beforeAutospacing="1" w:after="100" w:afterAutospacing="1" w:line="240" w:lineRule="auto"/>
    </w:pPr>
    <w:rPr>
      <w:rFonts w:ascii="Times New Roman" w:hAnsi="Times New Roman" w:cs="Times New Roman"/>
      <w:sz w:val="24"/>
      <w:szCs w:val="24"/>
      <w:lang w:eastAsia="ru-RU"/>
    </w:rPr>
  </w:style>
  <w:style w:type="character" w:styleId="a5">
    <w:name w:val="Strong"/>
    <w:basedOn w:val="a0"/>
    <w:uiPriority w:val="22"/>
    <w:qFormat/>
    <w:rsid w:val="00CC67CE"/>
    <w:rPr>
      <w:b/>
      <w:bCs/>
    </w:rPr>
  </w:style>
  <w:style w:type="paragraph" w:styleId="a6">
    <w:name w:val="Title"/>
    <w:basedOn w:val="a"/>
    <w:link w:val="a7"/>
    <w:uiPriority w:val="99"/>
    <w:qFormat/>
    <w:rsid w:val="009F52C0"/>
    <w:pPr>
      <w:spacing w:after="0" w:line="240" w:lineRule="auto"/>
      <w:ind w:firstLine="539"/>
      <w:jc w:val="center"/>
    </w:pPr>
    <w:rPr>
      <w:rFonts w:ascii="Times New Roman" w:hAnsi="Times New Roman" w:cs="Times New Roman"/>
      <w:b/>
      <w:sz w:val="24"/>
      <w:szCs w:val="24"/>
    </w:rPr>
  </w:style>
  <w:style w:type="character" w:customStyle="1" w:styleId="a7">
    <w:name w:val="Название Знак"/>
    <w:basedOn w:val="a0"/>
    <w:link w:val="a6"/>
    <w:uiPriority w:val="99"/>
    <w:rsid w:val="009F52C0"/>
    <w:rPr>
      <w:rFonts w:ascii="Times New Roman" w:eastAsia="Times New Roman" w:hAnsi="Times New Roman" w:cs="Times New Roman"/>
      <w:b/>
      <w:sz w:val="24"/>
      <w:szCs w:val="24"/>
    </w:rPr>
  </w:style>
  <w:style w:type="paragraph" w:customStyle="1" w:styleId="ConsPlusTitle">
    <w:name w:val="ConsPlusTitle"/>
    <w:rsid w:val="00526346"/>
    <w:pPr>
      <w:widowControl w:val="0"/>
      <w:suppressAutoHyphens/>
      <w:autoSpaceDE w:val="0"/>
      <w:spacing w:after="0" w:line="240" w:lineRule="auto"/>
    </w:pPr>
    <w:rPr>
      <w:rFonts w:ascii="Arial" w:eastAsia="Times New Roman" w:hAnsi="Arial" w:cs="Arial"/>
      <w:b/>
      <w:bCs/>
      <w:sz w:val="20"/>
      <w:szCs w:val="20"/>
      <w:lang w:eastAsia="ar-SA"/>
    </w:rPr>
  </w:style>
  <w:style w:type="paragraph" w:styleId="a8">
    <w:name w:val="Body Text"/>
    <w:basedOn w:val="a"/>
    <w:link w:val="10"/>
    <w:rsid w:val="005018E4"/>
    <w:pPr>
      <w:suppressAutoHyphens/>
      <w:spacing w:after="120" w:line="240" w:lineRule="auto"/>
    </w:pPr>
    <w:rPr>
      <w:rFonts w:ascii="Times New Roman" w:hAnsi="Times New Roman" w:cs="Times New Roman"/>
      <w:sz w:val="24"/>
      <w:szCs w:val="24"/>
      <w:lang w:eastAsia="zh-CN"/>
    </w:rPr>
  </w:style>
  <w:style w:type="character" w:customStyle="1" w:styleId="a9">
    <w:name w:val="Основной текст Знак"/>
    <w:basedOn w:val="a0"/>
    <w:uiPriority w:val="99"/>
    <w:semiHidden/>
    <w:rsid w:val="005018E4"/>
    <w:rPr>
      <w:rFonts w:ascii="Calibri" w:eastAsia="Times New Roman" w:hAnsi="Calibri" w:cs="Calibri"/>
    </w:rPr>
  </w:style>
  <w:style w:type="character" w:customStyle="1" w:styleId="10">
    <w:name w:val="Основной текст Знак1"/>
    <w:link w:val="a8"/>
    <w:rsid w:val="005018E4"/>
    <w:rPr>
      <w:rFonts w:ascii="Times New Roman" w:eastAsia="Times New Roman" w:hAnsi="Times New Roman" w:cs="Times New Roman"/>
      <w:sz w:val="24"/>
      <w:szCs w:val="24"/>
      <w:lang w:eastAsia="zh-CN"/>
    </w:rPr>
  </w:style>
  <w:style w:type="character" w:customStyle="1" w:styleId="aa">
    <w:name w:val="Основной текст + Курсив"/>
    <w:aliases w:val="Интервал 1 pt"/>
    <w:uiPriority w:val="99"/>
    <w:rsid w:val="005018E4"/>
    <w:rPr>
      <w:i/>
      <w:iCs/>
      <w:spacing w:val="30"/>
      <w:sz w:val="24"/>
      <w:szCs w:val="24"/>
      <w:lang w:eastAsia="zh-CN"/>
    </w:rPr>
  </w:style>
  <w:style w:type="character" w:customStyle="1" w:styleId="ab">
    <w:name w:val="Абзац списка Знак"/>
    <w:aliases w:val="ПАРАГРАФ Знак"/>
    <w:basedOn w:val="a0"/>
    <w:link w:val="ac"/>
    <w:uiPriority w:val="34"/>
    <w:locked/>
    <w:rsid w:val="000F02E5"/>
    <w:rPr>
      <w:rFonts w:ascii="Times New Roman" w:eastAsia="Times New Roman" w:hAnsi="Times New Roman" w:cs="Times New Roman"/>
      <w:sz w:val="24"/>
      <w:szCs w:val="20"/>
      <w:lang w:eastAsia="ru-RU"/>
    </w:rPr>
  </w:style>
  <w:style w:type="paragraph" w:styleId="ac">
    <w:name w:val="List Paragraph"/>
    <w:aliases w:val="ПАРАГРАФ"/>
    <w:basedOn w:val="a"/>
    <w:link w:val="ab"/>
    <w:uiPriority w:val="34"/>
    <w:qFormat/>
    <w:rsid w:val="000F02E5"/>
    <w:pPr>
      <w:spacing w:after="0" w:line="240" w:lineRule="auto"/>
      <w:ind w:left="720"/>
      <w:contextualSpacing/>
    </w:pPr>
    <w:rPr>
      <w:rFonts w:ascii="Times New Roman" w:hAnsi="Times New Roman" w:cs="Times New Roman"/>
      <w:sz w:val="24"/>
      <w:szCs w:val="20"/>
      <w:lang w:eastAsia="ru-RU"/>
    </w:rPr>
  </w:style>
  <w:style w:type="paragraph" w:styleId="ad">
    <w:name w:val="Balloon Text"/>
    <w:basedOn w:val="a"/>
    <w:link w:val="ae"/>
    <w:uiPriority w:val="99"/>
    <w:semiHidden/>
    <w:unhideWhenUsed/>
    <w:rsid w:val="00087B0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87B00"/>
    <w:rPr>
      <w:rFonts w:ascii="Segoe UI" w:eastAsia="Times New Roman" w:hAnsi="Segoe UI" w:cs="Segoe UI"/>
      <w:sz w:val="18"/>
      <w:szCs w:val="18"/>
    </w:rPr>
  </w:style>
  <w:style w:type="character" w:customStyle="1" w:styleId="UnresolvedMention">
    <w:name w:val="Unresolved Mention"/>
    <w:basedOn w:val="a0"/>
    <w:uiPriority w:val="99"/>
    <w:semiHidden/>
    <w:unhideWhenUsed/>
    <w:rsid w:val="002347A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03924657">
      <w:bodyDiv w:val="1"/>
      <w:marLeft w:val="0"/>
      <w:marRight w:val="0"/>
      <w:marTop w:val="0"/>
      <w:marBottom w:val="0"/>
      <w:divBdr>
        <w:top w:val="none" w:sz="0" w:space="0" w:color="auto"/>
        <w:left w:val="none" w:sz="0" w:space="0" w:color="auto"/>
        <w:bottom w:val="none" w:sz="0" w:space="0" w:color="auto"/>
        <w:right w:val="none" w:sz="0" w:space="0" w:color="auto"/>
      </w:divBdr>
    </w:div>
    <w:div w:id="625744829">
      <w:bodyDiv w:val="1"/>
      <w:marLeft w:val="0"/>
      <w:marRight w:val="0"/>
      <w:marTop w:val="0"/>
      <w:marBottom w:val="0"/>
      <w:divBdr>
        <w:top w:val="none" w:sz="0" w:space="0" w:color="auto"/>
        <w:left w:val="none" w:sz="0" w:space="0" w:color="auto"/>
        <w:bottom w:val="none" w:sz="0" w:space="0" w:color="auto"/>
        <w:right w:val="none" w:sz="0" w:space="0" w:color="auto"/>
      </w:divBdr>
    </w:div>
    <w:div w:id="754059615">
      <w:bodyDiv w:val="1"/>
      <w:marLeft w:val="0"/>
      <w:marRight w:val="0"/>
      <w:marTop w:val="0"/>
      <w:marBottom w:val="0"/>
      <w:divBdr>
        <w:top w:val="none" w:sz="0" w:space="0" w:color="auto"/>
        <w:left w:val="none" w:sz="0" w:space="0" w:color="auto"/>
        <w:bottom w:val="none" w:sz="0" w:space="0" w:color="auto"/>
        <w:right w:val="none" w:sz="0" w:space="0" w:color="auto"/>
      </w:divBdr>
    </w:div>
    <w:div w:id="948581618">
      <w:bodyDiv w:val="1"/>
      <w:marLeft w:val="0"/>
      <w:marRight w:val="0"/>
      <w:marTop w:val="0"/>
      <w:marBottom w:val="0"/>
      <w:divBdr>
        <w:top w:val="none" w:sz="0" w:space="0" w:color="auto"/>
        <w:left w:val="none" w:sz="0" w:space="0" w:color="auto"/>
        <w:bottom w:val="none" w:sz="0" w:space="0" w:color="auto"/>
        <w:right w:val="none" w:sz="0" w:space="0" w:color="auto"/>
      </w:divBdr>
    </w:div>
    <w:div w:id="1006128043">
      <w:bodyDiv w:val="1"/>
      <w:marLeft w:val="0"/>
      <w:marRight w:val="0"/>
      <w:marTop w:val="0"/>
      <w:marBottom w:val="0"/>
      <w:divBdr>
        <w:top w:val="none" w:sz="0" w:space="0" w:color="auto"/>
        <w:left w:val="none" w:sz="0" w:space="0" w:color="auto"/>
        <w:bottom w:val="none" w:sz="0" w:space="0" w:color="auto"/>
        <w:right w:val="none" w:sz="0" w:space="0" w:color="auto"/>
      </w:divBdr>
    </w:div>
    <w:div w:id="1588802643">
      <w:bodyDiv w:val="1"/>
      <w:marLeft w:val="0"/>
      <w:marRight w:val="0"/>
      <w:marTop w:val="0"/>
      <w:marBottom w:val="0"/>
      <w:divBdr>
        <w:top w:val="none" w:sz="0" w:space="0" w:color="auto"/>
        <w:left w:val="none" w:sz="0" w:space="0" w:color="auto"/>
        <w:bottom w:val="none" w:sz="0" w:space="0" w:color="auto"/>
        <w:right w:val="none" w:sz="0" w:space="0" w:color="auto"/>
      </w:divBdr>
    </w:div>
    <w:div w:id="1642999257">
      <w:bodyDiv w:val="1"/>
      <w:marLeft w:val="0"/>
      <w:marRight w:val="0"/>
      <w:marTop w:val="0"/>
      <w:marBottom w:val="0"/>
      <w:divBdr>
        <w:top w:val="none" w:sz="0" w:space="0" w:color="auto"/>
        <w:left w:val="none" w:sz="0" w:space="0" w:color="auto"/>
        <w:bottom w:val="none" w:sz="0" w:space="0" w:color="auto"/>
        <w:right w:val="none" w:sz="0" w:space="0" w:color="auto"/>
      </w:divBdr>
    </w:div>
    <w:div w:id="1729960862">
      <w:bodyDiv w:val="1"/>
      <w:marLeft w:val="0"/>
      <w:marRight w:val="0"/>
      <w:marTop w:val="0"/>
      <w:marBottom w:val="0"/>
      <w:divBdr>
        <w:top w:val="none" w:sz="0" w:space="0" w:color="auto"/>
        <w:left w:val="none" w:sz="0" w:space="0" w:color="auto"/>
        <w:bottom w:val="none" w:sz="0" w:space="0" w:color="auto"/>
        <w:right w:val="none" w:sz="0" w:space="0" w:color="auto"/>
      </w:divBdr>
    </w:div>
    <w:div w:id="2101826471">
      <w:bodyDiv w:val="1"/>
      <w:marLeft w:val="0"/>
      <w:marRight w:val="0"/>
      <w:marTop w:val="0"/>
      <w:marBottom w:val="0"/>
      <w:divBdr>
        <w:top w:val="none" w:sz="0" w:space="0" w:color="auto"/>
        <w:left w:val="none" w:sz="0" w:space="0" w:color="auto"/>
        <w:bottom w:val="none" w:sz="0" w:space="0" w:color="auto"/>
        <w:right w:val="none" w:sz="0" w:space="0" w:color="auto"/>
      </w:divBdr>
    </w:div>
    <w:div w:id="214056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Станкова Ольга</dc:creator>
  <cp:lastModifiedBy>v.kostina</cp:lastModifiedBy>
  <cp:revision>6</cp:revision>
  <cp:lastPrinted>2019-11-05T08:54:00Z</cp:lastPrinted>
  <dcterms:created xsi:type="dcterms:W3CDTF">2020-03-03T13:31:00Z</dcterms:created>
  <dcterms:modified xsi:type="dcterms:W3CDTF">2020-03-04T09:56:00Z</dcterms:modified>
</cp:coreProperties>
</file>