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BCB0" w14:textId="20627E5C" w:rsidR="004E6D96" w:rsidRDefault="000547D0" w:rsidP="000547D0">
      <w:pPr>
        <w:ind w:left="5664" w:firstLine="708"/>
        <w:jc w:val="center"/>
        <w:rPr>
          <w:rFonts w:ascii="Georgia" w:hAnsi="Georgia"/>
          <w:b/>
          <w:sz w:val="28"/>
          <w:szCs w:val="28"/>
        </w:rPr>
      </w:pPr>
      <w:r>
        <w:rPr>
          <w:rFonts w:ascii="Georgia" w:hAnsi="Georgia"/>
          <w:b/>
          <w:sz w:val="28"/>
          <w:szCs w:val="28"/>
        </w:rPr>
        <w:t>ПРОЕКТ</w:t>
      </w:r>
    </w:p>
    <w:p w14:paraId="7C386103" w14:textId="138D7D5B" w:rsidR="00EC6771" w:rsidRDefault="00EC6771" w:rsidP="00EC6771">
      <w:pPr>
        <w:ind w:firstLine="567"/>
        <w:jc w:val="center"/>
        <w:rPr>
          <w:rFonts w:ascii="Georgia" w:hAnsi="Georgia"/>
          <w:b/>
          <w:sz w:val="28"/>
          <w:szCs w:val="28"/>
        </w:rPr>
      </w:pPr>
      <w:r>
        <w:rPr>
          <w:rFonts w:ascii="Georgia" w:hAnsi="Georgia"/>
          <w:b/>
          <w:sz w:val="28"/>
          <w:szCs w:val="28"/>
        </w:rPr>
        <w:t>Р</w:t>
      </w:r>
      <w:r w:rsidR="00602386">
        <w:rPr>
          <w:rFonts w:ascii="Georgia" w:hAnsi="Georgia"/>
          <w:b/>
          <w:sz w:val="28"/>
          <w:szCs w:val="28"/>
        </w:rPr>
        <w:t>О</w:t>
      </w:r>
      <w:r>
        <w:rPr>
          <w:rFonts w:ascii="Georgia" w:hAnsi="Georgia"/>
          <w:b/>
          <w:sz w:val="28"/>
          <w:szCs w:val="28"/>
        </w:rPr>
        <w:t>ССИЙСКАЯ ФЕДЕРАЦИЯ</w:t>
      </w:r>
    </w:p>
    <w:p w14:paraId="19EEA907" w14:textId="77777777" w:rsidR="00EC6771" w:rsidRDefault="00EC6771" w:rsidP="00EC6771">
      <w:pPr>
        <w:ind w:firstLine="567"/>
        <w:jc w:val="center"/>
        <w:rPr>
          <w:rFonts w:ascii="Georgia" w:hAnsi="Georgia"/>
          <w:b/>
          <w:sz w:val="28"/>
          <w:szCs w:val="28"/>
        </w:rPr>
      </w:pPr>
      <w:r>
        <w:rPr>
          <w:rFonts w:ascii="Georgia" w:hAnsi="Georgia"/>
          <w:b/>
          <w:sz w:val="28"/>
          <w:szCs w:val="28"/>
        </w:rPr>
        <w:t>Калининградская область</w:t>
      </w:r>
    </w:p>
    <w:p w14:paraId="73D72B9C" w14:textId="77777777" w:rsidR="00EC6771" w:rsidRDefault="00EC6771" w:rsidP="00EC6771">
      <w:pPr>
        <w:ind w:firstLine="567"/>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14:paraId="20B0F71C" w14:textId="77777777" w:rsidR="00EC6771" w:rsidRDefault="00EC6771" w:rsidP="00EC6771">
      <w:pPr>
        <w:ind w:firstLine="567"/>
        <w:rPr>
          <w:b/>
          <w:sz w:val="16"/>
          <w:szCs w:val="16"/>
        </w:rPr>
      </w:pPr>
    </w:p>
    <w:p w14:paraId="01D56709" w14:textId="77777777" w:rsidR="004806A0" w:rsidRDefault="004806A0" w:rsidP="004806A0">
      <w:pPr>
        <w:ind w:firstLine="567"/>
        <w:jc w:val="center"/>
        <w:rPr>
          <w:b/>
          <w:sz w:val="28"/>
          <w:szCs w:val="28"/>
        </w:rPr>
      </w:pPr>
      <w:r>
        <w:rPr>
          <w:b/>
          <w:sz w:val="28"/>
          <w:szCs w:val="28"/>
        </w:rPr>
        <w:t>П О С Т А Н О В Л Е Н И Е</w:t>
      </w:r>
    </w:p>
    <w:p w14:paraId="72DE86CE" w14:textId="77777777" w:rsidR="004806A0" w:rsidRDefault="004806A0" w:rsidP="004806A0">
      <w:pPr>
        <w:ind w:firstLine="567"/>
        <w:jc w:val="center"/>
        <w:rPr>
          <w:sz w:val="28"/>
          <w:szCs w:val="28"/>
        </w:rPr>
      </w:pPr>
    </w:p>
    <w:p w14:paraId="5DE67211" w14:textId="3ED214E2" w:rsidR="004806A0" w:rsidRDefault="00AC1C0F" w:rsidP="004806A0">
      <w:pPr>
        <w:ind w:firstLine="567"/>
        <w:jc w:val="center"/>
        <w:rPr>
          <w:sz w:val="28"/>
          <w:szCs w:val="28"/>
        </w:rPr>
      </w:pPr>
      <w:r>
        <w:rPr>
          <w:sz w:val="28"/>
          <w:szCs w:val="28"/>
        </w:rPr>
        <w:t>«___»</w:t>
      </w:r>
      <w:r w:rsidR="004806A0">
        <w:rPr>
          <w:sz w:val="28"/>
          <w:szCs w:val="28"/>
        </w:rPr>
        <w:t xml:space="preserve"> ____________ 202</w:t>
      </w:r>
      <w:r w:rsidR="00001CEB">
        <w:rPr>
          <w:sz w:val="28"/>
          <w:szCs w:val="28"/>
        </w:rPr>
        <w:t>4</w:t>
      </w:r>
      <w:r w:rsidR="004806A0">
        <w:rPr>
          <w:sz w:val="28"/>
          <w:szCs w:val="28"/>
        </w:rPr>
        <w:t xml:space="preserve"> </w:t>
      </w:r>
      <w:r>
        <w:rPr>
          <w:sz w:val="28"/>
          <w:szCs w:val="28"/>
        </w:rPr>
        <w:t>года №</w:t>
      </w:r>
      <w:r w:rsidR="004806A0">
        <w:rPr>
          <w:sz w:val="28"/>
          <w:szCs w:val="28"/>
        </w:rPr>
        <w:t xml:space="preserve"> </w:t>
      </w:r>
    </w:p>
    <w:p w14:paraId="6CB2CFDD" w14:textId="77777777" w:rsidR="004806A0" w:rsidRDefault="004806A0" w:rsidP="004806A0">
      <w:pPr>
        <w:ind w:firstLine="567"/>
        <w:jc w:val="both"/>
        <w:rPr>
          <w:sz w:val="16"/>
          <w:szCs w:val="16"/>
        </w:rPr>
      </w:pPr>
    </w:p>
    <w:p w14:paraId="1C3C003C" w14:textId="77777777" w:rsidR="00EC6771" w:rsidRDefault="00EC6771" w:rsidP="00EC6771">
      <w:pPr>
        <w:ind w:firstLine="567"/>
        <w:rPr>
          <w:sz w:val="16"/>
          <w:szCs w:val="16"/>
        </w:rPr>
      </w:pPr>
    </w:p>
    <w:p w14:paraId="44E1CB46" w14:textId="30151957" w:rsidR="002D4C70" w:rsidRPr="00A45A6E" w:rsidRDefault="00001CEB" w:rsidP="00627154">
      <w:pPr>
        <w:ind w:firstLine="567"/>
        <w:jc w:val="center"/>
        <w:rPr>
          <w:b/>
          <w:sz w:val="28"/>
          <w:szCs w:val="28"/>
        </w:rPr>
      </w:pPr>
      <w:bookmarkStart w:id="0" w:name="_Hlk149658918"/>
      <w:r>
        <w:rPr>
          <w:b/>
          <w:sz w:val="28"/>
          <w:szCs w:val="28"/>
        </w:rPr>
        <w:t xml:space="preserve">О внесении изменений в постановление администрации муниципального образования «Светлогорский городской округ» </w:t>
      </w:r>
      <w:r w:rsidR="0056151E">
        <w:rPr>
          <w:b/>
          <w:sz w:val="28"/>
          <w:szCs w:val="28"/>
        </w:rPr>
        <w:t>от 29.12.2023</w:t>
      </w:r>
      <w:r>
        <w:rPr>
          <w:b/>
          <w:sz w:val="28"/>
          <w:szCs w:val="28"/>
        </w:rPr>
        <w:t xml:space="preserve"> года № 1282 «</w:t>
      </w:r>
      <w:r w:rsidR="00EC6771" w:rsidRPr="00A45A6E">
        <w:rPr>
          <w:b/>
          <w:sz w:val="28"/>
          <w:szCs w:val="28"/>
        </w:rPr>
        <w:t xml:space="preserve">Об утверждении муниципальной </w:t>
      </w:r>
      <w:r w:rsidR="00112C2E" w:rsidRPr="00A45A6E">
        <w:rPr>
          <w:b/>
          <w:sz w:val="28"/>
          <w:szCs w:val="28"/>
        </w:rPr>
        <w:t>п</w:t>
      </w:r>
      <w:r w:rsidR="00EC6771" w:rsidRPr="00A45A6E">
        <w:rPr>
          <w:b/>
          <w:sz w:val="28"/>
          <w:szCs w:val="28"/>
        </w:rPr>
        <w:t>рограммы</w:t>
      </w:r>
    </w:p>
    <w:p w14:paraId="44B50FB8" w14:textId="2FD7AF18" w:rsidR="00DA11CC" w:rsidRPr="00A45A6E" w:rsidRDefault="00EC6771" w:rsidP="00627154">
      <w:pPr>
        <w:pStyle w:val="ConsPlusNormal"/>
        <w:ind w:firstLine="540"/>
        <w:jc w:val="center"/>
        <w:rPr>
          <w:b/>
          <w:sz w:val="28"/>
          <w:szCs w:val="28"/>
        </w:rPr>
      </w:pPr>
      <w:r w:rsidRPr="00A45A6E">
        <w:rPr>
          <w:b/>
          <w:sz w:val="28"/>
          <w:szCs w:val="28"/>
        </w:rPr>
        <w:t>«</w:t>
      </w:r>
      <w:r w:rsidR="000C362F" w:rsidRPr="00A45A6E">
        <w:rPr>
          <w:b/>
          <w:sz w:val="28"/>
          <w:szCs w:val="28"/>
        </w:rPr>
        <w:t xml:space="preserve">Профилактика </w:t>
      </w:r>
      <w:r w:rsidR="00A45A6E" w:rsidRPr="00A45A6E">
        <w:rPr>
          <w:b/>
          <w:sz w:val="28"/>
          <w:szCs w:val="28"/>
        </w:rPr>
        <w:t xml:space="preserve">терроризма, </w:t>
      </w:r>
      <w:r w:rsidR="00DA11CC" w:rsidRPr="00A45A6E">
        <w:rPr>
          <w:b/>
          <w:sz w:val="28"/>
          <w:szCs w:val="28"/>
        </w:rPr>
        <w:t>минимизация и (или) ликвидация последствий его проявлений»</w:t>
      </w:r>
    </w:p>
    <w:p w14:paraId="4EA384F2" w14:textId="7128E4B3" w:rsidR="001B109E" w:rsidRPr="00A45A6E" w:rsidRDefault="001B109E" w:rsidP="001B109E">
      <w:pPr>
        <w:ind w:firstLine="567"/>
        <w:jc w:val="center"/>
        <w:rPr>
          <w:b/>
          <w:sz w:val="28"/>
          <w:szCs w:val="28"/>
        </w:rPr>
      </w:pPr>
    </w:p>
    <w:bookmarkEnd w:id="0"/>
    <w:p w14:paraId="02AD1FE4" w14:textId="42ADB288" w:rsidR="00EC6771" w:rsidRPr="00AC442B" w:rsidRDefault="00FB7E9C" w:rsidP="00A6120D">
      <w:pPr>
        <w:tabs>
          <w:tab w:val="left" w:pos="709"/>
        </w:tabs>
        <w:jc w:val="both"/>
        <w:rPr>
          <w:b/>
          <w:sz w:val="28"/>
          <w:szCs w:val="28"/>
        </w:rPr>
      </w:pPr>
      <w:r>
        <w:tab/>
      </w:r>
      <w:r w:rsidR="00EC6771">
        <w:t xml:space="preserve"> </w:t>
      </w:r>
      <w:r w:rsidR="00EC6771" w:rsidRPr="00AC442B">
        <w:rPr>
          <w:sz w:val="28"/>
          <w:szCs w:val="28"/>
        </w:rPr>
        <w:t>В соответствии со стать</w:t>
      </w:r>
      <w:r w:rsidR="004806A0">
        <w:rPr>
          <w:sz w:val="28"/>
          <w:szCs w:val="28"/>
        </w:rPr>
        <w:t>ями</w:t>
      </w:r>
      <w:r w:rsidR="00EC6771" w:rsidRPr="00AC442B">
        <w:rPr>
          <w:sz w:val="28"/>
          <w:szCs w:val="28"/>
        </w:rPr>
        <w:t xml:space="preserve"> 43, 54 Федерального закона </w:t>
      </w:r>
      <w:r w:rsidR="004806A0">
        <w:rPr>
          <w:sz w:val="28"/>
          <w:szCs w:val="28"/>
        </w:rPr>
        <w:t xml:space="preserve">№ </w:t>
      </w:r>
      <w:r w:rsidR="00EC6771" w:rsidRPr="00AC442B">
        <w:rPr>
          <w:sz w:val="28"/>
          <w:szCs w:val="28"/>
        </w:rPr>
        <w:t xml:space="preserve">131-ФЗ «Об общих принципах организации местного самоуправления в Российской Федерации», на </w:t>
      </w:r>
      <w:r w:rsidR="00EC6771" w:rsidRPr="00A6120D">
        <w:rPr>
          <w:sz w:val="28"/>
          <w:szCs w:val="28"/>
        </w:rPr>
        <w:t xml:space="preserve">основании </w:t>
      </w:r>
      <w:hyperlink r:id="rId6" w:history="1">
        <w:r w:rsidR="00EC6771" w:rsidRPr="00A6120D">
          <w:rPr>
            <w:sz w:val="28"/>
            <w:szCs w:val="28"/>
          </w:rPr>
          <w:t>статьи 179</w:t>
        </w:r>
      </w:hyperlink>
      <w:r w:rsidR="00EC6771" w:rsidRPr="00A6120D">
        <w:rPr>
          <w:sz w:val="28"/>
          <w:szCs w:val="28"/>
        </w:rPr>
        <w:t xml:space="preserve"> Бюджетного кодекса Российской Федерации, </w:t>
      </w:r>
      <w:r w:rsidR="00C46671" w:rsidRPr="00A6120D">
        <w:rPr>
          <w:rStyle w:val="ab"/>
          <w:color w:val="000000"/>
          <w:sz w:val="28"/>
          <w:szCs w:val="28"/>
        </w:rPr>
        <w:t>статьей 5.2</w:t>
      </w:r>
      <w:r w:rsidR="00C46671" w:rsidRPr="00A6120D">
        <w:rPr>
          <w:color w:val="000000"/>
          <w:sz w:val="28"/>
          <w:szCs w:val="28"/>
        </w:rPr>
        <w:t xml:space="preserve"> Федерального закона от 06.03.2006 № 35-ФЗ «О противодействии терроризму»,  </w:t>
      </w:r>
      <w:r w:rsidR="00A6120D" w:rsidRPr="00A6120D">
        <w:rPr>
          <w:sz w:val="28"/>
          <w:szCs w:val="28"/>
        </w:rPr>
        <w:t>Указом Президента Российской Федерации от 15</w:t>
      </w:r>
      <w:r w:rsidR="00A6120D">
        <w:rPr>
          <w:sz w:val="28"/>
          <w:szCs w:val="28"/>
        </w:rPr>
        <w:t>.02.</w:t>
      </w:r>
      <w:r w:rsidR="00A6120D" w:rsidRPr="00A6120D">
        <w:rPr>
          <w:sz w:val="28"/>
          <w:szCs w:val="28"/>
        </w:rPr>
        <w:t>2006</w:t>
      </w:r>
      <w:r w:rsidR="00A6120D">
        <w:rPr>
          <w:sz w:val="28"/>
          <w:szCs w:val="28"/>
        </w:rPr>
        <w:t xml:space="preserve"> </w:t>
      </w:r>
      <w:r w:rsidR="00A6120D" w:rsidRPr="00A6120D">
        <w:rPr>
          <w:sz w:val="28"/>
          <w:szCs w:val="28"/>
        </w:rPr>
        <w:t>№ 116 «О мерах по противодействию терроризму»,</w:t>
      </w:r>
      <w:r w:rsidR="00A6120D">
        <w:rPr>
          <w:sz w:val="28"/>
          <w:szCs w:val="28"/>
        </w:rPr>
        <w:t xml:space="preserve"> </w:t>
      </w:r>
      <w:r w:rsidR="00C46671" w:rsidRPr="00ED78B6">
        <w:rPr>
          <w:rStyle w:val="ab"/>
          <w:color w:val="000000"/>
          <w:sz w:val="28"/>
          <w:szCs w:val="28"/>
        </w:rPr>
        <w:t>пунктами 7</w:t>
      </w:r>
      <w:r w:rsidR="00C46671" w:rsidRPr="00ED78B6">
        <w:rPr>
          <w:color w:val="000000"/>
          <w:sz w:val="28"/>
          <w:szCs w:val="28"/>
        </w:rPr>
        <w:t xml:space="preserve">, </w:t>
      </w:r>
      <w:r w:rsidR="00C46671" w:rsidRPr="00ED78B6">
        <w:rPr>
          <w:rStyle w:val="ab"/>
          <w:color w:val="000000"/>
          <w:sz w:val="28"/>
          <w:szCs w:val="28"/>
        </w:rPr>
        <w:t>13</w:t>
      </w:r>
      <w:r w:rsidR="00C46671" w:rsidRPr="00ED78B6">
        <w:rPr>
          <w:color w:val="000000"/>
          <w:sz w:val="28"/>
          <w:szCs w:val="28"/>
        </w:rPr>
        <w:t xml:space="preserve">, </w:t>
      </w:r>
      <w:r w:rsidR="00C46671" w:rsidRPr="00ED78B6">
        <w:rPr>
          <w:rStyle w:val="ab"/>
          <w:color w:val="000000"/>
          <w:sz w:val="28"/>
          <w:szCs w:val="28"/>
        </w:rPr>
        <w:t>21</w:t>
      </w:r>
      <w:r w:rsidR="00C46671" w:rsidRPr="00ED78B6">
        <w:rPr>
          <w:color w:val="000000"/>
          <w:sz w:val="28"/>
          <w:szCs w:val="28"/>
        </w:rPr>
        <w:t xml:space="preserve">, </w:t>
      </w:r>
      <w:r w:rsidR="00C46671" w:rsidRPr="00ED78B6">
        <w:rPr>
          <w:rStyle w:val="ab"/>
          <w:color w:val="000000"/>
          <w:sz w:val="28"/>
          <w:szCs w:val="28"/>
        </w:rPr>
        <w:t>29</w:t>
      </w:r>
      <w:r w:rsidR="00C46671" w:rsidRPr="00ED78B6">
        <w:rPr>
          <w:color w:val="000000"/>
          <w:sz w:val="28"/>
          <w:szCs w:val="28"/>
        </w:rPr>
        <w:t xml:space="preserve"> Концепции противодействия терроризму в Российской Федерации, утвержденной Президентом Российской Федерации 05.10.2009, </w:t>
      </w:r>
      <w:r w:rsidR="00001CEB">
        <w:rPr>
          <w:color w:val="000000"/>
          <w:sz w:val="28"/>
          <w:szCs w:val="28"/>
        </w:rPr>
        <w:t>ч.5 ст.11 Федерального закона от 28.06.2014 № 172-ФЗ «О ст</w:t>
      </w:r>
      <w:r w:rsidR="00E24959">
        <w:rPr>
          <w:color w:val="000000"/>
          <w:sz w:val="28"/>
          <w:szCs w:val="28"/>
        </w:rPr>
        <w:t xml:space="preserve">ратегическом планировании в Российской Федерации», статьей 5 Федерального закона от 25.07.2022 № 114-ФЗ «О противодействии экстремистской деятельности», </w:t>
      </w:r>
      <w:r w:rsidR="00EC6771">
        <w:rPr>
          <w:sz w:val="28"/>
          <w:szCs w:val="28"/>
        </w:rPr>
        <w:t>согласно постановлению</w:t>
      </w:r>
      <w:r w:rsidR="00EC6771" w:rsidRPr="00AC442B">
        <w:rPr>
          <w:sz w:val="28"/>
          <w:szCs w:val="28"/>
        </w:rPr>
        <w:t xml:space="preserve"> администрации муниципального образования «Светлогорский городской округ» от 25</w:t>
      </w:r>
      <w:r w:rsidR="004806A0">
        <w:rPr>
          <w:sz w:val="28"/>
          <w:szCs w:val="28"/>
        </w:rPr>
        <w:t>.01.</w:t>
      </w:r>
      <w:r w:rsidR="00EC6771" w:rsidRPr="00AC442B">
        <w:rPr>
          <w:sz w:val="28"/>
          <w:szCs w:val="28"/>
        </w:rPr>
        <w:t>2019 №</w:t>
      </w:r>
      <w:r w:rsidR="004806A0">
        <w:rPr>
          <w:sz w:val="28"/>
          <w:szCs w:val="28"/>
        </w:rPr>
        <w:t xml:space="preserve"> </w:t>
      </w:r>
      <w:r w:rsidR="00EC6771" w:rsidRPr="00AC442B">
        <w:rPr>
          <w:sz w:val="28"/>
          <w:szCs w:val="28"/>
        </w:rPr>
        <w:t xml:space="preserve">95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r w:rsidR="00EC6771">
        <w:rPr>
          <w:sz w:val="28"/>
          <w:szCs w:val="28"/>
        </w:rPr>
        <w:t xml:space="preserve">руководствуясь </w:t>
      </w:r>
      <w:r w:rsidR="00EC6771" w:rsidRPr="00AC442B">
        <w:rPr>
          <w:sz w:val="28"/>
          <w:szCs w:val="28"/>
        </w:rPr>
        <w:t xml:space="preserve">Уставом муниципального образования «Светлогорский городской округ», администрация </w:t>
      </w:r>
      <w:r w:rsidR="009F6859">
        <w:rPr>
          <w:sz w:val="28"/>
          <w:szCs w:val="28"/>
        </w:rPr>
        <w:t>муниципального образования</w:t>
      </w:r>
      <w:r w:rsidR="00EC6771" w:rsidRPr="00AC442B">
        <w:rPr>
          <w:sz w:val="28"/>
          <w:szCs w:val="28"/>
        </w:rPr>
        <w:t xml:space="preserve"> «Светлогорский городской округ»  </w:t>
      </w:r>
    </w:p>
    <w:p w14:paraId="3D67CD78" w14:textId="77777777" w:rsidR="00EC6771" w:rsidRDefault="00EC6771" w:rsidP="00EC6771">
      <w:pPr>
        <w:tabs>
          <w:tab w:val="left" w:pos="709"/>
        </w:tabs>
        <w:jc w:val="center"/>
        <w:rPr>
          <w:b/>
          <w:spacing w:val="50"/>
          <w:sz w:val="28"/>
          <w:szCs w:val="28"/>
        </w:rPr>
      </w:pPr>
      <w:r>
        <w:rPr>
          <w:b/>
          <w:spacing w:val="50"/>
          <w:sz w:val="28"/>
          <w:szCs w:val="28"/>
        </w:rPr>
        <w:t>п о с т а н о в л я е т:</w:t>
      </w:r>
    </w:p>
    <w:p w14:paraId="2FFD9824" w14:textId="28FC5F93" w:rsidR="00E24959" w:rsidRDefault="00EC6771" w:rsidP="00A45A6E">
      <w:pPr>
        <w:pStyle w:val="ConsPlusNormal"/>
        <w:spacing w:before="220"/>
        <w:ind w:firstLine="540"/>
        <w:jc w:val="both"/>
        <w:rPr>
          <w:sz w:val="28"/>
          <w:szCs w:val="28"/>
        </w:rPr>
      </w:pPr>
      <w:r w:rsidRPr="008A5571">
        <w:rPr>
          <w:sz w:val="28"/>
          <w:szCs w:val="28"/>
        </w:rPr>
        <w:t xml:space="preserve">1. </w:t>
      </w:r>
      <w:r w:rsidR="00E24959">
        <w:rPr>
          <w:sz w:val="28"/>
          <w:szCs w:val="28"/>
        </w:rPr>
        <w:t xml:space="preserve">Внести изменения в постановление администрации муниципального образования «Светлогорский городской округ» </w:t>
      </w:r>
      <w:r w:rsidR="00C16415">
        <w:rPr>
          <w:sz w:val="28"/>
          <w:szCs w:val="28"/>
        </w:rPr>
        <w:t>от 29.12.2023</w:t>
      </w:r>
      <w:r w:rsidR="00E24959">
        <w:rPr>
          <w:sz w:val="28"/>
          <w:szCs w:val="28"/>
        </w:rPr>
        <w:t xml:space="preserve"> года № 1282 «Об утверждении муниципальной программы «Профилактика терроризма, минимизация и (</w:t>
      </w:r>
      <w:r w:rsidR="00C16415">
        <w:rPr>
          <w:sz w:val="28"/>
          <w:szCs w:val="28"/>
        </w:rPr>
        <w:t>или)</w:t>
      </w:r>
      <w:r w:rsidR="00E24959">
        <w:rPr>
          <w:sz w:val="28"/>
          <w:szCs w:val="28"/>
        </w:rPr>
        <w:t xml:space="preserve"> ликвидация</w:t>
      </w:r>
      <w:r w:rsidR="00C16415">
        <w:rPr>
          <w:sz w:val="28"/>
          <w:szCs w:val="28"/>
        </w:rPr>
        <w:t xml:space="preserve"> последствий его проявлений»:</w:t>
      </w:r>
    </w:p>
    <w:p w14:paraId="7B854D65" w14:textId="2B77F484" w:rsidR="00347259" w:rsidRDefault="00C16415" w:rsidP="009F6859">
      <w:pPr>
        <w:tabs>
          <w:tab w:val="left" w:pos="567"/>
        </w:tabs>
        <w:ind w:firstLine="567"/>
        <w:jc w:val="both"/>
        <w:rPr>
          <w:sz w:val="28"/>
          <w:szCs w:val="28"/>
        </w:rPr>
      </w:pPr>
      <w:r>
        <w:rPr>
          <w:sz w:val="28"/>
          <w:szCs w:val="28"/>
        </w:rPr>
        <w:t xml:space="preserve">1.1. </w:t>
      </w:r>
      <w:r w:rsidR="00347259">
        <w:rPr>
          <w:sz w:val="28"/>
          <w:szCs w:val="28"/>
        </w:rPr>
        <w:t xml:space="preserve"> В разделе «Паспорт программы» изложить в новой редакции: </w:t>
      </w:r>
    </w:p>
    <w:p w14:paraId="17831017" w14:textId="3E937AF6" w:rsidR="00C16415" w:rsidRDefault="00347259" w:rsidP="009F6859">
      <w:pPr>
        <w:tabs>
          <w:tab w:val="left" w:pos="567"/>
        </w:tabs>
        <w:ind w:firstLine="567"/>
        <w:jc w:val="both"/>
        <w:rPr>
          <w:sz w:val="28"/>
          <w:szCs w:val="28"/>
        </w:rPr>
      </w:pPr>
      <w:r>
        <w:rPr>
          <w:sz w:val="28"/>
          <w:szCs w:val="28"/>
        </w:rPr>
        <w:t>- н</w:t>
      </w:r>
      <w:r w:rsidR="00C16415" w:rsidRPr="00C16415">
        <w:rPr>
          <w:sz w:val="28"/>
          <w:szCs w:val="28"/>
        </w:rPr>
        <w:t>аименование программы</w:t>
      </w:r>
      <w:r>
        <w:rPr>
          <w:sz w:val="28"/>
          <w:szCs w:val="28"/>
        </w:rPr>
        <w:t xml:space="preserve"> - </w:t>
      </w:r>
      <w:r w:rsidR="00C16415" w:rsidRPr="00C16415">
        <w:rPr>
          <w:sz w:val="28"/>
          <w:szCs w:val="28"/>
        </w:rPr>
        <w:t xml:space="preserve">«Профилактика терроризма и </w:t>
      </w:r>
      <w:r w:rsidRPr="00C16415">
        <w:rPr>
          <w:sz w:val="28"/>
          <w:szCs w:val="28"/>
        </w:rPr>
        <w:t>экстремизма</w:t>
      </w:r>
      <w:r w:rsidR="001923AC">
        <w:rPr>
          <w:sz w:val="28"/>
          <w:szCs w:val="28"/>
        </w:rPr>
        <w:t>»;</w:t>
      </w:r>
    </w:p>
    <w:p w14:paraId="319AF038" w14:textId="76AA3C15" w:rsidR="00C16415" w:rsidRPr="00C16415" w:rsidRDefault="00347259" w:rsidP="009F6859">
      <w:pPr>
        <w:tabs>
          <w:tab w:val="left" w:pos="567"/>
        </w:tabs>
        <w:ind w:firstLine="567"/>
        <w:jc w:val="both"/>
        <w:rPr>
          <w:sz w:val="28"/>
          <w:szCs w:val="28"/>
        </w:rPr>
      </w:pPr>
      <w:r>
        <w:rPr>
          <w:sz w:val="28"/>
          <w:szCs w:val="28"/>
        </w:rPr>
        <w:t xml:space="preserve"> - ц</w:t>
      </w:r>
      <w:r w:rsidR="00C16415">
        <w:rPr>
          <w:sz w:val="28"/>
          <w:szCs w:val="28"/>
        </w:rPr>
        <w:t>ель муниципальной программы</w:t>
      </w:r>
      <w:r>
        <w:rPr>
          <w:sz w:val="28"/>
          <w:szCs w:val="28"/>
        </w:rPr>
        <w:t xml:space="preserve"> - </w:t>
      </w:r>
      <w:r w:rsidR="00C16415">
        <w:rPr>
          <w:sz w:val="28"/>
          <w:szCs w:val="28"/>
        </w:rPr>
        <w:t>«</w:t>
      </w:r>
      <w:r>
        <w:rPr>
          <w:sz w:val="28"/>
          <w:szCs w:val="28"/>
        </w:rPr>
        <w:t>С</w:t>
      </w:r>
      <w:r w:rsidR="00C16415">
        <w:rPr>
          <w:sz w:val="28"/>
          <w:szCs w:val="28"/>
        </w:rPr>
        <w:t>овершенствование мер, направленных на профилактику терроризма и экстремизма</w:t>
      </w:r>
      <w:r>
        <w:rPr>
          <w:sz w:val="28"/>
          <w:szCs w:val="28"/>
        </w:rPr>
        <w:t>», создание</w:t>
      </w:r>
      <w:r w:rsidR="00C16415">
        <w:rPr>
          <w:sz w:val="28"/>
          <w:szCs w:val="28"/>
        </w:rPr>
        <w:t xml:space="preserve"> условий для комплексной антитеррористической безопасности в муниципальном образовании «Светлогорский городской округ»</w:t>
      </w:r>
      <w:r w:rsidR="001923AC">
        <w:rPr>
          <w:sz w:val="28"/>
          <w:szCs w:val="28"/>
        </w:rPr>
        <w:t>;</w:t>
      </w:r>
    </w:p>
    <w:p w14:paraId="01397BC9" w14:textId="5799D3D4" w:rsidR="00C16415" w:rsidRPr="00C16415" w:rsidRDefault="00347259" w:rsidP="009F6859">
      <w:pPr>
        <w:tabs>
          <w:tab w:val="left" w:pos="567"/>
        </w:tabs>
        <w:ind w:firstLine="567"/>
        <w:jc w:val="both"/>
        <w:rPr>
          <w:sz w:val="28"/>
          <w:szCs w:val="28"/>
        </w:rPr>
      </w:pPr>
      <w:r>
        <w:rPr>
          <w:sz w:val="28"/>
          <w:szCs w:val="28"/>
        </w:rPr>
        <w:lastRenderedPageBreak/>
        <w:t>- задачи муниципальной программы - «Обеспечение</w:t>
      </w:r>
      <w:r w:rsidRPr="00BC498B">
        <w:rPr>
          <w:sz w:val="28"/>
          <w:szCs w:val="28"/>
        </w:rPr>
        <w:t xml:space="preserve"> мер по предупреждению</w:t>
      </w:r>
      <w:r>
        <w:rPr>
          <w:sz w:val="28"/>
          <w:szCs w:val="28"/>
        </w:rPr>
        <w:t>,</w:t>
      </w:r>
      <w:r w:rsidRPr="00BC498B">
        <w:rPr>
          <w:sz w:val="28"/>
          <w:szCs w:val="28"/>
        </w:rPr>
        <w:t xml:space="preserve"> профилактике терроризма</w:t>
      </w:r>
      <w:r>
        <w:rPr>
          <w:sz w:val="28"/>
          <w:szCs w:val="28"/>
        </w:rPr>
        <w:t xml:space="preserve"> и экстремизма на территории муниципального образования «Светлогорский городской округ»;</w:t>
      </w:r>
    </w:p>
    <w:p w14:paraId="19A82440" w14:textId="3074BB99" w:rsidR="00EC6771" w:rsidRPr="008A5571" w:rsidRDefault="00347259" w:rsidP="009F6859">
      <w:pPr>
        <w:tabs>
          <w:tab w:val="left" w:pos="0"/>
          <w:tab w:val="left" w:pos="567"/>
        </w:tabs>
        <w:ind w:firstLine="567"/>
        <w:jc w:val="both"/>
        <w:rPr>
          <w:sz w:val="28"/>
          <w:szCs w:val="28"/>
        </w:rPr>
      </w:pPr>
      <w:r>
        <w:rPr>
          <w:sz w:val="28"/>
          <w:szCs w:val="28"/>
        </w:rPr>
        <w:t>2</w:t>
      </w:r>
      <w:r w:rsidR="00EC6771" w:rsidRPr="006D2D0B">
        <w:rPr>
          <w:sz w:val="28"/>
          <w:szCs w:val="28"/>
        </w:rPr>
        <w:t xml:space="preserve">. Контроль за исполнением настоящего постановления возложить на первого заместителя главы администрации </w:t>
      </w:r>
      <w:r w:rsidR="009F6859" w:rsidRPr="006D2D0B">
        <w:rPr>
          <w:sz w:val="28"/>
          <w:szCs w:val="28"/>
        </w:rPr>
        <w:t>муниципального образования</w:t>
      </w:r>
      <w:r w:rsidR="00EC6771" w:rsidRPr="006D2D0B">
        <w:rPr>
          <w:sz w:val="28"/>
          <w:szCs w:val="28"/>
        </w:rPr>
        <w:t xml:space="preserve"> «Светлогорский городской округ» О.В. Туркину.</w:t>
      </w:r>
    </w:p>
    <w:p w14:paraId="532338FB" w14:textId="679626CD" w:rsidR="00456351" w:rsidRDefault="00456351" w:rsidP="00456351">
      <w:pPr>
        <w:tabs>
          <w:tab w:val="left" w:pos="567"/>
        </w:tabs>
        <w:ind w:firstLine="567"/>
        <w:jc w:val="both"/>
        <w:rPr>
          <w:sz w:val="28"/>
          <w:szCs w:val="28"/>
        </w:rPr>
      </w:pPr>
      <w:r>
        <w:rPr>
          <w:sz w:val="28"/>
          <w:szCs w:val="28"/>
        </w:rPr>
        <w:t xml:space="preserve">3. Опубликовать настоящее постановление в газете «Вестник Светлогорска», разместить на официальном сайте администрации муниципального образования «Светлогорский городской округ» </w:t>
      </w:r>
      <w:hyperlink r:id="rId7" w:history="1">
        <w:r>
          <w:rPr>
            <w:rStyle w:val="a8"/>
          </w:rPr>
          <w:t>www.svetlogorsk39.ru</w:t>
        </w:r>
      </w:hyperlink>
      <w:r>
        <w:rPr>
          <w:sz w:val="28"/>
          <w:szCs w:val="28"/>
        </w:rPr>
        <w:t xml:space="preserve"> и в месте, доступном для неограниченного круга лиц – Центральной городской библиотеке имени Алексея Захаровича Дмитровского МБУК «Светлогорская централизованная библиотечная система», расположенной по адресу: г. Светлогорск, ул. Яблоневая, д. 6.</w:t>
      </w:r>
    </w:p>
    <w:p w14:paraId="094DC908" w14:textId="28CBCE84" w:rsidR="00456351" w:rsidRDefault="00456351" w:rsidP="00456351">
      <w:pPr>
        <w:tabs>
          <w:tab w:val="left" w:pos="567"/>
        </w:tabs>
        <w:ind w:firstLine="567"/>
        <w:jc w:val="both"/>
        <w:rPr>
          <w:sz w:val="28"/>
          <w:szCs w:val="28"/>
        </w:rPr>
      </w:pPr>
      <w:r>
        <w:rPr>
          <w:sz w:val="28"/>
          <w:szCs w:val="28"/>
        </w:rPr>
        <w:t>4. Настоящее постановление вступает в силу после официального обнародования.</w:t>
      </w:r>
    </w:p>
    <w:p w14:paraId="024ACF2C" w14:textId="77777777" w:rsidR="00841B56" w:rsidRDefault="00841B56" w:rsidP="00841B56">
      <w:pPr>
        <w:autoSpaceDE w:val="0"/>
        <w:autoSpaceDN w:val="0"/>
        <w:adjustRightInd w:val="0"/>
        <w:jc w:val="both"/>
        <w:rPr>
          <w:sz w:val="28"/>
          <w:szCs w:val="28"/>
        </w:rPr>
      </w:pPr>
    </w:p>
    <w:p w14:paraId="0AFA826F" w14:textId="77777777" w:rsidR="00EC6771" w:rsidRPr="008A5571" w:rsidRDefault="00EC6771" w:rsidP="00BF03F1">
      <w:pPr>
        <w:tabs>
          <w:tab w:val="left" w:pos="0"/>
        </w:tabs>
        <w:jc w:val="both"/>
        <w:rPr>
          <w:sz w:val="28"/>
          <w:szCs w:val="28"/>
        </w:rPr>
      </w:pPr>
    </w:p>
    <w:p w14:paraId="476A9FB0" w14:textId="77777777" w:rsidR="00EC6771" w:rsidRPr="00D35C04" w:rsidRDefault="00EC6771" w:rsidP="00BF03F1">
      <w:pPr>
        <w:ind w:firstLine="567"/>
        <w:jc w:val="both"/>
        <w:rPr>
          <w:color w:val="000000"/>
          <w:sz w:val="28"/>
          <w:szCs w:val="28"/>
        </w:rPr>
      </w:pPr>
    </w:p>
    <w:p w14:paraId="607CF8B8" w14:textId="77777777" w:rsidR="00EC6771" w:rsidRPr="00D35C04" w:rsidRDefault="00EC6771" w:rsidP="00BF03F1">
      <w:pPr>
        <w:rPr>
          <w:bCs/>
          <w:sz w:val="28"/>
          <w:szCs w:val="28"/>
        </w:rPr>
      </w:pPr>
      <w:r>
        <w:rPr>
          <w:bCs/>
          <w:sz w:val="28"/>
          <w:szCs w:val="28"/>
        </w:rPr>
        <w:t>Г</w:t>
      </w:r>
      <w:r w:rsidRPr="00D35C04">
        <w:rPr>
          <w:bCs/>
          <w:sz w:val="28"/>
          <w:szCs w:val="28"/>
        </w:rPr>
        <w:t>лав</w:t>
      </w:r>
      <w:r>
        <w:rPr>
          <w:bCs/>
          <w:sz w:val="28"/>
          <w:szCs w:val="28"/>
        </w:rPr>
        <w:t>а</w:t>
      </w:r>
      <w:r w:rsidRPr="00D35C04">
        <w:rPr>
          <w:bCs/>
          <w:sz w:val="28"/>
          <w:szCs w:val="28"/>
        </w:rPr>
        <w:t xml:space="preserve"> администрации</w:t>
      </w:r>
    </w:p>
    <w:p w14:paraId="355E9AF0" w14:textId="77777777" w:rsidR="009F6859" w:rsidRPr="009F6859" w:rsidRDefault="009F6859" w:rsidP="00BF03F1">
      <w:pPr>
        <w:rPr>
          <w:bCs/>
          <w:sz w:val="28"/>
          <w:szCs w:val="28"/>
        </w:rPr>
      </w:pPr>
      <w:r w:rsidRPr="009F6859">
        <w:rPr>
          <w:bCs/>
          <w:sz w:val="28"/>
          <w:szCs w:val="28"/>
        </w:rPr>
        <w:t>муниципального образования</w:t>
      </w:r>
    </w:p>
    <w:p w14:paraId="096AB8D7" w14:textId="77777777" w:rsidR="00EC6771" w:rsidRPr="00D35C04" w:rsidRDefault="00EC6771" w:rsidP="00BF03F1">
      <w:pPr>
        <w:rPr>
          <w:bCs/>
          <w:sz w:val="28"/>
          <w:szCs w:val="28"/>
        </w:rPr>
      </w:pPr>
      <w:r w:rsidRPr="00D35C04">
        <w:rPr>
          <w:bCs/>
          <w:sz w:val="28"/>
          <w:szCs w:val="28"/>
        </w:rPr>
        <w:t xml:space="preserve">«Светлогорский </w:t>
      </w:r>
      <w:r w:rsidR="00663CEE">
        <w:rPr>
          <w:bCs/>
          <w:sz w:val="28"/>
          <w:szCs w:val="28"/>
        </w:rPr>
        <w:t>городской округ</w:t>
      </w:r>
      <w:r w:rsidRPr="00D35C04">
        <w:rPr>
          <w:bCs/>
          <w:sz w:val="28"/>
          <w:szCs w:val="28"/>
        </w:rPr>
        <w:t>»</w:t>
      </w:r>
      <w:r w:rsidRPr="00D35C04">
        <w:rPr>
          <w:bCs/>
          <w:sz w:val="28"/>
          <w:szCs w:val="28"/>
        </w:rPr>
        <w:tab/>
      </w:r>
      <w:r w:rsidR="00663CEE">
        <w:rPr>
          <w:bCs/>
          <w:sz w:val="28"/>
          <w:szCs w:val="28"/>
        </w:rPr>
        <w:t xml:space="preserve">     </w:t>
      </w:r>
      <w:r>
        <w:rPr>
          <w:bCs/>
          <w:sz w:val="28"/>
          <w:szCs w:val="28"/>
        </w:rPr>
        <w:t xml:space="preserve">        </w:t>
      </w:r>
      <w:r w:rsidRPr="00D35C04">
        <w:rPr>
          <w:bCs/>
          <w:sz w:val="28"/>
          <w:szCs w:val="28"/>
        </w:rPr>
        <w:t xml:space="preserve">                   </w:t>
      </w:r>
      <w:r w:rsidR="009F6859">
        <w:rPr>
          <w:bCs/>
          <w:sz w:val="28"/>
          <w:szCs w:val="28"/>
        </w:rPr>
        <w:t xml:space="preserve">             </w:t>
      </w:r>
      <w:r w:rsidRPr="00D35C04">
        <w:rPr>
          <w:bCs/>
          <w:sz w:val="28"/>
          <w:szCs w:val="28"/>
        </w:rPr>
        <w:t xml:space="preserve"> В.В.</w:t>
      </w:r>
      <w:r w:rsidR="00841B56">
        <w:rPr>
          <w:bCs/>
          <w:sz w:val="28"/>
          <w:szCs w:val="28"/>
        </w:rPr>
        <w:t xml:space="preserve"> </w:t>
      </w:r>
      <w:r w:rsidRPr="00D35C04">
        <w:rPr>
          <w:bCs/>
          <w:sz w:val="28"/>
          <w:szCs w:val="28"/>
        </w:rPr>
        <w:t>Бондаренко</w:t>
      </w:r>
    </w:p>
    <w:p w14:paraId="5E41C6CD" w14:textId="77777777" w:rsidR="005A3051" w:rsidRDefault="005A3051" w:rsidP="00EC6771">
      <w:pPr>
        <w:autoSpaceDE w:val="0"/>
        <w:autoSpaceDN w:val="0"/>
        <w:adjustRightInd w:val="0"/>
        <w:ind w:firstLine="567"/>
        <w:jc w:val="right"/>
        <w:rPr>
          <w:bCs/>
          <w:color w:val="26282F"/>
          <w:sz w:val="28"/>
          <w:szCs w:val="28"/>
        </w:rPr>
      </w:pPr>
      <w:bookmarkStart w:id="1" w:name="sub_1000"/>
    </w:p>
    <w:p w14:paraId="1C74973E" w14:textId="77777777" w:rsidR="00A51F2B" w:rsidRDefault="00A51F2B" w:rsidP="00EC6771">
      <w:pPr>
        <w:autoSpaceDE w:val="0"/>
        <w:autoSpaceDN w:val="0"/>
        <w:adjustRightInd w:val="0"/>
        <w:ind w:firstLine="567"/>
        <w:jc w:val="right"/>
        <w:rPr>
          <w:bCs/>
          <w:color w:val="26282F"/>
          <w:sz w:val="28"/>
          <w:szCs w:val="28"/>
        </w:rPr>
      </w:pPr>
    </w:p>
    <w:p w14:paraId="3FDAE729" w14:textId="77777777" w:rsidR="00171ECC" w:rsidRDefault="00171ECC" w:rsidP="00EC6771">
      <w:pPr>
        <w:autoSpaceDE w:val="0"/>
        <w:autoSpaceDN w:val="0"/>
        <w:adjustRightInd w:val="0"/>
        <w:ind w:firstLine="567"/>
        <w:jc w:val="right"/>
        <w:rPr>
          <w:bCs/>
          <w:color w:val="26282F"/>
          <w:sz w:val="28"/>
          <w:szCs w:val="28"/>
        </w:rPr>
      </w:pPr>
    </w:p>
    <w:p w14:paraId="4BE2EE3B" w14:textId="77777777" w:rsidR="009F6859" w:rsidRDefault="009F6859" w:rsidP="00EC6771">
      <w:pPr>
        <w:autoSpaceDE w:val="0"/>
        <w:autoSpaceDN w:val="0"/>
        <w:adjustRightInd w:val="0"/>
        <w:ind w:firstLine="567"/>
        <w:jc w:val="right"/>
        <w:rPr>
          <w:bCs/>
          <w:color w:val="26282F"/>
          <w:sz w:val="28"/>
          <w:szCs w:val="28"/>
        </w:rPr>
      </w:pPr>
    </w:p>
    <w:p w14:paraId="5BDA1B35" w14:textId="77777777" w:rsidR="009F6859" w:rsidRDefault="009F6859" w:rsidP="00EC6771">
      <w:pPr>
        <w:autoSpaceDE w:val="0"/>
        <w:autoSpaceDN w:val="0"/>
        <w:adjustRightInd w:val="0"/>
        <w:ind w:firstLine="567"/>
        <w:jc w:val="right"/>
        <w:rPr>
          <w:bCs/>
          <w:color w:val="26282F"/>
          <w:sz w:val="28"/>
          <w:szCs w:val="28"/>
        </w:rPr>
      </w:pPr>
    </w:p>
    <w:p w14:paraId="5952AEEC" w14:textId="77777777" w:rsidR="009F6859" w:rsidRDefault="009F6859" w:rsidP="00EC6771">
      <w:pPr>
        <w:autoSpaceDE w:val="0"/>
        <w:autoSpaceDN w:val="0"/>
        <w:adjustRightInd w:val="0"/>
        <w:ind w:firstLine="567"/>
        <w:jc w:val="right"/>
        <w:rPr>
          <w:bCs/>
          <w:color w:val="26282F"/>
          <w:sz w:val="28"/>
          <w:szCs w:val="28"/>
        </w:rPr>
      </w:pPr>
    </w:p>
    <w:p w14:paraId="540D7870" w14:textId="77777777" w:rsidR="009F6859" w:rsidRDefault="009F6859" w:rsidP="00EC6771">
      <w:pPr>
        <w:autoSpaceDE w:val="0"/>
        <w:autoSpaceDN w:val="0"/>
        <w:adjustRightInd w:val="0"/>
        <w:ind w:firstLine="567"/>
        <w:jc w:val="right"/>
        <w:rPr>
          <w:bCs/>
          <w:color w:val="26282F"/>
          <w:sz w:val="28"/>
          <w:szCs w:val="28"/>
        </w:rPr>
      </w:pPr>
    </w:p>
    <w:p w14:paraId="23D23F53" w14:textId="77777777" w:rsidR="009F6859" w:rsidRDefault="009F6859" w:rsidP="00EC6771">
      <w:pPr>
        <w:autoSpaceDE w:val="0"/>
        <w:autoSpaceDN w:val="0"/>
        <w:adjustRightInd w:val="0"/>
        <w:ind w:firstLine="567"/>
        <w:jc w:val="right"/>
        <w:rPr>
          <w:bCs/>
          <w:color w:val="26282F"/>
          <w:sz w:val="28"/>
          <w:szCs w:val="28"/>
        </w:rPr>
      </w:pPr>
    </w:p>
    <w:p w14:paraId="53D41670" w14:textId="77777777" w:rsidR="009F6859" w:rsidRDefault="009F6859" w:rsidP="00EC6771">
      <w:pPr>
        <w:autoSpaceDE w:val="0"/>
        <w:autoSpaceDN w:val="0"/>
        <w:adjustRightInd w:val="0"/>
        <w:ind w:firstLine="567"/>
        <w:jc w:val="right"/>
        <w:rPr>
          <w:bCs/>
          <w:color w:val="26282F"/>
          <w:sz w:val="28"/>
          <w:szCs w:val="28"/>
        </w:rPr>
      </w:pPr>
    </w:p>
    <w:p w14:paraId="0A6DA4E0" w14:textId="77777777" w:rsidR="009F6859" w:rsidRDefault="009F6859" w:rsidP="00EC6771">
      <w:pPr>
        <w:autoSpaceDE w:val="0"/>
        <w:autoSpaceDN w:val="0"/>
        <w:adjustRightInd w:val="0"/>
        <w:ind w:firstLine="567"/>
        <w:jc w:val="right"/>
        <w:rPr>
          <w:bCs/>
          <w:color w:val="26282F"/>
          <w:sz w:val="28"/>
          <w:szCs w:val="28"/>
        </w:rPr>
      </w:pPr>
    </w:p>
    <w:p w14:paraId="2B5AE537" w14:textId="77777777" w:rsidR="009F6859" w:rsidRDefault="009F6859" w:rsidP="00EC6771">
      <w:pPr>
        <w:autoSpaceDE w:val="0"/>
        <w:autoSpaceDN w:val="0"/>
        <w:adjustRightInd w:val="0"/>
        <w:ind w:firstLine="567"/>
        <w:jc w:val="right"/>
        <w:rPr>
          <w:bCs/>
          <w:color w:val="26282F"/>
          <w:sz w:val="28"/>
          <w:szCs w:val="28"/>
        </w:rPr>
      </w:pPr>
    </w:p>
    <w:p w14:paraId="59183F87" w14:textId="77777777" w:rsidR="009F6859" w:rsidRDefault="009F6859" w:rsidP="00EC6771">
      <w:pPr>
        <w:autoSpaceDE w:val="0"/>
        <w:autoSpaceDN w:val="0"/>
        <w:adjustRightInd w:val="0"/>
        <w:ind w:firstLine="567"/>
        <w:jc w:val="right"/>
        <w:rPr>
          <w:bCs/>
          <w:color w:val="26282F"/>
          <w:sz w:val="28"/>
          <w:szCs w:val="28"/>
        </w:rPr>
      </w:pPr>
    </w:p>
    <w:p w14:paraId="124A0200" w14:textId="77777777" w:rsidR="009F6859" w:rsidRDefault="009F6859" w:rsidP="00EC6771">
      <w:pPr>
        <w:autoSpaceDE w:val="0"/>
        <w:autoSpaceDN w:val="0"/>
        <w:adjustRightInd w:val="0"/>
        <w:ind w:firstLine="567"/>
        <w:jc w:val="right"/>
        <w:rPr>
          <w:bCs/>
          <w:color w:val="26282F"/>
          <w:sz w:val="28"/>
          <w:szCs w:val="28"/>
        </w:rPr>
      </w:pPr>
    </w:p>
    <w:p w14:paraId="3C3B7951" w14:textId="77777777" w:rsidR="009F6859" w:rsidRDefault="009F6859" w:rsidP="00EC6771">
      <w:pPr>
        <w:autoSpaceDE w:val="0"/>
        <w:autoSpaceDN w:val="0"/>
        <w:adjustRightInd w:val="0"/>
        <w:ind w:firstLine="567"/>
        <w:jc w:val="right"/>
        <w:rPr>
          <w:bCs/>
          <w:color w:val="26282F"/>
          <w:sz w:val="28"/>
          <w:szCs w:val="28"/>
        </w:rPr>
      </w:pPr>
    </w:p>
    <w:p w14:paraId="50A9DE8F" w14:textId="77777777" w:rsidR="009F6859" w:rsidRDefault="009F6859" w:rsidP="00EC6771">
      <w:pPr>
        <w:autoSpaceDE w:val="0"/>
        <w:autoSpaceDN w:val="0"/>
        <w:adjustRightInd w:val="0"/>
        <w:ind w:firstLine="567"/>
        <w:jc w:val="right"/>
        <w:rPr>
          <w:bCs/>
          <w:color w:val="26282F"/>
          <w:sz w:val="28"/>
          <w:szCs w:val="28"/>
        </w:rPr>
      </w:pPr>
    </w:p>
    <w:p w14:paraId="1FCBEE64" w14:textId="77777777" w:rsidR="009F6859" w:rsidRDefault="009F6859" w:rsidP="00EC6771">
      <w:pPr>
        <w:autoSpaceDE w:val="0"/>
        <w:autoSpaceDN w:val="0"/>
        <w:adjustRightInd w:val="0"/>
        <w:ind w:firstLine="567"/>
        <w:jc w:val="right"/>
        <w:rPr>
          <w:bCs/>
          <w:color w:val="26282F"/>
          <w:sz w:val="28"/>
          <w:szCs w:val="28"/>
        </w:rPr>
      </w:pPr>
    </w:p>
    <w:p w14:paraId="6D852F05" w14:textId="77777777" w:rsidR="009F6859" w:rsidRDefault="009F6859" w:rsidP="00EC6771">
      <w:pPr>
        <w:autoSpaceDE w:val="0"/>
        <w:autoSpaceDN w:val="0"/>
        <w:adjustRightInd w:val="0"/>
        <w:ind w:firstLine="567"/>
        <w:jc w:val="right"/>
        <w:rPr>
          <w:bCs/>
          <w:color w:val="26282F"/>
          <w:sz w:val="28"/>
          <w:szCs w:val="28"/>
        </w:rPr>
      </w:pPr>
    </w:p>
    <w:p w14:paraId="2969B19A" w14:textId="77777777" w:rsidR="009F6859" w:rsidRDefault="009F6859" w:rsidP="00EC6771">
      <w:pPr>
        <w:autoSpaceDE w:val="0"/>
        <w:autoSpaceDN w:val="0"/>
        <w:adjustRightInd w:val="0"/>
        <w:ind w:firstLine="567"/>
        <w:jc w:val="right"/>
        <w:rPr>
          <w:bCs/>
          <w:color w:val="26282F"/>
          <w:sz w:val="28"/>
          <w:szCs w:val="28"/>
        </w:rPr>
      </w:pPr>
    </w:p>
    <w:p w14:paraId="56CF323E" w14:textId="77777777" w:rsidR="009F6859" w:rsidRDefault="009F6859" w:rsidP="00EC6771">
      <w:pPr>
        <w:autoSpaceDE w:val="0"/>
        <w:autoSpaceDN w:val="0"/>
        <w:adjustRightInd w:val="0"/>
        <w:ind w:firstLine="567"/>
        <w:jc w:val="right"/>
        <w:rPr>
          <w:bCs/>
          <w:color w:val="26282F"/>
          <w:sz w:val="28"/>
          <w:szCs w:val="28"/>
        </w:rPr>
      </w:pPr>
    </w:p>
    <w:p w14:paraId="65C7516F" w14:textId="77777777" w:rsidR="009F6859" w:rsidRDefault="009F6859" w:rsidP="00EC6771">
      <w:pPr>
        <w:autoSpaceDE w:val="0"/>
        <w:autoSpaceDN w:val="0"/>
        <w:adjustRightInd w:val="0"/>
        <w:ind w:firstLine="567"/>
        <w:jc w:val="right"/>
        <w:rPr>
          <w:bCs/>
          <w:color w:val="26282F"/>
          <w:sz w:val="28"/>
          <w:szCs w:val="28"/>
        </w:rPr>
      </w:pPr>
    </w:p>
    <w:p w14:paraId="2A8BF228" w14:textId="77777777" w:rsidR="009F6859" w:rsidRDefault="009F6859" w:rsidP="00EC6771">
      <w:pPr>
        <w:autoSpaceDE w:val="0"/>
        <w:autoSpaceDN w:val="0"/>
        <w:adjustRightInd w:val="0"/>
        <w:ind w:firstLine="567"/>
        <w:jc w:val="right"/>
        <w:rPr>
          <w:bCs/>
          <w:color w:val="26282F"/>
          <w:sz w:val="28"/>
          <w:szCs w:val="28"/>
        </w:rPr>
      </w:pPr>
    </w:p>
    <w:p w14:paraId="55D5B269" w14:textId="77777777" w:rsidR="009F6859" w:rsidRDefault="009F6859" w:rsidP="00EC6771">
      <w:pPr>
        <w:autoSpaceDE w:val="0"/>
        <w:autoSpaceDN w:val="0"/>
        <w:adjustRightInd w:val="0"/>
        <w:ind w:firstLine="567"/>
        <w:jc w:val="right"/>
        <w:rPr>
          <w:bCs/>
          <w:color w:val="26282F"/>
          <w:sz w:val="28"/>
          <w:szCs w:val="28"/>
        </w:rPr>
      </w:pPr>
    </w:p>
    <w:p w14:paraId="022A43BC" w14:textId="77777777" w:rsidR="009F6859" w:rsidRDefault="009F6859" w:rsidP="00EC6771">
      <w:pPr>
        <w:autoSpaceDE w:val="0"/>
        <w:autoSpaceDN w:val="0"/>
        <w:adjustRightInd w:val="0"/>
        <w:ind w:firstLine="567"/>
        <w:jc w:val="right"/>
        <w:rPr>
          <w:bCs/>
          <w:color w:val="26282F"/>
          <w:sz w:val="28"/>
          <w:szCs w:val="28"/>
        </w:rPr>
      </w:pPr>
    </w:p>
    <w:p w14:paraId="2A7531C1" w14:textId="77777777" w:rsidR="009F6859" w:rsidRDefault="009F6859" w:rsidP="00EC6771">
      <w:pPr>
        <w:autoSpaceDE w:val="0"/>
        <w:autoSpaceDN w:val="0"/>
        <w:adjustRightInd w:val="0"/>
        <w:ind w:firstLine="567"/>
        <w:jc w:val="right"/>
        <w:rPr>
          <w:bCs/>
          <w:color w:val="26282F"/>
          <w:sz w:val="28"/>
          <w:szCs w:val="28"/>
        </w:rPr>
      </w:pPr>
    </w:p>
    <w:p w14:paraId="6D028444" w14:textId="77777777" w:rsidR="009F6859" w:rsidRDefault="009F6859" w:rsidP="00EC6771">
      <w:pPr>
        <w:autoSpaceDE w:val="0"/>
        <w:autoSpaceDN w:val="0"/>
        <w:adjustRightInd w:val="0"/>
        <w:ind w:firstLine="567"/>
        <w:jc w:val="right"/>
        <w:rPr>
          <w:bCs/>
          <w:color w:val="26282F"/>
          <w:sz w:val="28"/>
          <w:szCs w:val="28"/>
        </w:rPr>
      </w:pPr>
    </w:p>
    <w:p w14:paraId="14991CAB" w14:textId="77777777" w:rsidR="009F6859" w:rsidRDefault="009F6859" w:rsidP="00EC6771">
      <w:pPr>
        <w:autoSpaceDE w:val="0"/>
        <w:autoSpaceDN w:val="0"/>
        <w:adjustRightInd w:val="0"/>
        <w:ind w:firstLine="567"/>
        <w:jc w:val="right"/>
        <w:rPr>
          <w:bCs/>
          <w:color w:val="26282F"/>
          <w:sz w:val="28"/>
          <w:szCs w:val="28"/>
        </w:rPr>
      </w:pPr>
    </w:p>
    <w:p w14:paraId="18E011E6" w14:textId="77777777" w:rsidR="00EC6771" w:rsidRPr="00D35C04" w:rsidRDefault="00EC6771" w:rsidP="00EC6771">
      <w:pPr>
        <w:autoSpaceDE w:val="0"/>
        <w:autoSpaceDN w:val="0"/>
        <w:adjustRightInd w:val="0"/>
        <w:ind w:firstLine="567"/>
        <w:jc w:val="right"/>
        <w:rPr>
          <w:sz w:val="28"/>
          <w:szCs w:val="28"/>
        </w:rPr>
      </w:pPr>
      <w:r w:rsidRPr="00D35C04">
        <w:rPr>
          <w:bCs/>
          <w:color w:val="26282F"/>
          <w:sz w:val="28"/>
          <w:szCs w:val="28"/>
        </w:rPr>
        <w:lastRenderedPageBreak/>
        <w:t>Приложение</w:t>
      </w:r>
    </w:p>
    <w:bookmarkEnd w:id="1"/>
    <w:p w14:paraId="671B60CC" w14:textId="77777777" w:rsidR="00EC6771" w:rsidRPr="00D35C04" w:rsidRDefault="00EC6771" w:rsidP="00EC6771">
      <w:pPr>
        <w:autoSpaceDE w:val="0"/>
        <w:autoSpaceDN w:val="0"/>
        <w:adjustRightInd w:val="0"/>
        <w:ind w:firstLine="567"/>
        <w:jc w:val="right"/>
        <w:rPr>
          <w:sz w:val="28"/>
          <w:szCs w:val="28"/>
        </w:rPr>
      </w:pPr>
      <w:r w:rsidRPr="00D35C04">
        <w:rPr>
          <w:bCs/>
          <w:color w:val="26282F"/>
          <w:sz w:val="28"/>
          <w:szCs w:val="28"/>
        </w:rPr>
        <w:t xml:space="preserve">к </w:t>
      </w:r>
      <w:hyperlink w:anchor="sub_0" w:history="1">
        <w:r w:rsidRPr="00D35C04">
          <w:rPr>
            <w:color w:val="000000"/>
            <w:sz w:val="28"/>
            <w:szCs w:val="28"/>
          </w:rPr>
          <w:t>постановлению</w:t>
        </w:r>
      </w:hyperlink>
      <w:r w:rsidRPr="00D35C04">
        <w:rPr>
          <w:bCs/>
          <w:color w:val="000000"/>
          <w:sz w:val="28"/>
          <w:szCs w:val="28"/>
        </w:rPr>
        <w:t xml:space="preserve"> </w:t>
      </w:r>
      <w:r w:rsidRPr="00D35C04">
        <w:rPr>
          <w:bCs/>
          <w:color w:val="26282F"/>
          <w:sz w:val="28"/>
          <w:szCs w:val="28"/>
        </w:rPr>
        <w:t>администрации</w:t>
      </w:r>
    </w:p>
    <w:p w14:paraId="205D4D73" w14:textId="77777777" w:rsidR="00505238" w:rsidRDefault="00505238" w:rsidP="00EC6771">
      <w:pPr>
        <w:autoSpaceDE w:val="0"/>
        <w:autoSpaceDN w:val="0"/>
        <w:adjustRightInd w:val="0"/>
        <w:ind w:firstLine="567"/>
        <w:jc w:val="right"/>
        <w:rPr>
          <w:bCs/>
          <w:color w:val="26282F"/>
          <w:sz w:val="28"/>
          <w:szCs w:val="28"/>
        </w:rPr>
      </w:pPr>
      <w:r>
        <w:rPr>
          <w:bCs/>
          <w:color w:val="26282F"/>
          <w:sz w:val="28"/>
          <w:szCs w:val="28"/>
        </w:rPr>
        <w:t>муниципального образования</w:t>
      </w:r>
      <w:r w:rsidR="00EC6771" w:rsidRPr="00D35C04">
        <w:rPr>
          <w:bCs/>
          <w:color w:val="26282F"/>
          <w:sz w:val="28"/>
          <w:szCs w:val="28"/>
        </w:rPr>
        <w:t xml:space="preserve"> </w:t>
      </w:r>
    </w:p>
    <w:p w14:paraId="3670F85D" w14:textId="77777777" w:rsidR="00EC6771" w:rsidRPr="00D35C04" w:rsidRDefault="00EC6771" w:rsidP="00EC6771">
      <w:pPr>
        <w:autoSpaceDE w:val="0"/>
        <w:autoSpaceDN w:val="0"/>
        <w:adjustRightInd w:val="0"/>
        <w:ind w:firstLine="567"/>
        <w:jc w:val="right"/>
        <w:rPr>
          <w:sz w:val="28"/>
          <w:szCs w:val="28"/>
        </w:rPr>
      </w:pPr>
      <w:r w:rsidRPr="00D35C04">
        <w:rPr>
          <w:bCs/>
          <w:color w:val="26282F"/>
          <w:sz w:val="28"/>
          <w:szCs w:val="28"/>
        </w:rPr>
        <w:t>«Светлогорский городской округ»</w:t>
      </w:r>
    </w:p>
    <w:p w14:paraId="26F4DB7B" w14:textId="5E6155FB" w:rsidR="00EC6771" w:rsidRPr="00D35C04" w:rsidRDefault="00EC6771" w:rsidP="00EC6771">
      <w:pPr>
        <w:autoSpaceDE w:val="0"/>
        <w:autoSpaceDN w:val="0"/>
        <w:adjustRightInd w:val="0"/>
        <w:ind w:firstLine="567"/>
        <w:jc w:val="center"/>
        <w:rPr>
          <w:sz w:val="28"/>
          <w:szCs w:val="28"/>
        </w:rPr>
      </w:pPr>
      <w:r w:rsidRPr="00D35C04">
        <w:rPr>
          <w:bCs/>
          <w:color w:val="26282F"/>
          <w:sz w:val="28"/>
          <w:szCs w:val="28"/>
        </w:rPr>
        <w:t xml:space="preserve">                            </w:t>
      </w:r>
      <w:r w:rsidR="004806A0">
        <w:rPr>
          <w:bCs/>
          <w:color w:val="26282F"/>
          <w:sz w:val="28"/>
          <w:szCs w:val="28"/>
        </w:rPr>
        <w:t xml:space="preserve">                            </w:t>
      </w:r>
      <w:r w:rsidRPr="00D35C04">
        <w:rPr>
          <w:bCs/>
          <w:color w:val="26282F"/>
          <w:sz w:val="28"/>
          <w:szCs w:val="28"/>
        </w:rPr>
        <w:t xml:space="preserve">     от </w:t>
      </w:r>
      <w:r w:rsidR="004806A0">
        <w:rPr>
          <w:bCs/>
          <w:color w:val="26282F"/>
          <w:sz w:val="28"/>
          <w:szCs w:val="28"/>
        </w:rPr>
        <w:t xml:space="preserve">        </w:t>
      </w:r>
      <w:r w:rsidRPr="00D35C04">
        <w:rPr>
          <w:bCs/>
          <w:color w:val="26282F"/>
          <w:sz w:val="28"/>
          <w:szCs w:val="28"/>
        </w:rPr>
        <w:t xml:space="preserve"> </w:t>
      </w:r>
      <w:r w:rsidR="004806A0">
        <w:rPr>
          <w:bCs/>
          <w:color w:val="26282F"/>
          <w:sz w:val="28"/>
          <w:szCs w:val="28"/>
        </w:rPr>
        <w:t xml:space="preserve">       </w:t>
      </w:r>
      <w:r w:rsidR="005F1620">
        <w:rPr>
          <w:bCs/>
          <w:color w:val="26282F"/>
          <w:sz w:val="28"/>
          <w:szCs w:val="28"/>
        </w:rPr>
        <w:t xml:space="preserve"> </w:t>
      </w:r>
      <w:r w:rsidRPr="00D35C04">
        <w:rPr>
          <w:bCs/>
          <w:color w:val="26282F"/>
          <w:sz w:val="28"/>
          <w:szCs w:val="28"/>
        </w:rPr>
        <w:t xml:space="preserve">   20</w:t>
      </w:r>
      <w:r w:rsidR="004806A0">
        <w:rPr>
          <w:bCs/>
          <w:color w:val="26282F"/>
          <w:sz w:val="28"/>
          <w:szCs w:val="28"/>
        </w:rPr>
        <w:t>2</w:t>
      </w:r>
      <w:r w:rsidR="00606FBD">
        <w:rPr>
          <w:bCs/>
          <w:color w:val="26282F"/>
          <w:sz w:val="28"/>
          <w:szCs w:val="28"/>
        </w:rPr>
        <w:t>4</w:t>
      </w:r>
      <w:r w:rsidRPr="00D35C04">
        <w:rPr>
          <w:bCs/>
          <w:color w:val="26282F"/>
          <w:sz w:val="28"/>
          <w:szCs w:val="28"/>
        </w:rPr>
        <w:t xml:space="preserve"> г. №</w:t>
      </w:r>
      <w:r w:rsidR="004806A0">
        <w:rPr>
          <w:bCs/>
          <w:color w:val="26282F"/>
          <w:sz w:val="28"/>
          <w:szCs w:val="28"/>
        </w:rPr>
        <w:t xml:space="preserve"> </w:t>
      </w:r>
      <w:r w:rsidRPr="00D35C04">
        <w:rPr>
          <w:bCs/>
          <w:color w:val="26282F"/>
          <w:sz w:val="28"/>
          <w:szCs w:val="28"/>
        </w:rPr>
        <w:t xml:space="preserve">   </w:t>
      </w:r>
    </w:p>
    <w:p w14:paraId="1A94D367" w14:textId="77777777" w:rsidR="00EC6771" w:rsidRPr="00D35C04" w:rsidRDefault="00EC6771" w:rsidP="00EC6771">
      <w:pPr>
        <w:pStyle w:val="ConsPlusNormal"/>
        <w:ind w:firstLine="567"/>
        <w:jc w:val="right"/>
        <w:rPr>
          <w:sz w:val="28"/>
          <w:szCs w:val="28"/>
        </w:rPr>
      </w:pPr>
    </w:p>
    <w:p w14:paraId="5A7EE877" w14:textId="77777777" w:rsidR="00EC6771" w:rsidRPr="00D35C04" w:rsidRDefault="00EC6771" w:rsidP="00EC6771">
      <w:pPr>
        <w:pStyle w:val="ConsPlusNormal"/>
        <w:ind w:firstLine="567"/>
        <w:jc w:val="center"/>
        <w:rPr>
          <w:sz w:val="28"/>
          <w:szCs w:val="28"/>
        </w:rPr>
      </w:pPr>
    </w:p>
    <w:p w14:paraId="292A6C58" w14:textId="77777777" w:rsidR="00350F52" w:rsidRDefault="009F6859" w:rsidP="00350F52">
      <w:pPr>
        <w:ind w:firstLine="567"/>
        <w:jc w:val="center"/>
        <w:rPr>
          <w:b/>
          <w:sz w:val="28"/>
          <w:szCs w:val="28"/>
        </w:rPr>
      </w:pPr>
      <w:bookmarkStart w:id="2" w:name="P41"/>
      <w:bookmarkEnd w:id="2"/>
      <w:r w:rsidRPr="00A45A6E">
        <w:rPr>
          <w:b/>
          <w:sz w:val="28"/>
          <w:szCs w:val="28"/>
        </w:rPr>
        <w:t>Муниципальная программа</w:t>
      </w:r>
    </w:p>
    <w:p w14:paraId="0DC0E7CE" w14:textId="3399E77D" w:rsidR="00EC6771" w:rsidRDefault="001923AC" w:rsidP="00350F52">
      <w:pPr>
        <w:ind w:firstLine="567"/>
        <w:jc w:val="center"/>
        <w:rPr>
          <w:sz w:val="28"/>
          <w:szCs w:val="28"/>
        </w:rPr>
      </w:pPr>
      <w:r>
        <w:rPr>
          <w:b/>
          <w:sz w:val="28"/>
          <w:szCs w:val="28"/>
        </w:rPr>
        <w:t>«</w:t>
      </w:r>
      <w:r w:rsidR="00A45A6E" w:rsidRPr="00A45A6E">
        <w:rPr>
          <w:b/>
          <w:sz w:val="28"/>
          <w:szCs w:val="28"/>
        </w:rPr>
        <w:t>Профилактика терроризма</w:t>
      </w:r>
      <w:r w:rsidR="00606FBD">
        <w:rPr>
          <w:b/>
          <w:sz w:val="28"/>
          <w:szCs w:val="28"/>
        </w:rPr>
        <w:t xml:space="preserve"> и экстремизма</w:t>
      </w:r>
      <w:r>
        <w:rPr>
          <w:b/>
          <w:sz w:val="28"/>
          <w:szCs w:val="28"/>
        </w:rPr>
        <w:t>»</w:t>
      </w:r>
    </w:p>
    <w:p w14:paraId="2E25E07A" w14:textId="77777777" w:rsidR="00606FBD" w:rsidRDefault="00606FBD" w:rsidP="00182230">
      <w:pPr>
        <w:ind w:firstLine="567"/>
        <w:jc w:val="center"/>
        <w:rPr>
          <w:b/>
          <w:sz w:val="28"/>
          <w:szCs w:val="28"/>
        </w:rPr>
      </w:pPr>
    </w:p>
    <w:p w14:paraId="02A1ABD7" w14:textId="52053DEF" w:rsidR="00EC6771" w:rsidRDefault="009F6859" w:rsidP="00182230">
      <w:pPr>
        <w:ind w:firstLine="567"/>
        <w:jc w:val="center"/>
        <w:rPr>
          <w:b/>
          <w:sz w:val="28"/>
          <w:szCs w:val="28"/>
        </w:rPr>
      </w:pPr>
      <w:r>
        <w:rPr>
          <w:b/>
          <w:sz w:val="28"/>
          <w:szCs w:val="28"/>
        </w:rPr>
        <w:t>Паспорт программы</w:t>
      </w:r>
    </w:p>
    <w:p w14:paraId="65AAFAA7" w14:textId="77777777" w:rsidR="00606FBD" w:rsidRDefault="00606FBD" w:rsidP="00182230">
      <w:pPr>
        <w:ind w:firstLine="567"/>
        <w:jc w:val="center"/>
        <w:rPr>
          <w:sz w:val="28"/>
          <w:szCs w:val="28"/>
        </w:rPr>
      </w:pPr>
    </w:p>
    <w:p w14:paraId="78E535E0" w14:textId="77777777" w:rsidR="001923AC" w:rsidRPr="00D35C04" w:rsidRDefault="001923AC" w:rsidP="00182230">
      <w:pPr>
        <w:ind w:firstLine="567"/>
        <w:jc w:val="center"/>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6662"/>
      </w:tblGrid>
      <w:tr w:rsidR="00EC6771" w:rsidRPr="00D35C04" w14:paraId="11CC49F7" w14:textId="77777777" w:rsidTr="00920AB3">
        <w:tc>
          <w:tcPr>
            <w:tcW w:w="2694" w:type="dxa"/>
          </w:tcPr>
          <w:p w14:paraId="0F4A0EA1" w14:textId="77777777" w:rsidR="00EC6771" w:rsidRPr="00D35C04" w:rsidRDefault="00EC6771" w:rsidP="004806A0">
            <w:pPr>
              <w:pStyle w:val="ConsPlusNormal"/>
              <w:rPr>
                <w:sz w:val="28"/>
                <w:szCs w:val="28"/>
              </w:rPr>
            </w:pPr>
            <w:r w:rsidRPr="00D35C04">
              <w:rPr>
                <w:sz w:val="28"/>
                <w:szCs w:val="28"/>
              </w:rPr>
              <w:t>Наименование Программы</w:t>
            </w:r>
          </w:p>
        </w:tc>
        <w:tc>
          <w:tcPr>
            <w:tcW w:w="6662" w:type="dxa"/>
          </w:tcPr>
          <w:p w14:paraId="272000D2" w14:textId="28CD7C1B" w:rsidR="00EC6771" w:rsidRPr="00D35C04" w:rsidRDefault="00606FBD" w:rsidP="00606FBD">
            <w:pPr>
              <w:tabs>
                <w:tab w:val="left" w:pos="567"/>
              </w:tabs>
              <w:jc w:val="both"/>
              <w:rPr>
                <w:sz w:val="28"/>
                <w:szCs w:val="28"/>
              </w:rPr>
            </w:pPr>
            <w:r w:rsidRPr="00C16415">
              <w:rPr>
                <w:sz w:val="28"/>
                <w:szCs w:val="28"/>
              </w:rPr>
              <w:t>Профилактика терроризма и экстремизма</w:t>
            </w:r>
            <w:r>
              <w:rPr>
                <w:sz w:val="28"/>
                <w:szCs w:val="28"/>
              </w:rPr>
              <w:t xml:space="preserve"> </w:t>
            </w:r>
            <w:r w:rsidR="00EC6771" w:rsidRPr="00D35C04">
              <w:rPr>
                <w:sz w:val="28"/>
                <w:szCs w:val="28"/>
              </w:rPr>
              <w:t>(далее - Программа)</w:t>
            </w:r>
            <w:r w:rsidR="00EC6771">
              <w:rPr>
                <w:sz w:val="28"/>
                <w:szCs w:val="28"/>
              </w:rPr>
              <w:t>.</w:t>
            </w:r>
          </w:p>
        </w:tc>
      </w:tr>
      <w:tr w:rsidR="00EC6771" w:rsidRPr="00D35C04" w14:paraId="25097825" w14:textId="77777777" w:rsidTr="00920AB3">
        <w:tc>
          <w:tcPr>
            <w:tcW w:w="2694" w:type="dxa"/>
          </w:tcPr>
          <w:p w14:paraId="653E3BC1" w14:textId="77777777" w:rsidR="00EC6771" w:rsidRPr="00F27934" w:rsidRDefault="00EC6771" w:rsidP="004806A0">
            <w:pPr>
              <w:autoSpaceDE w:val="0"/>
              <w:autoSpaceDN w:val="0"/>
              <w:adjustRightInd w:val="0"/>
              <w:jc w:val="both"/>
              <w:rPr>
                <w:bCs/>
                <w:color w:val="26282F"/>
                <w:sz w:val="28"/>
                <w:szCs w:val="28"/>
              </w:rPr>
            </w:pPr>
            <w:r w:rsidRPr="005B14EE">
              <w:rPr>
                <w:sz w:val="28"/>
                <w:szCs w:val="28"/>
              </w:rPr>
              <w:t>Ответственный исполнитель</w:t>
            </w:r>
            <w:r>
              <w:rPr>
                <w:sz w:val="28"/>
                <w:szCs w:val="28"/>
              </w:rPr>
              <w:t xml:space="preserve"> </w:t>
            </w:r>
            <w:r w:rsidRPr="005B14EE">
              <w:rPr>
                <w:sz w:val="28"/>
                <w:szCs w:val="28"/>
              </w:rPr>
              <w:t>муниципальной</w:t>
            </w:r>
            <w:r>
              <w:rPr>
                <w:sz w:val="28"/>
                <w:szCs w:val="28"/>
              </w:rPr>
              <w:t xml:space="preserve"> программы  </w:t>
            </w:r>
          </w:p>
        </w:tc>
        <w:tc>
          <w:tcPr>
            <w:tcW w:w="6662" w:type="dxa"/>
          </w:tcPr>
          <w:p w14:paraId="1F874FB4" w14:textId="105218C9" w:rsidR="00EC6771" w:rsidRPr="00D35C04" w:rsidRDefault="000F2D82" w:rsidP="00AC1C0F">
            <w:pPr>
              <w:pStyle w:val="ConsPlusNormal"/>
              <w:jc w:val="both"/>
              <w:rPr>
                <w:sz w:val="28"/>
                <w:szCs w:val="28"/>
              </w:rPr>
            </w:pPr>
            <w:r>
              <w:rPr>
                <w:color w:val="000000"/>
                <w:sz w:val="28"/>
                <w:szCs w:val="28"/>
              </w:rPr>
              <w:t>о</w:t>
            </w:r>
            <w:r w:rsidR="001B109E">
              <w:rPr>
                <w:color w:val="000000"/>
                <w:sz w:val="28"/>
                <w:szCs w:val="28"/>
              </w:rPr>
              <w:t xml:space="preserve">тдел ГО и </w:t>
            </w:r>
            <w:r w:rsidR="00015D60">
              <w:rPr>
                <w:color w:val="000000"/>
                <w:sz w:val="28"/>
                <w:szCs w:val="28"/>
              </w:rPr>
              <w:t>ЧС администрации</w:t>
            </w:r>
            <w:r w:rsidR="00EC6771" w:rsidRPr="00D35C04">
              <w:rPr>
                <w:color w:val="000000"/>
                <w:sz w:val="28"/>
                <w:szCs w:val="28"/>
              </w:rPr>
              <w:t xml:space="preserve"> муниципального образования «Светлогорский городской округ»</w:t>
            </w:r>
          </w:p>
        </w:tc>
      </w:tr>
      <w:tr w:rsidR="00EC6771" w:rsidRPr="00D35C04" w14:paraId="7AD10CB4" w14:textId="77777777" w:rsidTr="00BE3F09">
        <w:trPr>
          <w:trHeight w:val="962"/>
        </w:trPr>
        <w:tc>
          <w:tcPr>
            <w:tcW w:w="2694" w:type="dxa"/>
          </w:tcPr>
          <w:p w14:paraId="7752EF6A" w14:textId="7E57BF60" w:rsidR="00EC6771" w:rsidRPr="00F27934" w:rsidRDefault="00AE3243" w:rsidP="004806A0">
            <w:pPr>
              <w:autoSpaceDE w:val="0"/>
              <w:autoSpaceDN w:val="0"/>
              <w:adjustRightInd w:val="0"/>
              <w:jc w:val="both"/>
              <w:rPr>
                <w:sz w:val="28"/>
                <w:szCs w:val="28"/>
              </w:rPr>
            </w:pPr>
            <w:r>
              <w:rPr>
                <w:sz w:val="28"/>
                <w:szCs w:val="28"/>
              </w:rPr>
              <w:t>Участники муниципальной программы</w:t>
            </w:r>
            <w:r w:rsidR="00EC6771">
              <w:rPr>
                <w:sz w:val="28"/>
                <w:szCs w:val="28"/>
              </w:rPr>
              <w:t xml:space="preserve"> </w:t>
            </w:r>
          </w:p>
        </w:tc>
        <w:tc>
          <w:tcPr>
            <w:tcW w:w="6662" w:type="dxa"/>
          </w:tcPr>
          <w:p w14:paraId="43B7BCC1" w14:textId="040F7F43" w:rsidR="00A27358" w:rsidRPr="00476EDD" w:rsidRDefault="00C56F2A" w:rsidP="00476EDD">
            <w:pPr>
              <w:rPr>
                <w:iCs/>
                <w:sz w:val="28"/>
                <w:szCs w:val="28"/>
              </w:rPr>
            </w:pPr>
            <w:r w:rsidRPr="00476EDD">
              <w:rPr>
                <w:iCs/>
                <w:sz w:val="28"/>
                <w:szCs w:val="28"/>
              </w:rPr>
              <w:t>МАУ «Информационно-туристический центр С</w:t>
            </w:r>
            <w:r w:rsidR="00046692" w:rsidRPr="00476EDD">
              <w:rPr>
                <w:iCs/>
                <w:sz w:val="28"/>
                <w:szCs w:val="28"/>
              </w:rPr>
              <w:t>ветлогорского городского округа»</w:t>
            </w:r>
            <w:r w:rsidR="00046692" w:rsidRPr="00476EDD">
              <w:rPr>
                <w:sz w:val="28"/>
                <w:szCs w:val="28"/>
              </w:rPr>
              <w:t>,</w:t>
            </w:r>
            <w:r w:rsidR="00046692" w:rsidRPr="00476EDD">
              <w:rPr>
                <w:rFonts w:eastAsiaTheme="minorHAnsi"/>
                <w:sz w:val="28"/>
                <w:szCs w:val="28"/>
                <w:lang w:eastAsia="en-US"/>
              </w:rPr>
              <w:t xml:space="preserve"> сторонние организации по результату закупок товаров, работ и услуг</w:t>
            </w:r>
            <w:r w:rsidR="00334EDE" w:rsidRPr="00476EDD">
              <w:rPr>
                <w:rFonts w:eastAsiaTheme="minorHAnsi"/>
                <w:sz w:val="28"/>
                <w:szCs w:val="28"/>
                <w:lang w:eastAsia="en-US"/>
              </w:rPr>
              <w:t>.</w:t>
            </w:r>
          </w:p>
        </w:tc>
      </w:tr>
      <w:tr w:rsidR="00C24D29" w:rsidRPr="00D35C04" w14:paraId="5867E0D2" w14:textId="77777777" w:rsidTr="00920AB3">
        <w:tc>
          <w:tcPr>
            <w:tcW w:w="2694" w:type="dxa"/>
          </w:tcPr>
          <w:p w14:paraId="4FB4DAEA" w14:textId="48BF4DCA" w:rsidR="00C24D29" w:rsidRDefault="00C24D29" w:rsidP="004806A0">
            <w:pPr>
              <w:autoSpaceDE w:val="0"/>
              <w:autoSpaceDN w:val="0"/>
              <w:adjustRightInd w:val="0"/>
              <w:jc w:val="both"/>
              <w:rPr>
                <w:sz w:val="28"/>
                <w:szCs w:val="28"/>
              </w:rPr>
            </w:pPr>
            <w:r>
              <w:rPr>
                <w:sz w:val="28"/>
                <w:szCs w:val="28"/>
              </w:rPr>
              <w:t>Соисполнители муниципальной программы</w:t>
            </w:r>
          </w:p>
        </w:tc>
        <w:tc>
          <w:tcPr>
            <w:tcW w:w="6662" w:type="dxa"/>
          </w:tcPr>
          <w:p w14:paraId="683F1DD2" w14:textId="530D4DB9" w:rsidR="00C24D29" w:rsidRDefault="00046692" w:rsidP="00C56F2A">
            <w:pPr>
              <w:pStyle w:val="ConsPlusNormal"/>
              <w:ind w:firstLine="79"/>
              <w:jc w:val="both"/>
              <w:rPr>
                <w:sz w:val="28"/>
                <w:szCs w:val="28"/>
              </w:rPr>
            </w:pPr>
            <w:r>
              <w:rPr>
                <w:sz w:val="28"/>
                <w:szCs w:val="28"/>
              </w:rPr>
              <w:t>отдел по культуре, спорту, делам молодежи администрации</w:t>
            </w:r>
            <w:r w:rsidR="00334EDE">
              <w:rPr>
                <w:iCs/>
                <w:sz w:val="28"/>
                <w:szCs w:val="28"/>
              </w:rPr>
              <w:t xml:space="preserve"> С</w:t>
            </w:r>
            <w:r w:rsidR="00334EDE" w:rsidRPr="00572D72">
              <w:rPr>
                <w:iCs/>
                <w:sz w:val="28"/>
                <w:szCs w:val="28"/>
              </w:rPr>
              <w:t>ветлогорского городского округа</w:t>
            </w:r>
            <w:r w:rsidR="00334EDE">
              <w:rPr>
                <w:iCs/>
                <w:sz w:val="28"/>
                <w:szCs w:val="28"/>
              </w:rPr>
              <w:t>,</w:t>
            </w:r>
            <w:r>
              <w:rPr>
                <w:sz w:val="28"/>
                <w:szCs w:val="28"/>
              </w:rPr>
              <w:t xml:space="preserve"> </w:t>
            </w:r>
            <w:r w:rsidR="00C56F2A">
              <w:rPr>
                <w:sz w:val="28"/>
                <w:szCs w:val="28"/>
              </w:rPr>
              <w:t>отдел образования администрации</w:t>
            </w:r>
            <w:r w:rsidR="00C56F2A" w:rsidRPr="00572D72">
              <w:rPr>
                <w:iCs/>
                <w:sz w:val="28"/>
                <w:szCs w:val="28"/>
              </w:rPr>
              <w:t xml:space="preserve"> </w:t>
            </w:r>
            <w:r>
              <w:rPr>
                <w:iCs/>
                <w:sz w:val="28"/>
                <w:szCs w:val="28"/>
              </w:rPr>
              <w:t>С</w:t>
            </w:r>
            <w:r w:rsidR="00C24D29" w:rsidRPr="00572D72">
              <w:rPr>
                <w:iCs/>
                <w:sz w:val="28"/>
                <w:szCs w:val="28"/>
              </w:rPr>
              <w:t>ветлогорского городского округа</w:t>
            </w:r>
          </w:p>
        </w:tc>
      </w:tr>
      <w:tr w:rsidR="00EC6771" w:rsidRPr="00D35C04" w14:paraId="6787472C" w14:textId="77777777" w:rsidTr="00920AB3">
        <w:tc>
          <w:tcPr>
            <w:tcW w:w="2694" w:type="dxa"/>
          </w:tcPr>
          <w:p w14:paraId="40E1585E" w14:textId="77777777" w:rsidR="00EC6771" w:rsidRPr="00F27934" w:rsidRDefault="00EC6771" w:rsidP="004806A0">
            <w:pPr>
              <w:autoSpaceDE w:val="0"/>
              <w:autoSpaceDN w:val="0"/>
              <w:adjustRightInd w:val="0"/>
              <w:jc w:val="both"/>
              <w:rPr>
                <w:sz w:val="28"/>
                <w:szCs w:val="28"/>
              </w:rPr>
            </w:pPr>
            <w:r>
              <w:rPr>
                <w:sz w:val="28"/>
                <w:szCs w:val="28"/>
              </w:rPr>
              <w:t xml:space="preserve">Подпрограммы </w:t>
            </w:r>
            <w:r w:rsidRPr="005B14EE">
              <w:rPr>
                <w:sz w:val="28"/>
                <w:szCs w:val="28"/>
              </w:rPr>
              <w:t>муниципальной</w:t>
            </w:r>
            <w:r>
              <w:rPr>
                <w:sz w:val="28"/>
                <w:szCs w:val="28"/>
              </w:rPr>
              <w:t xml:space="preserve"> программы </w:t>
            </w:r>
          </w:p>
        </w:tc>
        <w:tc>
          <w:tcPr>
            <w:tcW w:w="6662" w:type="dxa"/>
          </w:tcPr>
          <w:p w14:paraId="2007D51C" w14:textId="5F20451B" w:rsidR="00EC6771" w:rsidRPr="00D35C04" w:rsidRDefault="006D2D0B" w:rsidP="00AC1C0F">
            <w:pPr>
              <w:pStyle w:val="ConsPlusNormal"/>
              <w:ind w:firstLine="79"/>
              <w:jc w:val="both"/>
              <w:rPr>
                <w:sz w:val="28"/>
                <w:szCs w:val="28"/>
              </w:rPr>
            </w:pPr>
            <w:r>
              <w:rPr>
                <w:sz w:val="28"/>
                <w:szCs w:val="28"/>
              </w:rPr>
              <w:t>н</w:t>
            </w:r>
            <w:r w:rsidR="00EC6771">
              <w:rPr>
                <w:sz w:val="28"/>
                <w:szCs w:val="28"/>
              </w:rPr>
              <w:t>е предусмотрены</w:t>
            </w:r>
          </w:p>
        </w:tc>
      </w:tr>
      <w:tr w:rsidR="00EC6771" w:rsidRPr="00D35C04" w14:paraId="24EB7E44" w14:textId="77777777" w:rsidTr="00920AB3">
        <w:tc>
          <w:tcPr>
            <w:tcW w:w="2694" w:type="dxa"/>
          </w:tcPr>
          <w:p w14:paraId="4BC23F12" w14:textId="77777777" w:rsidR="00EC6771" w:rsidRDefault="00EC6771" w:rsidP="004806A0">
            <w:pPr>
              <w:autoSpaceDE w:val="0"/>
              <w:autoSpaceDN w:val="0"/>
              <w:adjustRightInd w:val="0"/>
              <w:jc w:val="both"/>
              <w:rPr>
                <w:sz w:val="28"/>
                <w:szCs w:val="28"/>
              </w:rPr>
            </w:pPr>
            <w:r w:rsidRPr="005B14EE">
              <w:rPr>
                <w:sz w:val="28"/>
                <w:szCs w:val="28"/>
              </w:rPr>
              <w:t>Этапы и сроки реализации муниципальной программы</w:t>
            </w:r>
          </w:p>
        </w:tc>
        <w:tc>
          <w:tcPr>
            <w:tcW w:w="6662" w:type="dxa"/>
          </w:tcPr>
          <w:p w14:paraId="75FA7871" w14:textId="3C0E4418" w:rsidR="00EC6771" w:rsidRPr="00D35C04" w:rsidRDefault="00EC6771" w:rsidP="00AC1C0F">
            <w:pPr>
              <w:pStyle w:val="ConsPlusNormal"/>
              <w:ind w:firstLine="79"/>
              <w:jc w:val="both"/>
              <w:rPr>
                <w:sz w:val="28"/>
                <w:szCs w:val="28"/>
              </w:rPr>
            </w:pPr>
            <w:r w:rsidRPr="00D35C04">
              <w:rPr>
                <w:sz w:val="28"/>
                <w:szCs w:val="28"/>
              </w:rPr>
              <w:t>20</w:t>
            </w:r>
            <w:r w:rsidR="004806A0">
              <w:rPr>
                <w:sz w:val="28"/>
                <w:szCs w:val="28"/>
              </w:rPr>
              <w:t>24</w:t>
            </w:r>
            <w:r w:rsidRPr="00D35C04">
              <w:rPr>
                <w:sz w:val="28"/>
                <w:szCs w:val="28"/>
              </w:rPr>
              <w:t>-202</w:t>
            </w:r>
            <w:r w:rsidR="003C7A42">
              <w:rPr>
                <w:sz w:val="28"/>
                <w:szCs w:val="28"/>
              </w:rPr>
              <w:t>6</w:t>
            </w:r>
            <w:r w:rsidRPr="00D35C04">
              <w:rPr>
                <w:sz w:val="28"/>
                <w:szCs w:val="28"/>
              </w:rPr>
              <w:t xml:space="preserve"> годы</w:t>
            </w:r>
            <w:r>
              <w:rPr>
                <w:sz w:val="28"/>
                <w:szCs w:val="28"/>
              </w:rPr>
              <w:t>, этапы не предусмотрены</w:t>
            </w:r>
            <w:r w:rsidR="00674FF1">
              <w:rPr>
                <w:sz w:val="28"/>
                <w:szCs w:val="28"/>
              </w:rPr>
              <w:t xml:space="preserve"> </w:t>
            </w:r>
          </w:p>
        </w:tc>
      </w:tr>
      <w:tr w:rsidR="00EC6771" w:rsidRPr="00CD7EAD" w14:paraId="79857993" w14:textId="77777777" w:rsidTr="00920AB3">
        <w:tc>
          <w:tcPr>
            <w:tcW w:w="2694" w:type="dxa"/>
          </w:tcPr>
          <w:p w14:paraId="7957A9E0" w14:textId="2CD76F06" w:rsidR="00EC6771" w:rsidRPr="00F27934" w:rsidRDefault="00EC6771" w:rsidP="004806A0">
            <w:pPr>
              <w:autoSpaceDE w:val="0"/>
              <w:autoSpaceDN w:val="0"/>
              <w:adjustRightInd w:val="0"/>
              <w:jc w:val="both"/>
              <w:rPr>
                <w:sz w:val="28"/>
                <w:szCs w:val="28"/>
              </w:rPr>
            </w:pPr>
            <w:r w:rsidRPr="005B14EE">
              <w:rPr>
                <w:sz w:val="28"/>
                <w:szCs w:val="28"/>
              </w:rPr>
              <w:t>Цел</w:t>
            </w:r>
            <w:r w:rsidR="00BC498B">
              <w:rPr>
                <w:sz w:val="28"/>
                <w:szCs w:val="28"/>
              </w:rPr>
              <w:t>ь</w:t>
            </w:r>
            <w:r w:rsidRPr="005B14EE">
              <w:rPr>
                <w:sz w:val="28"/>
                <w:szCs w:val="28"/>
              </w:rPr>
              <w:t xml:space="preserve"> муниципальной</w:t>
            </w:r>
            <w:r>
              <w:rPr>
                <w:sz w:val="28"/>
                <w:szCs w:val="28"/>
              </w:rPr>
              <w:t xml:space="preserve"> программы</w:t>
            </w:r>
          </w:p>
        </w:tc>
        <w:tc>
          <w:tcPr>
            <w:tcW w:w="6662" w:type="dxa"/>
          </w:tcPr>
          <w:p w14:paraId="331CF8E7" w14:textId="07D50FEA" w:rsidR="00EC6771" w:rsidRPr="00BC498B" w:rsidRDefault="00554755" w:rsidP="00FD0644">
            <w:pPr>
              <w:pStyle w:val="ConsPlusNormal"/>
              <w:jc w:val="both"/>
              <w:rPr>
                <w:sz w:val="28"/>
                <w:szCs w:val="28"/>
              </w:rPr>
            </w:pPr>
            <w:r>
              <w:rPr>
                <w:sz w:val="28"/>
                <w:szCs w:val="28"/>
              </w:rPr>
              <w:t>С</w:t>
            </w:r>
            <w:r w:rsidR="00BC498B" w:rsidRPr="00BC498B">
              <w:rPr>
                <w:sz w:val="28"/>
                <w:szCs w:val="28"/>
              </w:rPr>
              <w:t xml:space="preserve">овершенствование </w:t>
            </w:r>
            <w:r w:rsidR="000D256F">
              <w:rPr>
                <w:sz w:val="28"/>
                <w:szCs w:val="28"/>
              </w:rPr>
              <w:t>мер, направленных на профилактику терроризма</w:t>
            </w:r>
            <w:r w:rsidR="00606FBD">
              <w:rPr>
                <w:sz w:val="28"/>
                <w:szCs w:val="28"/>
              </w:rPr>
              <w:t xml:space="preserve"> и экстремизма</w:t>
            </w:r>
            <w:r w:rsidR="000D256F">
              <w:rPr>
                <w:sz w:val="28"/>
                <w:szCs w:val="28"/>
              </w:rPr>
              <w:t>, создание условий для комплексной антитеррористической безопасности в муниципальном образовании «Светлогорский городской округ»</w:t>
            </w:r>
            <w:r w:rsidR="00647472">
              <w:rPr>
                <w:sz w:val="28"/>
                <w:szCs w:val="28"/>
              </w:rPr>
              <w:t>.</w:t>
            </w:r>
          </w:p>
        </w:tc>
      </w:tr>
      <w:tr w:rsidR="00EC6771" w:rsidRPr="00D35C04" w14:paraId="52C79E1C" w14:textId="77777777" w:rsidTr="00920AB3">
        <w:trPr>
          <w:trHeight w:val="1385"/>
        </w:trPr>
        <w:tc>
          <w:tcPr>
            <w:tcW w:w="2694" w:type="dxa"/>
          </w:tcPr>
          <w:p w14:paraId="1095FD6F" w14:textId="77777777" w:rsidR="00EC6771" w:rsidRPr="00F27934" w:rsidRDefault="00EC6771" w:rsidP="004806A0">
            <w:pPr>
              <w:pStyle w:val="ConsPlusNormal"/>
              <w:jc w:val="both"/>
              <w:rPr>
                <w:sz w:val="28"/>
                <w:szCs w:val="28"/>
              </w:rPr>
            </w:pPr>
            <w:bookmarkStart w:id="3" w:name="_Hlk150446689"/>
            <w:r w:rsidRPr="005B14EE">
              <w:rPr>
                <w:sz w:val="28"/>
                <w:szCs w:val="28"/>
              </w:rPr>
              <w:lastRenderedPageBreak/>
              <w:t>Задачи муниципальной программы</w:t>
            </w:r>
          </w:p>
        </w:tc>
        <w:tc>
          <w:tcPr>
            <w:tcW w:w="6662" w:type="dxa"/>
          </w:tcPr>
          <w:p w14:paraId="652836B5" w14:textId="2483A24F" w:rsidR="009243A4" w:rsidRPr="00920AB3" w:rsidRDefault="00BC498B" w:rsidP="00AA0EBF">
            <w:pPr>
              <w:pStyle w:val="ac"/>
              <w:shd w:val="clear" w:color="auto" w:fill="FFFFFF"/>
              <w:spacing w:before="0" w:beforeAutospacing="0" w:after="0" w:afterAutospacing="0"/>
              <w:jc w:val="both"/>
              <w:rPr>
                <w:sz w:val="28"/>
                <w:szCs w:val="28"/>
              </w:rPr>
            </w:pPr>
            <w:r w:rsidRPr="00BC498B">
              <w:rPr>
                <w:sz w:val="28"/>
                <w:szCs w:val="28"/>
              </w:rPr>
              <w:t xml:space="preserve">Обеспечение мер по </w:t>
            </w:r>
            <w:r w:rsidR="00606FBD" w:rsidRPr="00BC498B">
              <w:rPr>
                <w:sz w:val="28"/>
                <w:szCs w:val="28"/>
              </w:rPr>
              <w:t>предупреждению</w:t>
            </w:r>
            <w:r w:rsidR="00606FBD">
              <w:rPr>
                <w:sz w:val="28"/>
                <w:szCs w:val="28"/>
              </w:rPr>
              <w:t xml:space="preserve">, </w:t>
            </w:r>
            <w:r w:rsidR="00606FBD" w:rsidRPr="00BC498B">
              <w:rPr>
                <w:sz w:val="28"/>
                <w:szCs w:val="28"/>
              </w:rPr>
              <w:t>профилактике</w:t>
            </w:r>
            <w:r w:rsidRPr="00BC498B">
              <w:rPr>
                <w:sz w:val="28"/>
                <w:szCs w:val="28"/>
              </w:rPr>
              <w:t xml:space="preserve"> терроризма</w:t>
            </w:r>
            <w:r>
              <w:rPr>
                <w:sz w:val="28"/>
                <w:szCs w:val="28"/>
              </w:rPr>
              <w:t xml:space="preserve"> </w:t>
            </w:r>
            <w:r w:rsidR="00606FBD">
              <w:rPr>
                <w:sz w:val="28"/>
                <w:szCs w:val="28"/>
              </w:rPr>
              <w:t xml:space="preserve">и экстремизма </w:t>
            </w:r>
            <w:r>
              <w:rPr>
                <w:sz w:val="28"/>
                <w:szCs w:val="28"/>
              </w:rPr>
              <w:t>на территории муниципального образования «Светлогорский городской округ»</w:t>
            </w:r>
            <w:r w:rsidR="00BE3F09">
              <w:rPr>
                <w:sz w:val="28"/>
                <w:szCs w:val="28"/>
              </w:rPr>
              <w:t>.</w:t>
            </w:r>
          </w:p>
        </w:tc>
      </w:tr>
      <w:tr w:rsidR="00EC6771" w:rsidRPr="00D35C04" w14:paraId="13B93336" w14:textId="77777777" w:rsidTr="00920AB3">
        <w:tc>
          <w:tcPr>
            <w:tcW w:w="2694" w:type="dxa"/>
          </w:tcPr>
          <w:p w14:paraId="1B9C378C" w14:textId="77777777" w:rsidR="004E6D96" w:rsidRDefault="004E6D96" w:rsidP="004806A0">
            <w:pPr>
              <w:autoSpaceDE w:val="0"/>
              <w:autoSpaceDN w:val="0"/>
              <w:adjustRightInd w:val="0"/>
              <w:jc w:val="both"/>
              <w:rPr>
                <w:sz w:val="28"/>
                <w:szCs w:val="28"/>
              </w:rPr>
            </w:pPr>
          </w:p>
          <w:p w14:paraId="04407954" w14:textId="77777777" w:rsidR="00EC6771" w:rsidRDefault="00EC6771" w:rsidP="004806A0">
            <w:pPr>
              <w:autoSpaceDE w:val="0"/>
              <w:autoSpaceDN w:val="0"/>
              <w:adjustRightInd w:val="0"/>
              <w:jc w:val="both"/>
              <w:rPr>
                <w:sz w:val="28"/>
                <w:szCs w:val="28"/>
              </w:rPr>
            </w:pPr>
            <w:r w:rsidRPr="00A27358">
              <w:rPr>
                <w:sz w:val="28"/>
                <w:szCs w:val="28"/>
              </w:rPr>
              <w:t>Целевые показатели (индикаторы) муниципальной программы</w:t>
            </w:r>
          </w:p>
          <w:p w14:paraId="4F0988A3" w14:textId="1A71D244" w:rsidR="004E6D96" w:rsidRPr="00A27358" w:rsidRDefault="004E6D96" w:rsidP="004806A0">
            <w:pPr>
              <w:autoSpaceDE w:val="0"/>
              <w:autoSpaceDN w:val="0"/>
              <w:adjustRightInd w:val="0"/>
              <w:jc w:val="both"/>
              <w:rPr>
                <w:sz w:val="28"/>
                <w:szCs w:val="28"/>
              </w:rPr>
            </w:pPr>
          </w:p>
        </w:tc>
        <w:tc>
          <w:tcPr>
            <w:tcW w:w="6662" w:type="dxa"/>
          </w:tcPr>
          <w:p w14:paraId="3BCBC7B5" w14:textId="18E1C90A" w:rsidR="004E6D96" w:rsidRPr="00A27358" w:rsidRDefault="00647472" w:rsidP="00C24D29">
            <w:pPr>
              <w:jc w:val="both"/>
              <w:rPr>
                <w:sz w:val="28"/>
                <w:szCs w:val="28"/>
              </w:rPr>
            </w:pPr>
            <w:bookmarkStart w:id="4" w:name="_Hlk153545108"/>
            <w:r w:rsidRPr="00647472">
              <w:rPr>
                <w:sz w:val="28"/>
                <w:szCs w:val="28"/>
              </w:rPr>
              <w:t xml:space="preserve">- доля объектов возможных террористических посягательств на территории муниципального образования </w:t>
            </w:r>
            <w:r w:rsidRPr="00647472">
              <w:rPr>
                <w:rStyle w:val="FontStyle104"/>
                <w:sz w:val="28"/>
                <w:szCs w:val="28"/>
              </w:rPr>
              <w:t>«Светлогорский городской округ</w:t>
            </w:r>
            <w:proofErr w:type="gramStart"/>
            <w:r w:rsidR="00B42E3D" w:rsidRPr="00647472">
              <w:rPr>
                <w:rStyle w:val="FontStyle104"/>
                <w:sz w:val="28"/>
                <w:szCs w:val="28"/>
              </w:rPr>
              <w:t>»</w:t>
            </w:r>
            <w:r w:rsidR="00B42E3D" w:rsidRPr="00647472">
              <w:rPr>
                <w:sz w:val="28"/>
                <w:szCs w:val="28"/>
              </w:rPr>
              <w:t xml:space="preserve">, </w:t>
            </w:r>
            <w:r w:rsidR="00B42E3D">
              <w:rPr>
                <w:sz w:val="28"/>
                <w:szCs w:val="28"/>
              </w:rPr>
              <w:t xml:space="preserve"> </w:t>
            </w:r>
            <w:r>
              <w:rPr>
                <w:sz w:val="28"/>
                <w:szCs w:val="28"/>
              </w:rPr>
              <w:t xml:space="preserve"> </w:t>
            </w:r>
            <w:proofErr w:type="gramEnd"/>
            <w:r>
              <w:rPr>
                <w:sz w:val="28"/>
                <w:szCs w:val="28"/>
              </w:rPr>
              <w:t xml:space="preserve">                 </w:t>
            </w:r>
            <w:r w:rsidRPr="00647472">
              <w:rPr>
                <w:sz w:val="28"/>
                <w:szCs w:val="28"/>
              </w:rPr>
              <w:t>на которых выполнены требования</w:t>
            </w:r>
            <w:r>
              <w:rPr>
                <w:sz w:val="28"/>
                <w:szCs w:val="28"/>
              </w:rPr>
              <w:t xml:space="preserve"> </w:t>
            </w:r>
            <w:r w:rsidRPr="00647472">
              <w:rPr>
                <w:sz w:val="28"/>
                <w:szCs w:val="28"/>
              </w:rPr>
              <w:t>антитеррористического законодательства</w:t>
            </w:r>
            <w:r>
              <w:rPr>
                <w:sz w:val="28"/>
                <w:szCs w:val="28"/>
              </w:rPr>
              <w:t xml:space="preserve"> </w:t>
            </w:r>
            <w:r w:rsidRPr="00647472">
              <w:rPr>
                <w:sz w:val="28"/>
                <w:szCs w:val="28"/>
              </w:rPr>
              <w:t>– 100 % ежегодно</w:t>
            </w:r>
            <w:r w:rsidR="00C24D29">
              <w:rPr>
                <w:sz w:val="28"/>
                <w:szCs w:val="28"/>
              </w:rPr>
              <w:t>.</w:t>
            </w:r>
            <w:bookmarkEnd w:id="4"/>
          </w:p>
        </w:tc>
      </w:tr>
      <w:bookmarkEnd w:id="3"/>
      <w:tr w:rsidR="00EC6771" w:rsidRPr="00D35C04" w14:paraId="0DA5C49A" w14:textId="77777777" w:rsidTr="00920AB3">
        <w:tc>
          <w:tcPr>
            <w:tcW w:w="2694" w:type="dxa"/>
          </w:tcPr>
          <w:p w14:paraId="6AB3AD60" w14:textId="77777777" w:rsidR="004E6D96" w:rsidRDefault="004E6D96" w:rsidP="004806A0">
            <w:pPr>
              <w:pStyle w:val="ConsPlusNormal"/>
              <w:jc w:val="both"/>
              <w:rPr>
                <w:sz w:val="28"/>
                <w:szCs w:val="28"/>
              </w:rPr>
            </w:pPr>
          </w:p>
          <w:p w14:paraId="42EE6AE5" w14:textId="387B3BD8" w:rsidR="00EC6771" w:rsidRPr="00A27358" w:rsidRDefault="00EC6771" w:rsidP="004806A0">
            <w:pPr>
              <w:pStyle w:val="ConsPlusNormal"/>
              <w:jc w:val="both"/>
              <w:rPr>
                <w:sz w:val="28"/>
                <w:szCs w:val="28"/>
              </w:rPr>
            </w:pPr>
            <w:r w:rsidRPr="00A27358">
              <w:rPr>
                <w:sz w:val="28"/>
                <w:szCs w:val="28"/>
              </w:rPr>
              <w:t>Объ</w:t>
            </w:r>
            <w:r w:rsidR="004806A0" w:rsidRPr="00A27358">
              <w:rPr>
                <w:sz w:val="28"/>
                <w:szCs w:val="28"/>
              </w:rPr>
              <w:t>ё</w:t>
            </w:r>
            <w:r w:rsidRPr="00A27358">
              <w:rPr>
                <w:sz w:val="28"/>
                <w:szCs w:val="28"/>
              </w:rPr>
              <w:t>мы финансового обеспечения муниципальной программы</w:t>
            </w:r>
          </w:p>
        </w:tc>
        <w:tc>
          <w:tcPr>
            <w:tcW w:w="6662" w:type="dxa"/>
          </w:tcPr>
          <w:p w14:paraId="4F87A995" w14:textId="20B7A15A" w:rsidR="00EC6771" w:rsidRPr="00A27358" w:rsidRDefault="00EC6771" w:rsidP="00AC1C0F">
            <w:pPr>
              <w:jc w:val="both"/>
              <w:rPr>
                <w:color w:val="000000"/>
                <w:sz w:val="28"/>
                <w:szCs w:val="28"/>
              </w:rPr>
            </w:pPr>
            <w:r w:rsidRPr="00A27358">
              <w:rPr>
                <w:color w:val="000000"/>
                <w:sz w:val="28"/>
                <w:szCs w:val="28"/>
              </w:rPr>
              <w:t xml:space="preserve">Общий объем финансирования Программы </w:t>
            </w:r>
            <w:r w:rsidRPr="00A27358">
              <w:rPr>
                <w:sz w:val="28"/>
                <w:szCs w:val="28"/>
              </w:rPr>
              <w:t>из бюджета муниципального образования «Светлогорский городской округ»</w:t>
            </w:r>
            <w:r w:rsidRPr="00A27358">
              <w:rPr>
                <w:color w:val="000000"/>
                <w:sz w:val="28"/>
                <w:szCs w:val="28"/>
              </w:rPr>
              <w:t xml:space="preserve"> составляет </w:t>
            </w:r>
            <w:r w:rsidR="0087604B">
              <w:rPr>
                <w:color w:val="000000"/>
                <w:sz w:val="28"/>
                <w:szCs w:val="28"/>
              </w:rPr>
              <w:t>402,</w:t>
            </w:r>
            <w:r w:rsidR="00157E8D">
              <w:rPr>
                <w:color w:val="000000"/>
                <w:sz w:val="28"/>
                <w:szCs w:val="28"/>
              </w:rPr>
              <w:t>56</w:t>
            </w:r>
            <w:r w:rsidRPr="00A27358">
              <w:rPr>
                <w:color w:val="000000"/>
                <w:sz w:val="28"/>
                <w:szCs w:val="28"/>
              </w:rPr>
              <w:t xml:space="preserve"> тыс. рублей, в том числе: </w:t>
            </w:r>
          </w:p>
          <w:p w14:paraId="2281A387" w14:textId="667111BB" w:rsidR="00EC6771" w:rsidRPr="00A27358" w:rsidRDefault="00EC6771" w:rsidP="00AC1C0F">
            <w:pPr>
              <w:ind w:firstLine="284"/>
              <w:jc w:val="both"/>
              <w:rPr>
                <w:sz w:val="28"/>
                <w:szCs w:val="28"/>
              </w:rPr>
            </w:pPr>
            <w:r w:rsidRPr="00A27358">
              <w:rPr>
                <w:sz w:val="28"/>
                <w:szCs w:val="28"/>
              </w:rPr>
              <w:t>20</w:t>
            </w:r>
            <w:r w:rsidR="005F50CF" w:rsidRPr="00A27358">
              <w:rPr>
                <w:sz w:val="28"/>
                <w:szCs w:val="28"/>
              </w:rPr>
              <w:t>24</w:t>
            </w:r>
            <w:r w:rsidRPr="00A27358">
              <w:rPr>
                <w:sz w:val="28"/>
                <w:szCs w:val="28"/>
              </w:rPr>
              <w:t xml:space="preserve"> год - </w:t>
            </w:r>
            <w:r w:rsidR="00A27358">
              <w:rPr>
                <w:sz w:val="28"/>
                <w:szCs w:val="28"/>
              </w:rPr>
              <w:t>129</w:t>
            </w:r>
            <w:r w:rsidRPr="00A27358">
              <w:rPr>
                <w:sz w:val="28"/>
                <w:szCs w:val="28"/>
              </w:rPr>
              <w:t>,0 тыс. руб.;</w:t>
            </w:r>
          </w:p>
          <w:p w14:paraId="626B492F" w14:textId="2C0A7BB8" w:rsidR="00EC6771" w:rsidRPr="00A27358" w:rsidRDefault="00EC6771" w:rsidP="00AC1C0F">
            <w:pPr>
              <w:pStyle w:val="ConsPlusNormal"/>
              <w:ind w:firstLine="284"/>
              <w:jc w:val="both"/>
              <w:rPr>
                <w:sz w:val="28"/>
                <w:szCs w:val="28"/>
              </w:rPr>
            </w:pPr>
            <w:r w:rsidRPr="00A27358">
              <w:rPr>
                <w:sz w:val="28"/>
                <w:szCs w:val="28"/>
              </w:rPr>
              <w:t>202</w:t>
            </w:r>
            <w:r w:rsidR="005F50CF" w:rsidRPr="00A27358">
              <w:rPr>
                <w:sz w:val="28"/>
                <w:szCs w:val="28"/>
              </w:rPr>
              <w:t>5</w:t>
            </w:r>
            <w:r w:rsidRPr="00A27358">
              <w:rPr>
                <w:sz w:val="28"/>
                <w:szCs w:val="28"/>
              </w:rPr>
              <w:t xml:space="preserve"> год </w:t>
            </w:r>
            <w:r w:rsidR="00487A65">
              <w:rPr>
                <w:sz w:val="28"/>
                <w:szCs w:val="28"/>
              </w:rPr>
              <w:t>–</w:t>
            </w:r>
            <w:r w:rsidRPr="00A27358">
              <w:rPr>
                <w:sz w:val="28"/>
                <w:szCs w:val="28"/>
              </w:rPr>
              <w:t xml:space="preserve"> </w:t>
            </w:r>
            <w:r w:rsidR="00487A65">
              <w:rPr>
                <w:sz w:val="28"/>
                <w:szCs w:val="28"/>
              </w:rPr>
              <w:t>134,</w:t>
            </w:r>
            <w:r w:rsidR="00157E8D">
              <w:rPr>
                <w:sz w:val="28"/>
                <w:szCs w:val="28"/>
              </w:rPr>
              <w:t>16</w:t>
            </w:r>
            <w:r w:rsidRPr="00A27358">
              <w:rPr>
                <w:sz w:val="28"/>
                <w:szCs w:val="28"/>
              </w:rPr>
              <w:t xml:space="preserve"> тыс. руб.;</w:t>
            </w:r>
          </w:p>
          <w:p w14:paraId="48E3736E" w14:textId="2938FF36" w:rsidR="00EC6771" w:rsidRPr="00A27358" w:rsidRDefault="005F50CF" w:rsidP="00AC1C0F">
            <w:pPr>
              <w:pStyle w:val="ConsPlusNormal"/>
              <w:ind w:firstLine="284"/>
              <w:jc w:val="both"/>
              <w:rPr>
                <w:sz w:val="28"/>
                <w:szCs w:val="28"/>
              </w:rPr>
            </w:pPr>
            <w:r w:rsidRPr="00A27358">
              <w:rPr>
                <w:sz w:val="28"/>
                <w:szCs w:val="28"/>
              </w:rPr>
              <w:t>2026</w:t>
            </w:r>
            <w:r w:rsidR="00EC6771" w:rsidRPr="00A27358">
              <w:rPr>
                <w:sz w:val="28"/>
                <w:szCs w:val="28"/>
              </w:rPr>
              <w:t xml:space="preserve"> год </w:t>
            </w:r>
            <w:r w:rsidR="00487A65">
              <w:rPr>
                <w:sz w:val="28"/>
                <w:szCs w:val="28"/>
              </w:rPr>
              <w:t>–</w:t>
            </w:r>
            <w:r w:rsidR="00EC6771" w:rsidRPr="00A27358">
              <w:rPr>
                <w:sz w:val="28"/>
                <w:szCs w:val="28"/>
              </w:rPr>
              <w:t xml:space="preserve"> </w:t>
            </w:r>
            <w:r w:rsidR="00487A65">
              <w:rPr>
                <w:sz w:val="28"/>
                <w:szCs w:val="28"/>
              </w:rPr>
              <w:t>139,4</w:t>
            </w:r>
            <w:r w:rsidR="00157E8D">
              <w:rPr>
                <w:sz w:val="28"/>
                <w:szCs w:val="28"/>
              </w:rPr>
              <w:t>0</w:t>
            </w:r>
            <w:r w:rsidR="00EC6771" w:rsidRPr="00A27358">
              <w:rPr>
                <w:sz w:val="28"/>
                <w:szCs w:val="28"/>
              </w:rPr>
              <w:t xml:space="preserve"> тыс. руб</w:t>
            </w:r>
            <w:r w:rsidR="00A64A8A" w:rsidRPr="00A27358">
              <w:rPr>
                <w:sz w:val="28"/>
                <w:szCs w:val="28"/>
              </w:rPr>
              <w:t>.;</w:t>
            </w:r>
          </w:p>
          <w:p w14:paraId="5416E6EC" w14:textId="77777777" w:rsidR="00EC6771" w:rsidRPr="00A27358" w:rsidRDefault="00EC6771" w:rsidP="00AC1C0F">
            <w:pPr>
              <w:pStyle w:val="ConsPlusNormal"/>
              <w:jc w:val="both"/>
              <w:rPr>
                <w:sz w:val="28"/>
                <w:szCs w:val="28"/>
              </w:rPr>
            </w:pPr>
            <w:r w:rsidRPr="00A27358">
              <w:rPr>
                <w:sz w:val="28"/>
                <w:szCs w:val="28"/>
              </w:rPr>
              <w:t>Объем средств, выделяемых из бюджета муниципального образования «Светлогорский городской округ», подлежит ежегодному уточнению при утверждении бюджета на соответствующий год</w:t>
            </w:r>
            <w:r w:rsidR="0017704B" w:rsidRPr="00A27358">
              <w:rPr>
                <w:sz w:val="28"/>
                <w:szCs w:val="28"/>
              </w:rPr>
              <w:t>.</w:t>
            </w:r>
          </w:p>
        </w:tc>
      </w:tr>
      <w:tr w:rsidR="00C24D29" w:rsidRPr="00D35C04" w14:paraId="79B075DE" w14:textId="77777777" w:rsidTr="00920AB3">
        <w:tc>
          <w:tcPr>
            <w:tcW w:w="2694" w:type="dxa"/>
          </w:tcPr>
          <w:p w14:paraId="6DB06A21" w14:textId="77777777" w:rsidR="00C24D29" w:rsidRDefault="00C24D29" w:rsidP="004806A0">
            <w:pPr>
              <w:pStyle w:val="ConsPlusNormal"/>
              <w:jc w:val="both"/>
              <w:rPr>
                <w:sz w:val="28"/>
                <w:szCs w:val="28"/>
              </w:rPr>
            </w:pPr>
            <w:r>
              <w:rPr>
                <w:sz w:val="28"/>
                <w:szCs w:val="28"/>
              </w:rPr>
              <w:t>Ожидаемые результаты</w:t>
            </w:r>
          </w:p>
          <w:p w14:paraId="2B050261" w14:textId="20A61256" w:rsidR="00C24D29" w:rsidRDefault="00C24D29" w:rsidP="004806A0">
            <w:pPr>
              <w:pStyle w:val="ConsPlusNormal"/>
              <w:jc w:val="both"/>
              <w:rPr>
                <w:sz w:val="28"/>
                <w:szCs w:val="28"/>
              </w:rPr>
            </w:pPr>
          </w:p>
        </w:tc>
        <w:tc>
          <w:tcPr>
            <w:tcW w:w="6662" w:type="dxa"/>
          </w:tcPr>
          <w:p w14:paraId="7A390CE4" w14:textId="00671A28" w:rsidR="00C24D29" w:rsidRPr="00A27358" w:rsidRDefault="00C24D29" w:rsidP="00AC1C0F">
            <w:pPr>
              <w:jc w:val="both"/>
              <w:rPr>
                <w:color w:val="000000"/>
                <w:sz w:val="28"/>
                <w:szCs w:val="28"/>
              </w:rPr>
            </w:pPr>
            <w:r w:rsidRPr="000D256F">
              <w:rPr>
                <w:sz w:val="28"/>
                <w:szCs w:val="28"/>
              </w:rPr>
              <w:t xml:space="preserve">увеличение </w:t>
            </w:r>
            <w:r>
              <w:rPr>
                <w:sz w:val="28"/>
                <w:szCs w:val="28"/>
              </w:rPr>
              <w:t>к</w:t>
            </w:r>
            <w:r w:rsidRPr="000D256F">
              <w:rPr>
                <w:sz w:val="28"/>
                <w:szCs w:val="28"/>
              </w:rPr>
              <w:t>оличеств</w:t>
            </w:r>
            <w:r>
              <w:rPr>
                <w:sz w:val="28"/>
                <w:szCs w:val="28"/>
              </w:rPr>
              <w:t>а</w:t>
            </w:r>
            <w:r w:rsidRPr="000D256F">
              <w:rPr>
                <w:sz w:val="28"/>
                <w:szCs w:val="28"/>
              </w:rPr>
              <w:t xml:space="preserve"> информации, размещенной в средствах массовой информации, по вопросам профилактики терроризма, пропаганды социально значимых ценностей и создания условий для мирных межнациональных и межрелигиозных отношений, а также информации по разъяснению сущности терроризма, его общественной опасности и формированию у граждан неприятия идеологии терроризма</w:t>
            </w:r>
            <w:r>
              <w:rPr>
                <w:sz w:val="28"/>
                <w:szCs w:val="28"/>
              </w:rPr>
              <w:t xml:space="preserve"> до 10 к 2026 году.</w:t>
            </w:r>
          </w:p>
        </w:tc>
      </w:tr>
    </w:tbl>
    <w:p w14:paraId="64DDD0E9" w14:textId="77777777" w:rsidR="00EC6771" w:rsidRDefault="00EC6771" w:rsidP="00EC6771">
      <w:pPr>
        <w:pStyle w:val="ConsPlusNormal"/>
        <w:ind w:firstLine="567"/>
        <w:jc w:val="center"/>
        <w:rPr>
          <w:sz w:val="28"/>
          <w:szCs w:val="28"/>
        </w:rPr>
      </w:pPr>
    </w:p>
    <w:p w14:paraId="5F71E289" w14:textId="77777777" w:rsidR="00FD0644" w:rsidRDefault="00FD0644" w:rsidP="00EC6771">
      <w:pPr>
        <w:pStyle w:val="ConsPlusNormal"/>
        <w:ind w:firstLine="567"/>
        <w:jc w:val="center"/>
        <w:rPr>
          <w:sz w:val="28"/>
          <w:szCs w:val="28"/>
        </w:rPr>
      </w:pPr>
    </w:p>
    <w:p w14:paraId="0EDD4B1A" w14:textId="77777777" w:rsidR="00FD0644" w:rsidRDefault="00FD0644" w:rsidP="00EC6771">
      <w:pPr>
        <w:pStyle w:val="ConsPlusNormal"/>
        <w:ind w:firstLine="567"/>
        <w:jc w:val="center"/>
        <w:rPr>
          <w:sz w:val="28"/>
          <w:szCs w:val="28"/>
        </w:rPr>
      </w:pPr>
    </w:p>
    <w:p w14:paraId="6AD76885" w14:textId="77777777" w:rsidR="00FD0644" w:rsidRDefault="00FD0644" w:rsidP="00EC6771">
      <w:pPr>
        <w:pStyle w:val="ConsPlusNormal"/>
        <w:ind w:firstLine="567"/>
        <w:jc w:val="center"/>
        <w:rPr>
          <w:sz w:val="28"/>
          <w:szCs w:val="28"/>
        </w:rPr>
      </w:pPr>
    </w:p>
    <w:p w14:paraId="5B6DE868" w14:textId="77777777" w:rsidR="00FD0644" w:rsidRDefault="00FD0644" w:rsidP="00EC6771">
      <w:pPr>
        <w:pStyle w:val="ConsPlusNormal"/>
        <w:ind w:firstLine="567"/>
        <w:jc w:val="center"/>
        <w:rPr>
          <w:sz w:val="28"/>
          <w:szCs w:val="28"/>
        </w:rPr>
      </w:pPr>
    </w:p>
    <w:p w14:paraId="36EA0DDE" w14:textId="77777777" w:rsidR="00FD0644" w:rsidRDefault="00FD0644" w:rsidP="00EC6771">
      <w:pPr>
        <w:pStyle w:val="ConsPlusNormal"/>
        <w:ind w:firstLine="567"/>
        <w:jc w:val="center"/>
        <w:rPr>
          <w:sz w:val="28"/>
          <w:szCs w:val="28"/>
        </w:rPr>
      </w:pPr>
    </w:p>
    <w:p w14:paraId="6F9D88FC" w14:textId="77777777" w:rsidR="00FD0644" w:rsidRDefault="00FD0644" w:rsidP="00EC6771">
      <w:pPr>
        <w:pStyle w:val="ConsPlusNormal"/>
        <w:ind w:firstLine="567"/>
        <w:jc w:val="center"/>
        <w:rPr>
          <w:sz w:val="28"/>
          <w:szCs w:val="28"/>
        </w:rPr>
      </w:pPr>
    </w:p>
    <w:p w14:paraId="6C25E7C5" w14:textId="77777777" w:rsidR="00FD0644" w:rsidRDefault="00FD0644" w:rsidP="00EC6771">
      <w:pPr>
        <w:pStyle w:val="ConsPlusNormal"/>
        <w:ind w:firstLine="567"/>
        <w:jc w:val="center"/>
        <w:rPr>
          <w:sz w:val="28"/>
          <w:szCs w:val="28"/>
        </w:rPr>
      </w:pPr>
    </w:p>
    <w:p w14:paraId="05943F51" w14:textId="77777777" w:rsidR="00FD0644" w:rsidRDefault="00FD0644" w:rsidP="00EC6771">
      <w:pPr>
        <w:pStyle w:val="ConsPlusNormal"/>
        <w:ind w:firstLine="567"/>
        <w:jc w:val="center"/>
        <w:rPr>
          <w:sz w:val="28"/>
          <w:szCs w:val="28"/>
        </w:rPr>
      </w:pPr>
    </w:p>
    <w:p w14:paraId="792C35B7" w14:textId="77777777" w:rsidR="00FD0644" w:rsidRDefault="00FD0644" w:rsidP="00EC6771">
      <w:pPr>
        <w:pStyle w:val="ConsPlusNormal"/>
        <w:ind w:firstLine="567"/>
        <w:jc w:val="center"/>
        <w:rPr>
          <w:sz w:val="28"/>
          <w:szCs w:val="28"/>
        </w:rPr>
      </w:pPr>
    </w:p>
    <w:p w14:paraId="489B5C6E" w14:textId="77777777" w:rsidR="00FD0644" w:rsidRDefault="00FD0644" w:rsidP="00EC6771">
      <w:pPr>
        <w:pStyle w:val="ConsPlusNormal"/>
        <w:ind w:firstLine="567"/>
        <w:jc w:val="center"/>
        <w:rPr>
          <w:sz w:val="28"/>
          <w:szCs w:val="28"/>
        </w:rPr>
      </w:pPr>
    </w:p>
    <w:p w14:paraId="28C8C21A" w14:textId="77777777" w:rsidR="00FD0644" w:rsidRDefault="00FD0644" w:rsidP="00EC6771">
      <w:pPr>
        <w:pStyle w:val="ConsPlusNormal"/>
        <w:ind w:firstLine="567"/>
        <w:jc w:val="center"/>
        <w:rPr>
          <w:sz w:val="28"/>
          <w:szCs w:val="28"/>
        </w:rPr>
      </w:pPr>
    </w:p>
    <w:p w14:paraId="4B79A62B" w14:textId="77777777" w:rsidR="000D256F" w:rsidRDefault="000D256F" w:rsidP="00EC6771">
      <w:pPr>
        <w:pStyle w:val="ConsPlusNormal"/>
        <w:ind w:firstLine="567"/>
        <w:jc w:val="center"/>
        <w:rPr>
          <w:sz w:val="28"/>
          <w:szCs w:val="28"/>
        </w:rPr>
      </w:pPr>
    </w:p>
    <w:p w14:paraId="396E1FE3" w14:textId="77777777" w:rsidR="000D256F" w:rsidRDefault="000D256F" w:rsidP="00EC6771">
      <w:pPr>
        <w:pStyle w:val="ConsPlusNormal"/>
        <w:ind w:firstLine="567"/>
        <w:jc w:val="center"/>
        <w:rPr>
          <w:sz w:val="28"/>
          <w:szCs w:val="28"/>
        </w:rPr>
      </w:pPr>
    </w:p>
    <w:p w14:paraId="0B1C502B" w14:textId="77777777" w:rsidR="00487A65" w:rsidRPr="00487A65" w:rsidRDefault="00487A65" w:rsidP="00487A65">
      <w:pPr>
        <w:rPr>
          <w:lang w:eastAsia="en-US"/>
        </w:rPr>
      </w:pPr>
    </w:p>
    <w:p w14:paraId="4CCB0996" w14:textId="1B2C7809" w:rsidR="000206A9" w:rsidRPr="00E70791" w:rsidRDefault="006B6D84" w:rsidP="000206A9">
      <w:pPr>
        <w:pStyle w:val="1"/>
        <w:spacing w:before="0"/>
        <w:rPr>
          <w:rFonts w:ascii="Times New Roman" w:hAnsi="Times New Roman"/>
          <w:color w:val="000000"/>
        </w:rPr>
      </w:pPr>
      <w:r w:rsidRPr="00055D7F">
        <w:rPr>
          <w:bCs/>
          <w:color w:val="auto"/>
        </w:rPr>
        <w:lastRenderedPageBreak/>
        <w:t xml:space="preserve"> 1. </w:t>
      </w:r>
      <w:r w:rsidR="000206A9" w:rsidRPr="00055D7F">
        <w:rPr>
          <w:rFonts w:ascii="Times New Roman" w:hAnsi="Times New Roman"/>
          <w:bCs/>
          <w:color w:val="auto"/>
        </w:rPr>
        <w:t>Основные характеристики муниципальной программы,</w:t>
      </w:r>
      <w:r w:rsidR="000206A9" w:rsidRPr="00E70791">
        <w:rPr>
          <w:rFonts w:ascii="Times New Roman" w:hAnsi="Times New Roman"/>
          <w:bCs/>
        </w:rPr>
        <w:t xml:space="preserve"> </w:t>
      </w:r>
      <w:bookmarkStart w:id="5" w:name="__RefHeading__7_1547524860"/>
      <w:bookmarkEnd w:id="5"/>
      <w:r w:rsidR="000206A9" w:rsidRPr="00E70791">
        <w:rPr>
          <w:rFonts w:ascii="Times New Roman" w:hAnsi="Times New Roman"/>
          <w:bCs/>
        </w:rPr>
        <w:t>э</w:t>
      </w:r>
      <w:r w:rsidR="000206A9" w:rsidRPr="00E70791">
        <w:rPr>
          <w:rFonts w:ascii="Times New Roman" w:hAnsi="Times New Roman"/>
          <w:color w:val="000000"/>
        </w:rPr>
        <w:t>кономическое обоснование принятия муниципальной программы</w:t>
      </w:r>
    </w:p>
    <w:p w14:paraId="55E7770C" w14:textId="243B9F1A" w:rsidR="004D5607" w:rsidRDefault="004D5607" w:rsidP="006B6D84">
      <w:pPr>
        <w:pStyle w:val="ConsPlusNormal"/>
        <w:ind w:firstLine="567"/>
        <w:jc w:val="center"/>
        <w:rPr>
          <w:sz w:val="28"/>
          <w:szCs w:val="28"/>
        </w:rPr>
      </w:pPr>
    </w:p>
    <w:p w14:paraId="05074EDF" w14:textId="77777777" w:rsidR="00913B08" w:rsidRDefault="00913B08" w:rsidP="00945DB2">
      <w:pPr>
        <w:ind w:firstLine="708"/>
        <w:jc w:val="both"/>
        <w:rPr>
          <w:sz w:val="28"/>
          <w:szCs w:val="28"/>
        </w:rPr>
      </w:pPr>
      <w:r w:rsidRPr="00913B08">
        <w:rPr>
          <w:sz w:val="28"/>
          <w:szCs w:val="28"/>
        </w:rPr>
        <w:t xml:space="preserve">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РФ, масштабы последствий террористических актов значительны. Террористы стремятся расширить географию своей деятельности. В современных условиях терроризм является одной из основных угроз национальной безопасности РФ, что определяет необходимость противодействия ему на всех направлениях. </w:t>
      </w:r>
    </w:p>
    <w:p w14:paraId="3E515ED6" w14:textId="77777777" w:rsidR="00913B08" w:rsidRDefault="00913B08" w:rsidP="00945DB2">
      <w:pPr>
        <w:ind w:firstLine="708"/>
        <w:jc w:val="both"/>
        <w:rPr>
          <w:sz w:val="28"/>
          <w:szCs w:val="28"/>
        </w:rPr>
      </w:pPr>
      <w:r w:rsidRPr="00913B08">
        <w:rPr>
          <w:sz w:val="28"/>
          <w:szCs w:val="28"/>
        </w:rPr>
        <w:t xml:space="preserve">Терроризм, как одно из тягчайших проявлений преступности, представляет реальную угрозу общественной безопасности, подрывает авторитет органов местного самоуправления и оказывает негативное влияние на все сферы общественной жизни. Его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 </w:t>
      </w:r>
      <w:r>
        <w:rPr>
          <w:sz w:val="28"/>
          <w:szCs w:val="28"/>
        </w:rPr>
        <w:t xml:space="preserve"> </w:t>
      </w:r>
    </w:p>
    <w:p w14:paraId="52C2BF5C" w14:textId="668DCBCF" w:rsidR="00913B08" w:rsidRDefault="00913B08" w:rsidP="00945DB2">
      <w:pPr>
        <w:ind w:firstLine="708"/>
        <w:jc w:val="both"/>
        <w:rPr>
          <w:sz w:val="28"/>
          <w:szCs w:val="28"/>
        </w:rPr>
      </w:pPr>
      <w:r>
        <w:rPr>
          <w:sz w:val="28"/>
          <w:szCs w:val="28"/>
        </w:rPr>
        <w:t>Прио</w:t>
      </w:r>
      <w:r w:rsidRPr="00913B08">
        <w:rPr>
          <w:sz w:val="28"/>
          <w:szCs w:val="28"/>
        </w:rPr>
        <w:t>ритетной задачей органов местного самоуправления является защита жизни, здоровья, конституционных прав и свобод человека и гражданина. Приграничное положение нашей области открывает для организаций террористического толка дополнительные возможности реализации своих целей путем использования следующих через город транзитных грузоперевозок и пассажиропотока</w:t>
      </w:r>
      <w:r>
        <w:rPr>
          <w:sz w:val="28"/>
          <w:szCs w:val="28"/>
        </w:rPr>
        <w:t>.</w:t>
      </w:r>
    </w:p>
    <w:p w14:paraId="610E3C9E" w14:textId="77777777" w:rsidR="00913B08" w:rsidRDefault="00913B08" w:rsidP="00913B08">
      <w:pPr>
        <w:ind w:firstLine="708"/>
        <w:jc w:val="both"/>
        <w:rPr>
          <w:sz w:val="28"/>
          <w:szCs w:val="28"/>
        </w:rPr>
      </w:pPr>
      <w:r w:rsidRPr="00913B08">
        <w:rPr>
          <w:sz w:val="28"/>
          <w:szCs w:val="28"/>
        </w:rPr>
        <w:t xml:space="preserve"> Наиболее остро встает проблема обеспечения антитеррористической защищенности объектов жизнеобеспечения. Уровень материально-технического оснащения учреждений образования, культуры и спорта характеризуется достаточно высокой степенью уязвимости в диверсионно-террористическом отношении. В ходе проведенного анализа </w:t>
      </w:r>
      <w:r>
        <w:rPr>
          <w:sz w:val="28"/>
          <w:szCs w:val="28"/>
        </w:rPr>
        <w:t xml:space="preserve">на территории муниципального образования «Светлогорский городской округ» </w:t>
      </w:r>
      <w:r w:rsidRPr="00913B08">
        <w:rPr>
          <w:sz w:val="28"/>
          <w:szCs w:val="28"/>
        </w:rPr>
        <w:t>за 201</w:t>
      </w:r>
      <w:r>
        <w:rPr>
          <w:sz w:val="28"/>
          <w:szCs w:val="28"/>
        </w:rPr>
        <w:t>9</w:t>
      </w:r>
      <w:r w:rsidRPr="00913B08">
        <w:rPr>
          <w:sz w:val="28"/>
          <w:szCs w:val="28"/>
        </w:rPr>
        <w:t xml:space="preserve"> </w:t>
      </w:r>
      <w:r>
        <w:rPr>
          <w:sz w:val="28"/>
          <w:szCs w:val="28"/>
        </w:rPr>
        <w:t>–</w:t>
      </w:r>
      <w:r w:rsidRPr="00913B08">
        <w:rPr>
          <w:sz w:val="28"/>
          <w:szCs w:val="28"/>
        </w:rPr>
        <w:t xml:space="preserve"> 202</w:t>
      </w:r>
      <w:r>
        <w:rPr>
          <w:sz w:val="28"/>
          <w:szCs w:val="28"/>
        </w:rPr>
        <w:t xml:space="preserve">3 </w:t>
      </w:r>
      <w:r w:rsidRPr="00913B08">
        <w:rPr>
          <w:sz w:val="28"/>
          <w:szCs w:val="28"/>
        </w:rPr>
        <w:t xml:space="preserve">годы террористических актов не зарегистрировано. </w:t>
      </w:r>
    </w:p>
    <w:p w14:paraId="620B6CB9" w14:textId="77777777" w:rsidR="00913B08" w:rsidRDefault="00913B08" w:rsidP="00913B08">
      <w:pPr>
        <w:ind w:firstLine="708"/>
        <w:jc w:val="both"/>
        <w:rPr>
          <w:sz w:val="28"/>
          <w:szCs w:val="28"/>
        </w:rPr>
      </w:pPr>
      <w:r w:rsidRPr="00913B08">
        <w:rPr>
          <w:sz w:val="28"/>
          <w:szCs w:val="28"/>
        </w:rPr>
        <w:t xml:space="preserve">Муниципальная программа является важным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обеспечению безопасности граждан. </w:t>
      </w:r>
    </w:p>
    <w:p w14:paraId="0ABC292F" w14:textId="70105517" w:rsidR="00913B08" w:rsidRPr="00913B08" w:rsidRDefault="00913B08" w:rsidP="00913B08">
      <w:pPr>
        <w:ind w:firstLine="708"/>
        <w:jc w:val="both"/>
        <w:rPr>
          <w:sz w:val="28"/>
          <w:szCs w:val="28"/>
        </w:rPr>
      </w:pPr>
      <w:r w:rsidRPr="00913B08">
        <w:rPr>
          <w:sz w:val="28"/>
          <w:szCs w:val="28"/>
        </w:rPr>
        <w:t xml:space="preserve">Мероприятия муниципальной программы направлены </w:t>
      </w:r>
      <w:bookmarkStart w:id="6" w:name="_Hlk154393059"/>
      <w:r w:rsidRPr="00913B08">
        <w:rPr>
          <w:sz w:val="28"/>
          <w:szCs w:val="28"/>
        </w:rPr>
        <w:t>на повышение уровня антитеррористической защищенности объектов, уменьшение негативного отношения к лицам других национальностей и религиозных конфессий,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улучшение информационно-пропагандистского обеспечения деятельности по профилактике терроризма и экстремизма</w:t>
      </w:r>
      <w:r w:rsidR="00554EBA">
        <w:rPr>
          <w:sz w:val="28"/>
          <w:szCs w:val="28"/>
        </w:rPr>
        <w:t>.</w:t>
      </w:r>
    </w:p>
    <w:bookmarkEnd w:id="6"/>
    <w:p w14:paraId="42C83902" w14:textId="20796A64" w:rsidR="004D5607" w:rsidRPr="00B110C6" w:rsidRDefault="004D5607" w:rsidP="004D5607">
      <w:pPr>
        <w:ind w:firstLine="709"/>
        <w:jc w:val="both"/>
        <w:rPr>
          <w:sz w:val="28"/>
          <w:szCs w:val="28"/>
        </w:rPr>
      </w:pPr>
      <w:r w:rsidRPr="00F15041">
        <w:rPr>
          <w:sz w:val="28"/>
          <w:szCs w:val="28"/>
        </w:rPr>
        <w:t xml:space="preserve">Для </w:t>
      </w:r>
      <w:r>
        <w:rPr>
          <w:sz w:val="28"/>
          <w:szCs w:val="28"/>
        </w:rPr>
        <w:t xml:space="preserve">реализации принимаемых мер в </w:t>
      </w:r>
      <w:r w:rsidRPr="00F15041">
        <w:rPr>
          <w:sz w:val="28"/>
          <w:szCs w:val="28"/>
        </w:rPr>
        <w:t xml:space="preserve">профилактике терроризма и экстремизма, а также в минимизации и (или) ликвидации последствий </w:t>
      </w:r>
      <w:r w:rsidRPr="00F15041">
        <w:rPr>
          <w:sz w:val="28"/>
          <w:szCs w:val="28"/>
        </w:rPr>
        <w:lastRenderedPageBreak/>
        <w:t xml:space="preserve">проявлений терроризма и экстремизма в границах муниципального образования </w:t>
      </w:r>
      <w:r>
        <w:rPr>
          <w:sz w:val="28"/>
          <w:szCs w:val="28"/>
        </w:rPr>
        <w:t>«Светлогорский городской округ»</w:t>
      </w:r>
      <w:r w:rsidRPr="00B110C6">
        <w:rPr>
          <w:sz w:val="28"/>
          <w:szCs w:val="28"/>
        </w:rPr>
        <w:t xml:space="preserve"> необходимо сосредоточить усилия на достижение намеченн</w:t>
      </w:r>
      <w:r w:rsidR="00FD0644">
        <w:rPr>
          <w:sz w:val="28"/>
          <w:szCs w:val="28"/>
        </w:rPr>
        <w:t xml:space="preserve">ых </w:t>
      </w:r>
      <w:r w:rsidRPr="00B110C6">
        <w:rPr>
          <w:sz w:val="28"/>
          <w:szCs w:val="28"/>
        </w:rPr>
        <w:t>цел</w:t>
      </w:r>
      <w:r w:rsidR="00FD0644">
        <w:rPr>
          <w:sz w:val="28"/>
          <w:szCs w:val="28"/>
        </w:rPr>
        <w:t>ей</w:t>
      </w:r>
      <w:r w:rsidRPr="00B110C6">
        <w:rPr>
          <w:sz w:val="28"/>
          <w:szCs w:val="28"/>
        </w:rPr>
        <w:t xml:space="preserve"> и решении поставленных задач.</w:t>
      </w:r>
    </w:p>
    <w:p w14:paraId="2CC25BCA" w14:textId="77777777" w:rsidR="004D5607" w:rsidRPr="00B110C6" w:rsidRDefault="004D5607" w:rsidP="004D5607">
      <w:pPr>
        <w:ind w:firstLine="709"/>
        <w:jc w:val="both"/>
        <w:rPr>
          <w:sz w:val="28"/>
          <w:szCs w:val="28"/>
        </w:rPr>
      </w:pPr>
      <w:r w:rsidRPr="00B110C6">
        <w:rPr>
          <w:sz w:val="28"/>
          <w:szCs w:val="28"/>
        </w:rPr>
        <w:t xml:space="preserve">Настоящая </w:t>
      </w:r>
      <w:r w:rsidRPr="00B110C6">
        <w:rPr>
          <w:rStyle w:val="FontStyle82"/>
          <w:sz w:val="28"/>
          <w:szCs w:val="28"/>
        </w:rPr>
        <w:t>муниципальная программа</w:t>
      </w:r>
      <w:r w:rsidRPr="00B110C6">
        <w:rPr>
          <w:sz w:val="28"/>
          <w:szCs w:val="28"/>
        </w:rPr>
        <w:t xml:space="preserve"> является важнейшим направлением реализации принципов целенаправленной, последовательной работы в сфере профилактики терроризма, противодействия терроризму и экстремизму, минимизации и ликвидации последствий </w:t>
      </w:r>
      <w:r>
        <w:rPr>
          <w:sz w:val="28"/>
          <w:szCs w:val="28"/>
        </w:rPr>
        <w:t>их</w:t>
      </w:r>
      <w:r w:rsidRPr="00B110C6">
        <w:rPr>
          <w:sz w:val="28"/>
          <w:szCs w:val="28"/>
        </w:rPr>
        <w:t xml:space="preserve"> проявлений на территории муниципального образования.</w:t>
      </w:r>
    </w:p>
    <w:p w14:paraId="654207F9" w14:textId="77777777" w:rsidR="004D5607" w:rsidRPr="00B110C6" w:rsidRDefault="004D5607" w:rsidP="004D5607">
      <w:pPr>
        <w:pStyle w:val="a3"/>
        <w:ind w:firstLine="708"/>
        <w:jc w:val="both"/>
        <w:rPr>
          <w:sz w:val="28"/>
          <w:szCs w:val="28"/>
        </w:rPr>
      </w:pPr>
      <w:r w:rsidRPr="00B110C6">
        <w:rPr>
          <w:sz w:val="28"/>
          <w:szCs w:val="28"/>
        </w:rPr>
        <w:t xml:space="preserve">Комплексный подход является обязательным условием реализации муниципальной программы и обоснован тем, что достижение положительной динамики в указанной сфере возможно только при наличии эффективной системы обеспечения безопасности </w:t>
      </w:r>
      <w:r>
        <w:rPr>
          <w:sz w:val="28"/>
          <w:szCs w:val="28"/>
        </w:rPr>
        <w:t>муниципального образования</w:t>
      </w:r>
      <w:r w:rsidRPr="00B110C6">
        <w:rPr>
          <w:sz w:val="28"/>
          <w:szCs w:val="28"/>
        </w:rPr>
        <w:t>.</w:t>
      </w:r>
    </w:p>
    <w:p w14:paraId="3138D8E3" w14:textId="2B266A51" w:rsidR="004D5607" w:rsidRPr="00B110C6" w:rsidRDefault="004D5607" w:rsidP="004D5607">
      <w:pPr>
        <w:pStyle w:val="a3"/>
        <w:ind w:firstLine="708"/>
        <w:jc w:val="both"/>
        <w:rPr>
          <w:sz w:val="28"/>
          <w:szCs w:val="28"/>
        </w:rPr>
      </w:pPr>
      <w:r w:rsidRPr="00B110C6">
        <w:rPr>
          <w:sz w:val="28"/>
          <w:szCs w:val="28"/>
        </w:rPr>
        <w:t xml:space="preserve">Для реализации такого подхода необходима муниципальная программа </w:t>
      </w:r>
      <w:r w:rsidR="00055D7F" w:rsidRPr="00055D7F">
        <w:rPr>
          <w:color w:val="FF0000"/>
          <w:sz w:val="28"/>
          <w:szCs w:val="28"/>
        </w:rPr>
        <w:t xml:space="preserve">с мероприятиями </w:t>
      </w:r>
      <w:r w:rsidRPr="00B110C6">
        <w:rPr>
          <w:sz w:val="28"/>
          <w:szCs w:val="28"/>
        </w:rPr>
        <w:t>по профилактике терроризма</w:t>
      </w:r>
      <w:r w:rsidR="00945DB2">
        <w:rPr>
          <w:sz w:val="28"/>
          <w:szCs w:val="28"/>
        </w:rPr>
        <w:t xml:space="preserve">, </w:t>
      </w:r>
      <w:r w:rsidRPr="00B110C6">
        <w:rPr>
          <w:sz w:val="28"/>
          <w:szCs w:val="28"/>
        </w:rPr>
        <w:t>предусматривающая максимальное использование потенциала органов местного самоуправления муниципального образования и других субъектов в сфере профилактики правонарушений.</w:t>
      </w:r>
    </w:p>
    <w:p w14:paraId="4CA900FD" w14:textId="77777777" w:rsidR="00AA0EBF" w:rsidRDefault="00AA0EBF" w:rsidP="004D5607">
      <w:pPr>
        <w:pStyle w:val="a3"/>
        <w:rPr>
          <w:rStyle w:val="FontStyle104"/>
          <w:b/>
          <w:bCs w:val="0"/>
          <w:sz w:val="28"/>
          <w:szCs w:val="28"/>
        </w:rPr>
      </w:pPr>
    </w:p>
    <w:p w14:paraId="7C44E2B4" w14:textId="77777777" w:rsidR="000206A9" w:rsidRPr="00E70791" w:rsidRDefault="004D5607" w:rsidP="000206A9">
      <w:pPr>
        <w:widowControl w:val="0"/>
        <w:autoSpaceDE w:val="0"/>
        <w:autoSpaceDN w:val="0"/>
        <w:adjustRightInd w:val="0"/>
        <w:jc w:val="center"/>
        <w:rPr>
          <w:b/>
          <w:color w:val="000000"/>
          <w:sz w:val="28"/>
          <w:szCs w:val="28"/>
        </w:rPr>
      </w:pPr>
      <w:r w:rsidRPr="00BE5D5C">
        <w:rPr>
          <w:rStyle w:val="FontStyle104"/>
          <w:b/>
          <w:sz w:val="28"/>
          <w:szCs w:val="28"/>
        </w:rPr>
        <w:t xml:space="preserve">2. </w:t>
      </w:r>
      <w:r w:rsidR="000206A9" w:rsidRPr="00E70791">
        <w:rPr>
          <w:b/>
          <w:color w:val="000000"/>
          <w:sz w:val="28"/>
          <w:szCs w:val="28"/>
        </w:rPr>
        <w:t>Основные цели и задачи муниципальной программы</w:t>
      </w:r>
    </w:p>
    <w:p w14:paraId="5C818204" w14:textId="79BA16A9" w:rsidR="004D5607" w:rsidRDefault="004D5607" w:rsidP="004D5607">
      <w:pPr>
        <w:pStyle w:val="a3"/>
        <w:rPr>
          <w:rStyle w:val="FontStyle104"/>
          <w:sz w:val="28"/>
          <w:szCs w:val="28"/>
        </w:rPr>
      </w:pPr>
    </w:p>
    <w:p w14:paraId="1C9C66EE" w14:textId="7AED1164" w:rsidR="000D256F" w:rsidRDefault="000D256F" w:rsidP="00FD0644">
      <w:pPr>
        <w:pStyle w:val="ac"/>
        <w:shd w:val="clear" w:color="auto" w:fill="FFFFFF"/>
        <w:spacing w:before="0" w:beforeAutospacing="0" w:after="0" w:afterAutospacing="0"/>
        <w:ind w:firstLine="708"/>
        <w:jc w:val="both"/>
        <w:rPr>
          <w:sz w:val="28"/>
          <w:szCs w:val="28"/>
          <w:highlight w:val="yellow"/>
        </w:rPr>
      </w:pPr>
      <w:bookmarkStart w:id="7" w:name="_Hlk150865622"/>
      <w:r>
        <w:rPr>
          <w:sz w:val="28"/>
          <w:szCs w:val="28"/>
        </w:rPr>
        <w:t>Основной ц</w:t>
      </w:r>
      <w:r w:rsidR="00AA0EBF" w:rsidRPr="000D256F">
        <w:rPr>
          <w:sz w:val="28"/>
          <w:szCs w:val="28"/>
        </w:rPr>
        <w:t>ел</w:t>
      </w:r>
      <w:r w:rsidRPr="000D256F">
        <w:rPr>
          <w:sz w:val="28"/>
          <w:szCs w:val="28"/>
        </w:rPr>
        <w:t>ью</w:t>
      </w:r>
      <w:r w:rsidR="00AA0EBF" w:rsidRPr="000D256F">
        <w:rPr>
          <w:sz w:val="28"/>
          <w:szCs w:val="28"/>
        </w:rPr>
        <w:t xml:space="preserve"> программы явля</w:t>
      </w:r>
      <w:r w:rsidRPr="000D256F">
        <w:rPr>
          <w:sz w:val="28"/>
          <w:szCs w:val="28"/>
        </w:rPr>
        <w:t>е</w:t>
      </w:r>
      <w:r w:rsidR="00AA0EBF" w:rsidRPr="000D256F">
        <w:rPr>
          <w:sz w:val="28"/>
          <w:szCs w:val="28"/>
        </w:rPr>
        <w:t>тся</w:t>
      </w:r>
      <w:r>
        <w:rPr>
          <w:sz w:val="28"/>
          <w:szCs w:val="28"/>
        </w:rPr>
        <w:t xml:space="preserve"> с</w:t>
      </w:r>
      <w:r w:rsidRPr="00BC498B">
        <w:rPr>
          <w:sz w:val="28"/>
          <w:szCs w:val="28"/>
        </w:rPr>
        <w:t xml:space="preserve">овершенствование </w:t>
      </w:r>
      <w:r>
        <w:rPr>
          <w:sz w:val="28"/>
          <w:szCs w:val="28"/>
        </w:rPr>
        <w:t>мер, направленных на профилактику терроризма, создание условий для комплексной антитеррористической безопасности в муниципальном образовании «Светлогорский городской округ».</w:t>
      </w:r>
    </w:p>
    <w:p w14:paraId="4A0ED287" w14:textId="5BB5A4C0" w:rsidR="004E6D96" w:rsidRDefault="00F83EAB" w:rsidP="000D256F">
      <w:pPr>
        <w:pStyle w:val="a3"/>
        <w:ind w:firstLine="708"/>
        <w:jc w:val="both"/>
        <w:rPr>
          <w:sz w:val="28"/>
          <w:szCs w:val="28"/>
        </w:rPr>
      </w:pPr>
      <w:r w:rsidRPr="000D256F">
        <w:rPr>
          <w:sz w:val="28"/>
          <w:szCs w:val="28"/>
        </w:rPr>
        <w:t>Для достижения указанн</w:t>
      </w:r>
      <w:r w:rsidR="000D256F" w:rsidRPr="000D256F">
        <w:rPr>
          <w:sz w:val="28"/>
          <w:szCs w:val="28"/>
        </w:rPr>
        <w:t>ой</w:t>
      </w:r>
      <w:r w:rsidRPr="000D256F">
        <w:rPr>
          <w:sz w:val="28"/>
          <w:szCs w:val="28"/>
        </w:rPr>
        <w:t xml:space="preserve"> цел</w:t>
      </w:r>
      <w:r w:rsidR="000D256F" w:rsidRPr="000D256F">
        <w:rPr>
          <w:sz w:val="28"/>
          <w:szCs w:val="28"/>
        </w:rPr>
        <w:t>и</w:t>
      </w:r>
      <w:r w:rsidRPr="000D256F">
        <w:rPr>
          <w:sz w:val="28"/>
          <w:szCs w:val="28"/>
        </w:rPr>
        <w:t xml:space="preserve"> необходимо выполнение следующ</w:t>
      </w:r>
      <w:r w:rsidR="00AA0EBF" w:rsidRPr="000D256F">
        <w:rPr>
          <w:sz w:val="28"/>
          <w:szCs w:val="28"/>
        </w:rPr>
        <w:t>ей</w:t>
      </w:r>
      <w:r w:rsidRPr="000D256F">
        <w:rPr>
          <w:sz w:val="28"/>
          <w:szCs w:val="28"/>
        </w:rPr>
        <w:t xml:space="preserve"> задач</w:t>
      </w:r>
      <w:r w:rsidR="00AA0EBF" w:rsidRPr="000D256F">
        <w:rPr>
          <w:sz w:val="28"/>
          <w:szCs w:val="28"/>
        </w:rPr>
        <w:t>и</w:t>
      </w:r>
      <w:r w:rsidRPr="000D256F">
        <w:rPr>
          <w:sz w:val="28"/>
          <w:szCs w:val="28"/>
        </w:rPr>
        <w:t>:</w:t>
      </w:r>
      <w:r w:rsidR="00AA0EBF" w:rsidRPr="000D256F">
        <w:rPr>
          <w:sz w:val="28"/>
          <w:szCs w:val="28"/>
        </w:rPr>
        <w:t xml:space="preserve"> </w:t>
      </w:r>
      <w:bookmarkEnd w:id="7"/>
      <w:r w:rsidR="00647472">
        <w:rPr>
          <w:sz w:val="28"/>
          <w:szCs w:val="28"/>
        </w:rPr>
        <w:t>о</w:t>
      </w:r>
      <w:r w:rsidR="000D256F" w:rsidRPr="000D256F">
        <w:rPr>
          <w:sz w:val="28"/>
          <w:szCs w:val="28"/>
        </w:rPr>
        <w:t>беспечение</w:t>
      </w:r>
      <w:r w:rsidR="000D256F" w:rsidRPr="00BC498B">
        <w:rPr>
          <w:sz w:val="28"/>
          <w:szCs w:val="28"/>
        </w:rPr>
        <w:t xml:space="preserve"> мер по предупреждению и профилактике терроризма</w:t>
      </w:r>
      <w:r w:rsidR="000D256F">
        <w:rPr>
          <w:sz w:val="28"/>
          <w:szCs w:val="28"/>
        </w:rPr>
        <w:t xml:space="preserve"> на территории муниципального образования «Светлогорский городской округ»</w:t>
      </w:r>
      <w:r w:rsidR="00647472">
        <w:rPr>
          <w:sz w:val="28"/>
          <w:szCs w:val="28"/>
        </w:rPr>
        <w:t>.</w:t>
      </w:r>
    </w:p>
    <w:p w14:paraId="1E03FFBD" w14:textId="77777777" w:rsidR="00647472" w:rsidRDefault="00647472" w:rsidP="000D256F">
      <w:pPr>
        <w:pStyle w:val="a3"/>
        <w:ind w:firstLine="708"/>
        <w:jc w:val="both"/>
        <w:rPr>
          <w:bCs w:val="0"/>
        </w:rPr>
      </w:pPr>
    </w:p>
    <w:p w14:paraId="542697D8" w14:textId="3898695C" w:rsidR="00572D72" w:rsidRDefault="00572D72" w:rsidP="00572D72">
      <w:pPr>
        <w:pStyle w:val="1"/>
        <w:spacing w:before="0"/>
        <w:ind w:firstLine="567"/>
        <w:rPr>
          <w:rFonts w:ascii="Times New Roman" w:hAnsi="Times New Roman"/>
          <w:bCs/>
        </w:rPr>
      </w:pPr>
      <w:r>
        <w:rPr>
          <w:rFonts w:ascii="Times New Roman" w:hAnsi="Times New Roman"/>
          <w:bCs/>
        </w:rPr>
        <w:t xml:space="preserve"> 3. Сроки реализации программы</w:t>
      </w:r>
    </w:p>
    <w:p w14:paraId="4D5CF68F" w14:textId="77777777" w:rsidR="00572D72" w:rsidRPr="00572D72" w:rsidRDefault="00572D72" w:rsidP="00572D72">
      <w:pPr>
        <w:rPr>
          <w:lang w:eastAsia="en-US"/>
        </w:rPr>
      </w:pPr>
    </w:p>
    <w:p w14:paraId="2ACCD303" w14:textId="387182F5" w:rsidR="00572D72" w:rsidRDefault="00572D72" w:rsidP="004E6D96">
      <w:pPr>
        <w:ind w:firstLine="567"/>
        <w:jc w:val="both"/>
        <w:rPr>
          <w:b/>
          <w:sz w:val="28"/>
          <w:szCs w:val="28"/>
        </w:rPr>
      </w:pPr>
      <w:r>
        <w:rPr>
          <w:sz w:val="28"/>
          <w:szCs w:val="28"/>
        </w:rPr>
        <w:t>Реализация мероприятий программы предусмотрена в период с 2024 по 2026 год.</w:t>
      </w:r>
      <w:r w:rsidR="0099780D" w:rsidRPr="00D35C04">
        <w:rPr>
          <w:b/>
          <w:sz w:val="28"/>
          <w:szCs w:val="28"/>
        </w:rPr>
        <w:t xml:space="preserve">    </w:t>
      </w:r>
    </w:p>
    <w:p w14:paraId="14B9CE89" w14:textId="6D9C0B3C" w:rsidR="0099780D" w:rsidRDefault="0099780D" w:rsidP="0099780D">
      <w:pPr>
        <w:pStyle w:val="ConsPlusNormal"/>
        <w:ind w:firstLine="567"/>
        <w:jc w:val="center"/>
        <w:rPr>
          <w:b/>
          <w:sz w:val="28"/>
          <w:szCs w:val="28"/>
        </w:rPr>
      </w:pPr>
      <w:r w:rsidRPr="00D35C04">
        <w:rPr>
          <w:b/>
          <w:sz w:val="28"/>
          <w:szCs w:val="28"/>
        </w:rPr>
        <w:t xml:space="preserve">  </w:t>
      </w:r>
      <w:r w:rsidR="00572D72">
        <w:rPr>
          <w:b/>
          <w:sz w:val="28"/>
          <w:szCs w:val="28"/>
        </w:rPr>
        <w:t>4</w:t>
      </w:r>
      <w:r w:rsidRPr="00D35C04">
        <w:rPr>
          <w:b/>
          <w:sz w:val="28"/>
          <w:szCs w:val="28"/>
        </w:rPr>
        <w:t>. Система мероприятий Программы</w:t>
      </w:r>
    </w:p>
    <w:p w14:paraId="7C090DFD" w14:textId="77777777" w:rsidR="004E6D96" w:rsidRDefault="004E6D96" w:rsidP="0099780D">
      <w:pPr>
        <w:pStyle w:val="ConsPlusNormal"/>
        <w:ind w:firstLine="567"/>
        <w:jc w:val="center"/>
        <w:rPr>
          <w:b/>
          <w:sz w:val="28"/>
          <w:szCs w:val="28"/>
        </w:rPr>
      </w:pPr>
    </w:p>
    <w:p w14:paraId="09B571A2" w14:textId="77777777" w:rsidR="0099780D" w:rsidRPr="00B233E6" w:rsidRDefault="0099780D" w:rsidP="0099780D">
      <w:pPr>
        <w:ind w:firstLine="567"/>
        <w:jc w:val="both"/>
        <w:rPr>
          <w:sz w:val="28"/>
          <w:szCs w:val="28"/>
        </w:rPr>
      </w:pPr>
      <w:r w:rsidRPr="00B233E6">
        <w:rPr>
          <w:sz w:val="28"/>
          <w:szCs w:val="28"/>
        </w:rPr>
        <w:t>Перечень программных мероприятий, призванных обеспечить решение поставленных выше задач через механизмы реализации настоящей программы, пр</w:t>
      </w:r>
      <w:r>
        <w:rPr>
          <w:sz w:val="28"/>
          <w:szCs w:val="28"/>
        </w:rPr>
        <w:t xml:space="preserve">едставлены </w:t>
      </w:r>
      <w:r w:rsidRPr="00BB16B0">
        <w:rPr>
          <w:sz w:val="28"/>
          <w:szCs w:val="28"/>
        </w:rPr>
        <w:t>в приложении №1 к муниципальной программе.</w:t>
      </w:r>
      <w:r w:rsidRPr="00B233E6">
        <w:rPr>
          <w:sz w:val="28"/>
          <w:szCs w:val="28"/>
        </w:rPr>
        <w:t xml:space="preserve"> </w:t>
      </w:r>
    </w:p>
    <w:p w14:paraId="658F19F9" w14:textId="77777777" w:rsidR="004E6D96" w:rsidRDefault="004E6D96" w:rsidP="000206A9">
      <w:pPr>
        <w:widowControl w:val="0"/>
        <w:autoSpaceDE w:val="0"/>
        <w:autoSpaceDN w:val="0"/>
        <w:adjustRightInd w:val="0"/>
        <w:ind w:right="321" w:firstLine="426"/>
        <w:jc w:val="center"/>
        <w:rPr>
          <w:b/>
          <w:color w:val="000000"/>
          <w:sz w:val="28"/>
          <w:szCs w:val="28"/>
        </w:rPr>
      </w:pPr>
    </w:p>
    <w:p w14:paraId="47C6A8B7" w14:textId="0755118E" w:rsidR="000206A9" w:rsidRDefault="000206A9" w:rsidP="000206A9">
      <w:pPr>
        <w:widowControl w:val="0"/>
        <w:autoSpaceDE w:val="0"/>
        <w:autoSpaceDN w:val="0"/>
        <w:adjustRightInd w:val="0"/>
        <w:ind w:right="321" w:firstLine="426"/>
        <w:jc w:val="center"/>
        <w:rPr>
          <w:b/>
          <w:color w:val="000000"/>
          <w:sz w:val="28"/>
          <w:szCs w:val="28"/>
        </w:rPr>
      </w:pPr>
      <w:r w:rsidRPr="00E70791">
        <w:rPr>
          <w:b/>
          <w:color w:val="000000"/>
          <w:sz w:val="28"/>
          <w:szCs w:val="28"/>
        </w:rPr>
        <w:t>5. Ресурсное обеспечение муниципальной программы</w:t>
      </w:r>
    </w:p>
    <w:p w14:paraId="7510247F" w14:textId="77777777" w:rsidR="004E6D96" w:rsidRDefault="004E6D96" w:rsidP="000206A9">
      <w:pPr>
        <w:widowControl w:val="0"/>
        <w:autoSpaceDE w:val="0"/>
        <w:autoSpaceDN w:val="0"/>
        <w:adjustRightInd w:val="0"/>
        <w:ind w:firstLine="709"/>
        <w:jc w:val="both"/>
        <w:rPr>
          <w:color w:val="000000"/>
          <w:sz w:val="28"/>
          <w:szCs w:val="28"/>
        </w:rPr>
      </w:pPr>
    </w:p>
    <w:p w14:paraId="2B434195" w14:textId="17676811" w:rsidR="000206A9" w:rsidRPr="00E70791" w:rsidRDefault="000206A9" w:rsidP="000206A9">
      <w:pPr>
        <w:widowControl w:val="0"/>
        <w:autoSpaceDE w:val="0"/>
        <w:autoSpaceDN w:val="0"/>
        <w:adjustRightInd w:val="0"/>
        <w:ind w:firstLine="709"/>
        <w:jc w:val="both"/>
        <w:rPr>
          <w:color w:val="000000"/>
          <w:sz w:val="28"/>
          <w:szCs w:val="28"/>
        </w:rPr>
      </w:pPr>
      <w:r w:rsidRPr="00E70791">
        <w:rPr>
          <w:color w:val="000000"/>
          <w:sz w:val="28"/>
          <w:szCs w:val="28"/>
        </w:rPr>
        <w:t>Источниками для реализации программы на 2024-2026 годы являются средства местного бюджета и федерального бюджета (приложение №2 к программе).</w:t>
      </w:r>
    </w:p>
    <w:p w14:paraId="4E37C772" w14:textId="77777777" w:rsidR="000206A9" w:rsidRPr="00E70791" w:rsidRDefault="000206A9" w:rsidP="000206A9">
      <w:pPr>
        <w:widowControl w:val="0"/>
        <w:autoSpaceDE w:val="0"/>
        <w:autoSpaceDN w:val="0"/>
        <w:adjustRightInd w:val="0"/>
        <w:ind w:firstLine="709"/>
        <w:jc w:val="both"/>
        <w:rPr>
          <w:color w:val="000000"/>
          <w:sz w:val="28"/>
          <w:szCs w:val="28"/>
        </w:rPr>
      </w:pPr>
      <w:r w:rsidRPr="00E70791">
        <w:rPr>
          <w:color w:val="000000"/>
          <w:sz w:val="28"/>
          <w:szCs w:val="28"/>
        </w:rPr>
        <w:t>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w:t>
      </w:r>
    </w:p>
    <w:p w14:paraId="7D7E534A" w14:textId="77777777" w:rsidR="00476EDD" w:rsidRDefault="00476EDD" w:rsidP="000206A9">
      <w:pPr>
        <w:pStyle w:val="1"/>
        <w:spacing w:before="0"/>
        <w:rPr>
          <w:rFonts w:ascii="Times New Roman" w:hAnsi="Times New Roman"/>
          <w:bCs/>
        </w:rPr>
      </w:pPr>
    </w:p>
    <w:p w14:paraId="40AA8CFA" w14:textId="77777777" w:rsidR="00476EDD" w:rsidRDefault="00476EDD" w:rsidP="000206A9">
      <w:pPr>
        <w:pStyle w:val="1"/>
        <w:spacing w:before="0"/>
        <w:rPr>
          <w:rFonts w:ascii="Times New Roman" w:hAnsi="Times New Roman"/>
          <w:bCs/>
        </w:rPr>
      </w:pPr>
    </w:p>
    <w:p w14:paraId="5CA9D6E9" w14:textId="724E4B45" w:rsidR="000206A9" w:rsidRDefault="000206A9" w:rsidP="000206A9">
      <w:pPr>
        <w:pStyle w:val="1"/>
        <w:spacing w:before="0"/>
        <w:rPr>
          <w:rFonts w:ascii="Times New Roman" w:hAnsi="Times New Roman"/>
          <w:color w:val="000000"/>
        </w:rPr>
      </w:pPr>
      <w:r w:rsidRPr="00E70791">
        <w:rPr>
          <w:rFonts w:ascii="Times New Roman" w:hAnsi="Times New Roman"/>
          <w:bCs/>
        </w:rPr>
        <w:t xml:space="preserve">6. Механизм реализации </w:t>
      </w:r>
      <w:r w:rsidRPr="00E70791">
        <w:rPr>
          <w:rFonts w:ascii="Times New Roman" w:hAnsi="Times New Roman"/>
          <w:color w:val="000000"/>
        </w:rPr>
        <w:t>муниципальной программы</w:t>
      </w:r>
    </w:p>
    <w:p w14:paraId="05793EB5" w14:textId="77777777" w:rsidR="004E6D96" w:rsidRDefault="004E6D96" w:rsidP="004E6D96">
      <w:pPr>
        <w:pStyle w:val="consplusnormal1"/>
        <w:spacing w:before="0" w:beforeAutospacing="0" w:after="0" w:afterAutospacing="0"/>
        <w:ind w:firstLine="567"/>
        <w:jc w:val="both"/>
        <w:rPr>
          <w:rFonts w:ascii="Times New Roman" w:hAnsi="Times New Roman" w:cs="Times New Roman"/>
          <w:sz w:val="28"/>
          <w:szCs w:val="28"/>
        </w:rPr>
      </w:pPr>
    </w:p>
    <w:p w14:paraId="18F5DFC2" w14:textId="65583F17" w:rsidR="004E6D96" w:rsidRDefault="004E6D96" w:rsidP="004E6D96">
      <w:pPr>
        <w:pStyle w:val="consplusnormal1"/>
        <w:spacing w:before="0" w:beforeAutospacing="0" w:after="0" w:afterAutospacing="0"/>
        <w:ind w:firstLine="567"/>
        <w:jc w:val="both"/>
      </w:pPr>
      <w:r>
        <w:rPr>
          <w:rFonts w:ascii="Times New Roman" w:hAnsi="Times New Roman" w:cs="Times New Roman"/>
          <w:sz w:val="28"/>
          <w:szCs w:val="28"/>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2B95D877" w14:textId="2CDF5F4C" w:rsidR="004E6D96" w:rsidRPr="004E6D96" w:rsidRDefault="004E6D96" w:rsidP="004E6D96">
      <w:pPr>
        <w:pStyle w:val="consplusnormal1"/>
        <w:spacing w:before="0" w:beforeAutospacing="0" w:after="0" w:afterAutospacing="0"/>
        <w:ind w:firstLine="567"/>
        <w:jc w:val="both"/>
      </w:pPr>
      <w:r>
        <w:rPr>
          <w:rFonts w:ascii="Times New Roman" w:hAnsi="Times New Roman" w:cs="Times New Roman"/>
          <w:sz w:val="28"/>
          <w:szCs w:val="28"/>
        </w:rPr>
        <w:t>Общее руководство, контроль за ходом реализации муниципальной программы, выполнением её основных мероприятий, внесением изменений и дополнений в муниципальную программу осуществляет ответственный исполнитель –</w:t>
      </w:r>
      <w:r>
        <w:rPr>
          <w:rFonts w:ascii="Times New Roman" w:hAnsi="Times New Roman" w:cs="Times New Roman"/>
          <w:color w:val="FF0080"/>
          <w:sz w:val="28"/>
          <w:szCs w:val="28"/>
        </w:rPr>
        <w:t xml:space="preserve"> </w:t>
      </w:r>
      <w:r w:rsidRPr="004E6D96">
        <w:rPr>
          <w:rFonts w:ascii="Times New Roman" w:hAnsi="Times New Roman" w:cs="Times New Roman"/>
          <w:sz w:val="28"/>
          <w:szCs w:val="28"/>
        </w:rPr>
        <w:t xml:space="preserve">Отдел ГО и ЧС администрации МО «Светлогорский городской округ». </w:t>
      </w:r>
    </w:p>
    <w:p w14:paraId="2E9E0F8B" w14:textId="77777777" w:rsidR="004E6D96" w:rsidRDefault="004E6D96" w:rsidP="004E6D96">
      <w:pPr>
        <w:pStyle w:val="ac"/>
        <w:spacing w:before="0" w:beforeAutospacing="0" w:after="0" w:afterAutospacing="0"/>
        <w:ind w:firstLine="567"/>
        <w:jc w:val="both"/>
      </w:pPr>
      <w:r w:rsidRPr="004E6D96">
        <w:rPr>
          <w:sz w:val="28"/>
          <w:szCs w:val="28"/>
        </w:rPr>
        <w:t>План реализаци</w:t>
      </w:r>
      <w:r>
        <w:rPr>
          <w:sz w:val="28"/>
          <w:szCs w:val="28"/>
        </w:rPr>
        <w:t>и муниципальной программы утверждается распоряжением администрации муниципального образования «Светлогорский городской округ».</w:t>
      </w:r>
    </w:p>
    <w:p w14:paraId="00C717D3" w14:textId="77777777" w:rsidR="004E6D96" w:rsidRDefault="004E6D96" w:rsidP="004E6D96">
      <w:pPr>
        <w:pStyle w:val="ac"/>
        <w:spacing w:before="0" w:beforeAutospacing="0" w:after="0" w:afterAutospacing="0"/>
        <w:ind w:firstLine="567"/>
        <w:jc w:val="both"/>
      </w:pPr>
      <w:r>
        <w:rPr>
          <w:sz w:val="28"/>
          <w:szCs w:val="28"/>
        </w:rPr>
        <w:t xml:space="preserve">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от 25.01.2019 №95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p>
    <w:p w14:paraId="70E9A256" w14:textId="77777777" w:rsidR="004E6D96" w:rsidRDefault="004E6D96" w:rsidP="004E6D96">
      <w:pPr>
        <w:pStyle w:val="consplusnormal1"/>
        <w:spacing w:before="0" w:beforeAutospacing="0" w:after="0" w:afterAutospacing="0"/>
        <w:ind w:firstLine="567"/>
        <w:jc w:val="both"/>
      </w:pPr>
      <w:r>
        <w:rPr>
          <w:rFonts w:ascii="Times New Roman" w:hAnsi="Times New Roman" w:cs="Times New Roman"/>
          <w:sz w:val="28"/>
          <w:szCs w:val="28"/>
        </w:rPr>
        <w:t xml:space="preserve">Оценка эффективности реализации программы определяется в соответствии с Порядком разработки, реализации и оценки эффективности муниципальных программ, утвержденным нормативно правовыми актами органами местного самоуправления. </w:t>
      </w:r>
    </w:p>
    <w:p w14:paraId="4E05AF49" w14:textId="77777777" w:rsidR="004E6D96" w:rsidRDefault="004E6D96" w:rsidP="004E6D96">
      <w:pPr>
        <w:pStyle w:val="consplusnormal1"/>
        <w:spacing w:before="0" w:beforeAutospacing="0" w:after="0" w:afterAutospacing="0"/>
        <w:ind w:firstLine="567"/>
        <w:jc w:val="both"/>
      </w:pPr>
      <w:r>
        <w:rPr>
          <w:rFonts w:ascii="Times New Roman" w:hAnsi="Times New Roman" w:cs="Times New Roman"/>
          <w:sz w:val="28"/>
          <w:szCs w:val="28"/>
        </w:rPr>
        <w:t>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«Светлогорский городской округ» ежеквартально в течение 15 календарных дней по истечении отчетного квартала.</w:t>
      </w:r>
    </w:p>
    <w:p w14:paraId="4B225411" w14:textId="77777777" w:rsidR="004E6D96" w:rsidRDefault="004E6D96" w:rsidP="004E6D96">
      <w:pPr>
        <w:pStyle w:val="ac"/>
        <w:spacing w:before="0" w:beforeAutospacing="0" w:after="0" w:afterAutospacing="0"/>
        <w:ind w:firstLine="567"/>
        <w:jc w:val="both"/>
      </w:pPr>
      <w:r>
        <w:rPr>
          <w:sz w:val="28"/>
          <w:szCs w:val="28"/>
        </w:rPr>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w:t>
      </w:r>
    </w:p>
    <w:p w14:paraId="7EFFF420" w14:textId="77777777" w:rsidR="004E6D96" w:rsidRDefault="004E6D96" w:rsidP="004E6D96">
      <w:pPr>
        <w:pStyle w:val="consplusnormal1"/>
        <w:spacing w:before="0" w:beforeAutospacing="0" w:after="0" w:afterAutospacing="0"/>
        <w:ind w:firstLine="567"/>
        <w:jc w:val="both"/>
      </w:pPr>
      <w:r>
        <w:rPr>
          <w:rFonts w:ascii="Times New Roman" w:hAnsi="Times New Roman" w:cs="Times New Roman"/>
          <w:sz w:val="28"/>
          <w:szCs w:val="28"/>
        </w:rPr>
        <w:t>Результаты оценки эффективности муниципальной программы проводятся с периодичностью раз в год.</w:t>
      </w:r>
    </w:p>
    <w:p w14:paraId="3C457BAB" w14:textId="77777777" w:rsidR="004E6D96" w:rsidRDefault="004E6D96" w:rsidP="004E6D96">
      <w:pPr>
        <w:pStyle w:val="ac"/>
        <w:spacing w:before="0" w:beforeAutospacing="0" w:after="0" w:afterAutospacing="0"/>
        <w:ind w:firstLine="567"/>
        <w:jc w:val="both"/>
      </w:pPr>
      <w:r>
        <w:rPr>
          <w:sz w:val="28"/>
          <w:szCs w:val="28"/>
        </w:rPr>
        <w:t>Экономический отдел ежегодно в срок до 30 марта проводит оценку эффективности реализации муниципальной программы,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w:t>
      </w:r>
    </w:p>
    <w:p w14:paraId="50A61554" w14:textId="77777777" w:rsidR="004E6D96" w:rsidRDefault="004E6D96" w:rsidP="004E6D96">
      <w:pPr>
        <w:pStyle w:val="ac"/>
        <w:spacing w:before="0" w:beforeAutospacing="0" w:after="0" w:afterAutospacing="0"/>
        <w:ind w:firstLine="567"/>
        <w:jc w:val="both"/>
      </w:pPr>
      <w:r>
        <w:rPr>
          <w:sz w:val="28"/>
          <w:szCs w:val="28"/>
        </w:rPr>
        <w:t xml:space="preserve">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w:t>
      </w:r>
      <w:r>
        <w:rPr>
          <w:sz w:val="28"/>
          <w:szCs w:val="28"/>
        </w:rPr>
        <w:lastRenderedPageBreak/>
        <w:t>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261199FF" w14:textId="77777777" w:rsidR="007B683F" w:rsidRDefault="007B683F" w:rsidP="000206A9">
      <w:pPr>
        <w:widowControl w:val="0"/>
        <w:tabs>
          <w:tab w:val="left" w:pos="-567"/>
        </w:tabs>
        <w:autoSpaceDE w:val="0"/>
        <w:autoSpaceDN w:val="0"/>
        <w:adjustRightInd w:val="0"/>
        <w:jc w:val="center"/>
        <w:rPr>
          <w:b/>
          <w:color w:val="000000"/>
          <w:sz w:val="28"/>
          <w:szCs w:val="28"/>
        </w:rPr>
      </w:pPr>
    </w:p>
    <w:p w14:paraId="6E019808" w14:textId="2853E1D1" w:rsidR="000206A9" w:rsidRPr="00630DED" w:rsidRDefault="000206A9" w:rsidP="000206A9">
      <w:pPr>
        <w:widowControl w:val="0"/>
        <w:tabs>
          <w:tab w:val="left" w:pos="-567"/>
        </w:tabs>
        <w:autoSpaceDE w:val="0"/>
        <w:autoSpaceDN w:val="0"/>
        <w:adjustRightInd w:val="0"/>
        <w:jc w:val="center"/>
        <w:rPr>
          <w:b/>
          <w:color w:val="000000"/>
          <w:sz w:val="28"/>
          <w:szCs w:val="28"/>
        </w:rPr>
      </w:pPr>
      <w:r w:rsidRPr="00630DED">
        <w:rPr>
          <w:b/>
          <w:color w:val="000000"/>
          <w:sz w:val="28"/>
          <w:szCs w:val="28"/>
        </w:rPr>
        <w:t>7. Целевые индикаторы реализации муниципальной программы</w:t>
      </w:r>
    </w:p>
    <w:p w14:paraId="39C9E59D" w14:textId="77777777" w:rsidR="00630DED" w:rsidRDefault="00630DED" w:rsidP="000206A9">
      <w:pPr>
        <w:ind w:firstLine="709"/>
        <w:jc w:val="both"/>
        <w:rPr>
          <w:sz w:val="28"/>
          <w:szCs w:val="28"/>
        </w:rPr>
      </w:pPr>
    </w:p>
    <w:p w14:paraId="4E325AEC" w14:textId="64D11554" w:rsidR="000206A9" w:rsidRPr="00630DED" w:rsidRDefault="00055D7F" w:rsidP="00630DED">
      <w:pPr>
        <w:jc w:val="both"/>
        <w:rPr>
          <w:sz w:val="28"/>
          <w:szCs w:val="28"/>
        </w:rPr>
      </w:pPr>
      <w:r>
        <w:rPr>
          <w:sz w:val="28"/>
          <w:szCs w:val="28"/>
        </w:rPr>
        <w:t xml:space="preserve">       </w:t>
      </w:r>
      <w:r w:rsidR="000206A9" w:rsidRPr="00630DED">
        <w:rPr>
          <w:sz w:val="28"/>
          <w:szCs w:val="28"/>
        </w:rPr>
        <w:t>Сведения о целевых показателях (индикаторах) достижения целей МП, перечне основных и отдельных (основных) мероприятий муниципальной программы представлен в приложении № 1 к программе.</w:t>
      </w:r>
    </w:p>
    <w:p w14:paraId="09AF52C9" w14:textId="0414E3D6" w:rsidR="00630DED" w:rsidRPr="00554755" w:rsidRDefault="00055D7F" w:rsidP="00630DED">
      <w:pPr>
        <w:jc w:val="both"/>
        <w:rPr>
          <w:color w:val="FF0000"/>
          <w:sz w:val="28"/>
          <w:szCs w:val="28"/>
        </w:rPr>
      </w:pPr>
      <w:r>
        <w:rPr>
          <w:sz w:val="28"/>
          <w:szCs w:val="28"/>
        </w:rPr>
        <w:t xml:space="preserve">     </w:t>
      </w:r>
      <w:r w:rsidRPr="00554755">
        <w:rPr>
          <w:color w:val="FF0000"/>
          <w:sz w:val="28"/>
          <w:szCs w:val="28"/>
        </w:rPr>
        <w:t>Методика расчета ц</w:t>
      </w:r>
      <w:r w:rsidR="000206A9" w:rsidRPr="00554755">
        <w:rPr>
          <w:color w:val="FF0000"/>
          <w:sz w:val="28"/>
          <w:szCs w:val="28"/>
        </w:rPr>
        <w:t>елев</w:t>
      </w:r>
      <w:r w:rsidR="00630DED" w:rsidRPr="00554755">
        <w:rPr>
          <w:color w:val="FF0000"/>
          <w:sz w:val="28"/>
          <w:szCs w:val="28"/>
        </w:rPr>
        <w:t>ы</w:t>
      </w:r>
      <w:r w:rsidRPr="00554755">
        <w:rPr>
          <w:color w:val="FF0000"/>
          <w:sz w:val="28"/>
          <w:szCs w:val="28"/>
        </w:rPr>
        <w:t>х</w:t>
      </w:r>
      <w:r w:rsidR="000206A9" w:rsidRPr="00554755">
        <w:rPr>
          <w:color w:val="FF0000"/>
          <w:sz w:val="28"/>
          <w:szCs w:val="28"/>
        </w:rPr>
        <w:t xml:space="preserve"> показател</w:t>
      </w:r>
      <w:r w:rsidRPr="00554755">
        <w:rPr>
          <w:color w:val="FF0000"/>
          <w:sz w:val="28"/>
          <w:szCs w:val="28"/>
        </w:rPr>
        <w:t>ей</w:t>
      </w:r>
      <w:r w:rsidR="00630DED" w:rsidRPr="00554755">
        <w:rPr>
          <w:color w:val="FF0000"/>
          <w:sz w:val="28"/>
          <w:szCs w:val="28"/>
        </w:rPr>
        <w:t>:</w:t>
      </w:r>
    </w:p>
    <w:p w14:paraId="1D9F55FE" w14:textId="77777777" w:rsidR="00055D7F" w:rsidRDefault="000D256F" w:rsidP="000D256F">
      <w:pPr>
        <w:pStyle w:val="a3"/>
        <w:ind w:firstLine="708"/>
        <w:jc w:val="both"/>
        <w:rPr>
          <w:rFonts w:cs="Times New Roman"/>
          <w:sz w:val="28"/>
          <w:szCs w:val="28"/>
        </w:rPr>
      </w:pPr>
      <w:r w:rsidRPr="00647472">
        <w:rPr>
          <w:sz w:val="28"/>
          <w:szCs w:val="28"/>
        </w:rPr>
        <w:t>-</w:t>
      </w:r>
      <w:r w:rsidR="00647472" w:rsidRPr="00647472">
        <w:rPr>
          <w:sz w:val="28"/>
          <w:szCs w:val="28"/>
        </w:rPr>
        <w:t xml:space="preserve"> доля объектов возможных террористических посягательств на территории муниципального образования </w:t>
      </w:r>
      <w:r w:rsidR="00647472" w:rsidRPr="00647472">
        <w:rPr>
          <w:rStyle w:val="FontStyle104"/>
          <w:sz w:val="28"/>
          <w:szCs w:val="28"/>
        </w:rPr>
        <w:t>«Светлогорский городской округ»</w:t>
      </w:r>
      <w:r w:rsidR="00647472" w:rsidRPr="00647472">
        <w:rPr>
          <w:sz w:val="28"/>
          <w:szCs w:val="28"/>
        </w:rPr>
        <w:t>, на которых выполнены требования антитеррористического законодательства</w:t>
      </w:r>
      <w:r w:rsidRPr="00647472">
        <w:rPr>
          <w:sz w:val="28"/>
          <w:szCs w:val="28"/>
        </w:rPr>
        <w:t>– 100 % ежегодно.</w:t>
      </w:r>
      <w:r w:rsidRPr="00647472">
        <w:rPr>
          <w:rFonts w:cs="Times New Roman"/>
          <w:sz w:val="28"/>
          <w:szCs w:val="28"/>
        </w:rPr>
        <w:t xml:space="preserve"> </w:t>
      </w:r>
    </w:p>
    <w:p w14:paraId="208A6F33" w14:textId="30754330" w:rsidR="000D256F" w:rsidRDefault="000D256F" w:rsidP="000D256F">
      <w:pPr>
        <w:pStyle w:val="a3"/>
        <w:ind w:firstLine="708"/>
        <w:jc w:val="both"/>
        <w:rPr>
          <w:sz w:val="28"/>
          <w:szCs w:val="28"/>
        </w:rPr>
      </w:pPr>
      <w:r w:rsidRPr="00647472">
        <w:rPr>
          <w:rFonts w:cs="Times New Roman"/>
          <w:sz w:val="28"/>
          <w:szCs w:val="28"/>
        </w:rPr>
        <w:t>Данный показатель</w:t>
      </w:r>
      <w:r w:rsidRPr="00090632">
        <w:rPr>
          <w:sz w:val="28"/>
          <w:szCs w:val="28"/>
        </w:rPr>
        <w:t xml:space="preserve"> рассчитывается на основе анализа подготовленных и направленных в аппарат Антитеррористической комиссии в Калининградской области отчетов и показателей деятельности антитеррористической комиссии в муниципальном образовании </w:t>
      </w:r>
      <w:r w:rsidRPr="00090632">
        <w:rPr>
          <w:rStyle w:val="FontStyle104"/>
          <w:sz w:val="28"/>
          <w:szCs w:val="28"/>
        </w:rPr>
        <w:t>«Светлогорский городской округ»</w:t>
      </w:r>
      <w:r w:rsidRPr="00090632">
        <w:rPr>
          <w:sz w:val="28"/>
          <w:szCs w:val="28"/>
        </w:rPr>
        <w:t xml:space="preserve"> ежегодно</w:t>
      </w:r>
      <w:r w:rsidR="00C24D29">
        <w:rPr>
          <w:sz w:val="28"/>
          <w:szCs w:val="28"/>
        </w:rPr>
        <w:t>.</w:t>
      </w:r>
    </w:p>
    <w:p w14:paraId="603ACFE7" w14:textId="76082CFC" w:rsidR="00554755" w:rsidRPr="00554755" w:rsidRDefault="00554755" w:rsidP="000D256F">
      <w:pPr>
        <w:pStyle w:val="a3"/>
        <w:ind w:firstLine="708"/>
        <w:jc w:val="both"/>
        <w:rPr>
          <w:b/>
          <w:color w:val="FF0000"/>
          <w:sz w:val="28"/>
          <w:szCs w:val="28"/>
        </w:rPr>
      </w:pPr>
      <w:r>
        <w:rPr>
          <w:color w:val="FF0000"/>
          <w:sz w:val="28"/>
          <w:szCs w:val="28"/>
        </w:rPr>
        <w:t>-</w:t>
      </w:r>
      <w:r w:rsidRPr="00554755">
        <w:rPr>
          <w:color w:val="FF0000"/>
          <w:sz w:val="28"/>
          <w:szCs w:val="28"/>
        </w:rPr>
        <w:t>увеличение количества информации, размещенной в средствах массовой информации, по вопросам профилактики терроризма, пропаганды социально значимых ценностей и создания условий для мирных межнациональных и межрелигиозных отношений, а также информации по разъяснению сущности терроризма, его общественной опасности и формированию у граждан неприятия идеологии терроризма до 10 к 2026 году.</w:t>
      </w:r>
    </w:p>
    <w:p w14:paraId="5EE77C0E" w14:textId="4FFF070A" w:rsidR="000D256F" w:rsidRPr="00554755" w:rsidRDefault="00554755" w:rsidP="00554755">
      <w:pPr>
        <w:ind w:firstLine="708"/>
        <w:jc w:val="both"/>
        <w:rPr>
          <w:b/>
        </w:rPr>
        <w:sectPr w:rsidR="000D256F" w:rsidRPr="00554755" w:rsidSect="001C33BC">
          <w:pgSz w:w="11906" w:h="16838"/>
          <w:pgMar w:top="709" w:right="707" w:bottom="709" w:left="1701" w:header="708" w:footer="708" w:gutter="0"/>
          <w:cols w:space="708"/>
          <w:docGrid w:linePitch="360"/>
        </w:sectPr>
      </w:pPr>
      <w:r w:rsidRPr="00554755">
        <w:rPr>
          <w:color w:val="FF0000"/>
          <w:sz w:val="28"/>
          <w:szCs w:val="28"/>
        </w:rPr>
        <w:t>Данный показатель рассчитывается на основании данных, размещенных на официальном сайте муниципального образования «Светлогорский городской округ» и в газете «Вестник Светлогорска»</w:t>
      </w:r>
      <w:r>
        <w:rPr>
          <w:b/>
        </w:rPr>
        <w:t>.</w:t>
      </w:r>
      <w:r w:rsidRPr="00554755">
        <w:rPr>
          <w:b/>
        </w:rPr>
        <w:t xml:space="preserve">  </w:t>
      </w:r>
    </w:p>
    <w:p w14:paraId="718F00A5" w14:textId="77777777" w:rsidR="001962C5" w:rsidRPr="00BB16B0" w:rsidRDefault="00EC6771" w:rsidP="001962C5">
      <w:pPr>
        <w:tabs>
          <w:tab w:val="left" w:pos="709"/>
        </w:tabs>
        <w:jc w:val="right"/>
        <w:rPr>
          <w:bCs/>
        </w:rPr>
      </w:pPr>
      <w:r w:rsidRPr="00216EF6">
        <w:rPr>
          <w:b/>
        </w:rPr>
        <w:lastRenderedPageBreak/>
        <w:t xml:space="preserve">     </w:t>
      </w:r>
      <w:r w:rsidR="001962C5" w:rsidRPr="00BB16B0">
        <w:rPr>
          <w:bCs/>
        </w:rPr>
        <w:t>Приложение № 1</w:t>
      </w:r>
    </w:p>
    <w:p w14:paraId="1618B8CC" w14:textId="77777777" w:rsidR="001962C5" w:rsidRDefault="001962C5" w:rsidP="00BB16B0">
      <w:pPr>
        <w:tabs>
          <w:tab w:val="left" w:pos="709"/>
        </w:tabs>
        <w:jc w:val="right"/>
        <w:rPr>
          <w:bCs/>
        </w:rPr>
      </w:pPr>
      <w:r w:rsidRPr="00BB16B0">
        <w:rPr>
          <w:bCs/>
        </w:rPr>
        <w:t xml:space="preserve">к </w:t>
      </w:r>
      <w:r w:rsidR="00BB16B0" w:rsidRPr="00BB16B0">
        <w:rPr>
          <w:bCs/>
        </w:rPr>
        <w:t>муниципальной программе</w:t>
      </w:r>
    </w:p>
    <w:p w14:paraId="3C1DF409" w14:textId="77777777" w:rsidR="00182230" w:rsidRPr="00BB16B0" w:rsidRDefault="00182230" w:rsidP="00BB16B0">
      <w:pPr>
        <w:tabs>
          <w:tab w:val="left" w:pos="709"/>
        </w:tabs>
        <w:jc w:val="right"/>
        <w:rPr>
          <w:bCs/>
        </w:rPr>
      </w:pPr>
    </w:p>
    <w:p w14:paraId="4C8ED7E9" w14:textId="16600734" w:rsidR="00C83A7F" w:rsidRPr="00216EF6" w:rsidRDefault="00C83A7F" w:rsidP="00C83A7F">
      <w:pPr>
        <w:pStyle w:val="ConsPlusNormal"/>
        <w:jc w:val="center"/>
        <w:outlineLvl w:val="2"/>
        <w:rPr>
          <w:b/>
          <w:szCs w:val="24"/>
        </w:rPr>
      </w:pPr>
      <w:bookmarkStart w:id="8" w:name="_Hlk136614291"/>
      <w:r w:rsidRPr="00216EF6">
        <w:rPr>
          <w:b/>
          <w:szCs w:val="24"/>
        </w:rPr>
        <w:t>СВЕДЕНИЯ</w:t>
      </w:r>
    </w:p>
    <w:p w14:paraId="1EFDE27C" w14:textId="77777777" w:rsidR="00C83A7F" w:rsidRPr="00216EF6" w:rsidRDefault="00C83A7F" w:rsidP="00C83A7F">
      <w:pPr>
        <w:pStyle w:val="ConsPlusNormal"/>
        <w:jc w:val="center"/>
        <w:rPr>
          <w:b/>
          <w:szCs w:val="24"/>
        </w:rPr>
      </w:pPr>
      <w:r w:rsidRPr="00216EF6">
        <w:rPr>
          <w:b/>
          <w:szCs w:val="24"/>
        </w:rPr>
        <w:t xml:space="preserve">о целевых показателях (индикаторах) достижения целей МП, </w:t>
      </w:r>
    </w:p>
    <w:p w14:paraId="7DAC1CDB" w14:textId="26EAF2CF" w:rsidR="00C83A7F" w:rsidRDefault="00C83A7F" w:rsidP="00C83A7F">
      <w:pPr>
        <w:pStyle w:val="ConsPlusNormal"/>
        <w:jc w:val="center"/>
        <w:rPr>
          <w:b/>
          <w:szCs w:val="24"/>
        </w:rPr>
      </w:pPr>
      <w:r w:rsidRPr="00216EF6">
        <w:rPr>
          <w:b/>
          <w:szCs w:val="24"/>
        </w:rPr>
        <w:t>перечне основных и отдельных (основных) мероприятий муниципальной программы</w:t>
      </w:r>
    </w:p>
    <w:p w14:paraId="0A4C4393" w14:textId="77777777" w:rsidR="00182230" w:rsidRPr="00216EF6" w:rsidRDefault="00182230" w:rsidP="00C83A7F">
      <w:pPr>
        <w:pStyle w:val="ConsPlusNormal"/>
        <w:jc w:val="center"/>
        <w:rPr>
          <w:b/>
          <w:szCs w:val="24"/>
        </w:rPr>
      </w:pPr>
    </w:p>
    <w:tbl>
      <w:tblPr>
        <w:tblW w:w="14970" w:type="dxa"/>
        <w:tblInd w:w="-222" w:type="dxa"/>
        <w:tblLayout w:type="fixed"/>
        <w:tblCellMar>
          <w:top w:w="102" w:type="dxa"/>
          <w:left w:w="62" w:type="dxa"/>
          <w:bottom w:w="102" w:type="dxa"/>
          <w:right w:w="62" w:type="dxa"/>
        </w:tblCellMar>
        <w:tblLook w:val="0000" w:firstRow="0" w:lastRow="0" w:firstColumn="0" w:lastColumn="0" w:noHBand="0" w:noVBand="0"/>
      </w:tblPr>
      <w:tblGrid>
        <w:gridCol w:w="1560"/>
        <w:gridCol w:w="2835"/>
        <w:gridCol w:w="3969"/>
        <w:gridCol w:w="710"/>
        <w:gridCol w:w="567"/>
        <w:gridCol w:w="708"/>
        <w:gridCol w:w="850"/>
        <w:gridCol w:w="888"/>
        <w:gridCol w:w="993"/>
        <w:gridCol w:w="1845"/>
        <w:gridCol w:w="45"/>
      </w:tblGrid>
      <w:tr w:rsidR="00B53FD0" w:rsidRPr="001B32B2" w14:paraId="70045182" w14:textId="77777777" w:rsidTr="00055D7F">
        <w:trPr>
          <w:gridAfter w:val="1"/>
          <w:wAfter w:w="45" w:type="dxa"/>
          <w:cantSplit/>
        </w:trPr>
        <w:tc>
          <w:tcPr>
            <w:tcW w:w="1560" w:type="dxa"/>
            <w:tcBorders>
              <w:top w:val="single" w:sz="4" w:space="0" w:color="auto"/>
              <w:left w:val="single" w:sz="4" w:space="0" w:color="auto"/>
              <w:bottom w:val="single" w:sz="4" w:space="0" w:color="auto"/>
              <w:right w:val="single" w:sz="4" w:space="0" w:color="auto"/>
            </w:tcBorders>
          </w:tcPr>
          <w:p w14:paraId="5D4E989D" w14:textId="77777777" w:rsidR="00B53FD0" w:rsidRPr="001B32B2" w:rsidRDefault="00B53FD0" w:rsidP="00466DB5">
            <w:pPr>
              <w:autoSpaceDE w:val="0"/>
              <w:autoSpaceDN w:val="0"/>
              <w:adjustRightInd w:val="0"/>
              <w:jc w:val="both"/>
            </w:pPr>
            <w:r>
              <w:t>Номер задачи/основн</w:t>
            </w:r>
            <w:r w:rsidRPr="001B32B2">
              <w:t>ого мероприятия муниципальной программы</w:t>
            </w:r>
          </w:p>
        </w:tc>
        <w:tc>
          <w:tcPr>
            <w:tcW w:w="2835" w:type="dxa"/>
            <w:tcBorders>
              <w:top w:val="single" w:sz="4" w:space="0" w:color="auto"/>
              <w:left w:val="single" w:sz="4" w:space="0" w:color="auto"/>
              <w:bottom w:val="single" w:sz="4" w:space="0" w:color="auto"/>
              <w:right w:val="single" w:sz="4" w:space="0" w:color="auto"/>
            </w:tcBorders>
          </w:tcPr>
          <w:p w14:paraId="0F0E357D" w14:textId="62885E06" w:rsidR="00B53FD0" w:rsidRPr="001B32B2" w:rsidRDefault="00B53FD0" w:rsidP="00466DB5">
            <w:pPr>
              <w:autoSpaceDE w:val="0"/>
              <w:autoSpaceDN w:val="0"/>
              <w:adjustRightInd w:val="0"/>
              <w:jc w:val="center"/>
            </w:pPr>
            <w:r w:rsidRPr="001B32B2">
              <w:t>Наименование задачи, целевого показателя, основного мероприятия муниципальной программы</w:t>
            </w:r>
          </w:p>
        </w:tc>
        <w:tc>
          <w:tcPr>
            <w:tcW w:w="3969" w:type="dxa"/>
            <w:tcBorders>
              <w:top w:val="single" w:sz="4" w:space="0" w:color="auto"/>
              <w:left w:val="single" w:sz="4" w:space="0" w:color="auto"/>
              <w:bottom w:val="single" w:sz="4" w:space="0" w:color="auto"/>
              <w:right w:val="single" w:sz="4" w:space="0" w:color="auto"/>
            </w:tcBorders>
          </w:tcPr>
          <w:p w14:paraId="346111CB" w14:textId="01C6D201" w:rsidR="00B53FD0" w:rsidRPr="001B32B2" w:rsidRDefault="00B53FD0" w:rsidP="00466DB5">
            <w:pPr>
              <w:autoSpaceDE w:val="0"/>
              <w:autoSpaceDN w:val="0"/>
              <w:adjustRightInd w:val="0"/>
              <w:jc w:val="center"/>
            </w:pPr>
            <w:r w:rsidRPr="001B32B2">
              <w:t>Наименование показателя основного мероприятия муниципальной программы</w:t>
            </w:r>
          </w:p>
        </w:tc>
        <w:tc>
          <w:tcPr>
            <w:tcW w:w="710" w:type="dxa"/>
            <w:tcBorders>
              <w:top w:val="single" w:sz="4" w:space="0" w:color="auto"/>
              <w:left w:val="single" w:sz="4" w:space="0" w:color="auto"/>
              <w:bottom w:val="single" w:sz="4" w:space="0" w:color="auto"/>
              <w:right w:val="single" w:sz="4" w:space="0" w:color="auto"/>
            </w:tcBorders>
          </w:tcPr>
          <w:p w14:paraId="2F26BE0C" w14:textId="142040C2" w:rsidR="00B53FD0" w:rsidRPr="001B32B2" w:rsidRDefault="00B53FD0" w:rsidP="00466DB5">
            <w:pPr>
              <w:autoSpaceDE w:val="0"/>
              <w:autoSpaceDN w:val="0"/>
              <w:adjustRightInd w:val="0"/>
              <w:jc w:val="center"/>
            </w:pPr>
            <w:r w:rsidRPr="001B32B2">
              <w:t>Единица измерения</w:t>
            </w:r>
          </w:p>
        </w:tc>
        <w:tc>
          <w:tcPr>
            <w:tcW w:w="567" w:type="dxa"/>
            <w:tcBorders>
              <w:top w:val="single" w:sz="4" w:space="0" w:color="auto"/>
              <w:left w:val="single" w:sz="4" w:space="0" w:color="auto"/>
              <w:bottom w:val="single" w:sz="4" w:space="0" w:color="auto"/>
              <w:right w:val="single" w:sz="4" w:space="0" w:color="auto"/>
            </w:tcBorders>
          </w:tcPr>
          <w:p w14:paraId="7C55B0B1" w14:textId="77777777" w:rsidR="00B53FD0" w:rsidRPr="001B32B2" w:rsidRDefault="00B53FD0" w:rsidP="00466DB5">
            <w:pPr>
              <w:autoSpaceDE w:val="0"/>
              <w:autoSpaceDN w:val="0"/>
              <w:adjustRightInd w:val="0"/>
              <w:jc w:val="center"/>
            </w:pPr>
            <w:r w:rsidRPr="001B32B2">
              <w:t>Базовое значение</w:t>
            </w:r>
          </w:p>
        </w:tc>
        <w:tc>
          <w:tcPr>
            <w:tcW w:w="708" w:type="dxa"/>
            <w:tcBorders>
              <w:top w:val="single" w:sz="4" w:space="0" w:color="auto"/>
              <w:left w:val="single" w:sz="4" w:space="0" w:color="auto"/>
              <w:bottom w:val="single" w:sz="4" w:space="0" w:color="auto"/>
              <w:right w:val="single" w:sz="4" w:space="0" w:color="auto"/>
            </w:tcBorders>
          </w:tcPr>
          <w:p w14:paraId="7E686A70" w14:textId="77777777" w:rsidR="00B53FD0" w:rsidRPr="001B32B2" w:rsidRDefault="00B53FD0" w:rsidP="00466DB5">
            <w:pPr>
              <w:autoSpaceDE w:val="0"/>
              <w:autoSpaceDN w:val="0"/>
              <w:adjustRightInd w:val="0"/>
              <w:jc w:val="center"/>
            </w:pPr>
            <w:r>
              <w:t xml:space="preserve">2024 </w:t>
            </w:r>
            <w:r w:rsidRPr="001B32B2">
              <w:t>год</w:t>
            </w:r>
          </w:p>
        </w:tc>
        <w:tc>
          <w:tcPr>
            <w:tcW w:w="850" w:type="dxa"/>
            <w:tcBorders>
              <w:top w:val="single" w:sz="4" w:space="0" w:color="auto"/>
              <w:left w:val="single" w:sz="4" w:space="0" w:color="auto"/>
              <w:bottom w:val="single" w:sz="4" w:space="0" w:color="auto"/>
              <w:right w:val="single" w:sz="4" w:space="0" w:color="auto"/>
            </w:tcBorders>
          </w:tcPr>
          <w:p w14:paraId="06C83983" w14:textId="77777777" w:rsidR="00B53FD0" w:rsidRPr="001B32B2" w:rsidRDefault="00B53FD0" w:rsidP="00466DB5">
            <w:pPr>
              <w:autoSpaceDE w:val="0"/>
              <w:autoSpaceDN w:val="0"/>
              <w:adjustRightInd w:val="0"/>
              <w:jc w:val="center"/>
            </w:pPr>
            <w:r>
              <w:t>2025</w:t>
            </w:r>
            <w:r w:rsidRPr="001B32B2">
              <w:t xml:space="preserve"> год</w:t>
            </w:r>
          </w:p>
        </w:tc>
        <w:tc>
          <w:tcPr>
            <w:tcW w:w="888" w:type="dxa"/>
            <w:tcBorders>
              <w:top w:val="single" w:sz="4" w:space="0" w:color="auto"/>
              <w:left w:val="single" w:sz="4" w:space="0" w:color="auto"/>
              <w:bottom w:val="single" w:sz="4" w:space="0" w:color="auto"/>
              <w:right w:val="single" w:sz="4" w:space="0" w:color="auto"/>
            </w:tcBorders>
          </w:tcPr>
          <w:p w14:paraId="325F443C" w14:textId="77777777" w:rsidR="00055D7F" w:rsidRDefault="00B53FD0" w:rsidP="00466DB5">
            <w:pPr>
              <w:autoSpaceDE w:val="0"/>
              <w:autoSpaceDN w:val="0"/>
              <w:adjustRightInd w:val="0"/>
              <w:jc w:val="center"/>
            </w:pPr>
            <w:r>
              <w:t>2026</w:t>
            </w:r>
          </w:p>
          <w:p w14:paraId="4A52FC94" w14:textId="63CC5ED7" w:rsidR="00B53FD0" w:rsidRPr="001B32B2" w:rsidRDefault="00B53FD0" w:rsidP="00466DB5">
            <w:pPr>
              <w:autoSpaceDE w:val="0"/>
              <w:autoSpaceDN w:val="0"/>
              <w:adjustRightInd w:val="0"/>
              <w:jc w:val="center"/>
            </w:pPr>
            <w:r w:rsidRPr="001B32B2">
              <w:t xml:space="preserve"> год</w:t>
            </w:r>
          </w:p>
        </w:tc>
        <w:tc>
          <w:tcPr>
            <w:tcW w:w="993" w:type="dxa"/>
            <w:tcBorders>
              <w:top w:val="single" w:sz="4" w:space="0" w:color="auto"/>
              <w:left w:val="single" w:sz="4" w:space="0" w:color="auto"/>
              <w:bottom w:val="single" w:sz="4" w:space="0" w:color="auto"/>
              <w:right w:val="single" w:sz="4" w:space="0" w:color="auto"/>
            </w:tcBorders>
          </w:tcPr>
          <w:p w14:paraId="6CB09720" w14:textId="77777777" w:rsidR="00B53FD0" w:rsidRPr="001B32B2" w:rsidRDefault="00B53FD0" w:rsidP="00466DB5">
            <w:pPr>
              <w:autoSpaceDE w:val="0"/>
              <w:autoSpaceDN w:val="0"/>
              <w:adjustRightInd w:val="0"/>
              <w:jc w:val="center"/>
            </w:pPr>
            <w:r w:rsidRPr="001B32B2">
              <w:t>Целевое значение показателя</w:t>
            </w:r>
          </w:p>
        </w:tc>
        <w:tc>
          <w:tcPr>
            <w:tcW w:w="1845" w:type="dxa"/>
            <w:tcBorders>
              <w:top w:val="single" w:sz="4" w:space="0" w:color="auto"/>
              <w:left w:val="single" w:sz="4" w:space="0" w:color="auto"/>
              <w:bottom w:val="single" w:sz="4" w:space="0" w:color="auto"/>
              <w:right w:val="single" w:sz="4" w:space="0" w:color="auto"/>
            </w:tcBorders>
          </w:tcPr>
          <w:p w14:paraId="4DA28CE7" w14:textId="77777777" w:rsidR="00B53FD0" w:rsidRPr="001B32B2" w:rsidRDefault="00B53FD0" w:rsidP="00466DB5">
            <w:pPr>
              <w:autoSpaceDE w:val="0"/>
              <w:autoSpaceDN w:val="0"/>
              <w:adjustRightInd w:val="0"/>
              <w:jc w:val="center"/>
            </w:pPr>
            <w:r w:rsidRPr="001B32B2">
              <w:t>Ответственный исполнитель/соисполнитель</w:t>
            </w:r>
          </w:p>
        </w:tc>
      </w:tr>
      <w:tr w:rsidR="00B53FD0" w:rsidRPr="001B32B2" w14:paraId="7C6012AB" w14:textId="77777777" w:rsidTr="00055D7F">
        <w:trPr>
          <w:gridAfter w:val="1"/>
          <w:wAfter w:w="45" w:type="dxa"/>
        </w:trPr>
        <w:tc>
          <w:tcPr>
            <w:tcW w:w="1560" w:type="dxa"/>
            <w:tcBorders>
              <w:top w:val="single" w:sz="4" w:space="0" w:color="auto"/>
              <w:left w:val="single" w:sz="4" w:space="0" w:color="auto"/>
              <w:bottom w:val="single" w:sz="4" w:space="0" w:color="auto"/>
              <w:right w:val="single" w:sz="4" w:space="0" w:color="auto"/>
            </w:tcBorders>
          </w:tcPr>
          <w:p w14:paraId="78AF83F5" w14:textId="77777777" w:rsidR="00B53FD0" w:rsidRDefault="00B53FD0" w:rsidP="00466DB5">
            <w:pPr>
              <w:autoSpaceDE w:val="0"/>
              <w:autoSpaceDN w:val="0"/>
              <w:adjustRightInd w:val="0"/>
              <w:jc w:val="center"/>
            </w:pPr>
            <w:r w:rsidRPr="001B32B2">
              <w:t>1</w:t>
            </w:r>
          </w:p>
          <w:p w14:paraId="70B7CF07" w14:textId="77777777" w:rsidR="002F2FE8" w:rsidRPr="001B32B2" w:rsidRDefault="002F2FE8" w:rsidP="00466DB5">
            <w:pPr>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14:paraId="0190038A" w14:textId="77777777" w:rsidR="00B53FD0" w:rsidRPr="001B32B2" w:rsidRDefault="00B53FD0" w:rsidP="00466DB5">
            <w:pPr>
              <w:autoSpaceDE w:val="0"/>
              <w:autoSpaceDN w:val="0"/>
              <w:adjustRightInd w:val="0"/>
              <w:jc w:val="center"/>
            </w:pPr>
            <w:r w:rsidRPr="001B32B2">
              <w:t>2</w:t>
            </w:r>
          </w:p>
          <w:p w14:paraId="25A70862" w14:textId="0CE482BA" w:rsidR="00B53FD0" w:rsidRPr="001B32B2" w:rsidRDefault="00B53FD0" w:rsidP="00466DB5">
            <w:pPr>
              <w:autoSpaceDE w:val="0"/>
              <w:autoSpaceDN w:val="0"/>
              <w:adjustRightInd w:val="0"/>
              <w:jc w:val="center"/>
            </w:pPr>
          </w:p>
        </w:tc>
        <w:tc>
          <w:tcPr>
            <w:tcW w:w="3969" w:type="dxa"/>
            <w:tcBorders>
              <w:top w:val="single" w:sz="4" w:space="0" w:color="auto"/>
              <w:left w:val="single" w:sz="4" w:space="0" w:color="auto"/>
              <w:bottom w:val="single" w:sz="4" w:space="0" w:color="auto"/>
              <w:right w:val="single" w:sz="4" w:space="0" w:color="auto"/>
            </w:tcBorders>
          </w:tcPr>
          <w:p w14:paraId="5BE8B82D" w14:textId="437317DA" w:rsidR="00B53FD0" w:rsidRPr="001B32B2" w:rsidRDefault="00B53FD0" w:rsidP="00466DB5">
            <w:pPr>
              <w:autoSpaceDE w:val="0"/>
              <w:autoSpaceDN w:val="0"/>
              <w:adjustRightInd w:val="0"/>
              <w:jc w:val="center"/>
            </w:pPr>
            <w:r>
              <w:t>3</w:t>
            </w:r>
          </w:p>
        </w:tc>
        <w:tc>
          <w:tcPr>
            <w:tcW w:w="710" w:type="dxa"/>
            <w:tcBorders>
              <w:top w:val="single" w:sz="4" w:space="0" w:color="auto"/>
              <w:left w:val="single" w:sz="4" w:space="0" w:color="auto"/>
              <w:bottom w:val="single" w:sz="4" w:space="0" w:color="auto"/>
              <w:right w:val="single" w:sz="4" w:space="0" w:color="auto"/>
            </w:tcBorders>
          </w:tcPr>
          <w:p w14:paraId="13F960E2" w14:textId="0AF45EE2" w:rsidR="00B53FD0" w:rsidRPr="001B32B2" w:rsidRDefault="00B53FD0" w:rsidP="00466DB5">
            <w:pPr>
              <w:autoSpaceDE w:val="0"/>
              <w:autoSpaceDN w:val="0"/>
              <w:adjustRightInd w:val="0"/>
              <w:jc w:val="center"/>
            </w:pPr>
            <w:r w:rsidRPr="001B32B2">
              <w:t>4</w:t>
            </w:r>
          </w:p>
        </w:tc>
        <w:tc>
          <w:tcPr>
            <w:tcW w:w="567" w:type="dxa"/>
            <w:tcBorders>
              <w:top w:val="single" w:sz="4" w:space="0" w:color="auto"/>
              <w:left w:val="single" w:sz="4" w:space="0" w:color="auto"/>
              <w:bottom w:val="single" w:sz="4" w:space="0" w:color="auto"/>
              <w:right w:val="single" w:sz="4" w:space="0" w:color="auto"/>
            </w:tcBorders>
          </w:tcPr>
          <w:p w14:paraId="61068A4D" w14:textId="77777777" w:rsidR="00B53FD0" w:rsidRPr="001B32B2" w:rsidRDefault="00B53FD0" w:rsidP="00466DB5">
            <w:pPr>
              <w:autoSpaceDE w:val="0"/>
              <w:autoSpaceDN w:val="0"/>
              <w:adjustRightInd w:val="0"/>
              <w:jc w:val="center"/>
            </w:pPr>
            <w:r w:rsidRPr="001B32B2">
              <w:t>5</w:t>
            </w:r>
          </w:p>
        </w:tc>
        <w:tc>
          <w:tcPr>
            <w:tcW w:w="708" w:type="dxa"/>
            <w:tcBorders>
              <w:top w:val="single" w:sz="4" w:space="0" w:color="auto"/>
              <w:left w:val="single" w:sz="4" w:space="0" w:color="auto"/>
              <w:bottom w:val="single" w:sz="4" w:space="0" w:color="auto"/>
              <w:right w:val="single" w:sz="4" w:space="0" w:color="auto"/>
            </w:tcBorders>
          </w:tcPr>
          <w:p w14:paraId="52F4A1C2" w14:textId="77777777" w:rsidR="00B53FD0" w:rsidRPr="001B32B2" w:rsidRDefault="00B53FD0" w:rsidP="00466DB5">
            <w:pPr>
              <w:autoSpaceDE w:val="0"/>
              <w:autoSpaceDN w:val="0"/>
              <w:adjustRightInd w:val="0"/>
              <w:jc w:val="center"/>
            </w:pPr>
            <w:r w:rsidRPr="001B32B2">
              <w:t>7</w:t>
            </w:r>
          </w:p>
        </w:tc>
        <w:tc>
          <w:tcPr>
            <w:tcW w:w="850" w:type="dxa"/>
            <w:tcBorders>
              <w:top w:val="single" w:sz="4" w:space="0" w:color="auto"/>
              <w:left w:val="single" w:sz="4" w:space="0" w:color="auto"/>
              <w:bottom w:val="single" w:sz="4" w:space="0" w:color="auto"/>
              <w:right w:val="single" w:sz="4" w:space="0" w:color="auto"/>
            </w:tcBorders>
          </w:tcPr>
          <w:p w14:paraId="0DEE7E00" w14:textId="77777777" w:rsidR="00B53FD0" w:rsidRPr="001B32B2" w:rsidRDefault="00B53FD0" w:rsidP="00466DB5">
            <w:pPr>
              <w:autoSpaceDE w:val="0"/>
              <w:autoSpaceDN w:val="0"/>
              <w:adjustRightInd w:val="0"/>
              <w:jc w:val="center"/>
            </w:pPr>
            <w:r w:rsidRPr="001B32B2">
              <w:t>8</w:t>
            </w:r>
          </w:p>
        </w:tc>
        <w:tc>
          <w:tcPr>
            <w:tcW w:w="888" w:type="dxa"/>
            <w:tcBorders>
              <w:top w:val="single" w:sz="4" w:space="0" w:color="auto"/>
              <w:left w:val="single" w:sz="4" w:space="0" w:color="auto"/>
              <w:bottom w:val="single" w:sz="4" w:space="0" w:color="auto"/>
              <w:right w:val="single" w:sz="4" w:space="0" w:color="auto"/>
            </w:tcBorders>
          </w:tcPr>
          <w:p w14:paraId="11647668" w14:textId="77777777" w:rsidR="00B53FD0" w:rsidRPr="001B32B2" w:rsidRDefault="00B53FD0" w:rsidP="00466DB5">
            <w:pPr>
              <w:autoSpaceDE w:val="0"/>
              <w:autoSpaceDN w:val="0"/>
              <w:adjustRightInd w:val="0"/>
              <w:jc w:val="center"/>
            </w:pPr>
            <w:r w:rsidRPr="001B32B2">
              <w:t>9</w:t>
            </w:r>
          </w:p>
        </w:tc>
        <w:tc>
          <w:tcPr>
            <w:tcW w:w="993" w:type="dxa"/>
            <w:tcBorders>
              <w:top w:val="single" w:sz="4" w:space="0" w:color="auto"/>
              <w:left w:val="single" w:sz="4" w:space="0" w:color="auto"/>
              <w:bottom w:val="single" w:sz="4" w:space="0" w:color="auto"/>
              <w:right w:val="single" w:sz="4" w:space="0" w:color="auto"/>
            </w:tcBorders>
          </w:tcPr>
          <w:p w14:paraId="561F344B" w14:textId="77777777" w:rsidR="00B53FD0" w:rsidRPr="001B32B2" w:rsidRDefault="00B53FD0" w:rsidP="00466DB5">
            <w:pPr>
              <w:autoSpaceDE w:val="0"/>
              <w:autoSpaceDN w:val="0"/>
              <w:adjustRightInd w:val="0"/>
              <w:jc w:val="center"/>
            </w:pPr>
            <w:r w:rsidRPr="001B32B2">
              <w:t>1</w:t>
            </w:r>
            <w:r>
              <w:t>0</w:t>
            </w:r>
          </w:p>
        </w:tc>
        <w:tc>
          <w:tcPr>
            <w:tcW w:w="1845" w:type="dxa"/>
            <w:tcBorders>
              <w:top w:val="single" w:sz="4" w:space="0" w:color="auto"/>
              <w:left w:val="single" w:sz="4" w:space="0" w:color="auto"/>
              <w:bottom w:val="single" w:sz="4" w:space="0" w:color="auto"/>
              <w:right w:val="single" w:sz="4" w:space="0" w:color="auto"/>
            </w:tcBorders>
          </w:tcPr>
          <w:p w14:paraId="06260A26" w14:textId="77777777" w:rsidR="00B53FD0" w:rsidRPr="001B32B2" w:rsidRDefault="00B53FD0" w:rsidP="00466DB5">
            <w:pPr>
              <w:autoSpaceDE w:val="0"/>
              <w:autoSpaceDN w:val="0"/>
              <w:adjustRightInd w:val="0"/>
              <w:jc w:val="center"/>
            </w:pPr>
            <w:r w:rsidRPr="001B32B2">
              <w:t>1</w:t>
            </w:r>
            <w:r>
              <w:t>1</w:t>
            </w:r>
          </w:p>
        </w:tc>
      </w:tr>
      <w:tr w:rsidR="00202698" w:rsidRPr="001B32B2" w14:paraId="1F6AFE92" w14:textId="77777777" w:rsidTr="002F2FE8">
        <w:tc>
          <w:tcPr>
            <w:tcW w:w="1560" w:type="dxa"/>
            <w:tcBorders>
              <w:top w:val="single" w:sz="4" w:space="0" w:color="auto"/>
              <w:left w:val="single" w:sz="4" w:space="0" w:color="auto"/>
              <w:bottom w:val="single" w:sz="4" w:space="0" w:color="auto"/>
              <w:right w:val="single" w:sz="4" w:space="0" w:color="auto"/>
            </w:tcBorders>
          </w:tcPr>
          <w:p w14:paraId="0CB9132D" w14:textId="77777777" w:rsidR="00202698" w:rsidRPr="001B32B2" w:rsidRDefault="00202698" w:rsidP="00466DB5">
            <w:pPr>
              <w:autoSpaceDE w:val="0"/>
              <w:autoSpaceDN w:val="0"/>
              <w:adjustRightInd w:val="0"/>
              <w:jc w:val="center"/>
            </w:pPr>
            <w:r>
              <w:t>1</w:t>
            </w:r>
          </w:p>
        </w:tc>
        <w:tc>
          <w:tcPr>
            <w:tcW w:w="13410" w:type="dxa"/>
            <w:gridSpan w:val="10"/>
            <w:tcBorders>
              <w:top w:val="single" w:sz="4" w:space="0" w:color="auto"/>
              <w:left w:val="single" w:sz="4" w:space="0" w:color="auto"/>
              <w:bottom w:val="single" w:sz="4" w:space="0" w:color="auto"/>
              <w:right w:val="single" w:sz="4" w:space="0" w:color="auto"/>
            </w:tcBorders>
          </w:tcPr>
          <w:p w14:paraId="33214BF0" w14:textId="15B12274" w:rsidR="00202698" w:rsidRPr="00B42E3D" w:rsidRDefault="00202698" w:rsidP="004E17CB">
            <w:pPr>
              <w:autoSpaceDE w:val="0"/>
              <w:autoSpaceDN w:val="0"/>
              <w:adjustRightInd w:val="0"/>
            </w:pPr>
            <w:r w:rsidRPr="00B42E3D">
              <w:t xml:space="preserve">Задача: </w:t>
            </w:r>
            <w:r w:rsidR="00B42E3D" w:rsidRPr="00B42E3D">
              <w:t>Обеспечение мер по предупреждению</w:t>
            </w:r>
            <w:r w:rsidR="00606FBD">
              <w:t>,</w:t>
            </w:r>
            <w:r w:rsidR="00B42E3D" w:rsidRPr="00B42E3D">
              <w:t xml:space="preserve"> профилактике терроризма </w:t>
            </w:r>
            <w:r w:rsidR="00606FBD">
              <w:t xml:space="preserve">и экстремизма </w:t>
            </w:r>
            <w:r w:rsidR="00B42E3D" w:rsidRPr="00B42E3D">
              <w:t>на территории муниципального образования «Светлогорский городской округ»</w:t>
            </w:r>
          </w:p>
        </w:tc>
      </w:tr>
      <w:tr w:rsidR="001460E0" w:rsidRPr="001B32B2" w14:paraId="6F2C5210" w14:textId="77777777" w:rsidTr="00055D7F">
        <w:trPr>
          <w:gridAfter w:val="1"/>
          <w:wAfter w:w="45" w:type="dxa"/>
        </w:trPr>
        <w:tc>
          <w:tcPr>
            <w:tcW w:w="1560" w:type="dxa"/>
            <w:tcBorders>
              <w:top w:val="single" w:sz="4" w:space="0" w:color="auto"/>
              <w:left w:val="single" w:sz="4" w:space="0" w:color="auto"/>
              <w:bottom w:val="single" w:sz="4" w:space="0" w:color="auto"/>
              <w:right w:val="single" w:sz="4" w:space="0" w:color="auto"/>
            </w:tcBorders>
          </w:tcPr>
          <w:p w14:paraId="13AC1F04" w14:textId="01208001" w:rsidR="001460E0" w:rsidRDefault="001460E0" w:rsidP="00675538">
            <w:pPr>
              <w:autoSpaceDE w:val="0"/>
              <w:autoSpaceDN w:val="0"/>
              <w:adjustRightInd w:val="0"/>
              <w:jc w:val="center"/>
            </w:pPr>
            <w:r>
              <w:t>1.1.</w:t>
            </w:r>
          </w:p>
        </w:tc>
        <w:tc>
          <w:tcPr>
            <w:tcW w:w="6804" w:type="dxa"/>
            <w:gridSpan w:val="2"/>
            <w:tcBorders>
              <w:top w:val="single" w:sz="4" w:space="0" w:color="auto"/>
              <w:left w:val="single" w:sz="4" w:space="0" w:color="auto"/>
              <w:bottom w:val="single" w:sz="4" w:space="0" w:color="auto"/>
              <w:right w:val="single" w:sz="4" w:space="0" w:color="auto"/>
            </w:tcBorders>
          </w:tcPr>
          <w:p w14:paraId="1CB5757B" w14:textId="6A388D5E" w:rsidR="001460E0" w:rsidRDefault="00C24D29" w:rsidP="00C24D29">
            <w:pPr>
              <w:autoSpaceDE w:val="0"/>
              <w:autoSpaceDN w:val="0"/>
              <w:adjustRightInd w:val="0"/>
            </w:pPr>
            <w:r w:rsidRPr="001460E0">
              <w:t>увеличение количества информации, размещенной в средствах массовой информации, по вопросам профилактики терроризма</w:t>
            </w:r>
            <w:r w:rsidR="00606FBD">
              <w:t xml:space="preserve"> и экстремизма</w:t>
            </w:r>
            <w:r w:rsidRPr="001460E0">
              <w:t>, пропаганды социально значимых ценностей и создания условий для мирных межнациональных и межрелигиозных отношений, а также информации по разъяснению сущности терроризма</w:t>
            </w:r>
            <w:r w:rsidR="00606FBD">
              <w:t xml:space="preserve"> и</w:t>
            </w:r>
            <w:r w:rsidRPr="001460E0">
              <w:t xml:space="preserve"> </w:t>
            </w:r>
            <w:r w:rsidR="00606FBD">
              <w:t>экстремизма, их</w:t>
            </w:r>
            <w:r w:rsidRPr="001460E0">
              <w:t xml:space="preserve"> общественной опасности и формированию у граждан неприятия идеологии терроризма</w:t>
            </w:r>
            <w:r w:rsidR="00606FBD">
              <w:t xml:space="preserve"> и экстремизма</w:t>
            </w:r>
            <w:r w:rsidRPr="001460E0">
              <w:t>.</w:t>
            </w:r>
          </w:p>
        </w:tc>
        <w:tc>
          <w:tcPr>
            <w:tcW w:w="710" w:type="dxa"/>
            <w:tcBorders>
              <w:top w:val="single" w:sz="4" w:space="0" w:color="auto"/>
              <w:left w:val="single" w:sz="4" w:space="0" w:color="auto"/>
              <w:bottom w:val="single" w:sz="4" w:space="0" w:color="auto"/>
              <w:right w:val="single" w:sz="4" w:space="0" w:color="auto"/>
            </w:tcBorders>
            <w:vAlign w:val="center"/>
          </w:tcPr>
          <w:p w14:paraId="109BF4E2" w14:textId="28F44943" w:rsidR="001460E0" w:rsidRDefault="00C24D29" w:rsidP="00675538">
            <w:pPr>
              <w:autoSpaceDE w:val="0"/>
              <w:autoSpaceDN w:val="0"/>
              <w:adjustRightInd w:val="0"/>
              <w:jc w:val="center"/>
            </w:pPr>
            <w:r>
              <w:t>шт.</w:t>
            </w:r>
          </w:p>
        </w:tc>
        <w:tc>
          <w:tcPr>
            <w:tcW w:w="567" w:type="dxa"/>
            <w:tcBorders>
              <w:top w:val="single" w:sz="4" w:space="0" w:color="auto"/>
              <w:left w:val="single" w:sz="4" w:space="0" w:color="auto"/>
              <w:bottom w:val="single" w:sz="4" w:space="0" w:color="auto"/>
              <w:right w:val="single" w:sz="4" w:space="0" w:color="auto"/>
            </w:tcBorders>
            <w:vAlign w:val="center"/>
          </w:tcPr>
          <w:p w14:paraId="4A0E3C8C" w14:textId="4E5F78DE" w:rsidR="001460E0" w:rsidRDefault="00C24D29" w:rsidP="00675538">
            <w:pPr>
              <w:autoSpaceDE w:val="0"/>
              <w:autoSpaceDN w:val="0"/>
              <w:adjustRightInd w:val="0"/>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1F35946A" w14:textId="62A4CB44" w:rsidR="001460E0" w:rsidRDefault="00C24D29" w:rsidP="00675538">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vAlign w:val="center"/>
          </w:tcPr>
          <w:p w14:paraId="658B59E8" w14:textId="737A85EB" w:rsidR="001460E0" w:rsidRDefault="00C24D29" w:rsidP="00675538">
            <w:pPr>
              <w:autoSpaceDE w:val="0"/>
              <w:autoSpaceDN w:val="0"/>
              <w:adjustRightInd w:val="0"/>
              <w:jc w:val="center"/>
            </w:pPr>
            <w:r>
              <w:t>8</w:t>
            </w:r>
          </w:p>
        </w:tc>
        <w:tc>
          <w:tcPr>
            <w:tcW w:w="888" w:type="dxa"/>
            <w:tcBorders>
              <w:top w:val="single" w:sz="4" w:space="0" w:color="auto"/>
              <w:left w:val="single" w:sz="4" w:space="0" w:color="auto"/>
              <w:bottom w:val="single" w:sz="4" w:space="0" w:color="auto"/>
              <w:right w:val="single" w:sz="4" w:space="0" w:color="auto"/>
            </w:tcBorders>
            <w:vAlign w:val="center"/>
          </w:tcPr>
          <w:p w14:paraId="2E050A59" w14:textId="68DAF051" w:rsidR="001460E0" w:rsidRDefault="00C24D29" w:rsidP="00675538">
            <w:pPr>
              <w:autoSpaceDE w:val="0"/>
              <w:autoSpaceDN w:val="0"/>
              <w:adjustRightInd w:val="0"/>
              <w:jc w:val="center"/>
            </w:pPr>
            <w:r>
              <w:t>10</w:t>
            </w:r>
          </w:p>
        </w:tc>
        <w:tc>
          <w:tcPr>
            <w:tcW w:w="993" w:type="dxa"/>
            <w:tcBorders>
              <w:top w:val="single" w:sz="4" w:space="0" w:color="auto"/>
              <w:left w:val="single" w:sz="4" w:space="0" w:color="auto"/>
              <w:bottom w:val="single" w:sz="4" w:space="0" w:color="auto"/>
              <w:right w:val="single" w:sz="4" w:space="0" w:color="auto"/>
            </w:tcBorders>
            <w:vAlign w:val="center"/>
          </w:tcPr>
          <w:p w14:paraId="126AD5D8" w14:textId="57C3FC08" w:rsidR="001460E0" w:rsidRDefault="00C24D29" w:rsidP="00675538">
            <w:pPr>
              <w:autoSpaceDE w:val="0"/>
              <w:autoSpaceDN w:val="0"/>
              <w:adjustRightInd w:val="0"/>
              <w:jc w:val="center"/>
            </w:pPr>
            <w:r>
              <w:t>10</w:t>
            </w:r>
          </w:p>
        </w:tc>
        <w:tc>
          <w:tcPr>
            <w:tcW w:w="1845" w:type="dxa"/>
            <w:tcBorders>
              <w:top w:val="single" w:sz="4" w:space="0" w:color="auto"/>
              <w:left w:val="single" w:sz="4" w:space="0" w:color="auto"/>
              <w:bottom w:val="single" w:sz="4" w:space="0" w:color="auto"/>
              <w:right w:val="single" w:sz="4" w:space="0" w:color="auto"/>
            </w:tcBorders>
            <w:vAlign w:val="center"/>
          </w:tcPr>
          <w:p w14:paraId="730754B3" w14:textId="77777777" w:rsidR="001460E0" w:rsidRDefault="001460E0" w:rsidP="00675538">
            <w:pPr>
              <w:autoSpaceDE w:val="0"/>
              <w:autoSpaceDN w:val="0"/>
              <w:adjustRightInd w:val="0"/>
              <w:jc w:val="center"/>
            </w:pPr>
            <w:r>
              <w:t>Отдел ГО и ЧС администрации МО «Светлогорский городской округ»</w:t>
            </w:r>
          </w:p>
          <w:p w14:paraId="279A8D52" w14:textId="77777777" w:rsidR="001460E0" w:rsidRDefault="001460E0" w:rsidP="00675538">
            <w:pPr>
              <w:autoSpaceDE w:val="0"/>
              <w:autoSpaceDN w:val="0"/>
              <w:adjustRightInd w:val="0"/>
              <w:jc w:val="center"/>
            </w:pPr>
          </w:p>
        </w:tc>
      </w:tr>
      <w:tr w:rsidR="002F2FE8" w:rsidRPr="001B32B2" w14:paraId="4F07CE18" w14:textId="77777777" w:rsidTr="00055D7F">
        <w:trPr>
          <w:gridAfter w:val="1"/>
          <w:wAfter w:w="45" w:type="dxa"/>
        </w:trPr>
        <w:tc>
          <w:tcPr>
            <w:tcW w:w="1560" w:type="dxa"/>
            <w:tcBorders>
              <w:top w:val="single" w:sz="4" w:space="0" w:color="auto"/>
              <w:left w:val="single" w:sz="4" w:space="0" w:color="auto"/>
              <w:bottom w:val="single" w:sz="4" w:space="0" w:color="auto"/>
              <w:right w:val="single" w:sz="4" w:space="0" w:color="auto"/>
            </w:tcBorders>
          </w:tcPr>
          <w:p w14:paraId="2E391D6C" w14:textId="77777777" w:rsidR="002F2FE8" w:rsidRPr="00216EF6" w:rsidRDefault="002F2FE8" w:rsidP="002F2FE8">
            <w:pPr>
              <w:autoSpaceDE w:val="0"/>
              <w:autoSpaceDN w:val="0"/>
              <w:adjustRightInd w:val="0"/>
              <w:jc w:val="center"/>
            </w:pPr>
            <w:r w:rsidRPr="00216EF6">
              <w:t xml:space="preserve">01 </w:t>
            </w:r>
          </w:p>
          <w:p w14:paraId="66B4EC58" w14:textId="602A76DF" w:rsidR="002F2FE8" w:rsidRPr="001B32B2" w:rsidRDefault="002F2FE8" w:rsidP="002F2FE8">
            <w:pPr>
              <w:autoSpaceDE w:val="0"/>
              <w:autoSpaceDN w:val="0"/>
              <w:adjustRightInd w:val="0"/>
              <w:jc w:val="center"/>
            </w:pPr>
            <w:r w:rsidRPr="00216EF6">
              <w:t>(основное мероприятие)</w:t>
            </w:r>
          </w:p>
        </w:tc>
        <w:tc>
          <w:tcPr>
            <w:tcW w:w="2835" w:type="dxa"/>
            <w:tcBorders>
              <w:top w:val="single" w:sz="4" w:space="0" w:color="auto"/>
              <w:left w:val="single" w:sz="4" w:space="0" w:color="auto"/>
              <w:bottom w:val="single" w:sz="4" w:space="0" w:color="auto"/>
              <w:right w:val="single" w:sz="4" w:space="0" w:color="auto"/>
            </w:tcBorders>
          </w:tcPr>
          <w:p w14:paraId="45DBECD8" w14:textId="7B39CBC8" w:rsidR="002F2FE8" w:rsidRPr="00B33F69" w:rsidRDefault="002F2FE8" w:rsidP="002F2FE8">
            <w:pPr>
              <w:autoSpaceDE w:val="0"/>
              <w:autoSpaceDN w:val="0"/>
              <w:adjustRightInd w:val="0"/>
            </w:pPr>
            <w:r>
              <w:t xml:space="preserve">Обеспечение антитеррористической </w:t>
            </w:r>
            <w:r w:rsidR="00BF7983">
              <w:t>безопасности населения</w:t>
            </w:r>
          </w:p>
        </w:tc>
        <w:tc>
          <w:tcPr>
            <w:tcW w:w="3969" w:type="dxa"/>
            <w:tcBorders>
              <w:top w:val="single" w:sz="4" w:space="0" w:color="auto"/>
              <w:left w:val="single" w:sz="4" w:space="0" w:color="auto"/>
              <w:bottom w:val="single" w:sz="4" w:space="0" w:color="auto"/>
              <w:right w:val="single" w:sz="4" w:space="0" w:color="auto"/>
            </w:tcBorders>
          </w:tcPr>
          <w:p w14:paraId="633F36EF" w14:textId="3A39D76F" w:rsidR="002F2FE8" w:rsidRDefault="002F2FE8" w:rsidP="002F2FE8">
            <w:pPr>
              <w:autoSpaceDE w:val="0"/>
              <w:autoSpaceDN w:val="0"/>
              <w:adjustRightInd w:val="0"/>
            </w:pPr>
            <w:r>
              <w:t>р</w:t>
            </w:r>
            <w:r w:rsidRPr="00B14C51">
              <w:t>азмещен</w:t>
            </w:r>
            <w:r>
              <w:t>ие</w:t>
            </w:r>
            <w:r w:rsidRPr="00B14C51">
              <w:t xml:space="preserve"> информации в средствах массовой информации</w:t>
            </w:r>
            <w:r>
              <w:t>, на стендах, технических средствах</w:t>
            </w:r>
            <w:r w:rsidRPr="00B14C51">
              <w:t xml:space="preserve"> по вопросам профилактики терроризма</w:t>
            </w:r>
            <w:r>
              <w:t xml:space="preserve"> и экстремизма</w:t>
            </w:r>
          </w:p>
        </w:tc>
        <w:tc>
          <w:tcPr>
            <w:tcW w:w="710" w:type="dxa"/>
            <w:tcBorders>
              <w:top w:val="single" w:sz="4" w:space="0" w:color="auto"/>
              <w:left w:val="single" w:sz="4" w:space="0" w:color="auto"/>
              <w:bottom w:val="single" w:sz="4" w:space="0" w:color="auto"/>
              <w:right w:val="single" w:sz="4" w:space="0" w:color="auto"/>
            </w:tcBorders>
            <w:vAlign w:val="center"/>
          </w:tcPr>
          <w:p w14:paraId="211A047F" w14:textId="691593D2" w:rsidR="002F2FE8" w:rsidRPr="00B33F69" w:rsidRDefault="00055D7F" w:rsidP="002F2FE8">
            <w:pPr>
              <w:autoSpaceDE w:val="0"/>
              <w:autoSpaceDN w:val="0"/>
              <w:adjustRightInd w:val="0"/>
              <w:jc w:val="center"/>
            </w:pPr>
            <w:r>
              <w:t>ш</w:t>
            </w:r>
            <w:r w:rsidR="002F2FE8">
              <w:t>т.</w:t>
            </w:r>
          </w:p>
        </w:tc>
        <w:tc>
          <w:tcPr>
            <w:tcW w:w="567" w:type="dxa"/>
            <w:tcBorders>
              <w:top w:val="single" w:sz="4" w:space="0" w:color="auto"/>
              <w:left w:val="single" w:sz="4" w:space="0" w:color="auto"/>
              <w:bottom w:val="single" w:sz="4" w:space="0" w:color="auto"/>
              <w:right w:val="single" w:sz="4" w:space="0" w:color="auto"/>
            </w:tcBorders>
            <w:vAlign w:val="center"/>
          </w:tcPr>
          <w:p w14:paraId="7E2B306F" w14:textId="7D7818CF" w:rsidR="002F2FE8" w:rsidRPr="00B33F69" w:rsidRDefault="002F2FE8" w:rsidP="002F2FE8">
            <w:pPr>
              <w:autoSpaceDE w:val="0"/>
              <w:autoSpaceDN w:val="0"/>
              <w:adjustRightInd w:val="0"/>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59EE0A48" w14:textId="035CBA55" w:rsidR="002F2FE8" w:rsidRPr="00B33F69" w:rsidRDefault="002F2FE8" w:rsidP="002F2FE8">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vAlign w:val="center"/>
          </w:tcPr>
          <w:p w14:paraId="1C0D6505" w14:textId="17650F8B" w:rsidR="002F2FE8" w:rsidRPr="00B33F69" w:rsidRDefault="002F2FE8" w:rsidP="002F2FE8">
            <w:pPr>
              <w:autoSpaceDE w:val="0"/>
              <w:autoSpaceDN w:val="0"/>
              <w:adjustRightInd w:val="0"/>
              <w:jc w:val="center"/>
            </w:pPr>
            <w:r>
              <w:t>8</w:t>
            </w:r>
          </w:p>
        </w:tc>
        <w:tc>
          <w:tcPr>
            <w:tcW w:w="888" w:type="dxa"/>
            <w:tcBorders>
              <w:top w:val="single" w:sz="4" w:space="0" w:color="auto"/>
              <w:left w:val="single" w:sz="4" w:space="0" w:color="auto"/>
              <w:bottom w:val="single" w:sz="4" w:space="0" w:color="auto"/>
              <w:right w:val="single" w:sz="4" w:space="0" w:color="auto"/>
            </w:tcBorders>
            <w:vAlign w:val="center"/>
          </w:tcPr>
          <w:p w14:paraId="48E923C4" w14:textId="202E6215" w:rsidR="002F2FE8" w:rsidRPr="00B33F69" w:rsidRDefault="002F2FE8" w:rsidP="002F2FE8">
            <w:pPr>
              <w:autoSpaceDE w:val="0"/>
              <w:autoSpaceDN w:val="0"/>
              <w:adjustRightInd w:val="0"/>
              <w:jc w:val="center"/>
            </w:pPr>
            <w:r>
              <w:t>10</w:t>
            </w:r>
          </w:p>
        </w:tc>
        <w:tc>
          <w:tcPr>
            <w:tcW w:w="993" w:type="dxa"/>
            <w:tcBorders>
              <w:top w:val="single" w:sz="4" w:space="0" w:color="auto"/>
              <w:left w:val="single" w:sz="4" w:space="0" w:color="auto"/>
              <w:bottom w:val="single" w:sz="4" w:space="0" w:color="auto"/>
              <w:right w:val="single" w:sz="4" w:space="0" w:color="auto"/>
            </w:tcBorders>
            <w:vAlign w:val="center"/>
          </w:tcPr>
          <w:p w14:paraId="330E03D3" w14:textId="6D31E8EE" w:rsidR="002F2FE8" w:rsidRPr="00B33F69" w:rsidRDefault="002F2FE8" w:rsidP="002F2FE8">
            <w:pPr>
              <w:autoSpaceDE w:val="0"/>
              <w:autoSpaceDN w:val="0"/>
              <w:adjustRightInd w:val="0"/>
              <w:jc w:val="center"/>
            </w:pPr>
            <w:r>
              <w:t>10</w:t>
            </w:r>
          </w:p>
        </w:tc>
        <w:tc>
          <w:tcPr>
            <w:tcW w:w="1845" w:type="dxa"/>
            <w:tcBorders>
              <w:top w:val="single" w:sz="4" w:space="0" w:color="auto"/>
              <w:left w:val="single" w:sz="4" w:space="0" w:color="auto"/>
              <w:bottom w:val="single" w:sz="4" w:space="0" w:color="auto"/>
              <w:right w:val="single" w:sz="4" w:space="0" w:color="auto"/>
            </w:tcBorders>
            <w:vAlign w:val="center"/>
          </w:tcPr>
          <w:p w14:paraId="7CBF3958" w14:textId="2BCD9746" w:rsidR="002F2FE8" w:rsidRPr="00B33F69" w:rsidRDefault="002F2FE8" w:rsidP="002F2FE8">
            <w:pPr>
              <w:autoSpaceDE w:val="0"/>
              <w:autoSpaceDN w:val="0"/>
              <w:adjustRightInd w:val="0"/>
              <w:jc w:val="center"/>
            </w:pPr>
            <w:r>
              <w:t>Отдел ГО и ЧС администрации МО «Светлогорский городской округ»</w:t>
            </w:r>
          </w:p>
        </w:tc>
      </w:tr>
    </w:tbl>
    <w:p w14:paraId="23050F9E" w14:textId="77777777" w:rsidR="005743D5" w:rsidRDefault="005743D5" w:rsidP="00BC2C83">
      <w:pPr>
        <w:tabs>
          <w:tab w:val="left" w:pos="709"/>
        </w:tabs>
        <w:jc w:val="right"/>
        <w:rPr>
          <w:bCs/>
        </w:rPr>
      </w:pPr>
    </w:p>
    <w:p w14:paraId="41CE4A1B" w14:textId="53AC6ABB" w:rsidR="00BC2C83" w:rsidRPr="00216EF6" w:rsidRDefault="00BC2C83" w:rsidP="00BC2C83">
      <w:pPr>
        <w:tabs>
          <w:tab w:val="left" w:pos="709"/>
        </w:tabs>
        <w:jc w:val="right"/>
        <w:rPr>
          <w:bCs/>
        </w:rPr>
      </w:pPr>
      <w:r w:rsidRPr="00216EF6">
        <w:rPr>
          <w:bCs/>
        </w:rPr>
        <w:t>Приложение №</w:t>
      </w:r>
      <w:r w:rsidR="00BB16B0">
        <w:rPr>
          <w:bCs/>
        </w:rPr>
        <w:t xml:space="preserve"> </w:t>
      </w:r>
      <w:r w:rsidRPr="00216EF6">
        <w:rPr>
          <w:bCs/>
        </w:rPr>
        <w:t>2</w:t>
      </w:r>
    </w:p>
    <w:p w14:paraId="21FDC70D" w14:textId="77777777" w:rsidR="00BC2C83" w:rsidRPr="00216EF6" w:rsidRDefault="00BC2C83" w:rsidP="00BB16B0">
      <w:pPr>
        <w:tabs>
          <w:tab w:val="left" w:pos="709"/>
        </w:tabs>
        <w:jc w:val="right"/>
        <w:rPr>
          <w:bCs/>
        </w:rPr>
      </w:pPr>
      <w:r w:rsidRPr="00216EF6">
        <w:rPr>
          <w:bCs/>
        </w:rPr>
        <w:t xml:space="preserve">к </w:t>
      </w:r>
      <w:r w:rsidR="00BB16B0">
        <w:rPr>
          <w:bCs/>
        </w:rPr>
        <w:t>муниципальной программе</w:t>
      </w:r>
    </w:p>
    <w:bookmarkEnd w:id="8"/>
    <w:p w14:paraId="1FC9FE03" w14:textId="77777777" w:rsidR="00BC2C83" w:rsidRPr="00216EF6" w:rsidRDefault="00BC2C83" w:rsidP="00BC2C83">
      <w:pPr>
        <w:autoSpaceDE w:val="0"/>
        <w:autoSpaceDN w:val="0"/>
        <w:adjustRightInd w:val="0"/>
        <w:jc w:val="both"/>
      </w:pPr>
    </w:p>
    <w:p w14:paraId="7326CA87" w14:textId="77777777" w:rsidR="00BC2C83" w:rsidRPr="00216EF6" w:rsidRDefault="00BC2C83" w:rsidP="00BC2C83">
      <w:pPr>
        <w:pStyle w:val="ConsPlusNormal"/>
        <w:jc w:val="center"/>
        <w:outlineLvl w:val="2"/>
        <w:rPr>
          <w:b/>
          <w:bCs/>
          <w:szCs w:val="24"/>
        </w:rPr>
      </w:pPr>
      <w:r w:rsidRPr="00216EF6">
        <w:rPr>
          <w:b/>
          <w:bCs/>
          <w:szCs w:val="24"/>
        </w:rPr>
        <w:t>Сведения</w:t>
      </w:r>
    </w:p>
    <w:p w14:paraId="323485A5" w14:textId="77777777" w:rsidR="00BC2C83" w:rsidRDefault="00BC2C83" w:rsidP="00BC2C83">
      <w:pPr>
        <w:autoSpaceDE w:val="0"/>
        <w:autoSpaceDN w:val="0"/>
        <w:adjustRightInd w:val="0"/>
        <w:jc w:val="center"/>
        <w:rPr>
          <w:b/>
          <w:bCs/>
        </w:rPr>
      </w:pPr>
      <w:r w:rsidRPr="00216EF6">
        <w:rPr>
          <w:b/>
          <w:bCs/>
        </w:rPr>
        <w:t xml:space="preserve"> о финансовом обеспечении </w:t>
      </w:r>
      <w:bookmarkStart w:id="9" w:name="Par461"/>
      <w:bookmarkEnd w:id="9"/>
      <w:r w:rsidRPr="00216EF6">
        <w:rPr>
          <w:b/>
          <w:bCs/>
        </w:rPr>
        <w:t xml:space="preserve">выполнения основных мероприятий муниципальной программы </w:t>
      </w:r>
    </w:p>
    <w:p w14:paraId="4EF43C58" w14:textId="77777777" w:rsidR="00493187" w:rsidRPr="00216EF6" w:rsidRDefault="00493187" w:rsidP="00BC2C83">
      <w:pPr>
        <w:autoSpaceDE w:val="0"/>
        <w:autoSpaceDN w:val="0"/>
        <w:adjustRightInd w:val="0"/>
        <w:jc w:val="center"/>
        <w:rPr>
          <w:b/>
          <w:bCs/>
        </w:rPr>
      </w:pPr>
    </w:p>
    <w:tbl>
      <w:tblPr>
        <w:tblpPr w:leftFromText="180" w:rightFromText="180" w:vertAnchor="text" w:tblpY="1"/>
        <w:tblOverlap w:val="never"/>
        <w:tblW w:w="14884" w:type="dxa"/>
        <w:tblLayout w:type="fixed"/>
        <w:tblCellMar>
          <w:top w:w="102" w:type="dxa"/>
          <w:left w:w="62" w:type="dxa"/>
          <w:bottom w:w="102" w:type="dxa"/>
          <w:right w:w="62" w:type="dxa"/>
        </w:tblCellMar>
        <w:tblLook w:val="0000" w:firstRow="0" w:lastRow="0" w:firstColumn="0" w:lastColumn="0" w:noHBand="0" w:noVBand="0"/>
      </w:tblPr>
      <w:tblGrid>
        <w:gridCol w:w="1559"/>
        <w:gridCol w:w="5528"/>
        <w:gridCol w:w="1560"/>
        <w:gridCol w:w="1842"/>
        <w:gridCol w:w="1843"/>
        <w:gridCol w:w="2552"/>
      </w:tblGrid>
      <w:tr w:rsidR="00627154" w:rsidRPr="00216EF6" w14:paraId="458C58BF" w14:textId="77777777" w:rsidTr="00493187">
        <w:trPr>
          <w:gridAfter w:val="3"/>
          <w:wAfter w:w="6237" w:type="dxa"/>
          <w:trHeight w:val="276"/>
        </w:trPr>
        <w:tc>
          <w:tcPr>
            <w:tcW w:w="1559" w:type="dxa"/>
            <w:vMerge w:val="restart"/>
            <w:tcBorders>
              <w:top w:val="single" w:sz="4" w:space="0" w:color="auto"/>
              <w:left w:val="single" w:sz="4" w:space="0" w:color="auto"/>
              <w:bottom w:val="single" w:sz="4" w:space="0" w:color="auto"/>
              <w:right w:val="single" w:sz="4" w:space="0" w:color="auto"/>
            </w:tcBorders>
          </w:tcPr>
          <w:p w14:paraId="23F7D44C" w14:textId="77777777" w:rsidR="00627154" w:rsidRPr="00216EF6" w:rsidRDefault="00627154" w:rsidP="00493187">
            <w:pPr>
              <w:autoSpaceDE w:val="0"/>
              <w:autoSpaceDN w:val="0"/>
              <w:adjustRightInd w:val="0"/>
              <w:jc w:val="center"/>
            </w:pPr>
            <w:r w:rsidRPr="00216EF6">
              <w:t>Номер основного мероприятия</w:t>
            </w:r>
          </w:p>
        </w:tc>
        <w:tc>
          <w:tcPr>
            <w:tcW w:w="5528" w:type="dxa"/>
            <w:vMerge w:val="restart"/>
            <w:tcBorders>
              <w:top w:val="single" w:sz="4" w:space="0" w:color="auto"/>
              <w:left w:val="single" w:sz="4" w:space="0" w:color="auto"/>
              <w:bottom w:val="single" w:sz="4" w:space="0" w:color="auto"/>
              <w:right w:val="single" w:sz="4" w:space="0" w:color="auto"/>
            </w:tcBorders>
          </w:tcPr>
          <w:p w14:paraId="75983AC7" w14:textId="77777777" w:rsidR="00627154" w:rsidRPr="00216EF6" w:rsidRDefault="00627154" w:rsidP="00493187">
            <w:pPr>
              <w:autoSpaceDE w:val="0"/>
              <w:autoSpaceDN w:val="0"/>
              <w:adjustRightInd w:val="0"/>
              <w:jc w:val="center"/>
            </w:pPr>
            <w:bookmarkStart w:id="10" w:name="Par465"/>
            <w:bookmarkEnd w:id="10"/>
            <w:r w:rsidRPr="00216EF6">
              <w:t>Наименование основного мероприятия</w:t>
            </w:r>
          </w:p>
        </w:tc>
        <w:tc>
          <w:tcPr>
            <w:tcW w:w="1560" w:type="dxa"/>
            <w:vMerge w:val="restart"/>
            <w:tcBorders>
              <w:top w:val="single" w:sz="4" w:space="0" w:color="auto"/>
              <w:left w:val="single" w:sz="4" w:space="0" w:color="auto"/>
              <w:bottom w:val="single" w:sz="4" w:space="0" w:color="auto"/>
              <w:right w:val="single" w:sz="4" w:space="0" w:color="auto"/>
            </w:tcBorders>
          </w:tcPr>
          <w:p w14:paraId="6C13D5F5" w14:textId="77777777" w:rsidR="00627154" w:rsidRPr="00216EF6" w:rsidRDefault="00627154" w:rsidP="00493187">
            <w:pPr>
              <w:autoSpaceDE w:val="0"/>
              <w:autoSpaceDN w:val="0"/>
              <w:adjustRightInd w:val="0"/>
              <w:jc w:val="center"/>
            </w:pPr>
            <w:r w:rsidRPr="00216EF6">
              <w:t>Источники финансирования</w:t>
            </w:r>
          </w:p>
        </w:tc>
      </w:tr>
      <w:tr w:rsidR="00627154" w:rsidRPr="00216EF6" w14:paraId="6A7A4824" w14:textId="77777777" w:rsidTr="00493187">
        <w:tc>
          <w:tcPr>
            <w:tcW w:w="1559" w:type="dxa"/>
            <w:vMerge/>
            <w:tcBorders>
              <w:top w:val="single" w:sz="4" w:space="0" w:color="auto"/>
              <w:left w:val="single" w:sz="4" w:space="0" w:color="auto"/>
              <w:bottom w:val="single" w:sz="4" w:space="0" w:color="auto"/>
              <w:right w:val="single" w:sz="4" w:space="0" w:color="auto"/>
            </w:tcBorders>
          </w:tcPr>
          <w:p w14:paraId="34356C82" w14:textId="77777777" w:rsidR="00627154" w:rsidRPr="00216EF6" w:rsidRDefault="00627154" w:rsidP="00493187">
            <w:pPr>
              <w:autoSpaceDE w:val="0"/>
              <w:autoSpaceDN w:val="0"/>
              <w:adjustRightInd w:val="0"/>
              <w:jc w:val="center"/>
            </w:pPr>
          </w:p>
        </w:tc>
        <w:tc>
          <w:tcPr>
            <w:tcW w:w="5528" w:type="dxa"/>
            <w:vMerge/>
            <w:tcBorders>
              <w:top w:val="single" w:sz="4" w:space="0" w:color="auto"/>
              <w:left w:val="single" w:sz="4" w:space="0" w:color="auto"/>
              <w:bottom w:val="single" w:sz="4" w:space="0" w:color="auto"/>
              <w:right w:val="single" w:sz="4" w:space="0" w:color="auto"/>
            </w:tcBorders>
          </w:tcPr>
          <w:p w14:paraId="009077E5" w14:textId="77777777" w:rsidR="00627154" w:rsidRPr="00216EF6" w:rsidRDefault="00627154" w:rsidP="00493187">
            <w:pPr>
              <w:autoSpaceDE w:val="0"/>
              <w:autoSpaceDN w:val="0"/>
              <w:adjustRightInd w:val="0"/>
              <w:jc w:val="center"/>
            </w:pPr>
          </w:p>
        </w:tc>
        <w:tc>
          <w:tcPr>
            <w:tcW w:w="1560" w:type="dxa"/>
            <w:vMerge/>
            <w:tcBorders>
              <w:top w:val="single" w:sz="4" w:space="0" w:color="auto"/>
              <w:left w:val="single" w:sz="4" w:space="0" w:color="auto"/>
              <w:bottom w:val="single" w:sz="4" w:space="0" w:color="auto"/>
              <w:right w:val="single" w:sz="4" w:space="0" w:color="auto"/>
            </w:tcBorders>
          </w:tcPr>
          <w:p w14:paraId="4154364D" w14:textId="77777777" w:rsidR="00627154" w:rsidRPr="00216EF6" w:rsidRDefault="00627154" w:rsidP="00493187">
            <w:pPr>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14:paraId="56B404F5" w14:textId="77777777" w:rsidR="00627154" w:rsidRPr="00216EF6" w:rsidRDefault="00627154" w:rsidP="00493187">
            <w:pPr>
              <w:autoSpaceDE w:val="0"/>
              <w:autoSpaceDN w:val="0"/>
              <w:adjustRightInd w:val="0"/>
              <w:jc w:val="center"/>
            </w:pPr>
            <w:bookmarkStart w:id="11" w:name="Par468"/>
            <w:bookmarkEnd w:id="11"/>
            <w:r w:rsidRPr="00216EF6">
              <w:t xml:space="preserve">2024 </w:t>
            </w:r>
          </w:p>
          <w:p w14:paraId="532F2044" w14:textId="77777777" w:rsidR="00627154" w:rsidRPr="00216EF6" w:rsidRDefault="00627154" w:rsidP="00493187">
            <w:pPr>
              <w:autoSpaceDE w:val="0"/>
              <w:autoSpaceDN w:val="0"/>
              <w:adjustRightInd w:val="0"/>
              <w:jc w:val="center"/>
            </w:pPr>
            <w:r w:rsidRPr="00216EF6">
              <w:t>год</w:t>
            </w:r>
          </w:p>
        </w:tc>
        <w:tc>
          <w:tcPr>
            <w:tcW w:w="1843" w:type="dxa"/>
            <w:tcBorders>
              <w:top w:val="single" w:sz="4" w:space="0" w:color="auto"/>
              <w:left w:val="single" w:sz="4" w:space="0" w:color="auto"/>
              <w:bottom w:val="single" w:sz="4" w:space="0" w:color="auto"/>
              <w:right w:val="single" w:sz="4" w:space="0" w:color="auto"/>
            </w:tcBorders>
          </w:tcPr>
          <w:p w14:paraId="51F5B4CE" w14:textId="77777777" w:rsidR="00627154" w:rsidRPr="00216EF6" w:rsidRDefault="00627154" w:rsidP="00493187">
            <w:pPr>
              <w:autoSpaceDE w:val="0"/>
              <w:autoSpaceDN w:val="0"/>
              <w:adjustRightInd w:val="0"/>
              <w:jc w:val="center"/>
            </w:pPr>
            <w:r w:rsidRPr="00216EF6">
              <w:t xml:space="preserve">2025 </w:t>
            </w:r>
          </w:p>
          <w:p w14:paraId="5A263673" w14:textId="77777777" w:rsidR="00627154" w:rsidRPr="00216EF6" w:rsidRDefault="00627154" w:rsidP="00493187">
            <w:pPr>
              <w:autoSpaceDE w:val="0"/>
              <w:autoSpaceDN w:val="0"/>
              <w:adjustRightInd w:val="0"/>
              <w:jc w:val="center"/>
            </w:pPr>
            <w:r w:rsidRPr="00216EF6">
              <w:t>год</w:t>
            </w:r>
          </w:p>
        </w:tc>
        <w:tc>
          <w:tcPr>
            <w:tcW w:w="2552" w:type="dxa"/>
            <w:tcBorders>
              <w:top w:val="single" w:sz="4" w:space="0" w:color="auto"/>
              <w:left w:val="single" w:sz="4" w:space="0" w:color="auto"/>
              <w:bottom w:val="single" w:sz="4" w:space="0" w:color="auto"/>
              <w:right w:val="single" w:sz="4" w:space="0" w:color="auto"/>
            </w:tcBorders>
          </w:tcPr>
          <w:p w14:paraId="0703BE09" w14:textId="77777777" w:rsidR="00627154" w:rsidRPr="00216EF6" w:rsidRDefault="00627154" w:rsidP="00493187">
            <w:pPr>
              <w:autoSpaceDE w:val="0"/>
              <w:autoSpaceDN w:val="0"/>
              <w:adjustRightInd w:val="0"/>
              <w:ind w:left="-55" w:firstLine="55"/>
              <w:jc w:val="center"/>
            </w:pPr>
            <w:bookmarkStart w:id="12" w:name="Par470"/>
            <w:bookmarkEnd w:id="12"/>
            <w:r w:rsidRPr="00216EF6">
              <w:t>2026</w:t>
            </w:r>
          </w:p>
          <w:p w14:paraId="359E1418" w14:textId="77777777" w:rsidR="00627154" w:rsidRPr="00216EF6" w:rsidRDefault="00627154" w:rsidP="00493187">
            <w:pPr>
              <w:autoSpaceDE w:val="0"/>
              <w:autoSpaceDN w:val="0"/>
              <w:adjustRightInd w:val="0"/>
              <w:jc w:val="center"/>
            </w:pPr>
            <w:r w:rsidRPr="00216EF6">
              <w:t>год</w:t>
            </w:r>
          </w:p>
        </w:tc>
      </w:tr>
      <w:tr w:rsidR="00627154" w:rsidRPr="00216EF6" w14:paraId="1A54988C" w14:textId="77777777" w:rsidTr="00493187">
        <w:tc>
          <w:tcPr>
            <w:tcW w:w="1559" w:type="dxa"/>
            <w:tcBorders>
              <w:top w:val="single" w:sz="4" w:space="0" w:color="auto"/>
              <w:left w:val="single" w:sz="4" w:space="0" w:color="auto"/>
              <w:bottom w:val="single" w:sz="4" w:space="0" w:color="auto"/>
              <w:right w:val="single" w:sz="4" w:space="0" w:color="auto"/>
            </w:tcBorders>
          </w:tcPr>
          <w:p w14:paraId="702E8FAD" w14:textId="77777777" w:rsidR="00627154" w:rsidRPr="00216EF6" w:rsidRDefault="00627154" w:rsidP="00493187">
            <w:pPr>
              <w:autoSpaceDE w:val="0"/>
              <w:autoSpaceDN w:val="0"/>
              <w:adjustRightInd w:val="0"/>
              <w:jc w:val="center"/>
            </w:pPr>
            <w:r w:rsidRPr="00216EF6">
              <w:t>1</w:t>
            </w:r>
          </w:p>
        </w:tc>
        <w:tc>
          <w:tcPr>
            <w:tcW w:w="5528" w:type="dxa"/>
            <w:tcBorders>
              <w:top w:val="single" w:sz="4" w:space="0" w:color="auto"/>
              <w:left w:val="single" w:sz="4" w:space="0" w:color="auto"/>
              <w:bottom w:val="single" w:sz="4" w:space="0" w:color="auto"/>
              <w:right w:val="single" w:sz="4" w:space="0" w:color="auto"/>
            </w:tcBorders>
          </w:tcPr>
          <w:p w14:paraId="454AD0B1" w14:textId="77777777" w:rsidR="00627154" w:rsidRPr="00216EF6" w:rsidRDefault="00627154" w:rsidP="00493187">
            <w:pPr>
              <w:autoSpaceDE w:val="0"/>
              <w:autoSpaceDN w:val="0"/>
              <w:adjustRightInd w:val="0"/>
              <w:jc w:val="center"/>
            </w:pPr>
            <w:r w:rsidRPr="00216EF6">
              <w:t>2</w:t>
            </w:r>
          </w:p>
        </w:tc>
        <w:tc>
          <w:tcPr>
            <w:tcW w:w="1560" w:type="dxa"/>
            <w:tcBorders>
              <w:top w:val="single" w:sz="4" w:space="0" w:color="auto"/>
              <w:left w:val="single" w:sz="4" w:space="0" w:color="auto"/>
              <w:bottom w:val="single" w:sz="4" w:space="0" w:color="auto"/>
              <w:right w:val="single" w:sz="4" w:space="0" w:color="auto"/>
            </w:tcBorders>
          </w:tcPr>
          <w:p w14:paraId="6234DF0E" w14:textId="77777777" w:rsidR="00627154" w:rsidRPr="00216EF6" w:rsidRDefault="00627154" w:rsidP="00493187">
            <w:pPr>
              <w:autoSpaceDE w:val="0"/>
              <w:autoSpaceDN w:val="0"/>
              <w:adjustRightInd w:val="0"/>
              <w:jc w:val="center"/>
            </w:pPr>
            <w:r w:rsidRPr="00216EF6">
              <w:t>3</w:t>
            </w:r>
          </w:p>
        </w:tc>
        <w:tc>
          <w:tcPr>
            <w:tcW w:w="1842" w:type="dxa"/>
            <w:tcBorders>
              <w:top w:val="single" w:sz="4" w:space="0" w:color="auto"/>
              <w:left w:val="single" w:sz="4" w:space="0" w:color="auto"/>
              <w:bottom w:val="single" w:sz="4" w:space="0" w:color="auto"/>
              <w:right w:val="single" w:sz="4" w:space="0" w:color="auto"/>
            </w:tcBorders>
          </w:tcPr>
          <w:p w14:paraId="215E043D" w14:textId="77777777" w:rsidR="00627154" w:rsidRPr="00216EF6" w:rsidRDefault="00627154" w:rsidP="00493187">
            <w:pPr>
              <w:autoSpaceDE w:val="0"/>
              <w:autoSpaceDN w:val="0"/>
              <w:adjustRightInd w:val="0"/>
              <w:jc w:val="center"/>
            </w:pPr>
            <w:r w:rsidRPr="00216EF6">
              <w:t>4</w:t>
            </w:r>
          </w:p>
        </w:tc>
        <w:tc>
          <w:tcPr>
            <w:tcW w:w="1843" w:type="dxa"/>
            <w:tcBorders>
              <w:top w:val="single" w:sz="4" w:space="0" w:color="auto"/>
              <w:left w:val="single" w:sz="4" w:space="0" w:color="auto"/>
              <w:bottom w:val="single" w:sz="4" w:space="0" w:color="auto"/>
              <w:right w:val="single" w:sz="4" w:space="0" w:color="auto"/>
            </w:tcBorders>
          </w:tcPr>
          <w:p w14:paraId="2ED55E12" w14:textId="77777777" w:rsidR="00627154" w:rsidRPr="00216EF6" w:rsidRDefault="00627154" w:rsidP="00493187">
            <w:pPr>
              <w:autoSpaceDE w:val="0"/>
              <w:autoSpaceDN w:val="0"/>
              <w:adjustRightInd w:val="0"/>
              <w:jc w:val="center"/>
            </w:pPr>
            <w:r w:rsidRPr="00216EF6">
              <w:t>5</w:t>
            </w:r>
          </w:p>
        </w:tc>
        <w:tc>
          <w:tcPr>
            <w:tcW w:w="2552" w:type="dxa"/>
            <w:tcBorders>
              <w:top w:val="single" w:sz="4" w:space="0" w:color="auto"/>
              <w:left w:val="single" w:sz="4" w:space="0" w:color="auto"/>
              <w:bottom w:val="single" w:sz="4" w:space="0" w:color="auto"/>
              <w:right w:val="single" w:sz="4" w:space="0" w:color="auto"/>
            </w:tcBorders>
          </w:tcPr>
          <w:p w14:paraId="4A869E12" w14:textId="77777777" w:rsidR="00627154" w:rsidRPr="00216EF6" w:rsidRDefault="00627154" w:rsidP="00493187">
            <w:pPr>
              <w:autoSpaceDE w:val="0"/>
              <w:autoSpaceDN w:val="0"/>
              <w:adjustRightInd w:val="0"/>
              <w:jc w:val="center"/>
            </w:pPr>
            <w:r w:rsidRPr="00216EF6">
              <w:t>6</w:t>
            </w:r>
          </w:p>
        </w:tc>
      </w:tr>
      <w:tr w:rsidR="00627154" w:rsidRPr="00216EF6" w14:paraId="2C78D762" w14:textId="77777777" w:rsidTr="00493187">
        <w:tc>
          <w:tcPr>
            <w:tcW w:w="7087" w:type="dxa"/>
            <w:gridSpan w:val="2"/>
            <w:vMerge w:val="restart"/>
            <w:tcBorders>
              <w:top w:val="single" w:sz="4" w:space="0" w:color="auto"/>
              <w:left w:val="single" w:sz="4" w:space="0" w:color="auto"/>
              <w:bottom w:val="single" w:sz="4" w:space="0" w:color="auto"/>
              <w:right w:val="single" w:sz="4" w:space="0" w:color="auto"/>
            </w:tcBorders>
          </w:tcPr>
          <w:p w14:paraId="3A6CF9E4" w14:textId="77777777" w:rsidR="00627154" w:rsidRPr="00216EF6" w:rsidRDefault="00627154" w:rsidP="00493187">
            <w:pPr>
              <w:autoSpaceDE w:val="0"/>
              <w:autoSpaceDN w:val="0"/>
              <w:adjustRightInd w:val="0"/>
            </w:pPr>
            <w:r w:rsidRPr="00216EF6">
              <w:t>Общий объем финансового обеспечения выполнения основных мероприятий программы</w:t>
            </w:r>
          </w:p>
        </w:tc>
        <w:tc>
          <w:tcPr>
            <w:tcW w:w="1560" w:type="dxa"/>
            <w:tcBorders>
              <w:top w:val="single" w:sz="4" w:space="0" w:color="auto"/>
              <w:left w:val="single" w:sz="4" w:space="0" w:color="auto"/>
              <w:bottom w:val="single" w:sz="4" w:space="0" w:color="auto"/>
              <w:right w:val="single" w:sz="4" w:space="0" w:color="auto"/>
            </w:tcBorders>
          </w:tcPr>
          <w:p w14:paraId="01BB812A" w14:textId="77777777" w:rsidR="00627154" w:rsidRPr="00216EF6" w:rsidRDefault="00627154" w:rsidP="00493187">
            <w:pPr>
              <w:autoSpaceDE w:val="0"/>
              <w:autoSpaceDN w:val="0"/>
              <w:adjustRightInd w:val="0"/>
              <w:rPr>
                <w:b/>
              </w:rPr>
            </w:pPr>
            <w:r w:rsidRPr="00216EF6">
              <w:rPr>
                <w:b/>
              </w:rPr>
              <w:t>Всего</w:t>
            </w:r>
          </w:p>
        </w:tc>
        <w:tc>
          <w:tcPr>
            <w:tcW w:w="1842" w:type="dxa"/>
            <w:tcBorders>
              <w:top w:val="single" w:sz="4" w:space="0" w:color="auto"/>
              <w:left w:val="single" w:sz="4" w:space="0" w:color="auto"/>
              <w:bottom w:val="single" w:sz="4" w:space="0" w:color="auto"/>
              <w:right w:val="single" w:sz="4" w:space="0" w:color="auto"/>
            </w:tcBorders>
            <w:vAlign w:val="center"/>
          </w:tcPr>
          <w:p w14:paraId="1156D9DD" w14:textId="1C166920" w:rsidR="00627154" w:rsidRPr="00216EF6" w:rsidRDefault="00627154" w:rsidP="00493187">
            <w:pPr>
              <w:autoSpaceDE w:val="0"/>
              <w:autoSpaceDN w:val="0"/>
              <w:adjustRightInd w:val="0"/>
              <w:jc w:val="center"/>
              <w:rPr>
                <w:b/>
              </w:rPr>
            </w:pPr>
            <w:r>
              <w:rPr>
                <w:b/>
              </w:rPr>
              <w:t>129</w:t>
            </w:r>
            <w:r w:rsidRPr="00216EF6">
              <w:rPr>
                <w:b/>
              </w:rPr>
              <w:t>,0</w:t>
            </w:r>
          </w:p>
        </w:tc>
        <w:tc>
          <w:tcPr>
            <w:tcW w:w="1843" w:type="dxa"/>
            <w:tcBorders>
              <w:top w:val="single" w:sz="4" w:space="0" w:color="auto"/>
              <w:left w:val="single" w:sz="4" w:space="0" w:color="auto"/>
              <w:bottom w:val="single" w:sz="4" w:space="0" w:color="auto"/>
              <w:right w:val="single" w:sz="4" w:space="0" w:color="auto"/>
            </w:tcBorders>
            <w:vAlign w:val="center"/>
          </w:tcPr>
          <w:p w14:paraId="4BF0B034" w14:textId="4E65C4FB" w:rsidR="00627154" w:rsidRPr="00216EF6" w:rsidRDefault="00E66649" w:rsidP="00493187">
            <w:pPr>
              <w:autoSpaceDE w:val="0"/>
              <w:autoSpaceDN w:val="0"/>
              <w:adjustRightInd w:val="0"/>
              <w:jc w:val="center"/>
              <w:rPr>
                <w:b/>
              </w:rPr>
            </w:pPr>
            <w:r>
              <w:rPr>
                <w:b/>
              </w:rPr>
              <w:t>134,</w:t>
            </w:r>
            <w:r w:rsidR="00157E8D">
              <w:rPr>
                <w:b/>
              </w:rPr>
              <w:t>16</w:t>
            </w:r>
          </w:p>
        </w:tc>
        <w:tc>
          <w:tcPr>
            <w:tcW w:w="2552" w:type="dxa"/>
            <w:tcBorders>
              <w:top w:val="single" w:sz="4" w:space="0" w:color="auto"/>
              <w:left w:val="single" w:sz="4" w:space="0" w:color="auto"/>
              <w:bottom w:val="single" w:sz="4" w:space="0" w:color="auto"/>
              <w:right w:val="single" w:sz="4" w:space="0" w:color="auto"/>
            </w:tcBorders>
            <w:vAlign w:val="center"/>
          </w:tcPr>
          <w:p w14:paraId="6BA49F38" w14:textId="37014793" w:rsidR="00627154" w:rsidRPr="00216EF6" w:rsidRDefault="00E66649" w:rsidP="00493187">
            <w:pPr>
              <w:autoSpaceDE w:val="0"/>
              <w:autoSpaceDN w:val="0"/>
              <w:adjustRightInd w:val="0"/>
              <w:jc w:val="center"/>
              <w:rPr>
                <w:b/>
              </w:rPr>
            </w:pPr>
            <w:r>
              <w:rPr>
                <w:b/>
              </w:rPr>
              <w:t>139</w:t>
            </w:r>
            <w:r w:rsidR="00157E8D">
              <w:rPr>
                <w:b/>
              </w:rPr>
              <w:t>,40</w:t>
            </w:r>
          </w:p>
        </w:tc>
      </w:tr>
      <w:tr w:rsidR="00627154" w:rsidRPr="00216EF6" w14:paraId="78EB94BE" w14:textId="77777777" w:rsidTr="00493187">
        <w:tc>
          <w:tcPr>
            <w:tcW w:w="7087" w:type="dxa"/>
            <w:gridSpan w:val="2"/>
            <w:vMerge/>
            <w:tcBorders>
              <w:top w:val="single" w:sz="4" w:space="0" w:color="auto"/>
              <w:left w:val="single" w:sz="4" w:space="0" w:color="auto"/>
              <w:bottom w:val="single" w:sz="4" w:space="0" w:color="auto"/>
              <w:right w:val="single" w:sz="4" w:space="0" w:color="auto"/>
            </w:tcBorders>
          </w:tcPr>
          <w:p w14:paraId="32EB93CF"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2923170" w14:textId="77777777" w:rsidR="00627154" w:rsidRPr="00216EF6" w:rsidRDefault="00627154" w:rsidP="00493187">
            <w:pPr>
              <w:autoSpaceDE w:val="0"/>
              <w:autoSpaceDN w:val="0"/>
              <w:adjustRightInd w:val="0"/>
            </w:pPr>
            <w:r w:rsidRPr="00216EF6">
              <w:t>ОБ</w:t>
            </w:r>
          </w:p>
        </w:tc>
        <w:tc>
          <w:tcPr>
            <w:tcW w:w="1842" w:type="dxa"/>
            <w:tcBorders>
              <w:top w:val="single" w:sz="4" w:space="0" w:color="auto"/>
              <w:left w:val="single" w:sz="4" w:space="0" w:color="auto"/>
              <w:bottom w:val="single" w:sz="4" w:space="0" w:color="auto"/>
              <w:right w:val="single" w:sz="4" w:space="0" w:color="auto"/>
            </w:tcBorders>
            <w:vAlign w:val="center"/>
          </w:tcPr>
          <w:p w14:paraId="0D7F42DF" w14:textId="77777777" w:rsidR="00627154" w:rsidRPr="00216EF6" w:rsidRDefault="00627154" w:rsidP="0049318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66352CCB" w14:textId="77777777" w:rsidR="00627154" w:rsidRPr="00216EF6" w:rsidRDefault="00627154" w:rsidP="0049318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21044209" w14:textId="77777777" w:rsidR="00627154" w:rsidRPr="00216EF6" w:rsidRDefault="00627154" w:rsidP="00493187">
            <w:pPr>
              <w:autoSpaceDE w:val="0"/>
              <w:autoSpaceDN w:val="0"/>
              <w:adjustRightInd w:val="0"/>
              <w:jc w:val="center"/>
            </w:pPr>
            <w:r w:rsidRPr="00216EF6">
              <w:t>0,0</w:t>
            </w:r>
          </w:p>
        </w:tc>
      </w:tr>
      <w:tr w:rsidR="00627154" w:rsidRPr="00E66649" w14:paraId="5530C710" w14:textId="77777777" w:rsidTr="00493187">
        <w:tc>
          <w:tcPr>
            <w:tcW w:w="7087" w:type="dxa"/>
            <w:gridSpan w:val="2"/>
            <w:vMerge/>
            <w:tcBorders>
              <w:top w:val="single" w:sz="4" w:space="0" w:color="auto"/>
              <w:left w:val="single" w:sz="4" w:space="0" w:color="auto"/>
              <w:bottom w:val="single" w:sz="4" w:space="0" w:color="auto"/>
              <w:right w:val="single" w:sz="4" w:space="0" w:color="auto"/>
            </w:tcBorders>
          </w:tcPr>
          <w:p w14:paraId="00B64060"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6AD06662" w14:textId="77777777" w:rsidR="00627154" w:rsidRPr="00E66649" w:rsidRDefault="00627154" w:rsidP="00493187">
            <w:pPr>
              <w:autoSpaceDE w:val="0"/>
              <w:autoSpaceDN w:val="0"/>
              <w:adjustRightInd w:val="0"/>
              <w:rPr>
                <w:b/>
                <w:bCs/>
              </w:rPr>
            </w:pPr>
            <w:r w:rsidRPr="00E66649">
              <w:rPr>
                <w:b/>
                <w:bCs/>
              </w:rPr>
              <w:t>МБ</w:t>
            </w:r>
          </w:p>
        </w:tc>
        <w:tc>
          <w:tcPr>
            <w:tcW w:w="1842" w:type="dxa"/>
            <w:tcBorders>
              <w:top w:val="single" w:sz="4" w:space="0" w:color="auto"/>
              <w:left w:val="single" w:sz="4" w:space="0" w:color="auto"/>
              <w:bottom w:val="single" w:sz="4" w:space="0" w:color="auto"/>
              <w:right w:val="single" w:sz="4" w:space="0" w:color="auto"/>
            </w:tcBorders>
            <w:vAlign w:val="center"/>
          </w:tcPr>
          <w:p w14:paraId="57F4B0B1" w14:textId="4311279A" w:rsidR="00627154" w:rsidRPr="00E66649" w:rsidRDefault="00E66649" w:rsidP="00493187">
            <w:pPr>
              <w:autoSpaceDE w:val="0"/>
              <w:autoSpaceDN w:val="0"/>
              <w:adjustRightInd w:val="0"/>
              <w:jc w:val="center"/>
              <w:rPr>
                <w:b/>
                <w:bCs/>
              </w:rPr>
            </w:pPr>
            <w:r w:rsidRPr="00E66649">
              <w:rPr>
                <w:b/>
                <w:bCs/>
              </w:rPr>
              <w:t>129,0</w:t>
            </w:r>
          </w:p>
        </w:tc>
        <w:tc>
          <w:tcPr>
            <w:tcW w:w="1843" w:type="dxa"/>
            <w:tcBorders>
              <w:top w:val="single" w:sz="4" w:space="0" w:color="auto"/>
              <w:left w:val="single" w:sz="4" w:space="0" w:color="auto"/>
              <w:bottom w:val="single" w:sz="4" w:space="0" w:color="auto"/>
              <w:right w:val="single" w:sz="4" w:space="0" w:color="auto"/>
            </w:tcBorders>
            <w:vAlign w:val="center"/>
          </w:tcPr>
          <w:p w14:paraId="612B5BAD" w14:textId="5306A447" w:rsidR="00627154" w:rsidRPr="00E66649" w:rsidRDefault="00E66649" w:rsidP="00493187">
            <w:pPr>
              <w:autoSpaceDE w:val="0"/>
              <w:autoSpaceDN w:val="0"/>
              <w:adjustRightInd w:val="0"/>
              <w:jc w:val="center"/>
              <w:rPr>
                <w:b/>
                <w:bCs/>
              </w:rPr>
            </w:pPr>
            <w:r w:rsidRPr="00E66649">
              <w:rPr>
                <w:b/>
                <w:bCs/>
              </w:rPr>
              <w:t>134,</w:t>
            </w:r>
            <w:r w:rsidR="00157E8D">
              <w:rPr>
                <w:b/>
                <w:bCs/>
              </w:rPr>
              <w:t>16</w:t>
            </w:r>
          </w:p>
        </w:tc>
        <w:tc>
          <w:tcPr>
            <w:tcW w:w="2552" w:type="dxa"/>
            <w:tcBorders>
              <w:top w:val="single" w:sz="4" w:space="0" w:color="auto"/>
              <w:left w:val="single" w:sz="4" w:space="0" w:color="auto"/>
              <w:bottom w:val="single" w:sz="4" w:space="0" w:color="auto"/>
              <w:right w:val="single" w:sz="4" w:space="0" w:color="auto"/>
            </w:tcBorders>
            <w:vAlign w:val="center"/>
          </w:tcPr>
          <w:p w14:paraId="5768F2D5" w14:textId="5B7782D6" w:rsidR="00627154" w:rsidRPr="00E66649" w:rsidRDefault="00E66649" w:rsidP="00493187">
            <w:pPr>
              <w:autoSpaceDE w:val="0"/>
              <w:autoSpaceDN w:val="0"/>
              <w:adjustRightInd w:val="0"/>
              <w:jc w:val="center"/>
              <w:rPr>
                <w:b/>
                <w:bCs/>
              </w:rPr>
            </w:pPr>
            <w:r w:rsidRPr="00E66649">
              <w:rPr>
                <w:b/>
                <w:bCs/>
              </w:rPr>
              <w:t>139,</w:t>
            </w:r>
            <w:r w:rsidR="00157E8D">
              <w:rPr>
                <w:b/>
                <w:bCs/>
              </w:rPr>
              <w:t>40</w:t>
            </w:r>
          </w:p>
        </w:tc>
      </w:tr>
      <w:tr w:rsidR="00627154" w:rsidRPr="00216EF6" w14:paraId="5DEA61CD" w14:textId="77777777" w:rsidTr="00493187">
        <w:tc>
          <w:tcPr>
            <w:tcW w:w="7087" w:type="dxa"/>
            <w:gridSpan w:val="2"/>
            <w:vMerge/>
            <w:tcBorders>
              <w:top w:val="single" w:sz="4" w:space="0" w:color="auto"/>
              <w:left w:val="single" w:sz="4" w:space="0" w:color="auto"/>
              <w:bottom w:val="single" w:sz="4" w:space="0" w:color="auto"/>
              <w:right w:val="single" w:sz="4" w:space="0" w:color="auto"/>
            </w:tcBorders>
          </w:tcPr>
          <w:p w14:paraId="4B5195AA"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3E78755" w14:textId="77777777" w:rsidR="00627154" w:rsidRPr="00216EF6" w:rsidRDefault="00627154" w:rsidP="00493187">
            <w:pPr>
              <w:autoSpaceDE w:val="0"/>
              <w:autoSpaceDN w:val="0"/>
              <w:adjustRightInd w:val="0"/>
            </w:pPr>
            <w:r w:rsidRPr="00216EF6">
              <w:t>ПП</w:t>
            </w:r>
          </w:p>
        </w:tc>
        <w:tc>
          <w:tcPr>
            <w:tcW w:w="1842" w:type="dxa"/>
            <w:tcBorders>
              <w:top w:val="single" w:sz="4" w:space="0" w:color="auto"/>
              <w:left w:val="single" w:sz="4" w:space="0" w:color="auto"/>
              <w:bottom w:val="single" w:sz="4" w:space="0" w:color="auto"/>
              <w:right w:val="single" w:sz="4" w:space="0" w:color="auto"/>
            </w:tcBorders>
            <w:vAlign w:val="center"/>
          </w:tcPr>
          <w:p w14:paraId="343F82EC" w14:textId="77777777" w:rsidR="00627154" w:rsidRPr="00216EF6" w:rsidRDefault="00627154" w:rsidP="00493187">
            <w:pPr>
              <w:autoSpaceDE w:val="0"/>
              <w:autoSpaceDN w:val="0"/>
              <w:adjustRightInd w:val="0"/>
              <w:jc w:val="center"/>
            </w:pPr>
            <w:r>
              <w:t>0,0</w:t>
            </w:r>
          </w:p>
        </w:tc>
        <w:tc>
          <w:tcPr>
            <w:tcW w:w="1843" w:type="dxa"/>
            <w:tcBorders>
              <w:top w:val="single" w:sz="4" w:space="0" w:color="auto"/>
              <w:left w:val="single" w:sz="4" w:space="0" w:color="auto"/>
              <w:bottom w:val="single" w:sz="4" w:space="0" w:color="auto"/>
              <w:right w:val="single" w:sz="4" w:space="0" w:color="auto"/>
            </w:tcBorders>
            <w:vAlign w:val="center"/>
          </w:tcPr>
          <w:p w14:paraId="038E76AC" w14:textId="77777777" w:rsidR="00627154" w:rsidRPr="00216EF6" w:rsidRDefault="00627154" w:rsidP="00493187">
            <w:pPr>
              <w:autoSpaceDE w:val="0"/>
              <w:autoSpaceDN w:val="0"/>
              <w:adjustRightInd w:val="0"/>
              <w:jc w:val="center"/>
            </w:pPr>
            <w:r>
              <w:t>0,0</w:t>
            </w:r>
          </w:p>
        </w:tc>
        <w:tc>
          <w:tcPr>
            <w:tcW w:w="2552" w:type="dxa"/>
            <w:tcBorders>
              <w:top w:val="single" w:sz="4" w:space="0" w:color="auto"/>
              <w:left w:val="single" w:sz="4" w:space="0" w:color="auto"/>
              <w:bottom w:val="single" w:sz="4" w:space="0" w:color="auto"/>
              <w:right w:val="single" w:sz="4" w:space="0" w:color="auto"/>
            </w:tcBorders>
            <w:vAlign w:val="center"/>
          </w:tcPr>
          <w:p w14:paraId="0B6B5D49" w14:textId="77777777" w:rsidR="00627154" w:rsidRPr="00216EF6" w:rsidRDefault="00627154" w:rsidP="00493187">
            <w:pPr>
              <w:autoSpaceDE w:val="0"/>
              <w:autoSpaceDN w:val="0"/>
              <w:adjustRightInd w:val="0"/>
              <w:jc w:val="center"/>
            </w:pPr>
            <w:r>
              <w:t>0,0</w:t>
            </w:r>
          </w:p>
        </w:tc>
      </w:tr>
      <w:tr w:rsidR="00627154" w:rsidRPr="00216EF6" w14:paraId="01912ECB" w14:textId="77777777" w:rsidTr="00493187">
        <w:tc>
          <w:tcPr>
            <w:tcW w:w="1559" w:type="dxa"/>
            <w:vMerge w:val="restart"/>
            <w:tcBorders>
              <w:top w:val="single" w:sz="4" w:space="0" w:color="auto"/>
              <w:left w:val="single" w:sz="4" w:space="0" w:color="auto"/>
              <w:bottom w:val="single" w:sz="4" w:space="0" w:color="auto"/>
              <w:right w:val="single" w:sz="4" w:space="0" w:color="auto"/>
            </w:tcBorders>
          </w:tcPr>
          <w:p w14:paraId="03B6D3BD" w14:textId="77777777" w:rsidR="00627154" w:rsidRPr="00216EF6" w:rsidRDefault="00627154" w:rsidP="00493187">
            <w:pPr>
              <w:autoSpaceDE w:val="0"/>
              <w:autoSpaceDN w:val="0"/>
              <w:adjustRightInd w:val="0"/>
              <w:jc w:val="center"/>
            </w:pPr>
            <w:r w:rsidRPr="00216EF6">
              <w:t>01</w:t>
            </w:r>
          </w:p>
        </w:tc>
        <w:tc>
          <w:tcPr>
            <w:tcW w:w="5528" w:type="dxa"/>
            <w:vMerge w:val="restart"/>
            <w:tcBorders>
              <w:top w:val="single" w:sz="4" w:space="0" w:color="auto"/>
              <w:left w:val="single" w:sz="4" w:space="0" w:color="auto"/>
              <w:bottom w:val="single" w:sz="4" w:space="0" w:color="auto"/>
              <w:right w:val="single" w:sz="4" w:space="0" w:color="auto"/>
            </w:tcBorders>
          </w:tcPr>
          <w:p w14:paraId="1DF3D74C" w14:textId="77777777" w:rsidR="004E6D96" w:rsidRDefault="004E6D96" w:rsidP="00493187">
            <w:pPr>
              <w:autoSpaceDE w:val="0"/>
              <w:autoSpaceDN w:val="0"/>
              <w:adjustRightInd w:val="0"/>
            </w:pPr>
            <w:r>
              <w:t>Обеспечение антитеррористической безопасности населения</w:t>
            </w:r>
          </w:p>
          <w:p w14:paraId="5E55CA3C" w14:textId="49640A81"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C3C4421" w14:textId="77777777" w:rsidR="00627154" w:rsidRPr="00216EF6" w:rsidRDefault="00627154" w:rsidP="00493187">
            <w:pPr>
              <w:autoSpaceDE w:val="0"/>
              <w:autoSpaceDN w:val="0"/>
              <w:adjustRightInd w:val="0"/>
              <w:rPr>
                <w:b/>
              </w:rPr>
            </w:pPr>
            <w:r w:rsidRPr="00216EF6">
              <w:rPr>
                <w:b/>
              </w:rPr>
              <w:t>Всего</w:t>
            </w:r>
          </w:p>
        </w:tc>
        <w:tc>
          <w:tcPr>
            <w:tcW w:w="1842" w:type="dxa"/>
            <w:tcBorders>
              <w:top w:val="single" w:sz="4" w:space="0" w:color="auto"/>
              <w:left w:val="single" w:sz="4" w:space="0" w:color="auto"/>
              <w:bottom w:val="single" w:sz="4" w:space="0" w:color="auto"/>
              <w:right w:val="single" w:sz="4" w:space="0" w:color="auto"/>
            </w:tcBorders>
            <w:vAlign w:val="center"/>
          </w:tcPr>
          <w:p w14:paraId="4F0E61C8" w14:textId="3A48340A" w:rsidR="00627154" w:rsidRPr="00216EF6" w:rsidRDefault="004E6D96" w:rsidP="00493187">
            <w:pPr>
              <w:autoSpaceDE w:val="0"/>
              <w:autoSpaceDN w:val="0"/>
              <w:adjustRightInd w:val="0"/>
              <w:jc w:val="center"/>
              <w:rPr>
                <w:b/>
              </w:rPr>
            </w:pPr>
            <w:r>
              <w:rPr>
                <w:b/>
              </w:rPr>
              <w:t>129,0</w:t>
            </w:r>
          </w:p>
        </w:tc>
        <w:tc>
          <w:tcPr>
            <w:tcW w:w="1843" w:type="dxa"/>
            <w:tcBorders>
              <w:top w:val="single" w:sz="4" w:space="0" w:color="auto"/>
              <w:left w:val="single" w:sz="4" w:space="0" w:color="auto"/>
              <w:bottom w:val="single" w:sz="4" w:space="0" w:color="auto"/>
              <w:right w:val="single" w:sz="4" w:space="0" w:color="auto"/>
            </w:tcBorders>
            <w:vAlign w:val="center"/>
          </w:tcPr>
          <w:p w14:paraId="75CA0D8B" w14:textId="633E0279" w:rsidR="00627154" w:rsidRPr="00216EF6" w:rsidRDefault="004E6D96" w:rsidP="00493187">
            <w:pPr>
              <w:autoSpaceDE w:val="0"/>
              <w:autoSpaceDN w:val="0"/>
              <w:adjustRightInd w:val="0"/>
              <w:jc w:val="center"/>
              <w:rPr>
                <w:b/>
              </w:rPr>
            </w:pPr>
            <w:r>
              <w:rPr>
                <w:b/>
              </w:rPr>
              <w:t>134,</w:t>
            </w:r>
            <w:r w:rsidR="00157E8D">
              <w:rPr>
                <w:b/>
              </w:rPr>
              <w:t>16</w:t>
            </w:r>
          </w:p>
        </w:tc>
        <w:tc>
          <w:tcPr>
            <w:tcW w:w="2552" w:type="dxa"/>
            <w:tcBorders>
              <w:top w:val="single" w:sz="4" w:space="0" w:color="auto"/>
              <w:left w:val="single" w:sz="4" w:space="0" w:color="auto"/>
              <w:bottom w:val="single" w:sz="4" w:space="0" w:color="auto"/>
              <w:right w:val="single" w:sz="4" w:space="0" w:color="auto"/>
            </w:tcBorders>
            <w:vAlign w:val="center"/>
          </w:tcPr>
          <w:p w14:paraId="6376902B" w14:textId="12E333AC" w:rsidR="00627154" w:rsidRPr="00216EF6" w:rsidRDefault="004E6D96" w:rsidP="00493187">
            <w:pPr>
              <w:autoSpaceDE w:val="0"/>
              <w:autoSpaceDN w:val="0"/>
              <w:adjustRightInd w:val="0"/>
              <w:jc w:val="center"/>
              <w:rPr>
                <w:b/>
              </w:rPr>
            </w:pPr>
            <w:r>
              <w:rPr>
                <w:b/>
              </w:rPr>
              <w:t>139,4</w:t>
            </w:r>
            <w:r w:rsidR="00157E8D">
              <w:rPr>
                <w:b/>
              </w:rPr>
              <w:t>0</w:t>
            </w:r>
          </w:p>
        </w:tc>
      </w:tr>
      <w:tr w:rsidR="00627154" w:rsidRPr="00216EF6" w14:paraId="574573D0" w14:textId="77777777" w:rsidTr="00493187">
        <w:tc>
          <w:tcPr>
            <w:tcW w:w="1559" w:type="dxa"/>
            <w:vMerge/>
            <w:tcBorders>
              <w:top w:val="single" w:sz="4" w:space="0" w:color="auto"/>
              <w:left w:val="single" w:sz="4" w:space="0" w:color="auto"/>
              <w:bottom w:val="single" w:sz="4" w:space="0" w:color="auto"/>
              <w:right w:val="single" w:sz="4" w:space="0" w:color="auto"/>
            </w:tcBorders>
          </w:tcPr>
          <w:p w14:paraId="39BCC603" w14:textId="77777777" w:rsidR="00627154" w:rsidRPr="00216EF6" w:rsidRDefault="00627154" w:rsidP="0049318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1A0537A3"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55341F49" w14:textId="77777777" w:rsidR="00627154" w:rsidRPr="00216EF6" w:rsidRDefault="00627154" w:rsidP="00493187">
            <w:pPr>
              <w:autoSpaceDE w:val="0"/>
              <w:autoSpaceDN w:val="0"/>
              <w:adjustRightInd w:val="0"/>
            </w:pPr>
            <w:r w:rsidRPr="00216EF6">
              <w:t>ОБ</w:t>
            </w:r>
          </w:p>
        </w:tc>
        <w:tc>
          <w:tcPr>
            <w:tcW w:w="1842" w:type="dxa"/>
            <w:tcBorders>
              <w:top w:val="single" w:sz="4" w:space="0" w:color="auto"/>
              <w:left w:val="single" w:sz="4" w:space="0" w:color="auto"/>
              <w:bottom w:val="single" w:sz="4" w:space="0" w:color="auto"/>
              <w:right w:val="single" w:sz="4" w:space="0" w:color="auto"/>
            </w:tcBorders>
            <w:vAlign w:val="center"/>
          </w:tcPr>
          <w:p w14:paraId="4BA120C4" w14:textId="77777777" w:rsidR="00627154" w:rsidRPr="00216EF6" w:rsidRDefault="00627154" w:rsidP="0049318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7F72D298" w14:textId="77777777" w:rsidR="00627154" w:rsidRPr="00216EF6" w:rsidRDefault="00627154" w:rsidP="0049318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730617CA" w14:textId="77777777" w:rsidR="00627154" w:rsidRPr="00216EF6" w:rsidRDefault="00627154" w:rsidP="00493187">
            <w:pPr>
              <w:autoSpaceDE w:val="0"/>
              <w:autoSpaceDN w:val="0"/>
              <w:adjustRightInd w:val="0"/>
              <w:jc w:val="center"/>
            </w:pPr>
            <w:r w:rsidRPr="00216EF6">
              <w:t>0,0</w:t>
            </w:r>
          </w:p>
        </w:tc>
      </w:tr>
      <w:tr w:rsidR="00627154" w:rsidRPr="00216EF6" w14:paraId="438D717A" w14:textId="77777777" w:rsidTr="00493187">
        <w:tc>
          <w:tcPr>
            <w:tcW w:w="1559" w:type="dxa"/>
            <w:vMerge/>
            <w:tcBorders>
              <w:top w:val="single" w:sz="4" w:space="0" w:color="auto"/>
              <w:left w:val="single" w:sz="4" w:space="0" w:color="auto"/>
              <w:bottom w:val="single" w:sz="4" w:space="0" w:color="auto"/>
              <w:right w:val="single" w:sz="4" w:space="0" w:color="auto"/>
            </w:tcBorders>
          </w:tcPr>
          <w:p w14:paraId="1E78E821" w14:textId="77777777" w:rsidR="00627154" w:rsidRPr="00216EF6" w:rsidRDefault="00627154" w:rsidP="0049318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1F6DED3E"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5733204A" w14:textId="77777777" w:rsidR="00627154" w:rsidRPr="00E66649" w:rsidRDefault="00627154" w:rsidP="00493187">
            <w:pPr>
              <w:autoSpaceDE w:val="0"/>
              <w:autoSpaceDN w:val="0"/>
              <w:adjustRightInd w:val="0"/>
              <w:rPr>
                <w:b/>
                <w:bCs/>
              </w:rPr>
            </w:pPr>
            <w:r w:rsidRPr="00E66649">
              <w:rPr>
                <w:b/>
                <w:bCs/>
              </w:rPr>
              <w:t>МБ</w:t>
            </w:r>
          </w:p>
        </w:tc>
        <w:tc>
          <w:tcPr>
            <w:tcW w:w="1842" w:type="dxa"/>
            <w:tcBorders>
              <w:top w:val="single" w:sz="4" w:space="0" w:color="auto"/>
              <w:left w:val="single" w:sz="4" w:space="0" w:color="auto"/>
              <w:bottom w:val="single" w:sz="4" w:space="0" w:color="auto"/>
              <w:right w:val="single" w:sz="4" w:space="0" w:color="auto"/>
            </w:tcBorders>
            <w:vAlign w:val="center"/>
          </w:tcPr>
          <w:p w14:paraId="5F6A9CA2" w14:textId="222DF1B5" w:rsidR="00627154" w:rsidRPr="00E66649" w:rsidRDefault="004E6D96" w:rsidP="00493187">
            <w:pPr>
              <w:autoSpaceDE w:val="0"/>
              <w:autoSpaceDN w:val="0"/>
              <w:adjustRightInd w:val="0"/>
              <w:jc w:val="center"/>
              <w:rPr>
                <w:b/>
                <w:bCs/>
              </w:rPr>
            </w:pPr>
            <w:r>
              <w:rPr>
                <w:b/>
                <w:bCs/>
              </w:rPr>
              <w:t>129,0</w:t>
            </w:r>
          </w:p>
        </w:tc>
        <w:tc>
          <w:tcPr>
            <w:tcW w:w="1843" w:type="dxa"/>
            <w:tcBorders>
              <w:top w:val="single" w:sz="4" w:space="0" w:color="auto"/>
              <w:left w:val="single" w:sz="4" w:space="0" w:color="auto"/>
              <w:bottom w:val="single" w:sz="4" w:space="0" w:color="auto"/>
              <w:right w:val="single" w:sz="4" w:space="0" w:color="auto"/>
            </w:tcBorders>
            <w:vAlign w:val="center"/>
          </w:tcPr>
          <w:p w14:paraId="1807E652" w14:textId="426281F4" w:rsidR="00627154" w:rsidRPr="00E66649" w:rsidRDefault="004E6D96" w:rsidP="00493187">
            <w:pPr>
              <w:autoSpaceDE w:val="0"/>
              <w:autoSpaceDN w:val="0"/>
              <w:adjustRightInd w:val="0"/>
              <w:jc w:val="center"/>
              <w:rPr>
                <w:b/>
                <w:bCs/>
              </w:rPr>
            </w:pPr>
            <w:r>
              <w:rPr>
                <w:b/>
                <w:bCs/>
              </w:rPr>
              <w:t>134,</w:t>
            </w:r>
            <w:r w:rsidR="00157E8D">
              <w:rPr>
                <w:b/>
                <w:bCs/>
              </w:rPr>
              <w:t>16</w:t>
            </w:r>
          </w:p>
        </w:tc>
        <w:tc>
          <w:tcPr>
            <w:tcW w:w="2552" w:type="dxa"/>
            <w:tcBorders>
              <w:top w:val="single" w:sz="4" w:space="0" w:color="auto"/>
              <w:left w:val="single" w:sz="4" w:space="0" w:color="auto"/>
              <w:bottom w:val="single" w:sz="4" w:space="0" w:color="auto"/>
              <w:right w:val="single" w:sz="4" w:space="0" w:color="auto"/>
            </w:tcBorders>
            <w:vAlign w:val="center"/>
          </w:tcPr>
          <w:p w14:paraId="021B87BF" w14:textId="3141FE7D" w:rsidR="00627154" w:rsidRPr="00E66649" w:rsidRDefault="004E6D96" w:rsidP="00493187">
            <w:pPr>
              <w:autoSpaceDE w:val="0"/>
              <w:autoSpaceDN w:val="0"/>
              <w:adjustRightInd w:val="0"/>
              <w:jc w:val="center"/>
              <w:rPr>
                <w:b/>
                <w:bCs/>
              </w:rPr>
            </w:pPr>
            <w:r>
              <w:rPr>
                <w:b/>
                <w:bCs/>
              </w:rPr>
              <w:t>139,4</w:t>
            </w:r>
            <w:r w:rsidR="00157E8D">
              <w:rPr>
                <w:b/>
                <w:bCs/>
              </w:rPr>
              <w:t>0</w:t>
            </w:r>
          </w:p>
        </w:tc>
      </w:tr>
      <w:tr w:rsidR="00627154" w:rsidRPr="00216EF6" w14:paraId="6EE5A654" w14:textId="77777777" w:rsidTr="00493187">
        <w:tc>
          <w:tcPr>
            <w:tcW w:w="1559" w:type="dxa"/>
            <w:vMerge/>
            <w:tcBorders>
              <w:top w:val="single" w:sz="4" w:space="0" w:color="auto"/>
              <w:left w:val="single" w:sz="4" w:space="0" w:color="auto"/>
              <w:bottom w:val="single" w:sz="4" w:space="0" w:color="auto"/>
              <w:right w:val="single" w:sz="4" w:space="0" w:color="auto"/>
            </w:tcBorders>
          </w:tcPr>
          <w:p w14:paraId="24472B0A" w14:textId="77777777" w:rsidR="00627154" w:rsidRPr="00216EF6" w:rsidRDefault="00627154" w:rsidP="0049318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594AF0AE"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2B001915" w14:textId="77777777" w:rsidR="00627154" w:rsidRPr="00216EF6" w:rsidRDefault="00627154" w:rsidP="00493187">
            <w:pPr>
              <w:autoSpaceDE w:val="0"/>
              <w:autoSpaceDN w:val="0"/>
              <w:adjustRightInd w:val="0"/>
            </w:pPr>
            <w:r w:rsidRPr="00216EF6">
              <w:t>ПП</w:t>
            </w:r>
          </w:p>
        </w:tc>
        <w:tc>
          <w:tcPr>
            <w:tcW w:w="1842" w:type="dxa"/>
            <w:tcBorders>
              <w:top w:val="single" w:sz="4" w:space="0" w:color="auto"/>
              <w:left w:val="single" w:sz="4" w:space="0" w:color="auto"/>
              <w:bottom w:val="single" w:sz="4" w:space="0" w:color="auto"/>
              <w:right w:val="single" w:sz="4" w:space="0" w:color="auto"/>
            </w:tcBorders>
            <w:vAlign w:val="center"/>
          </w:tcPr>
          <w:p w14:paraId="3DCEF440" w14:textId="77777777" w:rsidR="00627154" w:rsidRPr="00216EF6" w:rsidRDefault="00627154" w:rsidP="0049318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477D08E0" w14:textId="77777777" w:rsidR="00627154" w:rsidRPr="00216EF6" w:rsidRDefault="00627154" w:rsidP="0049318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22CA5A1C" w14:textId="77777777" w:rsidR="00627154" w:rsidRPr="00216EF6" w:rsidRDefault="00627154" w:rsidP="00493187">
            <w:pPr>
              <w:autoSpaceDE w:val="0"/>
              <w:autoSpaceDN w:val="0"/>
              <w:adjustRightInd w:val="0"/>
              <w:jc w:val="center"/>
            </w:pPr>
            <w:r w:rsidRPr="00216EF6">
              <w:t>0,0</w:t>
            </w:r>
          </w:p>
        </w:tc>
      </w:tr>
      <w:tr w:rsidR="00627154" w:rsidRPr="00216EF6" w14:paraId="3D522571" w14:textId="77777777" w:rsidTr="00493187">
        <w:tc>
          <w:tcPr>
            <w:tcW w:w="7087" w:type="dxa"/>
            <w:gridSpan w:val="2"/>
            <w:vMerge w:val="restart"/>
            <w:tcBorders>
              <w:top w:val="single" w:sz="4" w:space="0" w:color="auto"/>
              <w:left w:val="single" w:sz="4" w:space="0" w:color="auto"/>
              <w:bottom w:val="single" w:sz="4" w:space="0" w:color="auto"/>
              <w:right w:val="single" w:sz="4" w:space="0" w:color="auto"/>
            </w:tcBorders>
          </w:tcPr>
          <w:p w14:paraId="629D8529" w14:textId="77777777" w:rsidR="00627154" w:rsidRDefault="00E66649" w:rsidP="00493187">
            <w:pPr>
              <w:autoSpaceDE w:val="0"/>
              <w:autoSpaceDN w:val="0"/>
              <w:adjustRightInd w:val="0"/>
            </w:pPr>
            <w:r>
              <w:t>Отдел ГО и ЧС администрации муниципального образования «Светлогорский городской округ»</w:t>
            </w:r>
          </w:p>
          <w:p w14:paraId="36DE0E41" w14:textId="77777777" w:rsidR="00493187" w:rsidRDefault="00493187" w:rsidP="00493187">
            <w:pPr>
              <w:autoSpaceDE w:val="0"/>
              <w:autoSpaceDN w:val="0"/>
              <w:adjustRightInd w:val="0"/>
            </w:pPr>
          </w:p>
          <w:p w14:paraId="41E23E88" w14:textId="77777777" w:rsidR="00493187" w:rsidRDefault="00493187" w:rsidP="00493187">
            <w:pPr>
              <w:autoSpaceDE w:val="0"/>
              <w:autoSpaceDN w:val="0"/>
              <w:adjustRightInd w:val="0"/>
            </w:pPr>
          </w:p>
          <w:p w14:paraId="67A432F5" w14:textId="77777777" w:rsidR="00493187" w:rsidRDefault="00493187" w:rsidP="00493187">
            <w:pPr>
              <w:autoSpaceDE w:val="0"/>
              <w:autoSpaceDN w:val="0"/>
              <w:adjustRightInd w:val="0"/>
            </w:pPr>
          </w:p>
          <w:p w14:paraId="3EF93B6B" w14:textId="77777777" w:rsidR="00493187" w:rsidRDefault="00493187" w:rsidP="00493187">
            <w:pPr>
              <w:autoSpaceDE w:val="0"/>
              <w:autoSpaceDN w:val="0"/>
              <w:adjustRightInd w:val="0"/>
            </w:pPr>
          </w:p>
          <w:p w14:paraId="3200EC5D" w14:textId="77777777" w:rsidR="00493187" w:rsidRDefault="00493187" w:rsidP="00493187">
            <w:pPr>
              <w:autoSpaceDE w:val="0"/>
              <w:autoSpaceDN w:val="0"/>
              <w:adjustRightInd w:val="0"/>
            </w:pPr>
          </w:p>
          <w:p w14:paraId="7B2AC58B" w14:textId="26F9E711" w:rsidR="00493187" w:rsidRPr="00433E23" w:rsidRDefault="00493187" w:rsidP="00493187">
            <w:pPr>
              <w:autoSpaceDE w:val="0"/>
              <w:autoSpaceDN w:val="0"/>
              <w:adjustRightInd w:val="0"/>
              <w:rPr>
                <w:highlight w:val="yellow"/>
              </w:rPr>
            </w:pPr>
          </w:p>
        </w:tc>
        <w:tc>
          <w:tcPr>
            <w:tcW w:w="1560" w:type="dxa"/>
            <w:tcBorders>
              <w:top w:val="single" w:sz="4" w:space="0" w:color="auto"/>
              <w:left w:val="single" w:sz="4" w:space="0" w:color="auto"/>
              <w:bottom w:val="single" w:sz="4" w:space="0" w:color="auto"/>
              <w:right w:val="single" w:sz="4" w:space="0" w:color="auto"/>
            </w:tcBorders>
          </w:tcPr>
          <w:p w14:paraId="32E96E64" w14:textId="77777777" w:rsidR="00627154" w:rsidRPr="00AA0EBF" w:rsidRDefault="00627154" w:rsidP="00493187">
            <w:pPr>
              <w:autoSpaceDE w:val="0"/>
              <w:autoSpaceDN w:val="0"/>
              <w:adjustRightInd w:val="0"/>
              <w:rPr>
                <w:b/>
              </w:rPr>
            </w:pPr>
            <w:r w:rsidRPr="00AA0EBF">
              <w:rPr>
                <w:b/>
              </w:rPr>
              <w:lastRenderedPageBreak/>
              <w:t>Всего</w:t>
            </w:r>
          </w:p>
        </w:tc>
        <w:tc>
          <w:tcPr>
            <w:tcW w:w="1842" w:type="dxa"/>
            <w:tcBorders>
              <w:top w:val="single" w:sz="4" w:space="0" w:color="auto"/>
              <w:left w:val="single" w:sz="4" w:space="0" w:color="auto"/>
              <w:bottom w:val="single" w:sz="4" w:space="0" w:color="auto"/>
              <w:right w:val="single" w:sz="4" w:space="0" w:color="auto"/>
            </w:tcBorders>
            <w:vAlign w:val="center"/>
          </w:tcPr>
          <w:p w14:paraId="403CC6C6" w14:textId="7D4BA197" w:rsidR="00627154" w:rsidRPr="00AA0EBF" w:rsidRDefault="00752443" w:rsidP="00493187">
            <w:pPr>
              <w:autoSpaceDE w:val="0"/>
              <w:autoSpaceDN w:val="0"/>
              <w:adjustRightInd w:val="0"/>
              <w:jc w:val="center"/>
              <w:rPr>
                <w:b/>
              </w:rPr>
            </w:pPr>
            <w:r>
              <w:rPr>
                <w:b/>
              </w:rPr>
              <w:t>129</w:t>
            </w:r>
            <w:r w:rsidR="00627154" w:rsidRPr="00AA0EBF">
              <w:rPr>
                <w:b/>
              </w:rPr>
              <w:t>,0</w:t>
            </w:r>
          </w:p>
        </w:tc>
        <w:tc>
          <w:tcPr>
            <w:tcW w:w="1843" w:type="dxa"/>
            <w:tcBorders>
              <w:top w:val="single" w:sz="4" w:space="0" w:color="auto"/>
              <w:left w:val="single" w:sz="4" w:space="0" w:color="auto"/>
              <w:bottom w:val="single" w:sz="4" w:space="0" w:color="auto"/>
              <w:right w:val="single" w:sz="4" w:space="0" w:color="auto"/>
            </w:tcBorders>
            <w:vAlign w:val="center"/>
          </w:tcPr>
          <w:p w14:paraId="76A2689A" w14:textId="34DA69F1" w:rsidR="00627154" w:rsidRPr="00AA0EBF" w:rsidRDefault="00E66649" w:rsidP="00493187">
            <w:pPr>
              <w:autoSpaceDE w:val="0"/>
              <w:autoSpaceDN w:val="0"/>
              <w:adjustRightInd w:val="0"/>
              <w:jc w:val="center"/>
              <w:rPr>
                <w:b/>
              </w:rPr>
            </w:pPr>
            <w:r>
              <w:rPr>
                <w:b/>
              </w:rPr>
              <w:t>134,</w:t>
            </w:r>
            <w:r w:rsidR="00157E8D">
              <w:rPr>
                <w:b/>
              </w:rPr>
              <w:t>16</w:t>
            </w:r>
          </w:p>
        </w:tc>
        <w:tc>
          <w:tcPr>
            <w:tcW w:w="2552" w:type="dxa"/>
            <w:tcBorders>
              <w:top w:val="single" w:sz="4" w:space="0" w:color="auto"/>
              <w:left w:val="single" w:sz="4" w:space="0" w:color="auto"/>
              <w:bottom w:val="single" w:sz="4" w:space="0" w:color="auto"/>
              <w:right w:val="single" w:sz="4" w:space="0" w:color="auto"/>
            </w:tcBorders>
            <w:vAlign w:val="center"/>
          </w:tcPr>
          <w:p w14:paraId="4F93D182" w14:textId="4BCCD34E" w:rsidR="00627154" w:rsidRPr="00AA0EBF" w:rsidRDefault="00E66649" w:rsidP="00493187">
            <w:pPr>
              <w:autoSpaceDE w:val="0"/>
              <w:autoSpaceDN w:val="0"/>
              <w:adjustRightInd w:val="0"/>
              <w:jc w:val="center"/>
              <w:rPr>
                <w:b/>
              </w:rPr>
            </w:pPr>
            <w:r>
              <w:rPr>
                <w:b/>
              </w:rPr>
              <w:t>139,4</w:t>
            </w:r>
            <w:r w:rsidR="00157E8D">
              <w:rPr>
                <w:b/>
              </w:rPr>
              <w:t>0</w:t>
            </w:r>
          </w:p>
        </w:tc>
      </w:tr>
      <w:tr w:rsidR="00627154" w:rsidRPr="00216EF6" w14:paraId="1626D4CD" w14:textId="77777777" w:rsidTr="00493187">
        <w:tc>
          <w:tcPr>
            <w:tcW w:w="7087" w:type="dxa"/>
            <w:gridSpan w:val="2"/>
            <w:vMerge/>
            <w:tcBorders>
              <w:top w:val="single" w:sz="4" w:space="0" w:color="auto"/>
              <w:left w:val="single" w:sz="4" w:space="0" w:color="auto"/>
              <w:bottom w:val="single" w:sz="4" w:space="0" w:color="auto"/>
              <w:right w:val="single" w:sz="4" w:space="0" w:color="auto"/>
            </w:tcBorders>
          </w:tcPr>
          <w:p w14:paraId="13732D88" w14:textId="77777777" w:rsidR="00627154" w:rsidRPr="00433E23" w:rsidRDefault="00627154" w:rsidP="00493187">
            <w:pPr>
              <w:autoSpaceDE w:val="0"/>
              <w:autoSpaceDN w:val="0"/>
              <w:adjustRightInd w:val="0"/>
              <w:rPr>
                <w:highlight w:val="yellow"/>
              </w:rPr>
            </w:pPr>
          </w:p>
        </w:tc>
        <w:tc>
          <w:tcPr>
            <w:tcW w:w="1560" w:type="dxa"/>
            <w:tcBorders>
              <w:top w:val="single" w:sz="4" w:space="0" w:color="auto"/>
              <w:left w:val="single" w:sz="4" w:space="0" w:color="auto"/>
              <w:bottom w:val="single" w:sz="4" w:space="0" w:color="auto"/>
              <w:right w:val="single" w:sz="4" w:space="0" w:color="auto"/>
            </w:tcBorders>
          </w:tcPr>
          <w:p w14:paraId="44A666D7" w14:textId="77777777" w:rsidR="00627154" w:rsidRPr="00AA0EBF" w:rsidRDefault="00627154" w:rsidP="00493187">
            <w:pPr>
              <w:autoSpaceDE w:val="0"/>
              <w:autoSpaceDN w:val="0"/>
              <w:adjustRightInd w:val="0"/>
            </w:pPr>
            <w:r w:rsidRPr="00AA0EBF">
              <w:t>ОБ</w:t>
            </w:r>
          </w:p>
        </w:tc>
        <w:tc>
          <w:tcPr>
            <w:tcW w:w="1842" w:type="dxa"/>
            <w:tcBorders>
              <w:top w:val="single" w:sz="4" w:space="0" w:color="auto"/>
              <w:left w:val="single" w:sz="4" w:space="0" w:color="auto"/>
              <w:bottom w:val="single" w:sz="4" w:space="0" w:color="auto"/>
              <w:right w:val="single" w:sz="4" w:space="0" w:color="auto"/>
            </w:tcBorders>
            <w:vAlign w:val="center"/>
          </w:tcPr>
          <w:p w14:paraId="3EC414EE" w14:textId="77777777" w:rsidR="00627154" w:rsidRPr="00AA0EBF" w:rsidRDefault="00627154" w:rsidP="00493187">
            <w:pPr>
              <w:autoSpaceDE w:val="0"/>
              <w:autoSpaceDN w:val="0"/>
              <w:adjustRightInd w:val="0"/>
              <w:jc w:val="center"/>
            </w:pPr>
            <w:r w:rsidRPr="00AA0EBF">
              <w:t>0,0</w:t>
            </w:r>
          </w:p>
        </w:tc>
        <w:tc>
          <w:tcPr>
            <w:tcW w:w="1843" w:type="dxa"/>
            <w:tcBorders>
              <w:top w:val="single" w:sz="4" w:space="0" w:color="auto"/>
              <w:left w:val="single" w:sz="4" w:space="0" w:color="auto"/>
              <w:bottom w:val="single" w:sz="4" w:space="0" w:color="auto"/>
              <w:right w:val="single" w:sz="4" w:space="0" w:color="auto"/>
            </w:tcBorders>
            <w:vAlign w:val="center"/>
          </w:tcPr>
          <w:p w14:paraId="0363CB9A" w14:textId="77777777" w:rsidR="00627154" w:rsidRPr="00AA0EBF" w:rsidRDefault="00627154" w:rsidP="00493187">
            <w:pPr>
              <w:autoSpaceDE w:val="0"/>
              <w:autoSpaceDN w:val="0"/>
              <w:adjustRightInd w:val="0"/>
              <w:jc w:val="center"/>
            </w:pPr>
            <w:r w:rsidRPr="00AA0EBF">
              <w:t>0,0</w:t>
            </w:r>
          </w:p>
        </w:tc>
        <w:tc>
          <w:tcPr>
            <w:tcW w:w="2552" w:type="dxa"/>
            <w:tcBorders>
              <w:top w:val="single" w:sz="4" w:space="0" w:color="auto"/>
              <w:left w:val="single" w:sz="4" w:space="0" w:color="auto"/>
              <w:bottom w:val="single" w:sz="4" w:space="0" w:color="auto"/>
              <w:right w:val="single" w:sz="4" w:space="0" w:color="auto"/>
            </w:tcBorders>
            <w:vAlign w:val="center"/>
          </w:tcPr>
          <w:p w14:paraId="26867DF5" w14:textId="77777777" w:rsidR="00627154" w:rsidRPr="00AA0EBF" w:rsidRDefault="00627154" w:rsidP="00493187">
            <w:pPr>
              <w:autoSpaceDE w:val="0"/>
              <w:autoSpaceDN w:val="0"/>
              <w:adjustRightInd w:val="0"/>
              <w:jc w:val="center"/>
            </w:pPr>
            <w:r w:rsidRPr="00AA0EBF">
              <w:t>0,0</w:t>
            </w:r>
          </w:p>
        </w:tc>
      </w:tr>
      <w:tr w:rsidR="00627154" w:rsidRPr="00216EF6" w14:paraId="25CA601C" w14:textId="77777777" w:rsidTr="00493187">
        <w:tc>
          <w:tcPr>
            <w:tcW w:w="7087" w:type="dxa"/>
            <w:gridSpan w:val="2"/>
            <w:vMerge/>
            <w:tcBorders>
              <w:top w:val="single" w:sz="4" w:space="0" w:color="auto"/>
              <w:left w:val="single" w:sz="4" w:space="0" w:color="auto"/>
              <w:bottom w:val="single" w:sz="4" w:space="0" w:color="auto"/>
              <w:right w:val="single" w:sz="4" w:space="0" w:color="auto"/>
            </w:tcBorders>
          </w:tcPr>
          <w:p w14:paraId="6ABE702C" w14:textId="77777777" w:rsidR="00627154" w:rsidRPr="00433E23" w:rsidRDefault="00627154" w:rsidP="00493187">
            <w:pPr>
              <w:autoSpaceDE w:val="0"/>
              <w:autoSpaceDN w:val="0"/>
              <w:adjustRightInd w:val="0"/>
              <w:rPr>
                <w:highlight w:val="yellow"/>
              </w:rPr>
            </w:pPr>
          </w:p>
        </w:tc>
        <w:tc>
          <w:tcPr>
            <w:tcW w:w="1560" w:type="dxa"/>
            <w:tcBorders>
              <w:top w:val="single" w:sz="4" w:space="0" w:color="auto"/>
              <w:left w:val="single" w:sz="4" w:space="0" w:color="auto"/>
              <w:bottom w:val="single" w:sz="4" w:space="0" w:color="auto"/>
              <w:right w:val="single" w:sz="4" w:space="0" w:color="auto"/>
            </w:tcBorders>
          </w:tcPr>
          <w:p w14:paraId="26E22E90" w14:textId="77777777" w:rsidR="00627154" w:rsidRPr="00E66649" w:rsidRDefault="00627154" w:rsidP="00493187">
            <w:pPr>
              <w:autoSpaceDE w:val="0"/>
              <w:autoSpaceDN w:val="0"/>
              <w:adjustRightInd w:val="0"/>
              <w:rPr>
                <w:b/>
                <w:bCs/>
              </w:rPr>
            </w:pPr>
            <w:r w:rsidRPr="00E66649">
              <w:rPr>
                <w:b/>
                <w:bCs/>
              </w:rPr>
              <w:t>МБ</w:t>
            </w:r>
          </w:p>
        </w:tc>
        <w:tc>
          <w:tcPr>
            <w:tcW w:w="1842" w:type="dxa"/>
            <w:tcBorders>
              <w:top w:val="single" w:sz="4" w:space="0" w:color="auto"/>
              <w:left w:val="single" w:sz="4" w:space="0" w:color="auto"/>
              <w:bottom w:val="single" w:sz="4" w:space="0" w:color="auto"/>
              <w:right w:val="single" w:sz="4" w:space="0" w:color="auto"/>
            </w:tcBorders>
            <w:vAlign w:val="center"/>
          </w:tcPr>
          <w:p w14:paraId="4E211757" w14:textId="44E9FC3E" w:rsidR="00627154" w:rsidRPr="00E66649" w:rsidRDefault="00E66649" w:rsidP="00493187">
            <w:pPr>
              <w:autoSpaceDE w:val="0"/>
              <w:autoSpaceDN w:val="0"/>
              <w:adjustRightInd w:val="0"/>
              <w:jc w:val="center"/>
              <w:rPr>
                <w:b/>
                <w:bCs/>
              </w:rPr>
            </w:pPr>
            <w:r w:rsidRPr="00E66649">
              <w:rPr>
                <w:b/>
                <w:bCs/>
              </w:rPr>
              <w:t>129</w:t>
            </w:r>
            <w:r w:rsidR="00627154" w:rsidRPr="00E66649">
              <w:rPr>
                <w:b/>
                <w:bCs/>
              </w:rPr>
              <w:t>,0</w:t>
            </w:r>
          </w:p>
        </w:tc>
        <w:tc>
          <w:tcPr>
            <w:tcW w:w="1843" w:type="dxa"/>
            <w:tcBorders>
              <w:top w:val="single" w:sz="4" w:space="0" w:color="auto"/>
              <w:left w:val="single" w:sz="4" w:space="0" w:color="auto"/>
              <w:bottom w:val="single" w:sz="4" w:space="0" w:color="auto"/>
              <w:right w:val="single" w:sz="4" w:space="0" w:color="auto"/>
            </w:tcBorders>
            <w:vAlign w:val="center"/>
          </w:tcPr>
          <w:p w14:paraId="668933F4" w14:textId="4638A6C3" w:rsidR="00627154" w:rsidRPr="00E66649" w:rsidRDefault="00E66649" w:rsidP="00493187">
            <w:pPr>
              <w:autoSpaceDE w:val="0"/>
              <w:autoSpaceDN w:val="0"/>
              <w:adjustRightInd w:val="0"/>
              <w:jc w:val="center"/>
              <w:rPr>
                <w:b/>
                <w:bCs/>
              </w:rPr>
            </w:pPr>
            <w:r w:rsidRPr="00E66649">
              <w:rPr>
                <w:b/>
                <w:bCs/>
              </w:rPr>
              <w:t>134,</w:t>
            </w:r>
            <w:r w:rsidR="00157E8D">
              <w:rPr>
                <w:b/>
                <w:bCs/>
              </w:rPr>
              <w:t>16</w:t>
            </w:r>
          </w:p>
        </w:tc>
        <w:tc>
          <w:tcPr>
            <w:tcW w:w="2552" w:type="dxa"/>
            <w:tcBorders>
              <w:top w:val="single" w:sz="4" w:space="0" w:color="auto"/>
              <w:left w:val="single" w:sz="4" w:space="0" w:color="auto"/>
              <w:bottom w:val="single" w:sz="4" w:space="0" w:color="auto"/>
              <w:right w:val="single" w:sz="4" w:space="0" w:color="auto"/>
            </w:tcBorders>
            <w:vAlign w:val="center"/>
          </w:tcPr>
          <w:p w14:paraId="389AFF31" w14:textId="0BD345A2" w:rsidR="00627154" w:rsidRPr="00E66649" w:rsidRDefault="00E66649" w:rsidP="00493187">
            <w:pPr>
              <w:autoSpaceDE w:val="0"/>
              <w:autoSpaceDN w:val="0"/>
              <w:adjustRightInd w:val="0"/>
              <w:jc w:val="center"/>
              <w:rPr>
                <w:b/>
                <w:bCs/>
              </w:rPr>
            </w:pPr>
            <w:r w:rsidRPr="00E66649">
              <w:rPr>
                <w:b/>
                <w:bCs/>
              </w:rPr>
              <w:t>139,</w:t>
            </w:r>
            <w:r>
              <w:rPr>
                <w:b/>
                <w:bCs/>
              </w:rPr>
              <w:t>4</w:t>
            </w:r>
            <w:r w:rsidR="00157E8D">
              <w:rPr>
                <w:b/>
                <w:bCs/>
              </w:rPr>
              <w:t>0</w:t>
            </w:r>
          </w:p>
        </w:tc>
      </w:tr>
      <w:tr w:rsidR="00627154" w:rsidRPr="00216EF6" w14:paraId="4A9D0C30" w14:textId="77777777" w:rsidTr="00493187">
        <w:tc>
          <w:tcPr>
            <w:tcW w:w="7087" w:type="dxa"/>
            <w:gridSpan w:val="2"/>
            <w:vMerge/>
            <w:tcBorders>
              <w:top w:val="single" w:sz="4" w:space="0" w:color="auto"/>
              <w:left w:val="single" w:sz="4" w:space="0" w:color="auto"/>
              <w:bottom w:val="single" w:sz="4" w:space="0" w:color="auto"/>
              <w:right w:val="single" w:sz="4" w:space="0" w:color="auto"/>
            </w:tcBorders>
          </w:tcPr>
          <w:p w14:paraId="5FD5E5A4"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2BD7ABC2" w14:textId="77777777" w:rsidR="00627154" w:rsidRPr="00216EF6" w:rsidRDefault="00627154" w:rsidP="00493187">
            <w:pPr>
              <w:autoSpaceDE w:val="0"/>
              <w:autoSpaceDN w:val="0"/>
              <w:adjustRightInd w:val="0"/>
            </w:pPr>
            <w:r w:rsidRPr="00216EF6">
              <w:t>ПП</w:t>
            </w:r>
          </w:p>
        </w:tc>
        <w:tc>
          <w:tcPr>
            <w:tcW w:w="1842" w:type="dxa"/>
            <w:tcBorders>
              <w:top w:val="single" w:sz="4" w:space="0" w:color="auto"/>
              <w:left w:val="single" w:sz="4" w:space="0" w:color="auto"/>
              <w:bottom w:val="single" w:sz="4" w:space="0" w:color="auto"/>
              <w:right w:val="single" w:sz="4" w:space="0" w:color="auto"/>
            </w:tcBorders>
            <w:vAlign w:val="center"/>
          </w:tcPr>
          <w:p w14:paraId="0BE4E987" w14:textId="77777777" w:rsidR="00627154" w:rsidRPr="00216EF6" w:rsidRDefault="00627154" w:rsidP="0049318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67DF8E6C" w14:textId="77777777" w:rsidR="00627154" w:rsidRPr="00216EF6" w:rsidRDefault="00627154" w:rsidP="0049318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0667AFC9" w14:textId="77777777" w:rsidR="00627154" w:rsidRPr="00216EF6" w:rsidRDefault="00627154" w:rsidP="00493187">
            <w:pPr>
              <w:autoSpaceDE w:val="0"/>
              <w:autoSpaceDN w:val="0"/>
              <w:adjustRightInd w:val="0"/>
              <w:jc w:val="center"/>
            </w:pPr>
            <w:r w:rsidRPr="00216EF6">
              <w:t>0,0</w:t>
            </w:r>
          </w:p>
        </w:tc>
      </w:tr>
      <w:tr w:rsidR="00627154" w:rsidRPr="00216EF6" w14:paraId="1ED41947" w14:textId="77777777" w:rsidTr="00493187">
        <w:tc>
          <w:tcPr>
            <w:tcW w:w="1559" w:type="dxa"/>
            <w:vMerge w:val="restart"/>
            <w:tcBorders>
              <w:top w:val="single" w:sz="4" w:space="0" w:color="auto"/>
              <w:left w:val="single" w:sz="4" w:space="0" w:color="auto"/>
              <w:bottom w:val="single" w:sz="4" w:space="0" w:color="auto"/>
              <w:right w:val="single" w:sz="4" w:space="0" w:color="auto"/>
            </w:tcBorders>
          </w:tcPr>
          <w:p w14:paraId="05E96D93" w14:textId="77777777" w:rsidR="00627154" w:rsidRPr="00216EF6" w:rsidRDefault="00627154" w:rsidP="00493187">
            <w:pPr>
              <w:autoSpaceDE w:val="0"/>
              <w:autoSpaceDN w:val="0"/>
              <w:adjustRightInd w:val="0"/>
              <w:jc w:val="center"/>
            </w:pPr>
            <w:r w:rsidRPr="00216EF6">
              <w:t>01</w:t>
            </w:r>
          </w:p>
        </w:tc>
        <w:tc>
          <w:tcPr>
            <w:tcW w:w="5528" w:type="dxa"/>
            <w:vMerge w:val="restart"/>
            <w:tcBorders>
              <w:top w:val="single" w:sz="4" w:space="0" w:color="auto"/>
              <w:left w:val="single" w:sz="4" w:space="0" w:color="auto"/>
              <w:bottom w:val="single" w:sz="4" w:space="0" w:color="auto"/>
              <w:right w:val="single" w:sz="4" w:space="0" w:color="auto"/>
            </w:tcBorders>
          </w:tcPr>
          <w:p w14:paraId="01EB640C" w14:textId="77777777" w:rsidR="00A22F04" w:rsidRDefault="00A22F04" w:rsidP="00493187">
            <w:pPr>
              <w:autoSpaceDE w:val="0"/>
              <w:autoSpaceDN w:val="0"/>
              <w:adjustRightInd w:val="0"/>
            </w:pPr>
            <w:r>
              <w:t>Обеспечение антитеррористической безопасности населения</w:t>
            </w:r>
          </w:p>
          <w:p w14:paraId="6B69CD6F" w14:textId="570F52E1"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54FB0905" w14:textId="77777777" w:rsidR="00627154" w:rsidRPr="00216EF6" w:rsidRDefault="00627154" w:rsidP="00493187">
            <w:pPr>
              <w:autoSpaceDE w:val="0"/>
              <w:autoSpaceDN w:val="0"/>
              <w:adjustRightInd w:val="0"/>
              <w:rPr>
                <w:b/>
              </w:rPr>
            </w:pPr>
            <w:r w:rsidRPr="00216EF6">
              <w:rPr>
                <w:b/>
              </w:rPr>
              <w:t>Всего</w:t>
            </w:r>
          </w:p>
        </w:tc>
        <w:tc>
          <w:tcPr>
            <w:tcW w:w="1842" w:type="dxa"/>
            <w:tcBorders>
              <w:top w:val="single" w:sz="4" w:space="0" w:color="auto"/>
              <w:left w:val="single" w:sz="4" w:space="0" w:color="auto"/>
              <w:bottom w:val="single" w:sz="4" w:space="0" w:color="auto"/>
              <w:right w:val="single" w:sz="4" w:space="0" w:color="auto"/>
            </w:tcBorders>
            <w:vAlign w:val="center"/>
          </w:tcPr>
          <w:p w14:paraId="3D95DBA9" w14:textId="62C8398D" w:rsidR="00627154" w:rsidRPr="00216EF6" w:rsidRDefault="00A22F04" w:rsidP="00493187">
            <w:pPr>
              <w:autoSpaceDE w:val="0"/>
              <w:autoSpaceDN w:val="0"/>
              <w:adjustRightInd w:val="0"/>
              <w:jc w:val="center"/>
              <w:rPr>
                <w:b/>
              </w:rPr>
            </w:pPr>
            <w:r>
              <w:rPr>
                <w:b/>
              </w:rPr>
              <w:t>129,0</w:t>
            </w:r>
          </w:p>
        </w:tc>
        <w:tc>
          <w:tcPr>
            <w:tcW w:w="1843" w:type="dxa"/>
            <w:tcBorders>
              <w:top w:val="single" w:sz="4" w:space="0" w:color="auto"/>
              <w:left w:val="single" w:sz="4" w:space="0" w:color="auto"/>
              <w:bottom w:val="single" w:sz="4" w:space="0" w:color="auto"/>
              <w:right w:val="single" w:sz="4" w:space="0" w:color="auto"/>
            </w:tcBorders>
            <w:vAlign w:val="center"/>
          </w:tcPr>
          <w:p w14:paraId="3918A9E0" w14:textId="4B6F7F50" w:rsidR="00627154" w:rsidRPr="00216EF6" w:rsidRDefault="00A22F04" w:rsidP="00493187">
            <w:pPr>
              <w:autoSpaceDE w:val="0"/>
              <w:autoSpaceDN w:val="0"/>
              <w:adjustRightInd w:val="0"/>
              <w:jc w:val="center"/>
              <w:rPr>
                <w:b/>
              </w:rPr>
            </w:pPr>
            <w:r>
              <w:rPr>
                <w:b/>
              </w:rPr>
              <w:t>134,</w:t>
            </w:r>
            <w:r w:rsidR="00157E8D">
              <w:rPr>
                <w:b/>
              </w:rPr>
              <w:t>16</w:t>
            </w:r>
          </w:p>
        </w:tc>
        <w:tc>
          <w:tcPr>
            <w:tcW w:w="2552" w:type="dxa"/>
            <w:tcBorders>
              <w:top w:val="single" w:sz="4" w:space="0" w:color="auto"/>
              <w:left w:val="single" w:sz="4" w:space="0" w:color="auto"/>
              <w:bottom w:val="single" w:sz="4" w:space="0" w:color="auto"/>
              <w:right w:val="single" w:sz="4" w:space="0" w:color="auto"/>
            </w:tcBorders>
            <w:vAlign w:val="center"/>
          </w:tcPr>
          <w:p w14:paraId="0239DB28" w14:textId="432319B7" w:rsidR="00627154" w:rsidRPr="00216EF6" w:rsidRDefault="00A22F04" w:rsidP="00493187">
            <w:pPr>
              <w:autoSpaceDE w:val="0"/>
              <w:autoSpaceDN w:val="0"/>
              <w:adjustRightInd w:val="0"/>
              <w:jc w:val="center"/>
              <w:rPr>
                <w:b/>
              </w:rPr>
            </w:pPr>
            <w:r>
              <w:rPr>
                <w:b/>
              </w:rPr>
              <w:t>139,4</w:t>
            </w:r>
            <w:r w:rsidR="00157E8D">
              <w:rPr>
                <w:b/>
              </w:rPr>
              <w:t>0</w:t>
            </w:r>
          </w:p>
        </w:tc>
      </w:tr>
      <w:tr w:rsidR="00627154" w:rsidRPr="00216EF6" w14:paraId="781CF4A5" w14:textId="77777777" w:rsidTr="00493187">
        <w:tc>
          <w:tcPr>
            <w:tcW w:w="1559" w:type="dxa"/>
            <w:vMerge/>
            <w:tcBorders>
              <w:top w:val="single" w:sz="4" w:space="0" w:color="auto"/>
              <w:left w:val="single" w:sz="4" w:space="0" w:color="auto"/>
              <w:bottom w:val="single" w:sz="4" w:space="0" w:color="auto"/>
              <w:right w:val="single" w:sz="4" w:space="0" w:color="auto"/>
            </w:tcBorders>
          </w:tcPr>
          <w:p w14:paraId="49DA7F48" w14:textId="77777777" w:rsidR="00627154" w:rsidRPr="00216EF6" w:rsidRDefault="00627154" w:rsidP="0049318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5E51CBF0"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0309ADC7" w14:textId="77777777" w:rsidR="00627154" w:rsidRPr="00216EF6" w:rsidRDefault="00627154" w:rsidP="00493187">
            <w:pPr>
              <w:autoSpaceDE w:val="0"/>
              <w:autoSpaceDN w:val="0"/>
              <w:adjustRightInd w:val="0"/>
            </w:pPr>
            <w:r w:rsidRPr="00216EF6">
              <w:t>ОБ</w:t>
            </w:r>
          </w:p>
        </w:tc>
        <w:tc>
          <w:tcPr>
            <w:tcW w:w="1842" w:type="dxa"/>
            <w:tcBorders>
              <w:top w:val="single" w:sz="4" w:space="0" w:color="auto"/>
              <w:left w:val="single" w:sz="4" w:space="0" w:color="auto"/>
              <w:bottom w:val="single" w:sz="4" w:space="0" w:color="auto"/>
              <w:right w:val="single" w:sz="4" w:space="0" w:color="auto"/>
            </w:tcBorders>
            <w:vAlign w:val="center"/>
          </w:tcPr>
          <w:p w14:paraId="255C5AE0" w14:textId="77777777" w:rsidR="00627154" w:rsidRPr="00216EF6" w:rsidRDefault="00627154" w:rsidP="0049318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631703F7" w14:textId="77777777" w:rsidR="00627154" w:rsidRPr="00216EF6" w:rsidRDefault="00627154" w:rsidP="0049318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04FFFB3E" w14:textId="77777777" w:rsidR="00627154" w:rsidRPr="00216EF6" w:rsidRDefault="00627154" w:rsidP="00493187">
            <w:pPr>
              <w:autoSpaceDE w:val="0"/>
              <w:autoSpaceDN w:val="0"/>
              <w:adjustRightInd w:val="0"/>
              <w:jc w:val="center"/>
            </w:pPr>
            <w:r w:rsidRPr="00216EF6">
              <w:t>0,0</w:t>
            </w:r>
          </w:p>
        </w:tc>
      </w:tr>
      <w:tr w:rsidR="00627154" w:rsidRPr="00216EF6" w14:paraId="7887A788" w14:textId="77777777" w:rsidTr="00493187">
        <w:tc>
          <w:tcPr>
            <w:tcW w:w="1559" w:type="dxa"/>
            <w:vMerge/>
            <w:tcBorders>
              <w:top w:val="single" w:sz="4" w:space="0" w:color="auto"/>
              <w:left w:val="single" w:sz="4" w:space="0" w:color="auto"/>
              <w:bottom w:val="single" w:sz="4" w:space="0" w:color="auto"/>
              <w:right w:val="single" w:sz="4" w:space="0" w:color="auto"/>
            </w:tcBorders>
          </w:tcPr>
          <w:p w14:paraId="09E2577B" w14:textId="77777777" w:rsidR="00627154" w:rsidRPr="00216EF6" w:rsidRDefault="00627154" w:rsidP="0049318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4B42AEC6"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5837B865" w14:textId="77777777" w:rsidR="00627154" w:rsidRPr="00E66649" w:rsidRDefault="00627154" w:rsidP="00493187">
            <w:pPr>
              <w:autoSpaceDE w:val="0"/>
              <w:autoSpaceDN w:val="0"/>
              <w:adjustRightInd w:val="0"/>
              <w:rPr>
                <w:b/>
                <w:bCs/>
              </w:rPr>
            </w:pPr>
            <w:r w:rsidRPr="00E66649">
              <w:rPr>
                <w:b/>
                <w:bCs/>
              </w:rPr>
              <w:t>МБ</w:t>
            </w:r>
          </w:p>
        </w:tc>
        <w:tc>
          <w:tcPr>
            <w:tcW w:w="1842" w:type="dxa"/>
            <w:tcBorders>
              <w:top w:val="single" w:sz="4" w:space="0" w:color="auto"/>
              <w:left w:val="single" w:sz="4" w:space="0" w:color="auto"/>
              <w:bottom w:val="single" w:sz="4" w:space="0" w:color="auto"/>
              <w:right w:val="single" w:sz="4" w:space="0" w:color="auto"/>
            </w:tcBorders>
            <w:vAlign w:val="center"/>
          </w:tcPr>
          <w:p w14:paraId="6CA9EC0E" w14:textId="044E4DDE" w:rsidR="00627154" w:rsidRPr="00E66649" w:rsidRDefault="00A22F04" w:rsidP="00493187">
            <w:pPr>
              <w:autoSpaceDE w:val="0"/>
              <w:autoSpaceDN w:val="0"/>
              <w:adjustRightInd w:val="0"/>
              <w:jc w:val="center"/>
              <w:rPr>
                <w:b/>
                <w:bCs/>
              </w:rPr>
            </w:pPr>
            <w:r>
              <w:rPr>
                <w:b/>
                <w:bCs/>
              </w:rPr>
              <w:t>129,0</w:t>
            </w:r>
          </w:p>
        </w:tc>
        <w:tc>
          <w:tcPr>
            <w:tcW w:w="1843" w:type="dxa"/>
            <w:tcBorders>
              <w:top w:val="single" w:sz="4" w:space="0" w:color="auto"/>
              <w:left w:val="single" w:sz="4" w:space="0" w:color="auto"/>
              <w:bottom w:val="single" w:sz="4" w:space="0" w:color="auto"/>
              <w:right w:val="single" w:sz="4" w:space="0" w:color="auto"/>
            </w:tcBorders>
            <w:vAlign w:val="center"/>
          </w:tcPr>
          <w:p w14:paraId="4DD1CE78" w14:textId="5096A457" w:rsidR="00627154" w:rsidRPr="00E66649" w:rsidRDefault="00A22F04" w:rsidP="00493187">
            <w:pPr>
              <w:autoSpaceDE w:val="0"/>
              <w:autoSpaceDN w:val="0"/>
              <w:adjustRightInd w:val="0"/>
              <w:jc w:val="center"/>
              <w:rPr>
                <w:b/>
                <w:bCs/>
              </w:rPr>
            </w:pPr>
            <w:r>
              <w:rPr>
                <w:b/>
                <w:bCs/>
              </w:rPr>
              <w:t>134,</w:t>
            </w:r>
            <w:r w:rsidR="00157E8D">
              <w:rPr>
                <w:b/>
                <w:bCs/>
              </w:rPr>
              <w:t>16</w:t>
            </w:r>
          </w:p>
        </w:tc>
        <w:tc>
          <w:tcPr>
            <w:tcW w:w="2552" w:type="dxa"/>
            <w:tcBorders>
              <w:top w:val="single" w:sz="4" w:space="0" w:color="auto"/>
              <w:left w:val="single" w:sz="4" w:space="0" w:color="auto"/>
              <w:bottom w:val="single" w:sz="4" w:space="0" w:color="auto"/>
              <w:right w:val="single" w:sz="4" w:space="0" w:color="auto"/>
            </w:tcBorders>
            <w:vAlign w:val="center"/>
          </w:tcPr>
          <w:p w14:paraId="04EAB554" w14:textId="349E4E5C" w:rsidR="00627154" w:rsidRPr="00E66649" w:rsidRDefault="00A22F04" w:rsidP="00493187">
            <w:pPr>
              <w:autoSpaceDE w:val="0"/>
              <w:autoSpaceDN w:val="0"/>
              <w:adjustRightInd w:val="0"/>
              <w:jc w:val="center"/>
              <w:rPr>
                <w:b/>
                <w:bCs/>
              </w:rPr>
            </w:pPr>
            <w:r>
              <w:rPr>
                <w:b/>
                <w:bCs/>
              </w:rPr>
              <w:t>139,4</w:t>
            </w:r>
            <w:r w:rsidR="00157E8D">
              <w:rPr>
                <w:b/>
                <w:bCs/>
              </w:rPr>
              <w:t>0</w:t>
            </w:r>
          </w:p>
        </w:tc>
      </w:tr>
      <w:tr w:rsidR="00627154" w:rsidRPr="00216EF6" w14:paraId="7F166197" w14:textId="77777777" w:rsidTr="00493187">
        <w:tc>
          <w:tcPr>
            <w:tcW w:w="1559" w:type="dxa"/>
            <w:vMerge/>
            <w:tcBorders>
              <w:top w:val="single" w:sz="4" w:space="0" w:color="auto"/>
              <w:left w:val="single" w:sz="4" w:space="0" w:color="auto"/>
              <w:bottom w:val="single" w:sz="4" w:space="0" w:color="auto"/>
              <w:right w:val="single" w:sz="4" w:space="0" w:color="auto"/>
            </w:tcBorders>
          </w:tcPr>
          <w:p w14:paraId="0732FA08" w14:textId="77777777" w:rsidR="00627154" w:rsidRPr="00216EF6" w:rsidRDefault="00627154" w:rsidP="0049318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49AEAE7E"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4D68EA58" w14:textId="77777777" w:rsidR="00627154" w:rsidRPr="00216EF6" w:rsidRDefault="00627154" w:rsidP="00493187">
            <w:pPr>
              <w:autoSpaceDE w:val="0"/>
              <w:autoSpaceDN w:val="0"/>
              <w:adjustRightInd w:val="0"/>
            </w:pPr>
            <w:r w:rsidRPr="00216EF6">
              <w:t>ПП</w:t>
            </w:r>
          </w:p>
        </w:tc>
        <w:tc>
          <w:tcPr>
            <w:tcW w:w="1842" w:type="dxa"/>
            <w:tcBorders>
              <w:top w:val="single" w:sz="4" w:space="0" w:color="auto"/>
              <w:left w:val="single" w:sz="4" w:space="0" w:color="auto"/>
              <w:bottom w:val="single" w:sz="4" w:space="0" w:color="auto"/>
              <w:right w:val="single" w:sz="4" w:space="0" w:color="auto"/>
            </w:tcBorders>
            <w:vAlign w:val="center"/>
          </w:tcPr>
          <w:p w14:paraId="4CF31240" w14:textId="77777777" w:rsidR="00627154" w:rsidRPr="00216EF6" w:rsidRDefault="00627154" w:rsidP="0049318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24100AC0" w14:textId="77777777" w:rsidR="00627154" w:rsidRPr="00216EF6" w:rsidRDefault="00627154" w:rsidP="0049318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16793800" w14:textId="77777777" w:rsidR="00627154" w:rsidRPr="00216EF6" w:rsidRDefault="00627154" w:rsidP="00493187">
            <w:pPr>
              <w:autoSpaceDE w:val="0"/>
              <w:autoSpaceDN w:val="0"/>
              <w:adjustRightInd w:val="0"/>
              <w:jc w:val="center"/>
            </w:pPr>
            <w:r w:rsidRPr="00216EF6">
              <w:t>0,0</w:t>
            </w:r>
          </w:p>
        </w:tc>
      </w:tr>
    </w:tbl>
    <w:p w14:paraId="400AEC18" w14:textId="0ABBE7CB" w:rsidR="00BC2C83" w:rsidRDefault="00493187" w:rsidP="00EC6771">
      <w:pPr>
        <w:pStyle w:val="ConsPlusNormal"/>
        <w:jc w:val="both"/>
        <w:rPr>
          <w:sz w:val="28"/>
          <w:szCs w:val="28"/>
        </w:rPr>
      </w:pPr>
      <w:r>
        <w:rPr>
          <w:sz w:val="28"/>
          <w:szCs w:val="28"/>
        </w:rPr>
        <w:br w:type="textWrapping" w:clear="all"/>
      </w:r>
    </w:p>
    <w:p w14:paraId="7E101BAC" w14:textId="77777777" w:rsidR="00BC2C83" w:rsidRDefault="00BC2C83" w:rsidP="00EC6771">
      <w:pPr>
        <w:pStyle w:val="ConsPlusNormal"/>
        <w:jc w:val="both"/>
        <w:rPr>
          <w:sz w:val="28"/>
          <w:szCs w:val="28"/>
        </w:rPr>
      </w:pPr>
    </w:p>
    <w:p w14:paraId="4B029636" w14:textId="77777777" w:rsidR="00BC2C83" w:rsidRDefault="00BC2C83" w:rsidP="00EC6771">
      <w:pPr>
        <w:pStyle w:val="ConsPlusNormal"/>
        <w:jc w:val="both"/>
        <w:rPr>
          <w:sz w:val="28"/>
          <w:szCs w:val="28"/>
        </w:rPr>
      </w:pPr>
    </w:p>
    <w:p w14:paraId="3D4971DB" w14:textId="77777777" w:rsidR="00BC2C83" w:rsidRDefault="00BC2C83" w:rsidP="00EC6771">
      <w:pPr>
        <w:pStyle w:val="ConsPlusNormal"/>
        <w:jc w:val="both"/>
        <w:rPr>
          <w:sz w:val="28"/>
          <w:szCs w:val="28"/>
        </w:rPr>
      </w:pPr>
    </w:p>
    <w:p w14:paraId="45A1A90A" w14:textId="77777777" w:rsidR="00BC2C83" w:rsidRDefault="00BC2C83" w:rsidP="00EC6771">
      <w:pPr>
        <w:pStyle w:val="ConsPlusNormal"/>
        <w:jc w:val="both"/>
        <w:rPr>
          <w:sz w:val="28"/>
          <w:szCs w:val="28"/>
        </w:rPr>
      </w:pPr>
    </w:p>
    <w:p w14:paraId="65DEAD3D" w14:textId="77777777" w:rsidR="00BC2C83" w:rsidRDefault="00BC2C83" w:rsidP="00EC6771">
      <w:pPr>
        <w:pStyle w:val="ConsPlusNormal"/>
        <w:jc w:val="both"/>
        <w:rPr>
          <w:sz w:val="28"/>
          <w:szCs w:val="28"/>
        </w:rPr>
      </w:pPr>
    </w:p>
    <w:p w14:paraId="2AA8D760" w14:textId="77777777" w:rsidR="00BC2C83" w:rsidRDefault="00BC2C83" w:rsidP="00EC6771">
      <w:pPr>
        <w:pStyle w:val="ConsPlusNormal"/>
        <w:jc w:val="both"/>
        <w:rPr>
          <w:sz w:val="28"/>
          <w:szCs w:val="28"/>
        </w:rPr>
      </w:pPr>
    </w:p>
    <w:p w14:paraId="2A5B4C07" w14:textId="77777777" w:rsidR="00BC2C83" w:rsidRDefault="00BC2C83" w:rsidP="00EC6771">
      <w:pPr>
        <w:pStyle w:val="ConsPlusNormal"/>
        <w:jc w:val="both"/>
        <w:rPr>
          <w:sz w:val="28"/>
          <w:szCs w:val="28"/>
        </w:rPr>
      </w:pPr>
    </w:p>
    <w:p w14:paraId="0B806D55" w14:textId="77777777" w:rsidR="00BC2C83" w:rsidRDefault="00BC2C83" w:rsidP="00EC6771">
      <w:pPr>
        <w:pStyle w:val="ConsPlusNormal"/>
        <w:jc w:val="both"/>
        <w:rPr>
          <w:sz w:val="28"/>
          <w:szCs w:val="28"/>
        </w:rPr>
      </w:pPr>
    </w:p>
    <w:p w14:paraId="58EEFF9D" w14:textId="77777777" w:rsidR="00BC2C83" w:rsidRDefault="00BC2C83" w:rsidP="00EC6771">
      <w:pPr>
        <w:pStyle w:val="ConsPlusNormal"/>
        <w:jc w:val="both"/>
        <w:rPr>
          <w:sz w:val="28"/>
          <w:szCs w:val="28"/>
        </w:rPr>
      </w:pPr>
    </w:p>
    <w:p w14:paraId="63D10A8A" w14:textId="77777777" w:rsidR="00BC634B" w:rsidRDefault="00BC634B" w:rsidP="00EB13B2">
      <w:pPr>
        <w:tabs>
          <w:tab w:val="left" w:pos="709"/>
        </w:tabs>
        <w:jc w:val="right"/>
        <w:rPr>
          <w:bCs/>
          <w:sz w:val="28"/>
          <w:szCs w:val="28"/>
        </w:rPr>
      </w:pPr>
    </w:p>
    <w:p w14:paraId="658E4E89" w14:textId="77777777" w:rsidR="00BC634B" w:rsidRDefault="00BC634B" w:rsidP="00EB13B2">
      <w:pPr>
        <w:tabs>
          <w:tab w:val="left" w:pos="709"/>
        </w:tabs>
        <w:jc w:val="right"/>
        <w:rPr>
          <w:bCs/>
          <w:sz w:val="28"/>
          <w:szCs w:val="28"/>
        </w:rPr>
      </w:pPr>
    </w:p>
    <w:p w14:paraId="1F67C805" w14:textId="77777777" w:rsidR="00BC634B" w:rsidRDefault="00BC634B" w:rsidP="00EB13B2">
      <w:pPr>
        <w:tabs>
          <w:tab w:val="left" w:pos="709"/>
        </w:tabs>
        <w:jc w:val="right"/>
        <w:rPr>
          <w:bCs/>
          <w:sz w:val="28"/>
          <w:szCs w:val="28"/>
        </w:rPr>
      </w:pPr>
    </w:p>
    <w:p w14:paraId="6B713105" w14:textId="77777777" w:rsidR="00BC634B" w:rsidRDefault="00BC634B" w:rsidP="00EB13B2">
      <w:pPr>
        <w:tabs>
          <w:tab w:val="left" w:pos="709"/>
        </w:tabs>
        <w:jc w:val="right"/>
        <w:rPr>
          <w:bCs/>
          <w:sz w:val="28"/>
          <w:szCs w:val="28"/>
        </w:rPr>
      </w:pPr>
    </w:p>
    <w:p w14:paraId="70727869" w14:textId="77777777" w:rsidR="00BC634B" w:rsidRDefault="00BC634B" w:rsidP="00EB13B2">
      <w:pPr>
        <w:tabs>
          <w:tab w:val="left" w:pos="709"/>
        </w:tabs>
        <w:jc w:val="right"/>
        <w:rPr>
          <w:bCs/>
          <w:sz w:val="28"/>
          <w:szCs w:val="28"/>
        </w:rPr>
      </w:pPr>
    </w:p>
    <w:p w14:paraId="72824E0D" w14:textId="77777777" w:rsidR="00BC634B" w:rsidRDefault="00BC634B" w:rsidP="00EB13B2">
      <w:pPr>
        <w:tabs>
          <w:tab w:val="left" w:pos="709"/>
        </w:tabs>
        <w:jc w:val="right"/>
        <w:rPr>
          <w:bCs/>
          <w:sz w:val="28"/>
          <w:szCs w:val="28"/>
        </w:rPr>
      </w:pPr>
    </w:p>
    <w:p w14:paraId="0BF936F2" w14:textId="77777777" w:rsidR="00BC634B" w:rsidRDefault="00BC634B" w:rsidP="00EB13B2">
      <w:pPr>
        <w:tabs>
          <w:tab w:val="left" w:pos="709"/>
        </w:tabs>
        <w:jc w:val="right"/>
        <w:rPr>
          <w:bCs/>
          <w:sz w:val="28"/>
          <w:szCs w:val="28"/>
        </w:rPr>
      </w:pPr>
    </w:p>
    <w:p w14:paraId="72BD9CE1" w14:textId="77777777" w:rsidR="00BC634B" w:rsidRDefault="00BC634B" w:rsidP="00EB13B2">
      <w:pPr>
        <w:tabs>
          <w:tab w:val="left" w:pos="709"/>
        </w:tabs>
        <w:jc w:val="right"/>
        <w:rPr>
          <w:bCs/>
          <w:sz w:val="28"/>
          <w:szCs w:val="28"/>
        </w:rPr>
      </w:pPr>
    </w:p>
    <w:p w14:paraId="6F386211" w14:textId="77777777" w:rsidR="00BB16B0" w:rsidRDefault="00BB16B0" w:rsidP="00EB13B2">
      <w:pPr>
        <w:tabs>
          <w:tab w:val="left" w:pos="709"/>
        </w:tabs>
        <w:jc w:val="right"/>
        <w:rPr>
          <w:bCs/>
          <w:sz w:val="28"/>
          <w:szCs w:val="28"/>
        </w:rPr>
      </w:pPr>
    </w:p>
    <w:p w14:paraId="6117099B" w14:textId="77777777" w:rsidR="00BB16B0" w:rsidRDefault="00BB16B0" w:rsidP="00EB13B2">
      <w:pPr>
        <w:tabs>
          <w:tab w:val="left" w:pos="709"/>
        </w:tabs>
        <w:jc w:val="right"/>
        <w:rPr>
          <w:bCs/>
          <w:sz w:val="28"/>
          <w:szCs w:val="28"/>
        </w:rPr>
      </w:pPr>
    </w:p>
    <w:p w14:paraId="4BD85AA5" w14:textId="77777777" w:rsidR="00BB16B0" w:rsidRDefault="00BB16B0" w:rsidP="00EB13B2">
      <w:pPr>
        <w:tabs>
          <w:tab w:val="left" w:pos="709"/>
        </w:tabs>
        <w:jc w:val="right"/>
        <w:rPr>
          <w:bCs/>
          <w:sz w:val="28"/>
          <w:szCs w:val="28"/>
        </w:rPr>
      </w:pPr>
    </w:p>
    <w:p w14:paraId="461A55E4" w14:textId="77777777" w:rsidR="00BC2C83" w:rsidRDefault="00BC2C83" w:rsidP="00EC6771">
      <w:pPr>
        <w:pStyle w:val="ConsPlusNormal"/>
        <w:jc w:val="both"/>
        <w:rPr>
          <w:sz w:val="28"/>
          <w:szCs w:val="28"/>
        </w:rPr>
        <w:sectPr w:rsidR="00BC2C83" w:rsidSect="001C33BC">
          <w:pgSz w:w="16838" w:h="11906" w:orient="landscape"/>
          <w:pgMar w:top="1134" w:right="1134" w:bottom="850" w:left="1134" w:header="708" w:footer="708" w:gutter="0"/>
          <w:cols w:space="708"/>
          <w:docGrid w:linePitch="360"/>
        </w:sectPr>
      </w:pPr>
    </w:p>
    <w:p w14:paraId="7B5DDF85" w14:textId="77777777" w:rsidR="003E33B8" w:rsidRDefault="003E33B8" w:rsidP="00493187">
      <w:pPr>
        <w:autoSpaceDE w:val="0"/>
        <w:autoSpaceDN w:val="0"/>
        <w:adjustRightInd w:val="0"/>
        <w:spacing w:before="108" w:after="108"/>
        <w:jc w:val="center"/>
        <w:outlineLvl w:val="0"/>
      </w:pPr>
    </w:p>
    <w:sectPr w:rsidR="003E33B8" w:rsidSect="001C33B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8AB"/>
    <w:multiLevelType w:val="multilevel"/>
    <w:tmpl w:val="BACE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B69F2"/>
    <w:multiLevelType w:val="hybridMultilevel"/>
    <w:tmpl w:val="026085EA"/>
    <w:lvl w:ilvl="0" w:tplc="7248CF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755B6"/>
    <w:multiLevelType w:val="hybridMultilevel"/>
    <w:tmpl w:val="AFA0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740AC"/>
    <w:multiLevelType w:val="hybridMultilevel"/>
    <w:tmpl w:val="06068816"/>
    <w:lvl w:ilvl="0" w:tplc="E562802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4" w15:restartNumberingAfterBreak="0">
    <w:nsid w:val="352D3286"/>
    <w:multiLevelType w:val="hybridMultilevel"/>
    <w:tmpl w:val="DC6E2006"/>
    <w:lvl w:ilvl="0" w:tplc="3612B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60252C"/>
    <w:multiLevelType w:val="multilevel"/>
    <w:tmpl w:val="AA16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F78D2"/>
    <w:multiLevelType w:val="multilevel"/>
    <w:tmpl w:val="E5FC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102584"/>
    <w:multiLevelType w:val="hybridMultilevel"/>
    <w:tmpl w:val="562E920E"/>
    <w:lvl w:ilvl="0" w:tplc="CC78C4EE">
      <w:start w:val="1"/>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79D648D5"/>
    <w:multiLevelType w:val="multilevel"/>
    <w:tmpl w:val="B16C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5130254">
    <w:abstractNumId w:val="4"/>
  </w:num>
  <w:num w:numId="2" w16cid:durableId="1446652355">
    <w:abstractNumId w:val="8"/>
  </w:num>
  <w:num w:numId="3" w16cid:durableId="2109038507">
    <w:abstractNumId w:val="6"/>
  </w:num>
  <w:num w:numId="4" w16cid:durableId="2003312884">
    <w:abstractNumId w:val="5"/>
  </w:num>
  <w:num w:numId="5" w16cid:durableId="1080634037">
    <w:abstractNumId w:val="0"/>
  </w:num>
  <w:num w:numId="6" w16cid:durableId="312833671">
    <w:abstractNumId w:val="3"/>
  </w:num>
  <w:num w:numId="7" w16cid:durableId="556210238">
    <w:abstractNumId w:val="1"/>
  </w:num>
  <w:num w:numId="8" w16cid:durableId="139275966">
    <w:abstractNumId w:val="7"/>
  </w:num>
  <w:num w:numId="9" w16cid:durableId="62605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71"/>
    <w:rsid w:val="00001CEB"/>
    <w:rsid w:val="00003A14"/>
    <w:rsid w:val="00015D60"/>
    <w:rsid w:val="000206A9"/>
    <w:rsid w:val="00023A9F"/>
    <w:rsid w:val="00026DF4"/>
    <w:rsid w:val="000272F2"/>
    <w:rsid w:val="00033A2F"/>
    <w:rsid w:val="0003458E"/>
    <w:rsid w:val="00034ADF"/>
    <w:rsid w:val="00035E0F"/>
    <w:rsid w:val="00046692"/>
    <w:rsid w:val="000547D0"/>
    <w:rsid w:val="00055D7F"/>
    <w:rsid w:val="0006057A"/>
    <w:rsid w:val="00077B40"/>
    <w:rsid w:val="0008463C"/>
    <w:rsid w:val="00090632"/>
    <w:rsid w:val="000C362F"/>
    <w:rsid w:val="000D256F"/>
    <w:rsid w:val="000F2D82"/>
    <w:rsid w:val="000F3C6E"/>
    <w:rsid w:val="000F6242"/>
    <w:rsid w:val="000F79C5"/>
    <w:rsid w:val="00112C2E"/>
    <w:rsid w:val="00115BA2"/>
    <w:rsid w:val="001201ED"/>
    <w:rsid w:val="0013419B"/>
    <w:rsid w:val="001460E0"/>
    <w:rsid w:val="00150053"/>
    <w:rsid w:val="00157E8D"/>
    <w:rsid w:val="001624C1"/>
    <w:rsid w:val="00165368"/>
    <w:rsid w:val="00171ECC"/>
    <w:rsid w:val="0017704B"/>
    <w:rsid w:val="00182230"/>
    <w:rsid w:val="001923AC"/>
    <w:rsid w:val="0019364C"/>
    <w:rsid w:val="001962C5"/>
    <w:rsid w:val="001B109E"/>
    <w:rsid w:val="001C33BC"/>
    <w:rsid w:val="001D76A5"/>
    <w:rsid w:val="001E610B"/>
    <w:rsid w:val="001F28EA"/>
    <w:rsid w:val="001F3F5B"/>
    <w:rsid w:val="001F73C7"/>
    <w:rsid w:val="00202698"/>
    <w:rsid w:val="00216EF6"/>
    <w:rsid w:val="002207A5"/>
    <w:rsid w:val="00221A16"/>
    <w:rsid w:val="0022381E"/>
    <w:rsid w:val="00226761"/>
    <w:rsid w:val="00241A2C"/>
    <w:rsid w:val="00242282"/>
    <w:rsid w:val="002462A4"/>
    <w:rsid w:val="00250346"/>
    <w:rsid w:val="00251139"/>
    <w:rsid w:val="00265FE3"/>
    <w:rsid w:val="002C049F"/>
    <w:rsid w:val="002C1F9A"/>
    <w:rsid w:val="002D4C70"/>
    <w:rsid w:val="002F27F2"/>
    <w:rsid w:val="002F2FE8"/>
    <w:rsid w:val="00327364"/>
    <w:rsid w:val="00334EDE"/>
    <w:rsid w:val="0034557D"/>
    <w:rsid w:val="00347259"/>
    <w:rsid w:val="00350F52"/>
    <w:rsid w:val="00360A3F"/>
    <w:rsid w:val="00363735"/>
    <w:rsid w:val="00381CCA"/>
    <w:rsid w:val="00386BBA"/>
    <w:rsid w:val="003B33E5"/>
    <w:rsid w:val="003C6561"/>
    <w:rsid w:val="003C7A42"/>
    <w:rsid w:val="003E33B8"/>
    <w:rsid w:val="003E39CC"/>
    <w:rsid w:val="0040170A"/>
    <w:rsid w:val="00404C68"/>
    <w:rsid w:val="0042165B"/>
    <w:rsid w:val="0042359F"/>
    <w:rsid w:val="004265EF"/>
    <w:rsid w:val="00430671"/>
    <w:rsid w:val="00433E23"/>
    <w:rsid w:val="00443D4C"/>
    <w:rsid w:val="00454FD3"/>
    <w:rsid w:val="00456351"/>
    <w:rsid w:val="00461835"/>
    <w:rsid w:val="004673EB"/>
    <w:rsid w:val="004707E5"/>
    <w:rsid w:val="00476EDD"/>
    <w:rsid w:val="004806A0"/>
    <w:rsid w:val="00487A65"/>
    <w:rsid w:val="00490A7E"/>
    <w:rsid w:val="00493187"/>
    <w:rsid w:val="004B44C1"/>
    <w:rsid w:val="004B4AE8"/>
    <w:rsid w:val="004B66F8"/>
    <w:rsid w:val="004C5530"/>
    <w:rsid w:val="004D5607"/>
    <w:rsid w:val="004D7570"/>
    <w:rsid w:val="004E17CB"/>
    <w:rsid w:val="004E1FF0"/>
    <w:rsid w:val="004E59EF"/>
    <w:rsid w:val="004E6D96"/>
    <w:rsid w:val="004F0023"/>
    <w:rsid w:val="00505238"/>
    <w:rsid w:val="00534B35"/>
    <w:rsid w:val="00554755"/>
    <w:rsid w:val="00554EBA"/>
    <w:rsid w:val="0056151E"/>
    <w:rsid w:val="00571587"/>
    <w:rsid w:val="00572D72"/>
    <w:rsid w:val="005743D5"/>
    <w:rsid w:val="005A3051"/>
    <w:rsid w:val="005C0EE9"/>
    <w:rsid w:val="005D3A75"/>
    <w:rsid w:val="005D4C59"/>
    <w:rsid w:val="005D6818"/>
    <w:rsid w:val="005F1620"/>
    <w:rsid w:val="005F50CF"/>
    <w:rsid w:val="006006D4"/>
    <w:rsid w:val="00602386"/>
    <w:rsid w:val="00606FBD"/>
    <w:rsid w:val="00627154"/>
    <w:rsid w:val="00630DED"/>
    <w:rsid w:val="00632A0A"/>
    <w:rsid w:val="00647472"/>
    <w:rsid w:val="0065106A"/>
    <w:rsid w:val="006607F8"/>
    <w:rsid w:val="00663CEE"/>
    <w:rsid w:val="00671289"/>
    <w:rsid w:val="00674FF1"/>
    <w:rsid w:val="00675538"/>
    <w:rsid w:val="00680272"/>
    <w:rsid w:val="0068640B"/>
    <w:rsid w:val="006878F8"/>
    <w:rsid w:val="006B6D84"/>
    <w:rsid w:val="006D2D0B"/>
    <w:rsid w:val="006D7727"/>
    <w:rsid w:val="006E26F1"/>
    <w:rsid w:val="006E7708"/>
    <w:rsid w:val="006F1E2E"/>
    <w:rsid w:val="0074577F"/>
    <w:rsid w:val="00750A62"/>
    <w:rsid w:val="00752443"/>
    <w:rsid w:val="007600C5"/>
    <w:rsid w:val="00766926"/>
    <w:rsid w:val="00772F3A"/>
    <w:rsid w:val="00782161"/>
    <w:rsid w:val="00787447"/>
    <w:rsid w:val="007906EA"/>
    <w:rsid w:val="007A42C9"/>
    <w:rsid w:val="007B6102"/>
    <w:rsid w:val="007B683F"/>
    <w:rsid w:val="007D66B0"/>
    <w:rsid w:val="007E46D9"/>
    <w:rsid w:val="0081235A"/>
    <w:rsid w:val="008144CE"/>
    <w:rsid w:val="008222D0"/>
    <w:rsid w:val="00841B56"/>
    <w:rsid w:val="00851A5C"/>
    <w:rsid w:val="00862CC7"/>
    <w:rsid w:val="00865A49"/>
    <w:rsid w:val="00865D94"/>
    <w:rsid w:val="0087604B"/>
    <w:rsid w:val="00876DC1"/>
    <w:rsid w:val="00894315"/>
    <w:rsid w:val="008B6886"/>
    <w:rsid w:val="008C53BD"/>
    <w:rsid w:val="00913B08"/>
    <w:rsid w:val="00920AB3"/>
    <w:rsid w:val="009243A4"/>
    <w:rsid w:val="0092557C"/>
    <w:rsid w:val="00945DB2"/>
    <w:rsid w:val="00953BEE"/>
    <w:rsid w:val="00967DAF"/>
    <w:rsid w:val="00971F27"/>
    <w:rsid w:val="009772D1"/>
    <w:rsid w:val="0099780D"/>
    <w:rsid w:val="009A00D5"/>
    <w:rsid w:val="009A55F1"/>
    <w:rsid w:val="009B66F2"/>
    <w:rsid w:val="009B701F"/>
    <w:rsid w:val="009F0559"/>
    <w:rsid w:val="009F6859"/>
    <w:rsid w:val="00A01E95"/>
    <w:rsid w:val="00A0578E"/>
    <w:rsid w:val="00A22F04"/>
    <w:rsid w:val="00A25627"/>
    <w:rsid w:val="00A271BC"/>
    <w:rsid w:val="00A27358"/>
    <w:rsid w:val="00A45A6E"/>
    <w:rsid w:val="00A47CAB"/>
    <w:rsid w:val="00A51F2B"/>
    <w:rsid w:val="00A521EE"/>
    <w:rsid w:val="00A52C90"/>
    <w:rsid w:val="00A6120D"/>
    <w:rsid w:val="00A64A8A"/>
    <w:rsid w:val="00A655A0"/>
    <w:rsid w:val="00A769E9"/>
    <w:rsid w:val="00A93D2B"/>
    <w:rsid w:val="00AA0EBF"/>
    <w:rsid w:val="00AB37BB"/>
    <w:rsid w:val="00AC1110"/>
    <w:rsid w:val="00AC1C0F"/>
    <w:rsid w:val="00AC45CA"/>
    <w:rsid w:val="00AE3243"/>
    <w:rsid w:val="00AF03AB"/>
    <w:rsid w:val="00B010C0"/>
    <w:rsid w:val="00B23DA2"/>
    <w:rsid w:val="00B42E3D"/>
    <w:rsid w:val="00B43E87"/>
    <w:rsid w:val="00B45C64"/>
    <w:rsid w:val="00B53FD0"/>
    <w:rsid w:val="00B612C1"/>
    <w:rsid w:val="00BB16B0"/>
    <w:rsid w:val="00BB4B5F"/>
    <w:rsid w:val="00BC2C83"/>
    <w:rsid w:val="00BC498B"/>
    <w:rsid w:val="00BC52E3"/>
    <w:rsid w:val="00BC634B"/>
    <w:rsid w:val="00BD00BE"/>
    <w:rsid w:val="00BE3F09"/>
    <w:rsid w:val="00BE5D5C"/>
    <w:rsid w:val="00BF03F1"/>
    <w:rsid w:val="00BF7983"/>
    <w:rsid w:val="00BF7993"/>
    <w:rsid w:val="00C138DE"/>
    <w:rsid w:val="00C16415"/>
    <w:rsid w:val="00C24D29"/>
    <w:rsid w:val="00C26766"/>
    <w:rsid w:val="00C35E36"/>
    <w:rsid w:val="00C46671"/>
    <w:rsid w:val="00C518E2"/>
    <w:rsid w:val="00C56F2A"/>
    <w:rsid w:val="00C579C3"/>
    <w:rsid w:val="00C672E8"/>
    <w:rsid w:val="00C67CB7"/>
    <w:rsid w:val="00C81FF9"/>
    <w:rsid w:val="00C83A7F"/>
    <w:rsid w:val="00C85426"/>
    <w:rsid w:val="00C9562F"/>
    <w:rsid w:val="00CA141F"/>
    <w:rsid w:val="00CC0348"/>
    <w:rsid w:val="00CD7EAD"/>
    <w:rsid w:val="00D11059"/>
    <w:rsid w:val="00D11FA6"/>
    <w:rsid w:val="00D33DED"/>
    <w:rsid w:val="00D402A4"/>
    <w:rsid w:val="00D46A3D"/>
    <w:rsid w:val="00D71329"/>
    <w:rsid w:val="00D920A7"/>
    <w:rsid w:val="00DA11CC"/>
    <w:rsid w:val="00DA3F63"/>
    <w:rsid w:val="00DD1903"/>
    <w:rsid w:val="00DE2146"/>
    <w:rsid w:val="00DF3E71"/>
    <w:rsid w:val="00E16C93"/>
    <w:rsid w:val="00E24959"/>
    <w:rsid w:val="00E337C8"/>
    <w:rsid w:val="00E3481F"/>
    <w:rsid w:val="00E34C89"/>
    <w:rsid w:val="00E463A4"/>
    <w:rsid w:val="00E46D27"/>
    <w:rsid w:val="00E526EF"/>
    <w:rsid w:val="00E66649"/>
    <w:rsid w:val="00E70C55"/>
    <w:rsid w:val="00E70F8A"/>
    <w:rsid w:val="00E80B59"/>
    <w:rsid w:val="00E81B3E"/>
    <w:rsid w:val="00E81D2B"/>
    <w:rsid w:val="00EA2A49"/>
    <w:rsid w:val="00EA7C85"/>
    <w:rsid w:val="00EA7F0D"/>
    <w:rsid w:val="00EB13B2"/>
    <w:rsid w:val="00EB2381"/>
    <w:rsid w:val="00EB3C1A"/>
    <w:rsid w:val="00EB3DAC"/>
    <w:rsid w:val="00EC14C4"/>
    <w:rsid w:val="00EC6771"/>
    <w:rsid w:val="00ED6B65"/>
    <w:rsid w:val="00EE3F4E"/>
    <w:rsid w:val="00EE446F"/>
    <w:rsid w:val="00F218E0"/>
    <w:rsid w:val="00F42577"/>
    <w:rsid w:val="00F43145"/>
    <w:rsid w:val="00F6147C"/>
    <w:rsid w:val="00F77276"/>
    <w:rsid w:val="00F8266F"/>
    <w:rsid w:val="00F83EAB"/>
    <w:rsid w:val="00F87AE6"/>
    <w:rsid w:val="00F979A6"/>
    <w:rsid w:val="00FB7E9C"/>
    <w:rsid w:val="00FC5B0C"/>
    <w:rsid w:val="00FD0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BC17"/>
  <w15:docId w15:val="{0ABE8111-C4BD-47DB-9739-FE3E367C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5" w:lineRule="atLeast"/>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771"/>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6771"/>
    <w:pPr>
      <w:keepNext/>
      <w:keepLines/>
      <w:spacing w:before="480"/>
      <w:jc w:val="center"/>
      <w:outlineLvl w:val="0"/>
    </w:pPr>
    <w:rPr>
      <w:rFonts w:ascii="Cambria" w:hAnsi="Cambria"/>
      <w:b/>
      <w:color w:val="365F91"/>
      <w:sz w:val="28"/>
      <w:szCs w:val="28"/>
      <w:lang w:eastAsia="en-US"/>
    </w:rPr>
  </w:style>
  <w:style w:type="paragraph" w:styleId="3">
    <w:name w:val="heading 3"/>
    <w:basedOn w:val="a"/>
    <w:link w:val="30"/>
    <w:uiPriority w:val="99"/>
    <w:qFormat/>
    <w:rsid w:val="00EC6771"/>
    <w:pPr>
      <w:spacing w:before="100" w:before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771"/>
    <w:rPr>
      <w:rFonts w:ascii="Cambria" w:eastAsia="Times New Roman" w:hAnsi="Cambria" w:cs="Times New Roman"/>
      <w:b/>
      <w:color w:val="365F91"/>
      <w:sz w:val="28"/>
      <w:szCs w:val="28"/>
    </w:rPr>
  </w:style>
  <w:style w:type="character" w:customStyle="1" w:styleId="30">
    <w:name w:val="Заголовок 3 Знак"/>
    <w:basedOn w:val="a0"/>
    <w:link w:val="3"/>
    <w:uiPriority w:val="99"/>
    <w:rsid w:val="00EC6771"/>
    <w:rPr>
      <w:rFonts w:ascii="Times New Roman" w:eastAsia="Times New Roman" w:hAnsi="Times New Roman" w:cs="Times New Roman"/>
      <w:b/>
      <w:bCs/>
      <w:sz w:val="27"/>
      <w:szCs w:val="27"/>
      <w:lang w:eastAsia="ru-RU"/>
    </w:rPr>
  </w:style>
  <w:style w:type="paragraph" w:styleId="a3">
    <w:name w:val="No Spacing"/>
    <w:uiPriority w:val="99"/>
    <w:qFormat/>
    <w:rsid w:val="00EC6771"/>
    <w:pPr>
      <w:spacing w:line="240" w:lineRule="auto"/>
      <w:jc w:val="center"/>
    </w:pPr>
    <w:rPr>
      <w:rFonts w:ascii="Times New Roman" w:eastAsia="Calibri" w:hAnsi="Times New Roman" w:cs="Arial"/>
      <w:bCs/>
      <w:color w:val="000080"/>
      <w:sz w:val="24"/>
      <w:szCs w:val="24"/>
    </w:rPr>
  </w:style>
  <w:style w:type="paragraph" w:customStyle="1" w:styleId="ConsPlusCell">
    <w:name w:val="ConsPlusCell"/>
    <w:uiPriority w:val="99"/>
    <w:rsid w:val="00EC677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C6771"/>
    <w:pPr>
      <w:widowControl w:val="0"/>
      <w:autoSpaceDE w:val="0"/>
      <w:autoSpaceDN w:val="0"/>
      <w:spacing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C677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EC6771"/>
    <w:pPr>
      <w:widowControl w:val="0"/>
      <w:autoSpaceDE w:val="0"/>
      <w:autoSpaceDN w:val="0"/>
      <w:spacing w:line="240" w:lineRule="auto"/>
    </w:pPr>
    <w:rPr>
      <w:rFonts w:ascii="Times New Roman" w:eastAsia="Times New Roman" w:hAnsi="Times New Roman" w:cs="Times New Roman"/>
      <w:b/>
      <w:sz w:val="24"/>
      <w:szCs w:val="20"/>
      <w:lang w:eastAsia="ru-RU"/>
    </w:rPr>
  </w:style>
  <w:style w:type="paragraph" w:styleId="HTML">
    <w:name w:val="HTML Preformatted"/>
    <w:basedOn w:val="a"/>
    <w:link w:val="HTML0"/>
    <w:uiPriority w:val="99"/>
    <w:rsid w:val="00EC6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6771"/>
    <w:rPr>
      <w:rFonts w:ascii="Courier New" w:eastAsia="Times New Roman" w:hAnsi="Courier New" w:cs="Courier New"/>
      <w:sz w:val="20"/>
      <w:szCs w:val="20"/>
      <w:lang w:eastAsia="ru-RU"/>
    </w:rPr>
  </w:style>
  <w:style w:type="paragraph" w:styleId="a4">
    <w:name w:val="Balloon Text"/>
    <w:basedOn w:val="a"/>
    <w:link w:val="a5"/>
    <w:uiPriority w:val="99"/>
    <w:semiHidden/>
    <w:rsid w:val="00EC6771"/>
    <w:rPr>
      <w:rFonts w:ascii="Tahoma" w:hAnsi="Tahoma" w:cs="Tahoma"/>
      <w:sz w:val="16"/>
      <w:szCs w:val="16"/>
    </w:rPr>
  </w:style>
  <w:style w:type="character" w:customStyle="1" w:styleId="a5">
    <w:name w:val="Текст выноски Знак"/>
    <w:basedOn w:val="a0"/>
    <w:link w:val="a4"/>
    <w:uiPriority w:val="99"/>
    <w:semiHidden/>
    <w:rsid w:val="00EC6771"/>
    <w:rPr>
      <w:rFonts w:ascii="Tahoma" w:eastAsia="Times New Roman" w:hAnsi="Tahoma" w:cs="Tahoma"/>
      <w:sz w:val="16"/>
      <w:szCs w:val="16"/>
      <w:lang w:eastAsia="ru-RU"/>
    </w:rPr>
  </w:style>
  <w:style w:type="paragraph" w:customStyle="1" w:styleId="ConsNormal">
    <w:name w:val="ConsNormal"/>
    <w:uiPriority w:val="99"/>
    <w:rsid w:val="00EC6771"/>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character" w:customStyle="1" w:styleId="11">
    <w:name w:val="Основной текст + 11"/>
    <w:aliases w:val="5 pt3"/>
    <w:basedOn w:val="a0"/>
    <w:uiPriority w:val="99"/>
    <w:rsid w:val="00EC6771"/>
    <w:rPr>
      <w:rFonts w:ascii="Times New Roman" w:hAnsi="Times New Roman" w:cs="Times New Roman"/>
      <w:sz w:val="23"/>
      <w:szCs w:val="23"/>
      <w:u w:val="none"/>
    </w:rPr>
  </w:style>
  <w:style w:type="character" w:customStyle="1" w:styleId="12">
    <w:name w:val="Основной текст Знак1"/>
    <w:basedOn w:val="a0"/>
    <w:link w:val="a6"/>
    <w:uiPriority w:val="99"/>
    <w:rsid w:val="00EC6771"/>
    <w:rPr>
      <w:rFonts w:cs="Times New Roman"/>
      <w:sz w:val="27"/>
      <w:szCs w:val="27"/>
      <w:shd w:val="clear" w:color="auto" w:fill="FFFFFF"/>
    </w:rPr>
  </w:style>
  <w:style w:type="character" w:customStyle="1" w:styleId="120">
    <w:name w:val="Заголовок №1 (2)"/>
    <w:basedOn w:val="a0"/>
    <w:uiPriority w:val="99"/>
    <w:rsid w:val="00EC6771"/>
    <w:rPr>
      <w:rFonts w:ascii="Times New Roman" w:hAnsi="Times New Roman" w:cs="Times New Roman"/>
      <w:i/>
      <w:iCs/>
      <w:sz w:val="44"/>
      <w:szCs w:val="44"/>
      <w:u w:val="single"/>
    </w:rPr>
  </w:style>
  <w:style w:type="paragraph" w:styleId="a6">
    <w:name w:val="Body Text"/>
    <w:basedOn w:val="a"/>
    <w:link w:val="12"/>
    <w:uiPriority w:val="99"/>
    <w:rsid w:val="00EC6771"/>
    <w:pPr>
      <w:widowControl w:val="0"/>
      <w:shd w:val="clear" w:color="auto" w:fill="FFFFFF"/>
      <w:spacing w:after="240" w:line="317" w:lineRule="exact"/>
      <w:ind w:hanging="780"/>
      <w:jc w:val="center"/>
    </w:pPr>
    <w:rPr>
      <w:rFonts w:asciiTheme="minorHAnsi" w:eastAsiaTheme="minorHAnsi" w:hAnsiTheme="minorHAnsi"/>
      <w:sz w:val="27"/>
      <w:szCs w:val="27"/>
      <w:lang w:eastAsia="en-US"/>
    </w:rPr>
  </w:style>
  <w:style w:type="character" w:customStyle="1" w:styleId="a7">
    <w:name w:val="Основной текст Знак"/>
    <w:basedOn w:val="a0"/>
    <w:uiPriority w:val="99"/>
    <w:semiHidden/>
    <w:rsid w:val="00EC6771"/>
    <w:rPr>
      <w:rFonts w:ascii="Times New Roman" w:eastAsia="Times New Roman" w:hAnsi="Times New Roman" w:cs="Times New Roman"/>
      <w:sz w:val="24"/>
      <w:szCs w:val="24"/>
      <w:lang w:eastAsia="ru-RU"/>
    </w:rPr>
  </w:style>
  <w:style w:type="character" w:customStyle="1" w:styleId="11pt">
    <w:name w:val="Основной текст + 11 pt"/>
    <w:basedOn w:val="a0"/>
    <w:uiPriority w:val="99"/>
    <w:rsid w:val="00EC6771"/>
    <w:rPr>
      <w:rFonts w:ascii="Times New Roman" w:hAnsi="Times New Roman" w:cs="Times New Roman"/>
      <w:sz w:val="22"/>
      <w:szCs w:val="22"/>
      <w:u w:val="none"/>
    </w:rPr>
  </w:style>
  <w:style w:type="character" w:customStyle="1" w:styleId="111">
    <w:name w:val="Основной текст + 111"/>
    <w:aliases w:val="5 pt2,Курсив1"/>
    <w:basedOn w:val="a0"/>
    <w:uiPriority w:val="99"/>
    <w:rsid w:val="00EC6771"/>
    <w:rPr>
      <w:rFonts w:ascii="Times New Roman" w:hAnsi="Times New Roman" w:cs="Times New Roman"/>
      <w:i/>
      <w:iCs/>
      <w:sz w:val="23"/>
      <w:szCs w:val="23"/>
      <w:u w:val="none"/>
    </w:rPr>
  </w:style>
  <w:style w:type="character" w:styleId="a8">
    <w:name w:val="Hyperlink"/>
    <w:basedOn w:val="a0"/>
    <w:unhideWhenUsed/>
    <w:rsid w:val="00EC6771"/>
    <w:rPr>
      <w:color w:val="0000FF"/>
      <w:u w:val="single"/>
    </w:rPr>
  </w:style>
  <w:style w:type="character" w:customStyle="1" w:styleId="Bodytext">
    <w:name w:val="Body text_"/>
    <w:link w:val="Bodytext1"/>
    <w:uiPriority w:val="99"/>
    <w:locked/>
    <w:rsid w:val="00112C2E"/>
    <w:rPr>
      <w:sz w:val="26"/>
      <w:szCs w:val="26"/>
      <w:shd w:val="clear" w:color="auto" w:fill="FFFFFF"/>
    </w:rPr>
  </w:style>
  <w:style w:type="paragraph" w:customStyle="1" w:styleId="Bodytext1">
    <w:name w:val="Body text1"/>
    <w:basedOn w:val="a"/>
    <w:link w:val="Bodytext"/>
    <w:uiPriority w:val="99"/>
    <w:rsid w:val="00112C2E"/>
    <w:pPr>
      <w:widowControl w:val="0"/>
      <w:shd w:val="clear" w:color="auto" w:fill="FFFFFF"/>
      <w:spacing w:line="322" w:lineRule="exact"/>
      <w:jc w:val="both"/>
    </w:pPr>
    <w:rPr>
      <w:rFonts w:asciiTheme="minorHAnsi" w:eastAsiaTheme="minorHAnsi" w:hAnsiTheme="minorHAnsi" w:cstheme="minorBidi"/>
      <w:sz w:val="26"/>
      <w:szCs w:val="26"/>
      <w:lang w:eastAsia="en-US"/>
    </w:rPr>
  </w:style>
  <w:style w:type="paragraph" w:styleId="a9">
    <w:name w:val="List Paragraph"/>
    <w:aliases w:val="ПАРАГРАФ"/>
    <w:basedOn w:val="a"/>
    <w:link w:val="aa"/>
    <w:uiPriority w:val="34"/>
    <w:qFormat/>
    <w:rsid w:val="00C8542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a">
    <w:name w:val="Абзац списка Знак"/>
    <w:aliases w:val="ПАРАГРАФ Знак"/>
    <w:link w:val="a9"/>
    <w:uiPriority w:val="34"/>
    <w:locked/>
    <w:rsid w:val="00C85426"/>
  </w:style>
  <w:style w:type="character" w:customStyle="1" w:styleId="ConsPlusNormal0">
    <w:name w:val="ConsPlusNormal Знак"/>
    <w:link w:val="ConsPlusNormal"/>
    <w:locked/>
    <w:rsid w:val="00C579C3"/>
    <w:rPr>
      <w:rFonts w:ascii="Times New Roman" w:eastAsia="Times New Roman" w:hAnsi="Times New Roman" w:cs="Times New Roman"/>
      <w:sz w:val="24"/>
      <w:szCs w:val="20"/>
      <w:lang w:eastAsia="ru-RU"/>
    </w:rPr>
  </w:style>
  <w:style w:type="character" w:customStyle="1" w:styleId="WW8Num1z6">
    <w:name w:val="WW8Num1z6"/>
    <w:rsid w:val="009F6859"/>
  </w:style>
  <w:style w:type="character" w:customStyle="1" w:styleId="ab">
    <w:name w:val="Гипертекстовая ссылка"/>
    <w:uiPriority w:val="99"/>
    <w:rsid w:val="00C46671"/>
    <w:rPr>
      <w:color w:val="106BBE"/>
    </w:rPr>
  </w:style>
  <w:style w:type="paragraph" w:styleId="ac">
    <w:name w:val="Normal (Web)"/>
    <w:basedOn w:val="a"/>
    <w:uiPriority w:val="99"/>
    <w:unhideWhenUsed/>
    <w:rsid w:val="00B612C1"/>
    <w:pPr>
      <w:spacing w:before="100" w:beforeAutospacing="1" w:after="100" w:afterAutospacing="1"/>
    </w:pPr>
  </w:style>
  <w:style w:type="character" w:customStyle="1" w:styleId="FontStyle11">
    <w:name w:val="Font Style11"/>
    <w:uiPriority w:val="99"/>
    <w:rsid w:val="004D5607"/>
    <w:rPr>
      <w:rFonts w:ascii="Times New Roman" w:hAnsi="Times New Roman"/>
      <w:sz w:val="24"/>
    </w:rPr>
  </w:style>
  <w:style w:type="table" w:styleId="ad">
    <w:name w:val="Table Grid"/>
    <w:basedOn w:val="a1"/>
    <w:uiPriority w:val="59"/>
    <w:rsid w:val="004D56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basedOn w:val="a0"/>
    <w:uiPriority w:val="99"/>
    <w:rsid w:val="004D5607"/>
    <w:rPr>
      <w:rFonts w:ascii="Times New Roman" w:hAnsi="Times New Roman" w:cs="Times New Roman"/>
      <w:b/>
      <w:bCs/>
      <w:sz w:val="18"/>
      <w:szCs w:val="18"/>
    </w:rPr>
  </w:style>
  <w:style w:type="character" w:customStyle="1" w:styleId="FontStyle82">
    <w:name w:val="Font Style82"/>
    <w:basedOn w:val="a0"/>
    <w:uiPriority w:val="99"/>
    <w:rsid w:val="004D5607"/>
    <w:rPr>
      <w:rFonts w:ascii="Times New Roman" w:hAnsi="Times New Roman" w:cs="Times New Roman"/>
      <w:sz w:val="22"/>
      <w:szCs w:val="22"/>
    </w:rPr>
  </w:style>
  <w:style w:type="character" w:customStyle="1" w:styleId="FontStyle104">
    <w:name w:val="Font Style104"/>
    <w:basedOn w:val="a0"/>
    <w:uiPriority w:val="99"/>
    <w:rsid w:val="004D5607"/>
    <w:rPr>
      <w:rFonts w:ascii="Times New Roman" w:hAnsi="Times New Roman" w:cs="Times New Roman"/>
      <w:sz w:val="26"/>
      <w:szCs w:val="26"/>
    </w:rPr>
  </w:style>
  <w:style w:type="character" w:customStyle="1" w:styleId="FontStyle73">
    <w:name w:val="Font Style73"/>
    <w:basedOn w:val="a0"/>
    <w:uiPriority w:val="99"/>
    <w:rsid w:val="004D5607"/>
    <w:rPr>
      <w:rFonts w:ascii="Times New Roman" w:hAnsi="Times New Roman" w:cs="Times New Roman"/>
      <w:b/>
      <w:bCs/>
      <w:spacing w:val="10"/>
      <w:sz w:val="26"/>
      <w:szCs w:val="26"/>
    </w:rPr>
  </w:style>
  <w:style w:type="paragraph" w:customStyle="1" w:styleId="Default">
    <w:name w:val="Default"/>
    <w:rsid w:val="004D5607"/>
    <w:pPr>
      <w:autoSpaceDE w:val="0"/>
      <w:autoSpaceDN w:val="0"/>
      <w:adjustRightInd w:val="0"/>
      <w:spacing w:line="240" w:lineRule="auto"/>
    </w:pPr>
    <w:rPr>
      <w:rFonts w:ascii="Times New Roman" w:hAnsi="Times New Roman" w:cs="Times New Roman"/>
      <w:color w:val="000000"/>
      <w:sz w:val="24"/>
      <w:szCs w:val="24"/>
    </w:rPr>
  </w:style>
  <w:style w:type="character" w:customStyle="1" w:styleId="WW8Num1z4">
    <w:name w:val="WW8Num1z4"/>
    <w:rsid w:val="000206A9"/>
  </w:style>
  <w:style w:type="paragraph" w:customStyle="1" w:styleId="consplusnormal1">
    <w:name w:val="consplusnormal"/>
    <w:basedOn w:val="a"/>
    <w:uiPriority w:val="99"/>
    <w:semiHidden/>
    <w:rsid w:val="004E6D96"/>
    <w:pPr>
      <w:spacing w:before="100" w:beforeAutospacing="1" w:after="100" w:afterAutospacing="1"/>
    </w:pPr>
    <w:rPr>
      <w:rFonts w:ascii="Calibri" w:eastAsiaTheme="minorHAnsi" w:hAnsi="Calibri" w:cs="Calibri"/>
      <w:sz w:val="22"/>
      <w:szCs w:val="22"/>
    </w:rPr>
  </w:style>
  <w:style w:type="character" w:styleId="ae">
    <w:name w:val="annotation reference"/>
    <w:basedOn w:val="a0"/>
    <w:uiPriority w:val="99"/>
    <w:semiHidden/>
    <w:unhideWhenUsed/>
    <w:rsid w:val="00554755"/>
    <w:rPr>
      <w:sz w:val="16"/>
      <w:szCs w:val="16"/>
    </w:rPr>
  </w:style>
  <w:style w:type="paragraph" w:styleId="af">
    <w:name w:val="annotation text"/>
    <w:basedOn w:val="a"/>
    <w:link w:val="af0"/>
    <w:uiPriority w:val="99"/>
    <w:semiHidden/>
    <w:unhideWhenUsed/>
    <w:rsid w:val="00554755"/>
    <w:rPr>
      <w:sz w:val="20"/>
      <w:szCs w:val="20"/>
    </w:rPr>
  </w:style>
  <w:style w:type="character" w:customStyle="1" w:styleId="af0">
    <w:name w:val="Текст примечания Знак"/>
    <w:basedOn w:val="a0"/>
    <w:link w:val="af"/>
    <w:uiPriority w:val="99"/>
    <w:semiHidden/>
    <w:rsid w:val="0055475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54755"/>
    <w:rPr>
      <w:b/>
      <w:bCs/>
    </w:rPr>
  </w:style>
  <w:style w:type="character" w:customStyle="1" w:styleId="af2">
    <w:name w:val="Тема примечания Знак"/>
    <w:basedOn w:val="af0"/>
    <w:link w:val="af1"/>
    <w:uiPriority w:val="99"/>
    <w:semiHidden/>
    <w:rsid w:val="0055475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3646">
      <w:bodyDiv w:val="1"/>
      <w:marLeft w:val="0"/>
      <w:marRight w:val="0"/>
      <w:marTop w:val="0"/>
      <w:marBottom w:val="0"/>
      <w:divBdr>
        <w:top w:val="none" w:sz="0" w:space="0" w:color="auto"/>
        <w:left w:val="none" w:sz="0" w:space="0" w:color="auto"/>
        <w:bottom w:val="none" w:sz="0" w:space="0" w:color="auto"/>
        <w:right w:val="none" w:sz="0" w:space="0" w:color="auto"/>
      </w:divBdr>
    </w:div>
    <w:div w:id="177429600">
      <w:bodyDiv w:val="1"/>
      <w:marLeft w:val="0"/>
      <w:marRight w:val="0"/>
      <w:marTop w:val="0"/>
      <w:marBottom w:val="0"/>
      <w:divBdr>
        <w:top w:val="none" w:sz="0" w:space="0" w:color="auto"/>
        <w:left w:val="none" w:sz="0" w:space="0" w:color="auto"/>
        <w:bottom w:val="none" w:sz="0" w:space="0" w:color="auto"/>
        <w:right w:val="none" w:sz="0" w:space="0" w:color="auto"/>
      </w:divBdr>
    </w:div>
    <w:div w:id="859009149">
      <w:bodyDiv w:val="1"/>
      <w:marLeft w:val="0"/>
      <w:marRight w:val="0"/>
      <w:marTop w:val="0"/>
      <w:marBottom w:val="0"/>
      <w:divBdr>
        <w:top w:val="none" w:sz="0" w:space="0" w:color="auto"/>
        <w:left w:val="none" w:sz="0" w:space="0" w:color="auto"/>
        <w:bottom w:val="none" w:sz="0" w:space="0" w:color="auto"/>
        <w:right w:val="none" w:sz="0" w:space="0" w:color="auto"/>
      </w:divBdr>
    </w:div>
    <w:div w:id="1288707586">
      <w:bodyDiv w:val="1"/>
      <w:marLeft w:val="0"/>
      <w:marRight w:val="0"/>
      <w:marTop w:val="0"/>
      <w:marBottom w:val="0"/>
      <w:divBdr>
        <w:top w:val="none" w:sz="0" w:space="0" w:color="auto"/>
        <w:left w:val="none" w:sz="0" w:space="0" w:color="auto"/>
        <w:bottom w:val="none" w:sz="0" w:space="0" w:color="auto"/>
        <w:right w:val="none" w:sz="0" w:space="0" w:color="auto"/>
      </w:divBdr>
      <w:divsChild>
        <w:div w:id="298995493">
          <w:marLeft w:val="0"/>
          <w:marRight w:val="0"/>
          <w:marTop w:val="0"/>
          <w:marBottom w:val="0"/>
          <w:divBdr>
            <w:top w:val="none" w:sz="0" w:space="0" w:color="auto"/>
            <w:left w:val="none" w:sz="0" w:space="0" w:color="auto"/>
            <w:bottom w:val="none" w:sz="0" w:space="0" w:color="auto"/>
            <w:right w:val="none" w:sz="0" w:space="0" w:color="auto"/>
          </w:divBdr>
          <w:divsChild>
            <w:div w:id="2075816999">
              <w:marLeft w:val="0"/>
              <w:marRight w:val="0"/>
              <w:marTop w:val="0"/>
              <w:marBottom w:val="0"/>
              <w:divBdr>
                <w:top w:val="none" w:sz="0" w:space="0" w:color="auto"/>
                <w:left w:val="none" w:sz="0" w:space="0" w:color="auto"/>
                <w:bottom w:val="none" w:sz="0" w:space="0" w:color="auto"/>
                <w:right w:val="none" w:sz="0" w:space="0" w:color="auto"/>
              </w:divBdr>
            </w:div>
            <w:div w:id="832570886">
              <w:marLeft w:val="0"/>
              <w:marRight w:val="0"/>
              <w:marTop w:val="0"/>
              <w:marBottom w:val="0"/>
              <w:divBdr>
                <w:top w:val="none" w:sz="0" w:space="0" w:color="auto"/>
                <w:left w:val="none" w:sz="0" w:space="0" w:color="auto"/>
                <w:bottom w:val="none" w:sz="0" w:space="0" w:color="auto"/>
                <w:right w:val="none" w:sz="0" w:space="0" w:color="auto"/>
              </w:divBdr>
            </w:div>
            <w:div w:id="323900749">
              <w:marLeft w:val="0"/>
              <w:marRight w:val="0"/>
              <w:marTop w:val="0"/>
              <w:marBottom w:val="0"/>
              <w:divBdr>
                <w:top w:val="none" w:sz="0" w:space="0" w:color="auto"/>
                <w:left w:val="none" w:sz="0" w:space="0" w:color="auto"/>
                <w:bottom w:val="none" w:sz="0" w:space="0" w:color="auto"/>
                <w:right w:val="none" w:sz="0" w:space="0" w:color="auto"/>
              </w:divBdr>
            </w:div>
          </w:divsChild>
        </w:div>
        <w:div w:id="1704673701">
          <w:marLeft w:val="0"/>
          <w:marRight w:val="0"/>
          <w:marTop w:val="0"/>
          <w:marBottom w:val="0"/>
          <w:divBdr>
            <w:top w:val="none" w:sz="0" w:space="0" w:color="auto"/>
            <w:left w:val="none" w:sz="0" w:space="0" w:color="auto"/>
            <w:bottom w:val="none" w:sz="0" w:space="0" w:color="auto"/>
            <w:right w:val="none" w:sz="0" w:space="0" w:color="auto"/>
          </w:divBdr>
        </w:div>
        <w:div w:id="1621065622">
          <w:marLeft w:val="0"/>
          <w:marRight w:val="0"/>
          <w:marTop w:val="0"/>
          <w:marBottom w:val="0"/>
          <w:divBdr>
            <w:top w:val="none" w:sz="0" w:space="0" w:color="auto"/>
            <w:left w:val="none" w:sz="0" w:space="0" w:color="auto"/>
            <w:bottom w:val="none" w:sz="0" w:space="0" w:color="auto"/>
            <w:right w:val="none" w:sz="0" w:space="0" w:color="auto"/>
          </w:divBdr>
          <w:divsChild>
            <w:div w:id="2079131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3167721">
      <w:bodyDiv w:val="1"/>
      <w:marLeft w:val="0"/>
      <w:marRight w:val="0"/>
      <w:marTop w:val="0"/>
      <w:marBottom w:val="0"/>
      <w:divBdr>
        <w:top w:val="none" w:sz="0" w:space="0" w:color="auto"/>
        <w:left w:val="none" w:sz="0" w:space="0" w:color="auto"/>
        <w:bottom w:val="none" w:sz="0" w:space="0" w:color="auto"/>
        <w:right w:val="none" w:sz="0" w:space="0" w:color="auto"/>
      </w:divBdr>
    </w:div>
    <w:div w:id="1712807914">
      <w:bodyDiv w:val="1"/>
      <w:marLeft w:val="0"/>
      <w:marRight w:val="0"/>
      <w:marTop w:val="0"/>
      <w:marBottom w:val="0"/>
      <w:divBdr>
        <w:top w:val="none" w:sz="0" w:space="0" w:color="auto"/>
        <w:left w:val="none" w:sz="0" w:space="0" w:color="auto"/>
        <w:bottom w:val="none" w:sz="0" w:space="0" w:color="auto"/>
        <w:right w:val="none" w:sz="0" w:space="0" w:color="auto"/>
      </w:divBdr>
    </w:div>
    <w:div w:id="17323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vetlogorsk39.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C94995CAF5CC7EAF75BDEA2792BDA41F5C0AFE568F57514E7A1CE5EB809DD86FA5D4C38F14F3F7241EA1A9E814DD59C517DCEF722BCF39DIFJ3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11A5-22D1-443C-8A45-2B4DA780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2671</Words>
  <Characters>15227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o.kasheeva</dc:creator>
  <cp:lastModifiedBy>Антитеррористическая комиссия</cp:lastModifiedBy>
  <cp:revision>10</cp:revision>
  <cp:lastPrinted>2024-01-26T14:31:00Z</cp:lastPrinted>
  <dcterms:created xsi:type="dcterms:W3CDTF">2023-12-25T10:36:00Z</dcterms:created>
  <dcterms:modified xsi:type="dcterms:W3CDTF">2024-01-30T10:52:00Z</dcterms:modified>
</cp:coreProperties>
</file>