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C7C1C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2D2910">
        <w:rPr>
          <w:sz w:val="28"/>
          <w:szCs w:val="28"/>
        </w:rPr>
        <w:t xml:space="preserve"> </w:t>
      </w:r>
      <w:r w:rsidR="003C7C1C">
        <w:rPr>
          <w:sz w:val="28"/>
          <w:szCs w:val="28"/>
        </w:rPr>
        <w:t>февраля</w:t>
      </w:r>
      <w:r w:rsidR="002D291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C5893">
        <w:rPr>
          <w:sz w:val="28"/>
          <w:szCs w:val="28"/>
        </w:rPr>
        <w:t>2</w:t>
      </w:r>
      <w:r w:rsidR="00FC551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2D2910">
        <w:rPr>
          <w:sz w:val="28"/>
          <w:szCs w:val="28"/>
        </w:rPr>
        <w:t xml:space="preserve"> </w:t>
      </w:r>
      <w:r w:rsidR="003C7C1C">
        <w:rPr>
          <w:sz w:val="28"/>
          <w:szCs w:val="28"/>
        </w:rPr>
        <w:t>103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Pr="00975491" w:rsidRDefault="00D940BC" w:rsidP="00975491">
      <w:pPr>
        <w:jc w:val="center"/>
        <w:rPr>
          <w:b/>
          <w:sz w:val="16"/>
          <w:szCs w:val="16"/>
        </w:rPr>
      </w:pPr>
    </w:p>
    <w:p w:rsidR="00975491" w:rsidRPr="00975491" w:rsidRDefault="00FC5516" w:rsidP="00975491">
      <w:pPr>
        <w:keepNext/>
        <w:keepLines/>
        <w:widowControl w:val="0"/>
        <w:suppressLineNumbers/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04.02.2021</w:t>
      </w:r>
      <w:r w:rsidR="008E0B2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75 «</w:t>
      </w:r>
      <w:r w:rsidR="00975491" w:rsidRPr="00975491">
        <w:rPr>
          <w:b/>
          <w:sz w:val="28"/>
          <w:szCs w:val="28"/>
        </w:rPr>
        <w:t>О принятии решения по проведению капитального ремонта общего имущества в многоквартирных домах, формирующих фонд капитального ремонта на счете регионального</w:t>
      </w:r>
      <w:proofErr w:type="gramEnd"/>
    </w:p>
    <w:p w:rsidR="00975491" w:rsidRPr="00975491" w:rsidRDefault="00FC5516" w:rsidP="00975491">
      <w:pPr>
        <w:keepNext/>
        <w:keepLines/>
        <w:widowControl w:val="0"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5491">
        <w:rPr>
          <w:b/>
          <w:sz w:val="28"/>
          <w:szCs w:val="28"/>
        </w:rPr>
        <w:t>ператора</w:t>
      </w:r>
      <w:r>
        <w:rPr>
          <w:b/>
          <w:sz w:val="28"/>
          <w:szCs w:val="28"/>
        </w:rPr>
        <w:t>»</w:t>
      </w:r>
    </w:p>
    <w:p w:rsidR="00975491" w:rsidRPr="00975491" w:rsidRDefault="00975491" w:rsidP="00975491">
      <w:pPr>
        <w:keepNext/>
        <w:keepLines/>
        <w:widowControl w:val="0"/>
        <w:suppressLineNumbers/>
        <w:suppressAutoHyphens/>
        <w:rPr>
          <w:sz w:val="28"/>
          <w:szCs w:val="28"/>
        </w:rPr>
      </w:pPr>
    </w:p>
    <w:p w:rsidR="00975491" w:rsidRPr="00975491" w:rsidRDefault="00975491" w:rsidP="00B2214E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4EB9">
        <w:rPr>
          <w:sz w:val="28"/>
          <w:szCs w:val="28"/>
        </w:rPr>
        <w:t xml:space="preserve">На основании </w:t>
      </w:r>
      <w:r w:rsidR="00FC5516">
        <w:rPr>
          <w:sz w:val="28"/>
          <w:szCs w:val="28"/>
        </w:rPr>
        <w:t>приказа Министерства строительства и жилищно-коммунального хозяйства Калининградской области от 24.12.2021</w:t>
      </w:r>
      <w:r w:rsidR="008E0B2E">
        <w:rPr>
          <w:sz w:val="28"/>
          <w:szCs w:val="28"/>
        </w:rPr>
        <w:t xml:space="preserve"> </w:t>
      </w:r>
      <w:r w:rsidR="00FC5516">
        <w:rPr>
          <w:sz w:val="28"/>
          <w:szCs w:val="28"/>
        </w:rPr>
        <w:t>г</w:t>
      </w:r>
      <w:r w:rsidR="008E0B2E">
        <w:rPr>
          <w:sz w:val="28"/>
          <w:szCs w:val="28"/>
        </w:rPr>
        <w:t>ода</w:t>
      </w:r>
      <w:r w:rsidR="00FC5516">
        <w:rPr>
          <w:sz w:val="28"/>
          <w:szCs w:val="28"/>
        </w:rPr>
        <w:t xml:space="preserve"> №</w:t>
      </w:r>
      <w:r w:rsidR="008E0B2E">
        <w:rPr>
          <w:sz w:val="28"/>
          <w:szCs w:val="28"/>
        </w:rPr>
        <w:t> </w:t>
      </w:r>
      <w:r w:rsidR="00FC5516">
        <w:rPr>
          <w:sz w:val="28"/>
          <w:szCs w:val="28"/>
        </w:rPr>
        <w:t xml:space="preserve">514 «О внесении изменений в краткосрочный план реализации на 2021-2023 годы региональной программы капитального ремонта общего имущества в многоквартирных домах, расположенных на территории  Калининградской области, на 2015-2044 годы», письма СНО </w:t>
      </w:r>
      <w:proofErr w:type="gramStart"/>
      <w:r w:rsidR="00FC5516">
        <w:rPr>
          <w:sz w:val="28"/>
          <w:szCs w:val="28"/>
        </w:rPr>
        <w:t>КО</w:t>
      </w:r>
      <w:proofErr w:type="gramEnd"/>
      <w:r w:rsidR="00FC5516">
        <w:rPr>
          <w:sz w:val="28"/>
          <w:szCs w:val="28"/>
        </w:rPr>
        <w:t xml:space="preserve">  «Фонд капитального ремонта общего имущества в многоквартирных домах </w:t>
      </w:r>
      <w:r w:rsidR="008E0B2E">
        <w:rPr>
          <w:sz w:val="28"/>
          <w:szCs w:val="28"/>
        </w:rPr>
        <w:t xml:space="preserve">по Калининградской области» </w:t>
      </w:r>
      <w:r w:rsidR="00FC5516">
        <w:rPr>
          <w:sz w:val="28"/>
          <w:szCs w:val="28"/>
        </w:rPr>
        <w:t>от 11.01.2022</w:t>
      </w:r>
      <w:r w:rsidR="008E0B2E">
        <w:rPr>
          <w:sz w:val="28"/>
          <w:szCs w:val="28"/>
        </w:rPr>
        <w:t xml:space="preserve"> года</w:t>
      </w:r>
      <w:r w:rsidR="00FC5516">
        <w:rPr>
          <w:sz w:val="28"/>
          <w:szCs w:val="28"/>
        </w:rPr>
        <w:t xml:space="preserve"> № 133-01-24, </w:t>
      </w:r>
      <w:r w:rsidR="00EC09C5">
        <w:rPr>
          <w:sz w:val="28"/>
          <w:szCs w:val="28"/>
        </w:rPr>
        <w:t>с учетом информирования граждан, предусмотренн</w:t>
      </w:r>
      <w:r w:rsidR="008E0B2E">
        <w:rPr>
          <w:sz w:val="28"/>
          <w:szCs w:val="28"/>
        </w:rPr>
        <w:t xml:space="preserve">ого п. 4 </w:t>
      </w:r>
      <w:proofErr w:type="gramStart"/>
      <w:r w:rsidR="008E0B2E">
        <w:rPr>
          <w:sz w:val="28"/>
          <w:szCs w:val="28"/>
        </w:rPr>
        <w:t xml:space="preserve">ст. </w:t>
      </w:r>
      <w:r w:rsidR="00EC09C5">
        <w:rPr>
          <w:sz w:val="28"/>
          <w:szCs w:val="28"/>
        </w:rPr>
        <w:t xml:space="preserve">189 </w:t>
      </w:r>
      <w:r w:rsidR="00EC09C5" w:rsidRPr="00975491">
        <w:rPr>
          <w:sz w:val="28"/>
          <w:szCs w:val="28"/>
        </w:rPr>
        <w:t>Жилищного кодекса Российской Федерации</w:t>
      </w:r>
      <w:r w:rsidR="00EC09C5">
        <w:rPr>
          <w:sz w:val="28"/>
          <w:szCs w:val="28"/>
        </w:rPr>
        <w:t>, в</w:t>
      </w:r>
      <w:r w:rsidRPr="00975491">
        <w:rPr>
          <w:sz w:val="28"/>
          <w:szCs w:val="28"/>
        </w:rPr>
        <w:t xml:space="preserve"> соответствии </w:t>
      </w:r>
      <w:r w:rsidR="008E0B2E">
        <w:rPr>
          <w:sz w:val="28"/>
          <w:szCs w:val="28"/>
        </w:rPr>
        <w:t xml:space="preserve">с </w:t>
      </w:r>
      <w:r w:rsidRPr="00975491">
        <w:rPr>
          <w:sz w:val="28"/>
          <w:szCs w:val="28"/>
        </w:rPr>
        <w:t>п.</w:t>
      </w:r>
      <w:r w:rsidR="008E0B2E">
        <w:rPr>
          <w:sz w:val="28"/>
          <w:szCs w:val="28"/>
        </w:rPr>
        <w:t xml:space="preserve"> </w:t>
      </w:r>
      <w:r w:rsidRPr="00975491">
        <w:rPr>
          <w:sz w:val="28"/>
          <w:szCs w:val="28"/>
        </w:rPr>
        <w:t>6 ст.</w:t>
      </w:r>
      <w:r w:rsidR="008E0B2E">
        <w:rPr>
          <w:sz w:val="28"/>
          <w:szCs w:val="28"/>
        </w:rPr>
        <w:t xml:space="preserve"> </w:t>
      </w:r>
      <w:r w:rsidRPr="00975491">
        <w:rPr>
          <w:sz w:val="28"/>
          <w:szCs w:val="28"/>
        </w:rPr>
        <w:t>189 Жилищного кодекса Российской Федерации, для своевременного проведения капитального ремонта общего имущества в многоквартирных домах, формирующих фонд капитального ремонта на счете регионального оператора, в целях принятия решения о проведении капитального ремонта в соответствии с региональной программой капитального ремонта и предложениями регионального опе</w:t>
      </w:r>
      <w:r>
        <w:rPr>
          <w:sz w:val="28"/>
          <w:szCs w:val="28"/>
        </w:rPr>
        <w:t>ратора, руководствуясь Уставом м</w:t>
      </w:r>
      <w:r w:rsidRPr="00975491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«Светлогорский городской</w:t>
      </w:r>
      <w:proofErr w:type="gramEnd"/>
      <w:r>
        <w:rPr>
          <w:sz w:val="28"/>
          <w:szCs w:val="28"/>
        </w:rPr>
        <w:t xml:space="preserve"> округ», администрация муниципального образования «Светлогорский городской округ»</w:t>
      </w:r>
      <w:r w:rsidRPr="00975491">
        <w:rPr>
          <w:sz w:val="28"/>
          <w:szCs w:val="28"/>
        </w:rPr>
        <w:t xml:space="preserve"> </w:t>
      </w:r>
    </w:p>
    <w:p w:rsidR="00975491" w:rsidRDefault="00975491" w:rsidP="0097549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5491" w:rsidRDefault="00975491" w:rsidP="00975491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proofErr w:type="gramStart"/>
      <w:r w:rsidR="008E0B2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8E0B2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="008E0B2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8E0B2E"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75491" w:rsidRPr="00975491" w:rsidRDefault="00975491" w:rsidP="00975491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C5516" w:rsidRPr="00FC5516" w:rsidRDefault="008E0B2E" w:rsidP="008E0B2E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1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C5516" w:rsidRPr="00FC5516">
        <w:rPr>
          <w:rFonts w:ascii="Times New Roman" w:hAnsi="Times New Roman" w:cs="Times New Roman"/>
          <w:sz w:val="28"/>
          <w:szCs w:val="28"/>
        </w:rPr>
        <w:t>изменение в постановление  администрации муниципального образования «Светлогорский городской округ»  от 04.02.2021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C5516" w:rsidRPr="00FC5516">
        <w:rPr>
          <w:rFonts w:ascii="Times New Roman" w:hAnsi="Times New Roman" w:cs="Times New Roman"/>
          <w:sz w:val="28"/>
          <w:szCs w:val="28"/>
        </w:rPr>
        <w:t xml:space="preserve"> № 75 «О принятии решения по проведению капитального ремонта общего имущества в многоквартирных домах, формирующих фонд капитального ремонта на счете регионального</w:t>
      </w:r>
      <w:r w:rsidR="00FC5516">
        <w:rPr>
          <w:rFonts w:ascii="Times New Roman" w:hAnsi="Times New Roman" w:cs="Times New Roman"/>
          <w:sz w:val="28"/>
          <w:szCs w:val="28"/>
        </w:rPr>
        <w:t xml:space="preserve"> </w:t>
      </w:r>
      <w:r w:rsidR="00FC5516" w:rsidRPr="00FC5516">
        <w:rPr>
          <w:rFonts w:ascii="Times New Roman" w:hAnsi="Times New Roman" w:cs="Times New Roman"/>
          <w:sz w:val="28"/>
          <w:szCs w:val="28"/>
        </w:rPr>
        <w:t xml:space="preserve">оператора», на 2015-2044,  (далее - Постановление), изложив приложение к Постановлению в новой редакции согласно </w:t>
      </w:r>
      <w:r w:rsidR="00FC5516" w:rsidRPr="00FC5516">
        <w:rPr>
          <w:rFonts w:ascii="Times New Roman" w:hAnsi="Times New Roman" w:cs="Times New Roman"/>
          <w:sz w:val="28"/>
          <w:szCs w:val="28"/>
        </w:rPr>
        <w:lastRenderedPageBreak/>
        <w:t>приложению.</w:t>
      </w:r>
    </w:p>
    <w:p w:rsidR="00975491" w:rsidRDefault="00975491" w:rsidP="008E0B2E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91">
        <w:rPr>
          <w:rFonts w:ascii="Times New Roman" w:hAnsi="Times New Roman" w:cs="Times New Roman"/>
          <w:sz w:val="28"/>
          <w:szCs w:val="28"/>
        </w:rPr>
        <w:t>Направить надлежащим образом заверенную копию настоящего постановления региональному оператору – Фонду капитального ремонта</w:t>
      </w:r>
      <w:r w:rsidR="00B2214E">
        <w:rPr>
          <w:rFonts w:ascii="Times New Roman" w:hAnsi="Times New Roman" w:cs="Times New Roman"/>
          <w:sz w:val="28"/>
          <w:szCs w:val="28"/>
        </w:rPr>
        <w:t xml:space="preserve"> общего имущества в </w:t>
      </w:r>
      <w:r w:rsidRPr="0097549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B2214E">
        <w:rPr>
          <w:rFonts w:ascii="Times New Roman" w:hAnsi="Times New Roman" w:cs="Times New Roman"/>
          <w:sz w:val="28"/>
          <w:szCs w:val="28"/>
        </w:rPr>
        <w:t>ах</w:t>
      </w:r>
      <w:r w:rsidRPr="00975491">
        <w:rPr>
          <w:rFonts w:ascii="Times New Roman" w:hAnsi="Times New Roman" w:cs="Times New Roman"/>
          <w:sz w:val="28"/>
          <w:szCs w:val="28"/>
        </w:rPr>
        <w:t xml:space="preserve"> </w:t>
      </w:r>
      <w:r w:rsidR="00B2214E">
        <w:rPr>
          <w:rFonts w:ascii="Times New Roman" w:hAnsi="Times New Roman" w:cs="Times New Roman"/>
          <w:sz w:val="28"/>
          <w:szCs w:val="28"/>
        </w:rPr>
        <w:t>Калин</w:t>
      </w:r>
      <w:r w:rsidR="008E0B2E">
        <w:rPr>
          <w:rFonts w:ascii="Times New Roman" w:hAnsi="Times New Roman" w:cs="Times New Roman"/>
          <w:sz w:val="28"/>
          <w:szCs w:val="28"/>
        </w:rPr>
        <w:t>инградской области</w:t>
      </w:r>
      <w:r w:rsidRPr="00975491">
        <w:rPr>
          <w:rFonts w:ascii="Times New Roman" w:hAnsi="Times New Roman" w:cs="Times New Roman"/>
          <w:sz w:val="28"/>
          <w:szCs w:val="28"/>
        </w:rPr>
        <w:t>.</w:t>
      </w:r>
    </w:p>
    <w:p w:rsidR="006B1B0B" w:rsidRPr="00975491" w:rsidRDefault="00F66734" w:rsidP="008E0B2E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 и на официальном сайте администрации муниципального образования «Светлогорский городской округ».</w:t>
      </w:r>
    </w:p>
    <w:p w:rsidR="00B2214E" w:rsidRPr="008E0B2E" w:rsidRDefault="00B2214E" w:rsidP="008E0B2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8E0B2E">
        <w:rPr>
          <w:sz w:val="28"/>
          <w:szCs w:val="28"/>
        </w:rPr>
        <w:t>Контроль за</w:t>
      </w:r>
      <w:proofErr w:type="gramEnd"/>
      <w:r w:rsidRPr="008E0B2E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t xml:space="preserve"> </w:t>
      </w:r>
      <w:r w:rsidRPr="008E0B2E">
        <w:rPr>
          <w:sz w:val="28"/>
          <w:szCs w:val="28"/>
        </w:rPr>
        <w:t>муниципального образования «Светлогорский городской округ»  О.В. Туркину.</w:t>
      </w:r>
    </w:p>
    <w:p w:rsidR="00B2214E" w:rsidRPr="008E0B2E" w:rsidRDefault="00B2214E" w:rsidP="008E0B2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E0B2E">
        <w:rPr>
          <w:sz w:val="28"/>
          <w:szCs w:val="28"/>
        </w:rPr>
        <w:t>Постановление вступает в силу со дня его подписания.</w:t>
      </w:r>
    </w:p>
    <w:p w:rsidR="00040C0A" w:rsidRDefault="00040C0A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F66734" w:rsidRDefault="00F66734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F66734" w:rsidRDefault="00F66734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F66734" w:rsidRDefault="00F66734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FC5516" w:rsidRDefault="00FC5516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FC5516" w:rsidRDefault="00FC5516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873D8B" w:rsidRDefault="00873D8B" w:rsidP="00E77859">
      <w:pPr>
        <w:jc w:val="right"/>
        <w:rPr>
          <w:sz w:val="22"/>
          <w:szCs w:val="22"/>
        </w:rPr>
        <w:sectPr w:rsidR="00873D8B" w:rsidSect="006B1B0B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E77859" w:rsidRDefault="00E77859" w:rsidP="00E7785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E77859" w:rsidRDefault="00E77859" w:rsidP="00E77859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E77859" w:rsidRDefault="00E77859" w:rsidP="00E77859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«Светлогорский городской округ»</w:t>
      </w:r>
    </w:p>
    <w:p w:rsidR="00AC779F" w:rsidRDefault="00E77859" w:rsidP="00E778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от «</w:t>
      </w:r>
      <w:r w:rsidR="003C7C1C">
        <w:rPr>
          <w:sz w:val="22"/>
          <w:szCs w:val="22"/>
        </w:rPr>
        <w:t>02</w:t>
      </w:r>
      <w:r>
        <w:rPr>
          <w:sz w:val="22"/>
          <w:szCs w:val="22"/>
        </w:rPr>
        <w:t>»</w:t>
      </w:r>
      <w:r w:rsidR="002D2910">
        <w:rPr>
          <w:sz w:val="22"/>
          <w:szCs w:val="22"/>
        </w:rPr>
        <w:t xml:space="preserve">  </w:t>
      </w:r>
      <w:r w:rsidR="003C7C1C">
        <w:rPr>
          <w:sz w:val="22"/>
          <w:szCs w:val="22"/>
        </w:rPr>
        <w:t>февраля</w:t>
      </w:r>
      <w:r w:rsidR="007344F1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873D8B">
        <w:rPr>
          <w:sz w:val="22"/>
          <w:szCs w:val="22"/>
        </w:rPr>
        <w:t>2</w:t>
      </w:r>
      <w:r w:rsidR="00FC5516">
        <w:rPr>
          <w:sz w:val="22"/>
          <w:szCs w:val="22"/>
        </w:rPr>
        <w:t>2</w:t>
      </w:r>
      <w:r w:rsidR="008E0B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года № </w:t>
      </w:r>
      <w:r w:rsidR="003C7C1C">
        <w:rPr>
          <w:sz w:val="22"/>
          <w:szCs w:val="22"/>
        </w:rPr>
        <w:t>103</w:t>
      </w:r>
    </w:p>
    <w:p w:rsidR="00E77859" w:rsidRDefault="00E77859" w:rsidP="00E77859">
      <w:pPr>
        <w:jc w:val="right"/>
        <w:rPr>
          <w:sz w:val="22"/>
          <w:szCs w:val="22"/>
        </w:rPr>
      </w:pPr>
    </w:p>
    <w:tbl>
      <w:tblPr>
        <w:tblW w:w="14931" w:type="dxa"/>
        <w:tblInd w:w="99" w:type="dxa"/>
        <w:tblLook w:val="04A0"/>
      </w:tblPr>
      <w:tblGrid>
        <w:gridCol w:w="1806"/>
        <w:gridCol w:w="1467"/>
        <w:gridCol w:w="1166"/>
        <w:gridCol w:w="959"/>
        <w:gridCol w:w="1203"/>
        <w:gridCol w:w="2131"/>
        <w:gridCol w:w="1278"/>
        <w:gridCol w:w="1172"/>
        <w:gridCol w:w="997"/>
        <w:gridCol w:w="1534"/>
        <w:gridCol w:w="1218"/>
      </w:tblGrid>
      <w:tr w:rsidR="00FC5516" w:rsidTr="00FC5516">
        <w:trPr>
          <w:trHeight w:val="414"/>
        </w:trPr>
        <w:tc>
          <w:tcPr>
            <w:tcW w:w="1493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516" w:rsidRDefault="00FC5516" w:rsidP="00FC5516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 xml:space="preserve"> Е Р Е Ч Е Н Ь </w:t>
            </w:r>
            <w:r>
              <w:rPr>
                <w:b/>
                <w:bCs/>
                <w:color w:val="000000"/>
              </w:rPr>
              <w:br/>
              <w:t xml:space="preserve">многоквартирных домов, подлежащих капитальному ремонту в 2021 году в порядке очередности, предусмотренной региональной программой капитального ремонта          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C5516" w:rsidTr="00FC5516">
        <w:trPr>
          <w:trHeight w:val="414"/>
        </w:trPr>
        <w:tc>
          <w:tcPr>
            <w:tcW w:w="1493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516" w:rsidRDefault="00FC5516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FC5516" w:rsidTr="00FC5516">
        <w:trPr>
          <w:trHeight w:val="414"/>
        </w:trPr>
        <w:tc>
          <w:tcPr>
            <w:tcW w:w="1493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516" w:rsidRDefault="00FC5516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FC5516" w:rsidTr="00FC5516">
        <w:trPr>
          <w:trHeight w:val="414"/>
        </w:trPr>
        <w:tc>
          <w:tcPr>
            <w:tcW w:w="1493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516" w:rsidRDefault="00FC5516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FC5516" w:rsidRPr="00FC5516" w:rsidTr="008E0B2E">
        <w:trPr>
          <w:trHeight w:val="315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 xml:space="preserve">Адрес многоквартирного дома </w:t>
            </w:r>
            <w:r w:rsidRPr="00FC5516">
              <w:rPr>
                <w:color w:val="000000"/>
                <w:sz w:val="20"/>
                <w:szCs w:val="20"/>
              </w:rPr>
              <w:br/>
              <w:t>(далее – МКД)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Стены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Общая площадь МКД, кв. м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Площадь помещений МКД, кв. м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Стоимость капитального ремонта, руб.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Плановая дата завершения работ</w:t>
            </w:r>
          </w:p>
        </w:tc>
      </w:tr>
      <w:tr w:rsidR="00FC5516" w:rsidRPr="00FC5516" w:rsidTr="008E0B2E">
        <w:trPr>
          <w:trHeight w:val="1890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16" w:rsidRPr="00FC5516" w:rsidRDefault="00FC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16" w:rsidRPr="00FC5516" w:rsidRDefault="00FC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516" w:rsidRPr="00FC5516" w:rsidRDefault="00FC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16" w:rsidRPr="00FC5516" w:rsidRDefault="00FC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16" w:rsidRPr="00FC5516" w:rsidRDefault="00FC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16" w:rsidRPr="00FC5516" w:rsidRDefault="00FC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за счет средств собственников помещений в МКД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516" w:rsidRPr="00FC5516" w:rsidRDefault="00FC5516">
            <w:pPr>
              <w:rPr>
                <w:color w:val="000000"/>
                <w:sz w:val="20"/>
                <w:szCs w:val="20"/>
              </w:rPr>
            </w:pPr>
          </w:p>
        </w:tc>
      </w:tr>
      <w:tr w:rsidR="00FC5516" w:rsidRPr="00FC5516" w:rsidTr="008E0B2E">
        <w:trPr>
          <w:trHeight w:val="57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5516">
              <w:rPr>
                <w:b/>
                <w:bCs/>
                <w:color w:val="000000"/>
                <w:sz w:val="20"/>
                <w:szCs w:val="20"/>
              </w:rPr>
              <w:t>Светлогорский городской округ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5516">
              <w:rPr>
                <w:b/>
                <w:bCs/>
                <w:color w:val="000000"/>
                <w:sz w:val="20"/>
                <w:szCs w:val="20"/>
              </w:rPr>
              <w:t>2450,90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5516">
              <w:rPr>
                <w:b/>
                <w:bCs/>
                <w:color w:val="000000"/>
                <w:sz w:val="20"/>
                <w:szCs w:val="20"/>
              </w:rPr>
              <w:t>2279,34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5516"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5516">
              <w:rPr>
                <w:b/>
                <w:bCs/>
                <w:color w:val="000000"/>
                <w:sz w:val="20"/>
                <w:szCs w:val="20"/>
              </w:rPr>
              <w:t>12290559,16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551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5516">
              <w:rPr>
                <w:b/>
                <w:bCs/>
                <w:color w:val="000000"/>
                <w:sz w:val="20"/>
                <w:szCs w:val="20"/>
              </w:rPr>
              <w:t>12290559,16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551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C5516" w:rsidRPr="00FC5516" w:rsidTr="008E0B2E">
        <w:trPr>
          <w:trHeight w:val="12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 xml:space="preserve">г. Светлогорск, </w:t>
            </w:r>
            <w:r w:rsidRPr="00FC551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FC5516">
              <w:rPr>
                <w:color w:val="000000"/>
                <w:sz w:val="20"/>
                <w:szCs w:val="20"/>
              </w:rPr>
              <w:t>пр-кт</w:t>
            </w:r>
            <w:proofErr w:type="spellEnd"/>
            <w:r w:rsidRPr="00FC5516">
              <w:rPr>
                <w:color w:val="000000"/>
                <w:sz w:val="20"/>
                <w:szCs w:val="20"/>
              </w:rPr>
              <w:t xml:space="preserve"> Калининградский, д. 62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456,20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424,27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7285998,28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7285998,28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31.12.2021</w:t>
            </w:r>
          </w:p>
        </w:tc>
      </w:tr>
      <w:tr w:rsidR="00FC5516" w:rsidRPr="00FC5516" w:rsidTr="008E0B2E">
        <w:trPr>
          <w:trHeight w:val="6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г. Светлогорск, ул. Баха, д. 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230,70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214,55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2046804,15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2046804,15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31.12.2021</w:t>
            </w:r>
          </w:p>
        </w:tc>
      </w:tr>
      <w:tr w:rsidR="00FC5516" w:rsidRPr="00FC5516" w:rsidTr="008E0B2E">
        <w:trPr>
          <w:trHeight w:val="6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г. Светлогорск, ул. Баха, д. 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721,60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671,09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2542726,77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2542726,77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31.12.2021</w:t>
            </w:r>
          </w:p>
        </w:tc>
      </w:tr>
      <w:tr w:rsidR="00FC5516" w:rsidRPr="00FC5516" w:rsidTr="008E0B2E">
        <w:trPr>
          <w:trHeight w:val="105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 xml:space="preserve">г. Светлогорск, </w:t>
            </w:r>
            <w:r w:rsidRPr="00FC5516">
              <w:rPr>
                <w:color w:val="000000"/>
                <w:sz w:val="20"/>
                <w:szCs w:val="20"/>
              </w:rPr>
              <w:br/>
              <w:t xml:space="preserve">ул. Преображенского, д. 2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794,90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739,26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255510,36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255510,36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31.12.2021</w:t>
            </w:r>
          </w:p>
        </w:tc>
      </w:tr>
      <w:tr w:rsidR="00FC5516" w:rsidRPr="00FC5516" w:rsidTr="008E0B2E">
        <w:trPr>
          <w:trHeight w:val="6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551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FC5516">
              <w:rPr>
                <w:color w:val="000000"/>
                <w:sz w:val="20"/>
                <w:szCs w:val="20"/>
              </w:rPr>
              <w:t xml:space="preserve">. Приморье, ул. </w:t>
            </w:r>
            <w:proofErr w:type="gramStart"/>
            <w:r w:rsidRPr="00FC5516">
              <w:rPr>
                <w:color w:val="000000"/>
                <w:sz w:val="20"/>
                <w:szCs w:val="20"/>
              </w:rPr>
              <w:t>Озерная</w:t>
            </w:r>
            <w:proofErr w:type="gramEnd"/>
            <w:r w:rsidRPr="00FC5516">
              <w:rPr>
                <w:color w:val="000000"/>
                <w:sz w:val="20"/>
                <w:szCs w:val="20"/>
              </w:rPr>
              <w:t xml:space="preserve">, д. 4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247,50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230,18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159519,60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16" w:rsidRPr="00FC5516" w:rsidRDefault="00FC5516">
            <w:pPr>
              <w:jc w:val="right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159519,60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6" w:rsidRPr="00FC5516" w:rsidRDefault="00FC5516" w:rsidP="00FC5516">
            <w:pPr>
              <w:jc w:val="center"/>
              <w:rPr>
                <w:color w:val="000000"/>
                <w:sz w:val="20"/>
                <w:szCs w:val="20"/>
              </w:rPr>
            </w:pPr>
            <w:r w:rsidRPr="00FC5516">
              <w:rPr>
                <w:color w:val="000000"/>
                <w:sz w:val="20"/>
                <w:szCs w:val="20"/>
              </w:rPr>
              <w:t>31.12.202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E77859" w:rsidRPr="00FC5516" w:rsidRDefault="00E77859" w:rsidP="00873D8B">
      <w:pPr>
        <w:jc w:val="both"/>
        <w:rPr>
          <w:sz w:val="20"/>
          <w:szCs w:val="20"/>
        </w:rPr>
      </w:pPr>
    </w:p>
    <w:sectPr w:rsidR="00E77859" w:rsidRPr="00FC5516" w:rsidSect="00FC5516">
      <w:pgSz w:w="16838" w:h="11906" w:orient="landscape"/>
      <w:pgMar w:top="567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D6F"/>
    <w:multiLevelType w:val="multilevel"/>
    <w:tmpl w:val="3E580F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8F45EF5"/>
    <w:multiLevelType w:val="hybridMultilevel"/>
    <w:tmpl w:val="6A98D642"/>
    <w:lvl w:ilvl="0" w:tplc="C7C43616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940BC"/>
    <w:rsid w:val="00013AE7"/>
    <w:rsid w:val="00020327"/>
    <w:rsid w:val="00023E31"/>
    <w:rsid w:val="000349AA"/>
    <w:rsid w:val="00040C0A"/>
    <w:rsid w:val="0005151C"/>
    <w:rsid w:val="000C6E48"/>
    <w:rsid w:val="000E7770"/>
    <w:rsid w:val="00110204"/>
    <w:rsid w:val="00122A8A"/>
    <w:rsid w:val="00154AE4"/>
    <w:rsid w:val="00162D14"/>
    <w:rsid w:val="00171134"/>
    <w:rsid w:val="001A2D95"/>
    <w:rsid w:val="001E1610"/>
    <w:rsid w:val="002208AE"/>
    <w:rsid w:val="002337BE"/>
    <w:rsid w:val="0028603D"/>
    <w:rsid w:val="002D05F0"/>
    <w:rsid w:val="002D2910"/>
    <w:rsid w:val="00302471"/>
    <w:rsid w:val="003356CD"/>
    <w:rsid w:val="00352D0D"/>
    <w:rsid w:val="00387B84"/>
    <w:rsid w:val="003C7C1C"/>
    <w:rsid w:val="003D2302"/>
    <w:rsid w:val="00402E12"/>
    <w:rsid w:val="004103C5"/>
    <w:rsid w:val="00414EB9"/>
    <w:rsid w:val="004519BF"/>
    <w:rsid w:val="004651C0"/>
    <w:rsid w:val="00474518"/>
    <w:rsid w:val="004919E2"/>
    <w:rsid w:val="004936F2"/>
    <w:rsid w:val="004B2969"/>
    <w:rsid w:val="004B70F2"/>
    <w:rsid w:val="00525CF4"/>
    <w:rsid w:val="00561251"/>
    <w:rsid w:val="0058353F"/>
    <w:rsid w:val="005B01D6"/>
    <w:rsid w:val="005C5893"/>
    <w:rsid w:val="005D0FEE"/>
    <w:rsid w:val="005E023C"/>
    <w:rsid w:val="005F5AE6"/>
    <w:rsid w:val="00601751"/>
    <w:rsid w:val="006254F9"/>
    <w:rsid w:val="006A2D73"/>
    <w:rsid w:val="006B1B0B"/>
    <w:rsid w:val="006B7647"/>
    <w:rsid w:val="006D0B3C"/>
    <w:rsid w:val="006D7FCA"/>
    <w:rsid w:val="007344F1"/>
    <w:rsid w:val="00767919"/>
    <w:rsid w:val="007749C2"/>
    <w:rsid w:val="00785EA3"/>
    <w:rsid w:val="007B44CB"/>
    <w:rsid w:val="007B537B"/>
    <w:rsid w:val="007E04D0"/>
    <w:rsid w:val="00840221"/>
    <w:rsid w:val="00873D8B"/>
    <w:rsid w:val="008C4777"/>
    <w:rsid w:val="008E0B2E"/>
    <w:rsid w:val="00930C94"/>
    <w:rsid w:val="00967AC7"/>
    <w:rsid w:val="00975491"/>
    <w:rsid w:val="009E0AD4"/>
    <w:rsid w:val="00A074AE"/>
    <w:rsid w:val="00A41A82"/>
    <w:rsid w:val="00A51BEC"/>
    <w:rsid w:val="00A738FB"/>
    <w:rsid w:val="00A92CAC"/>
    <w:rsid w:val="00AC779F"/>
    <w:rsid w:val="00B00BBD"/>
    <w:rsid w:val="00B2214E"/>
    <w:rsid w:val="00B54A1D"/>
    <w:rsid w:val="00B61BD1"/>
    <w:rsid w:val="00BF7594"/>
    <w:rsid w:val="00C13A5D"/>
    <w:rsid w:val="00C265E2"/>
    <w:rsid w:val="00C615E4"/>
    <w:rsid w:val="00C75D1F"/>
    <w:rsid w:val="00CA2E40"/>
    <w:rsid w:val="00D520A7"/>
    <w:rsid w:val="00D77CFF"/>
    <w:rsid w:val="00D940BC"/>
    <w:rsid w:val="00E77859"/>
    <w:rsid w:val="00EC09C5"/>
    <w:rsid w:val="00F615BB"/>
    <w:rsid w:val="00F66734"/>
    <w:rsid w:val="00FC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79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Strong"/>
    <w:basedOn w:val="a0"/>
    <w:uiPriority w:val="22"/>
    <w:qFormat/>
    <w:rsid w:val="00AC779F"/>
    <w:rPr>
      <w:b/>
      <w:bCs/>
    </w:rPr>
  </w:style>
  <w:style w:type="paragraph" w:customStyle="1" w:styleId="ConsPlusNormal">
    <w:name w:val="ConsPlusNormal"/>
    <w:next w:val="a"/>
    <w:rsid w:val="004936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Normal">
    <w:name w:val="ConsNormal"/>
    <w:rsid w:val="00975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0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19</cp:revision>
  <cp:lastPrinted>2022-02-02T10:12:00Z</cp:lastPrinted>
  <dcterms:created xsi:type="dcterms:W3CDTF">2021-02-01T12:55:00Z</dcterms:created>
  <dcterms:modified xsi:type="dcterms:W3CDTF">2022-02-04T09:18:00Z</dcterms:modified>
</cp:coreProperties>
</file>