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31AD2628" w14:textId="6B3C4AC2" w:rsidR="00F70057" w:rsidRDefault="009715B4" w:rsidP="009715B4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5F42E40" w14:textId="5A9D973C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33144BFE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A4552">
        <w:rPr>
          <w:sz w:val="28"/>
          <w:szCs w:val="28"/>
        </w:rPr>
        <w:t xml:space="preserve">  </w:t>
      </w:r>
      <w:proofErr w:type="gramEnd"/>
      <w:r w:rsidR="005A4552">
        <w:rPr>
          <w:sz w:val="28"/>
          <w:szCs w:val="28"/>
        </w:rPr>
        <w:t xml:space="preserve">   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82577">
        <w:rPr>
          <w:sz w:val="28"/>
          <w:szCs w:val="28"/>
        </w:rPr>
        <w:t xml:space="preserve"> </w:t>
      </w:r>
      <w:r w:rsidR="005A4552">
        <w:rPr>
          <w:sz w:val="28"/>
          <w:szCs w:val="28"/>
        </w:rPr>
        <w:t xml:space="preserve">                       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9C60DF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 xml:space="preserve">О внесении изменений в </w:t>
      </w:r>
      <w:proofErr w:type="gramStart"/>
      <w:r w:rsidRPr="00B936C0">
        <w:rPr>
          <w:b/>
        </w:rPr>
        <w:t>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</w:t>
      </w:r>
      <w:proofErr w:type="gramEnd"/>
      <w:r w:rsidRPr="00B936C0">
        <w:rPr>
          <w:b/>
        </w:rPr>
        <w:t xml:space="preserve">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2CBFCAFB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</w:t>
      </w:r>
      <w:proofErr w:type="gramStart"/>
      <w:r w:rsidR="00BC0CD6" w:rsidRPr="00B936C0">
        <w:rPr>
          <w:b/>
        </w:rPr>
        <w:t>муниципальной  программы</w:t>
      </w:r>
      <w:proofErr w:type="gramEnd"/>
      <w:r w:rsidR="00BC0CD6" w:rsidRPr="00B936C0">
        <w:rPr>
          <w:b/>
        </w:rPr>
        <w:t xml:space="preserve"> </w:t>
      </w:r>
    </w:p>
    <w:p w14:paraId="199303D9" w14:textId="0347834A" w:rsidR="00BC0CD6" w:rsidRPr="00B936C0" w:rsidRDefault="00BC0CD6" w:rsidP="00FB6A76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38074D5C" w14:textId="49C2B118" w:rsidR="00D940BC" w:rsidRPr="00B936C0" w:rsidRDefault="00D940BC" w:rsidP="00A62372"/>
    <w:p w14:paraId="4D10B9B7" w14:textId="77777777" w:rsidR="00440109" w:rsidRPr="00B936C0" w:rsidRDefault="00440109" w:rsidP="00A62372"/>
    <w:p w14:paraId="3CE963BF" w14:textId="77777777" w:rsidR="00A62372" w:rsidRPr="00B936C0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130B9A1B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</w:t>
      </w:r>
      <w:r w:rsidR="00F85F60" w:rsidRPr="00B936C0">
        <w:t>программы «</w:t>
      </w:r>
      <w:r w:rsidR="00A908BC" w:rsidRPr="00B936C0">
        <w:t>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1AF6450D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</w:t>
      </w:r>
      <w:r w:rsidR="00F85F60" w:rsidRPr="00B936C0">
        <w:t>в следующей</w:t>
      </w:r>
      <w:r w:rsidRPr="00B936C0">
        <w:t xml:space="preserve">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:rsidRPr="001B3E32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B3E32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1F9F2364" w:rsidR="0075791A" w:rsidRPr="001B3E32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1B3E32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1B3E32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82577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F70057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55812,4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1B3E32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1B3E32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1B3E32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1B3E3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241F1FAF" w:rsidR="00044B12" w:rsidRPr="001B3E32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>1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>7 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898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>,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9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1B3E32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1B3E32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1B3E32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1B3E32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1B3E32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5BD6BF7B" w14:textId="6D02FAFA" w:rsidR="00E869E6" w:rsidRPr="001B3E32" w:rsidRDefault="000A51C9" w:rsidP="00C47D42">
      <w:pPr>
        <w:ind w:firstLine="567"/>
        <w:jc w:val="both"/>
      </w:pPr>
      <w:r w:rsidRPr="001B3E32">
        <w:t>1</w:t>
      </w:r>
      <w:r w:rsidR="00C47D42" w:rsidRPr="001B3E32">
        <w:t xml:space="preserve">.2. </w:t>
      </w:r>
      <w:r w:rsidR="00E869E6" w:rsidRPr="001B3E32">
        <w:t>В приложении №</w:t>
      </w:r>
      <w:r w:rsidR="00546756" w:rsidRPr="001B3E32">
        <w:t>5</w:t>
      </w:r>
      <w:r w:rsidR="00E869E6" w:rsidRPr="001B3E32">
        <w:t xml:space="preserve"> к постановлению администрации муниципального образования «Светлогорский городской округ» от 20.02.2019</w:t>
      </w:r>
      <w:r w:rsidR="00C47D42" w:rsidRPr="001B3E32">
        <w:t xml:space="preserve"> </w:t>
      </w:r>
      <w:r w:rsidR="00E869E6" w:rsidRPr="001B3E32">
        <w:t>г. № 160 «Объем финансового обеспечения» в паспорте подпрограммы «</w:t>
      </w:r>
      <w:r w:rsidR="00546756" w:rsidRPr="001B3E32">
        <w:t>Развитие деятельности МАУ ФОК «Светлогорский»</w:t>
      </w:r>
      <w:r w:rsidR="00E869E6" w:rsidRPr="001B3E32">
        <w:t xml:space="preserve">» (далее - подпрограмма </w:t>
      </w:r>
      <w:r w:rsidR="00546756" w:rsidRPr="001B3E32">
        <w:t>4</w:t>
      </w:r>
      <w:r w:rsidR="00E869E6" w:rsidRPr="001B3E32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1B3E32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>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1B3E32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0DE549B9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lastRenderedPageBreak/>
              <w:t>общий объем финансирования составляет</w:t>
            </w:r>
            <w:r w:rsidR="00381CAB" w:rsidRPr="001B3E32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38261,8</w:t>
            </w:r>
            <w:r w:rsidR="00444DF0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1C9D5289" w14:textId="77777777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2B7AB71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2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 xml:space="preserve">11 983,1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32756DFB" w14:textId="6E930FEF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3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100DE2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3E32" w:rsidRPr="001B3E32">
              <w:rPr>
                <w:rFonts w:ascii="Times New Roman" w:hAnsi="Times New Roman"/>
                <w:sz w:val="22"/>
                <w:szCs w:val="22"/>
              </w:rPr>
              <w:t>13605,9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5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3511CDAB" w14:textId="7BAA3E40" w:rsidR="00332751" w:rsidRDefault="00332751" w:rsidP="00061B8C">
      <w:pPr>
        <w:shd w:val="clear" w:color="auto" w:fill="FFFFFF"/>
        <w:ind w:left="77" w:firstLine="490"/>
        <w:jc w:val="both"/>
      </w:pPr>
      <w:r w:rsidRPr="00D67FAE">
        <w:lastRenderedPageBreak/>
        <w:t>1.</w:t>
      </w:r>
      <w:r w:rsidR="00E74CE8">
        <w:t>3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4D231BA7" w14:textId="44A15B00" w:rsidR="00EC4751" w:rsidRDefault="00EC4751" w:rsidP="00061B8C">
      <w:pPr>
        <w:shd w:val="clear" w:color="auto" w:fill="FFFFFF"/>
        <w:ind w:left="77" w:firstLine="490"/>
        <w:jc w:val="both"/>
      </w:pPr>
      <w:r>
        <w:t>1.4.</w:t>
      </w:r>
      <w:r w:rsidRPr="00EC4751">
        <w:t xml:space="preserve"> </w:t>
      </w:r>
      <w:r w:rsidRPr="00030AF1">
        <w:t>Приложение №</w:t>
      </w:r>
      <w:r>
        <w:t xml:space="preserve"> 5 постановления</w:t>
      </w:r>
      <w:r w:rsidRPr="00D67FAE">
        <w:t xml:space="preserve"> муниципального образования «Светлогорский городской округ» от 20.02.2019г. № 160 </w:t>
      </w:r>
      <w:r w:rsidRPr="00030AF1">
        <w:t>дополнить пунктом 1</w:t>
      </w:r>
      <w:r>
        <w:t>.1.60</w:t>
      </w:r>
      <w:r w:rsidRPr="00030AF1">
        <w:t>, изложив его в следующей редакции: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709"/>
        <w:gridCol w:w="851"/>
        <w:gridCol w:w="850"/>
        <w:gridCol w:w="851"/>
        <w:gridCol w:w="992"/>
        <w:gridCol w:w="1701"/>
      </w:tblGrid>
      <w:tr w:rsidR="001B2A08" w:rsidRPr="00BB575D" w14:paraId="38ABEF4C" w14:textId="77777777" w:rsidTr="003122D8">
        <w:trPr>
          <w:trHeight w:val="3220"/>
        </w:trPr>
        <w:tc>
          <w:tcPr>
            <w:tcW w:w="851" w:type="dxa"/>
            <w:shd w:val="clear" w:color="auto" w:fill="auto"/>
          </w:tcPr>
          <w:p w14:paraId="40B93D16" w14:textId="45A99231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1.1.60</w:t>
            </w:r>
          </w:p>
        </w:tc>
        <w:tc>
          <w:tcPr>
            <w:tcW w:w="1559" w:type="dxa"/>
            <w:shd w:val="clear" w:color="auto" w:fill="auto"/>
          </w:tcPr>
          <w:p w14:paraId="1320560D" w14:textId="73E81376" w:rsidR="001B2A08" w:rsidRPr="001B2A08" w:rsidRDefault="001B3E32" w:rsidP="001B2A08">
            <w:pPr>
              <w:rPr>
                <w:color w:val="000000"/>
                <w:sz w:val="20"/>
                <w:szCs w:val="16"/>
              </w:rPr>
            </w:pPr>
            <w:r w:rsidRPr="001B3E32">
              <w:rPr>
                <w:bCs/>
                <w:iCs/>
                <w:sz w:val="20"/>
                <w:szCs w:val="16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1134" w:type="dxa"/>
            <w:shd w:val="clear" w:color="auto" w:fill="auto"/>
          </w:tcPr>
          <w:p w14:paraId="5A91D98F" w14:textId="66F473CF" w:rsidR="001B2A08" w:rsidRPr="001B2A08" w:rsidRDefault="001B2A08" w:rsidP="001B2A08">
            <w:pPr>
              <w:rPr>
                <w:color w:val="000000"/>
                <w:sz w:val="20"/>
                <w:szCs w:val="16"/>
              </w:rPr>
            </w:pPr>
            <w:r w:rsidRPr="001B2A08">
              <w:rPr>
                <w:bCs/>
                <w:color w:val="000000"/>
                <w:sz w:val="20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8541C91" w14:textId="19B3F662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D8A371" w14:textId="1CEEE7CA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146,3</w:t>
            </w:r>
          </w:p>
        </w:tc>
        <w:tc>
          <w:tcPr>
            <w:tcW w:w="850" w:type="dxa"/>
          </w:tcPr>
          <w:p w14:paraId="3B030BCE" w14:textId="4D700CCE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851" w:type="dxa"/>
          </w:tcPr>
          <w:p w14:paraId="7EE8AAEF" w14:textId="745B7DEB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2" w:type="dxa"/>
          </w:tcPr>
          <w:p w14:paraId="3EF28F81" w14:textId="4B90745D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146,3</w:t>
            </w:r>
          </w:p>
        </w:tc>
        <w:tc>
          <w:tcPr>
            <w:tcW w:w="1701" w:type="dxa"/>
            <w:shd w:val="clear" w:color="auto" w:fill="auto"/>
          </w:tcPr>
          <w:p w14:paraId="3BAEB6E9" w14:textId="7FCCE06F" w:rsidR="001B2A08" w:rsidRPr="001B2A08" w:rsidRDefault="001B2A08" w:rsidP="001B2A0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1B2A0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МАУ «ФОК «Светлогорский»»</w:t>
            </w:r>
          </w:p>
        </w:tc>
      </w:tr>
    </w:tbl>
    <w:p w14:paraId="7D2CF4D3" w14:textId="77777777" w:rsidR="001B2A08" w:rsidRPr="00D67FAE" w:rsidRDefault="001B2A08" w:rsidP="00061B8C">
      <w:pPr>
        <w:shd w:val="clear" w:color="auto" w:fill="FFFFFF"/>
        <w:ind w:left="77" w:firstLine="490"/>
        <w:jc w:val="both"/>
      </w:pP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0EB350EA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212D7C" w:rsidRPr="00D67FAE">
        <w:t>Крылову О.А.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59F05D70" w14:textId="3601C36A" w:rsidR="00D940BC" w:rsidRPr="00D67FAE" w:rsidRDefault="008045E7" w:rsidP="000349AA">
      <w:pPr>
        <w:tabs>
          <w:tab w:val="left" w:pos="567"/>
        </w:tabs>
        <w:jc w:val="both"/>
      </w:pPr>
      <w:r>
        <w:t>Глава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5965E787" w:rsidR="00DC18B3" w:rsidRPr="00D67FAE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 xml:space="preserve">городской </w:t>
      </w:r>
      <w:proofErr w:type="gramStart"/>
      <w:r w:rsidR="009E0AD4" w:rsidRPr="00D67FAE">
        <w:t>округ</w:t>
      </w:r>
      <w:r w:rsidRPr="00D67FAE">
        <w:t xml:space="preserve">»   </w:t>
      </w:r>
      <w:proofErr w:type="gramEnd"/>
      <w:r w:rsidRPr="00D67FAE">
        <w:t xml:space="preserve">                         </w:t>
      </w:r>
      <w:r w:rsidR="009E0AD4" w:rsidRPr="00D67FAE">
        <w:t xml:space="preserve">                  </w:t>
      </w:r>
      <w:r w:rsidR="008045E7">
        <w:t xml:space="preserve">              В.В. 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53C52488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 xml:space="preserve">от </w:t>
      </w:r>
      <w:proofErr w:type="gramStart"/>
      <w:r w:rsidRPr="00D67FAE">
        <w:rPr>
          <w:rFonts w:eastAsia="Calibri"/>
        </w:rPr>
        <w:t>«</w:t>
      </w:r>
      <w:r w:rsidR="008B31CA">
        <w:rPr>
          <w:rFonts w:eastAsia="Calibri"/>
        </w:rPr>
        <w:t xml:space="preserve">  </w:t>
      </w:r>
      <w:proofErr w:type="gramEnd"/>
      <w:r w:rsidR="008B31CA">
        <w:rPr>
          <w:rFonts w:eastAsia="Calibri"/>
        </w:rPr>
        <w:t xml:space="preserve">     </w:t>
      </w:r>
      <w:r w:rsidRPr="00D67FAE">
        <w:rPr>
          <w:rFonts w:eastAsia="Calibri"/>
        </w:rPr>
        <w:t xml:space="preserve">» </w:t>
      </w:r>
      <w:r w:rsidR="008B31CA">
        <w:rPr>
          <w:rFonts w:eastAsia="Calibri"/>
        </w:rPr>
        <w:t xml:space="preserve">            </w:t>
      </w:r>
      <w:r w:rsidRPr="00D67FAE">
        <w:rPr>
          <w:rFonts w:eastAsia="Calibri"/>
        </w:rPr>
        <w:t>2023 года №</w:t>
      </w:r>
      <w:r w:rsidR="00D44D3C">
        <w:rPr>
          <w:rFonts w:eastAsia="Calibri"/>
        </w:rPr>
        <w:t xml:space="preserve"> 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bookmarkEnd w:id="0"/>
    <w:p w14:paraId="3CDBF4E0" w14:textId="77777777" w:rsidR="008B31CA" w:rsidRPr="008B31CA" w:rsidRDefault="008B31CA" w:rsidP="008B31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5D4E192E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1828D174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8B31CA" w:rsidRPr="008B31CA" w14:paraId="1E4848B3" w14:textId="77777777" w:rsidTr="00E37B74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81D8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№</w:t>
            </w:r>
          </w:p>
          <w:p w14:paraId="79912A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1DBFC0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52116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07352E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40F6C8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B31CA" w:rsidRPr="008B31CA" w14:paraId="26D1793B" w14:textId="77777777" w:rsidTr="00E37B74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619C0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EEBE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FC6B5B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FAF5B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2022г.</w:t>
            </w:r>
          </w:p>
        </w:tc>
        <w:tc>
          <w:tcPr>
            <w:tcW w:w="1276" w:type="dxa"/>
          </w:tcPr>
          <w:p w14:paraId="056838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A3CEC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2024г.</w:t>
            </w:r>
          </w:p>
        </w:tc>
        <w:tc>
          <w:tcPr>
            <w:tcW w:w="1273" w:type="dxa"/>
          </w:tcPr>
          <w:p w14:paraId="5E46E7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2025г.</w:t>
            </w:r>
          </w:p>
        </w:tc>
        <w:tc>
          <w:tcPr>
            <w:tcW w:w="1447" w:type="dxa"/>
          </w:tcPr>
          <w:p w14:paraId="611F20B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0237840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D0AA909" w14:textId="77777777" w:rsidTr="00E37B74">
        <w:trPr>
          <w:trHeight w:val="429"/>
        </w:trPr>
        <w:tc>
          <w:tcPr>
            <w:tcW w:w="852" w:type="dxa"/>
            <w:shd w:val="clear" w:color="auto" w:fill="auto"/>
          </w:tcPr>
          <w:p w14:paraId="4D24A1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1455D0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D0EB5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85C89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11059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6B4B89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</w:t>
            </w:r>
          </w:p>
        </w:tc>
        <w:tc>
          <w:tcPr>
            <w:tcW w:w="1273" w:type="dxa"/>
          </w:tcPr>
          <w:p w14:paraId="4BE896B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</w:t>
            </w:r>
          </w:p>
        </w:tc>
        <w:tc>
          <w:tcPr>
            <w:tcW w:w="1447" w:type="dxa"/>
          </w:tcPr>
          <w:p w14:paraId="34EA4A7D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B3861BF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9</w:t>
            </w:r>
          </w:p>
        </w:tc>
      </w:tr>
      <w:tr w:rsidR="008B31CA" w:rsidRPr="008B31CA" w14:paraId="31339278" w14:textId="77777777" w:rsidTr="00E37B74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7D03B78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Муниципальная программа</w:t>
            </w:r>
          </w:p>
          <w:p w14:paraId="12A3A5A9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2B16F71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B1338FA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16434,7</w:t>
            </w:r>
          </w:p>
        </w:tc>
        <w:tc>
          <w:tcPr>
            <w:tcW w:w="1276" w:type="dxa"/>
          </w:tcPr>
          <w:p w14:paraId="1B7DAB0F" w14:textId="08F1AC5E" w:rsidR="008B31CA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17898,9</w:t>
            </w:r>
          </w:p>
        </w:tc>
        <w:tc>
          <w:tcPr>
            <w:tcW w:w="1249" w:type="dxa"/>
            <w:shd w:val="clear" w:color="auto" w:fill="auto"/>
          </w:tcPr>
          <w:p w14:paraId="3F1828EE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1CE6FB12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643A9563" w14:textId="22A69277" w:rsidR="008B31CA" w:rsidRPr="001B3E32" w:rsidRDefault="00F85F60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55812,4</w:t>
            </w:r>
          </w:p>
        </w:tc>
        <w:tc>
          <w:tcPr>
            <w:tcW w:w="2126" w:type="dxa"/>
            <w:shd w:val="clear" w:color="auto" w:fill="auto"/>
          </w:tcPr>
          <w:p w14:paraId="3681EB7B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30CD3F8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286D5B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C0C7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BE283D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15434,7</w:t>
            </w:r>
          </w:p>
        </w:tc>
        <w:tc>
          <w:tcPr>
            <w:tcW w:w="1276" w:type="dxa"/>
          </w:tcPr>
          <w:p w14:paraId="111A9669" w14:textId="4CA3D3A3" w:rsidR="008B31CA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1678,9</w:t>
            </w:r>
          </w:p>
        </w:tc>
        <w:tc>
          <w:tcPr>
            <w:tcW w:w="1249" w:type="dxa"/>
            <w:shd w:val="clear" w:color="auto" w:fill="auto"/>
          </w:tcPr>
          <w:p w14:paraId="44090359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28D258EE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28AA7602" w14:textId="0FFDA71E" w:rsidR="008B31CA" w:rsidRPr="001B3E32" w:rsidRDefault="00F85F60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5518,7</w:t>
            </w:r>
          </w:p>
        </w:tc>
        <w:tc>
          <w:tcPr>
            <w:tcW w:w="2126" w:type="dxa"/>
            <w:shd w:val="clear" w:color="auto" w:fill="auto"/>
          </w:tcPr>
          <w:p w14:paraId="2E7DF282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090ADA3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4D0A801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E0199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E41A025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36A9AECB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6A36542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657061B4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2361103B" w14:textId="77777777" w:rsidR="008B31CA" w:rsidRPr="001B3E32" w:rsidRDefault="008B31CA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5DB8791B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76B0AEA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061A4C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CFA4BD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3D4F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0249C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909E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21A2C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B706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847AE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38BC7F1" w14:textId="77777777" w:rsidTr="00E37B74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408E92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3898A8AD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Подпрограммы МП:</w:t>
            </w:r>
          </w:p>
        </w:tc>
      </w:tr>
      <w:tr w:rsidR="008B31CA" w:rsidRPr="008B31CA" w14:paraId="06C08AE8" w14:textId="77777777" w:rsidTr="00E37B74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4825340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Задача 1. Формирование у населения интереса к здоровому образу жизни, воспитание осознанной потребности в ф</w:t>
            </w:r>
            <w:r w:rsidRPr="008B31CA">
              <w:rPr>
                <w:bCs/>
              </w:rPr>
              <w:t>изическом</w:t>
            </w:r>
            <w:r w:rsidRPr="008B31CA">
              <w:rPr>
                <w:bCs/>
                <w:color w:val="000000"/>
              </w:rPr>
              <w:t xml:space="preserve"> здоровье</w:t>
            </w:r>
          </w:p>
        </w:tc>
      </w:tr>
      <w:tr w:rsidR="008B31CA" w:rsidRPr="008B31CA" w14:paraId="6F15252C" w14:textId="77777777" w:rsidTr="00E37B74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39D92CA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8B31CA" w:rsidRPr="008B31CA" w14:paraId="6B69E888" w14:textId="77777777" w:rsidTr="00E37B74">
        <w:trPr>
          <w:trHeight w:val="887"/>
        </w:trPr>
        <w:tc>
          <w:tcPr>
            <w:tcW w:w="852" w:type="dxa"/>
            <w:shd w:val="clear" w:color="auto" w:fill="auto"/>
          </w:tcPr>
          <w:p w14:paraId="194008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488DA98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Цель.</w:t>
            </w:r>
          </w:p>
          <w:p w14:paraId="7DADA6C3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09E3775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664DDE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6A1B65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DD16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0A6A0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6403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DBCA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FF8C9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C225B9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Администрация муниципального образования «Светлогорский городской округ»</w:t>
            </w:r>
          </w:p>
          <w:p w14:paraId="512DF70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</w:rPr>
              <w:t>МАУ «ФОК «Светлогорский»»</w:t>
            </w:r>
          </w:p>
        </w:tc>
      </w:tr>
      <w:tr w:rsidR="008B31CA" w:rsidRPr="008B31CA" w14:paraId="635B99BB" w14:textId="77777777" w:rsidTr="00E37B74">
        <w:trPr>
          <w:trHeight w:val="844"/>
        </w:trPr>
        <w:tc>
          <w:tcPr>
            <w:tcW w:w="852" w:type="dxa"/>
            <w:shd w:val="clear" w:color="auto" w:fill="auto"/>
          </w:tcPr>
          <w:p w14:paraId="590A9D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07422CA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Задача.</w:t>
            </w:r>
          </w:p>
          <w:p w14:paraId="10B6EE2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4DB744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208E2C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9EF852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D382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314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B15FD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15BAAA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51CE5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A47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FB239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BC9A13" w14:textId="77777777" w:rsidTr="00E37B74">
        <w:trPr>
          <w:trHeight w:val="1014"/>
        </w:trPr>
        <w:tc>
          <w:tcPr>
            <w:tcW w:w="852" w:type="dxa"/>
            <w:shd w:val="clear" w:color="auto" w:fill="auto"/>
          </w:tcPr>
          <w:p w14:paraId="4C258C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79578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 Мероприятие.</w:t>
            </w:r>
          </w:p>
          <w:p w14:paraId="1C31C7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CB974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1B1846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321A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72A81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A403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73159B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F1F9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0860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106BB9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4108B52" w14:textId="77777777" w:rsidTr="00E37B74">
        <w:trPr>
          <w:trHeight w:val="987"/>
        </w:trPr>
        <w:tc>
          <w:tcPr>
            <w:tcW w:w="852" w:type="dxa"/>
            <w:shd w:val="clear" w:color="auto" w:fill="auto"/>
          </w:tcPr>
          <w:p w14:paraId="516F7CC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3D13C3A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3A44B45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C6E7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1A1D8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EDB3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21C2C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D92A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F35AA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D2D41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B1E5B5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6A2868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82CB4F4" w14:textId="77777777" w:rsidTr="00E37B74">
        <w:trPr>
          <w:trHeight w:val="1128"/>
        </w:trPr>
        <w:tc>
          <w:tcPr>
            <w:tcW w:w="852" w:type="dxa"/>
            <w:shd w:val="clear" w:color="auto" w:fill="auto"/>
          </w:tcPr>
          <w:p w14:paraId="09BD6F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377E3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96CA8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885C746" w14:textId="77777777" w:rsidR="008B31CA" w:rsidRPr="008B31CA" w:rsidRDefault="008B31CA" w:rsidP="00E37B74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3A76F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0F28D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2AD14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AA39B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7648C1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ED1CB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66F7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634C4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415F82E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F4F7ED7" w14:textId="77777777" w:rsidTr="00E37B74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626A57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3A7BD1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 </w:t>
            </w:r>
          </w:p>
          <w:p w14:paraId="550E384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Проведение массовых </w:t>
            </w:r>
            <w:proofErr w:type="gramStart"/>
            <w:r w:rsidRPr="008B31CA">
              <w:rPr>
                <w:bCs/>
                <w:i/>
                <w:color w:val="000000"/>
              </w:rPr>
              <w:t>спортивных  мероприятий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14:paraId="1D90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4A2F4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047B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49F18D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52D895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59EE645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298D46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  <w:hideMark/>
          </w:tcPr>
          <w:p w14:paraId="2BDD8D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D9A9B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10DCD48" w14:textId="77777777" w:rsidTr="00E37B74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7C1E4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34691A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38418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3625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454F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21FE80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3B90B8C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3A0D5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D34B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3BA90A6" w14:textId="77777777" w:rsidTr="00E37B74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98916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2D3FB1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01F12DB7" w14:textId="77777777" w:rsidR="008B31CA" w:rsidRPr="008B31CA" w:rsidRDefault="008B31CA" w:rsidP="00E37B74">
            <w:pPr>
              <w:pStyle w:val="a3"/>
              <w:ind w:left="-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C7372B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4058B6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C228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3A9177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79AFCA8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67F958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63D1E1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</w:tcPr>
          <w:p w14:paraId="05CF9FE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093650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787ECA3" w14:textId="77777777" w:rsidTr="00E37B74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74BDD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7CCC3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2B24E1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D6A9D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E2811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46C1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6A99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796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A4EAE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2A38823" w14:textId="77777777" w:rsidTr="00E37B74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48E08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1" w:name="_Hlk121908621"/>
            <w:r w:rsidRPr="008B31CA">
              <w:rPr>
                <w:bCs/>
                <w:color w:val="000000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DB78F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29BC696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  <w:color w:val="000000"/>
              </w:rPr>
              <w:t xml:space="preserve"> </w:t>
            </w:r>
            <w:r w:rsidRPr="008B31CA">
              <w:rPr>
                <w:bCs/>
              </w:rPr>
              <w:t>Турниры по греко-римской борьбе</w:t>
            </w:r>
          </w:p>
          <w:p w14:paraId="3C2588A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6F8A43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C0D6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6" w:type="dxa"/>
          </w:tcPr>
          <w:p w14:paraId="7FF5B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B1AE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3" w:type="dxa"/>
          </w:tcPr>
          <w:p w14:paraId="68798A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447" w:type="dxa"/>
          </w:tcPr>
          <w:p w14:paraId="19C272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BC79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A107F4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3CBAC6BA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466920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4DFE0923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25B16C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1"/>
      <w:tr w:rsidR="008B31CA" w:rsidRPr="008B31CA" w14:paraId="331516DE" w14:textId="77777777" w:rsidTr="00E37B74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76AA65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FC4856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6FC2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7E644F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6" w:type="dxa"/>
          </w:tcPr>
          <w:p w14:paraId="33DB1519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C537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E469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9F5F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41635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6DC1F9F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B1B1C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A1819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8B31CA">
              <w:rPr>
                <w:bCs/>
                <w:color w:val="000000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3995F6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918816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C2A55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</w:tcPr>
          <w:p w14:paraId="0F2458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115,1</w:t>
            </w:r>
          </w:p>
        </w:tc>
        <w:tc>
          <w:tcPr>
            <w:tcW w:w="1249" w:type="dxa"/>
            <w:shd w:val="clear" w:color="auto" w:fill="auto"/>
          </w:tcPr>
          <w:p w14:paraId="00511F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3" w:type="dxa"/>
          </w:tcPr>
          <w:p w14:paraId="43450F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7F75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355,1</w:t>
            </w:r>
          </w:p>
        </w:tc>
        <w:tc>
          <w:tcPr>
            <w:tcW w:w="2126" w:type="dxa"/>
            <w:shd w:val="clear" w:color="auto" w:fill="auto"/>
          </w:tcPr>
          <w:p w14:paraId="73D11E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38927D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DEB135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5B5F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2" w:name="_Hlk89181455"/>
            <w:r w:rsidRPr="008B31CA">
              <w:rPr>
                <w:bCs/>
                <w:color w:val="000000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51DE9E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47232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BFD52E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62497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25A993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59902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0A1259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7CF7B3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45A118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042CE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2"/>
      <w:tr w:rsidR="008B31CA" w:rsidRPr="008B31CA" w14:paraId="7CF51BD3" w14:textId="77777777" w:rsidTr="00E37B74">
        <w:trPr>
          <w:trHeight w:val="1212"/>
        </w:trPr>
        <w:tc>
          <w:tcPr>
            <w:tcW w:w="852" w:type="dxa"/>
            <w:shd w:val="clear" w:color="auto" w:fill="auto"/>
          </w:tcPr>
          <w:p w14:paraId="2E51EF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2.1.4</w:t>
            </w:r>
          </w:p>
        </w:tc>
        <w:tc>
          <w:tcPr>
            <w:tcW w:w="3543" w:type="dxa"/>
            <w:shd w:val="clear" w:color="auto" w:fill="auto"/>
          </w:tcPr>
          <w:p w14:paraId="1867C8A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608AA7E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5944C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B169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322A3F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9E43A4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639D5A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26A44D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83BA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2ECAEA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7760E27" w14:textId="77777777" w:rsidTr="00E37B74">
        <w:trPr>
          <w:trHeight w:val="1265"/>
        </w:trPr>
        <w:tc>
          <w:tcPr>
            <w:tcW w:w="852" w:type="dxa"/>
            <w:shd w:val="clear" w:color="auto" w:fill="auto"/>
          </w:tcPr>
          <w:p w14:paraId="623961D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4E6C50F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C6C2E3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D34C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0FD0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05C483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EE5DC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335851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5E431A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F556A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1AE53D8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61CD3EA" w14:textId="77777777" w:rsidTr="00E37B74">
        <w:trPr>
          <w:trHeight w:val="557"/>
        </w:trPr>
        <w:tc>
          <w:tcPr>
            <w:tcW w:w="852" w:type="dxa"/>
            <w:shd w:val="clear" w:color="auto" w:fill="auto"/>
          </w:tcPr>
          <w:p w14:paraId="3709CB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DC380F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20376F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9CADC2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6CBB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</w:tcPr>
          <w:p w14:paraId="546E90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30BAB6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3" w:type="dxa"/>
          </w:tcPr>
          <w:p w14:paraId="060892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447" w:type="dxa"/>
          </w:tcPr>
          <w:p w14:paraId="11E2F1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4A4BB9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060F6CC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AFA98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6ACB173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3" w:name="_Hlk121907701"/>
            <w:r w:rsidRPr="008B31CA">
              <w:rPr>
                <w:bCs/>
              </w:rPr>
              <w:t>Открытый турнир Светлогорского городской округа по мини-футболу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0C4690D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A30601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E39BE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42E12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33BE5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3BD426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4E04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B00950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96B607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2E8A2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1B8E495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4" w:name="_Hlk121907425"/>
            <w:r w:rsidRPr="008B31CA">
              <w:rPr>
                <w:bCs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5D262ED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E02B7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EFB4D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2CF982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B1740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461623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A54D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483DBD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289E8D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1DD2175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1FD6348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5730"/>
            <w:r w:rsidRPr="008B31CA">
              <w:rPr>
                <w:bCs/>
              </w:rPr>
              <w:t xml:space="preserve">Организация и проведение на территории муниципального </w:t>
            </w:r>
            <w:proofErr w:type="gramStart"/>
            <w:r w:rsidRPr="008B31CA">
              <w:rPr>
                <w:bCs/>
              </w:rPr>
              <w:t>образования  «</w:t>
            </w:r>
            <w:proofErr w:type="gramEnd"/>
            <w:r w:rsidRPr="008B31CA">
              <w:rPr>
                <w:bCs/>
              </w:rPr>
              <w:t>Светлогорский  городской округ»  открытого турнира по кикбоксингу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77AAFE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5E524D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C229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1DB0FB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99A4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1E984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52E6E2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E8727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21FAEE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7DE265D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6FB674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A79C6B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4A2880E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E6C59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36DB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419E8FD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B013F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79E9A4B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1360BB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010F824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4B069DB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43F75C1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0072A6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49744C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bookmarkStart w:id="6" w:name="_Hlk121906102"/>
            <w:r w:rsidRPr="008B31CA">
              <w:rPr>
                <w:bCs/>
              </w:rPr>
              <w:t>Открытый турнир по фигурному катанию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0DAE4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F686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98535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2651E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F5724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3D2CFB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1AF10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113C3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13159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19535F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2.1.12</w:t>
            </w:r>
          </w:p>
        </w:tc>
        <w:tc>
          <w:tcPr>
            <w:tcW w:w="3543" w:type="dxa"/>
            <w:shd w:val="clear" w:color="auto" w:fill="auto"/>
          </w:tcPr>
          <w:p w14:paraId="34434D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150781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F720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A06F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4FD481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266AD3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73" w:type="dxa"/>
          </w:tcPr>
          <w:p w14:paraId="6B2DF5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447" w:type="dxa"/>
          </w:tcPr>
          <w:p w14:paraId="5D3E7F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41B889E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F8F1485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84162F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A305B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42BE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079331E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4EF53D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C7084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638E4B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4F7A0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AE844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B89A8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B030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F3D93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1940D2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F7EE78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42846C9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Традиционный турнир по греко-римской </w:t>
            </w:r>
            <w:proofErr w:type="gramStart"/>
            <w:r w:rsidRPr="008B31CA">
              <w:rPr>
                <w:bCs/>
                <w:color w:val="000000"/>
              </w:rPr>
              <w:t>борьбе  посвященный</w:t>
            </w:r>
            <w:proofErr w:type="gramEnd"/>
            <w:r w:rsidRPr="008B31CA">
              <w:rPr>
                <w:bCs/>
                <w:color w:val="000000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 w:rsidRPr="008B31CA">
              <w:rPr>
                <w:bCs/>
                <w:color w:val="000000"/>
              </w:rPr>
              <w:t>Котковского</w:t>
            </w:r>
            <w:proofErr w:type="spellEnd"/>
            <w:r w:rsidRPr="008B31CA">
              <w:rPr>
                <w:bCs/>
                <w:color w:val="000000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6D46111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0AFA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</w:tcPr>
          <w:p w14:paraId="242B46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2B337C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3" w:type="dxa"/>
          </w:tcPr>
          <w:p w14:paraId="714DD6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447" w:type="dxa"/>
          </w:tcPr>
          <w:p w14:paraId="522C38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0582AA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CB47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99B3B5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CA06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78DBC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63940E2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F0A6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1276" w:type="dxa"/>
          </w:tcPr>
          <w:p w14:paraId="4834E6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6EF9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C6A7E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72D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2D601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F70753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3400E1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3B6A270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7268361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F02E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3443B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1BA1A5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36528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D5D4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84AFA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63F5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84ECA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11C2322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6209E9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488D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76100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6F6056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1CE2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7E94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3322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4BFDE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D3568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2.1.18</w:t>
            </w:r>
          </w:p>
        </w:tc>
        <w:tc>
          <w:tcPr>
            <w:tcW w:w="3543" w:type="dxa"/>
            <w:shd w:val="clear" w:color="auto" w:fill="auto"/>
          </w:tcPr>
          <w:p w14:paraId="35AAD9C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76724A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AB0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1D222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057F42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E31B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49F16E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63EFB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BE08BA0" w14:textId="77777777" w:rsidTr="00E37B74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2358D0D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215102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B31CA" w:rsidRPr="008B31CA" w14:paraId="18AEFCA5" w14:textId="77777777" w:rsidTr="00E37B74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30595E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F93EB1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8B31CA" w:rsidRPr="008B31CA" w14:paraId="436B4AE1" w14:textId="77777777" w:rsidTr="00E37B74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0C1F02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AC4007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Цель. </w:t>
            </w:r>
          </w:p>
          <w:p w14:paraId="172103C5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Развитие спортивной инфраструктуры</w:t>
            </w:r>
          </w:p>
          <w:p w14:paraId="689A4B05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color w:val="00000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023CF05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Всего</w:t>
            </w:r>
          </w:p>
          <w:p w14:paraId="76DCCDD5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FD166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6F4BCD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2918C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25A77B8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53BCF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029258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0C232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246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FA79E5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23086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072D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2D624FA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974BC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5A4215E3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44E79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1041</w:t>
            </w:r>
            <w:r w:rsidRPr="008B31CA">
              <w:rPr>
                <w:bCs/>
                <w:color w:val="00000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880FB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D1A078C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2B6A7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3CCB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B6166F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2B88A0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C94A0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D2235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4A2622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49D1A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0356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BFA10A5" w14:textId="77777777" w:rsidTr="00E37B74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AA075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D141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ED4532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8677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A71B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D7AF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1177C10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A359B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A0917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1507A84" w14:textId="77777777" w:rsidTr="00E37B74">
        <w:trPr>
          <w:trHeight w:val="836"/>
        </w:trPr>
        <w:tc>
          <w:tcPr>
            <w:tcW w:w="852" w:type="dxa"/>
            <w:shd w:val="clear" w:color="auto" w:fill="auto"/>
          </w:tcPr>
          <w:p w14:paraId="735D78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3E5FD8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Задача подпрограммы 2 </w:t>
            </w:r>
          </w:p>
          <w:p w14:paraId="093B20B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i/>
              </w:rPr>
              <w:t>Совершенствование площадок для пляжного волейбола</w:t>
            </w:r>
            <w:r w:rsidRPr="008B31CA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3C62168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A07B01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3FAEA7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0108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736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818AB5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B9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D5444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4CFA0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C5198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7673EFAD" w14:textId="77777777" w:rsidTr="00E37B74">
        <w:trPr>
          <w:trHeight w:val="1051"/>
        </w:trPr>
        <w:tc>
          <w:tcPr>
            <w:tcW w:w="852" w:type="dxa"/>
            <w:shd w:val="clear" w:color="auto" w:fill="auto"/>
          </w:tcPr>
          <w:p w14:paraId="4778DE4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F48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Основное мероприятие 1 задачи 2 подпрограммы 2</w:t>
            </w:r>
          </w:p>
          <w:p w14:paraId="7A4D1FA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BC3AC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B8A88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32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5F37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ECF8D6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B71155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C4C91C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08184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13B734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D6CEFC6" w14:textId="77777777" w:rsidTr="00E37B74">
        <w:trPr>
          <w:trHeight w:val="839"/>
        </w:trPr>
        <w:tc>
          <w:tcPr>
            <w:tcW w:w="852" w:type="dxa"/>
            <w:shd w:val="clear" w:color="auto" w:fill="auto"/>
          </w:tcPr>
          <w:p w14:paraId="58BEC7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9F9F78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759A2D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6BDE2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D94C5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F6926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1276" w:type="dxa"/>
          </w:tcPr>
          <w:p w14:paraId="400715C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A8E23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5D8BCCAC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5737DB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14E698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A597AD" w14:textId="77777777" w:rsidTr="00E37B74">
        <w:trPr>
          <w:trHeight w:val="1121"/>
        </w:trPr>
        <w:tc>
          <w:tcPr>
            <w:tcW w:w="852" w:type="dxa"/>
            <w:shd w:val="clear" w:color="auto" w:fill="auto"/>
          </w:tcPr>
          <w:p w14:paraId="073775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596BE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331234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C82703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318438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E35F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D164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FF71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B0E5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5BA8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6D6A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8087914" w14:textId="77777777" w:rsidTr="00E37B74">
        <w:trPr>
          <w:trHeight w:val="933"/>
        </w:trPr>
        <w:tc>
          <w:tcPr>
            <w:tcW w:w="852" w:type="dxa"/>
            <w:shd w:val="clear" w:color="auto" w:fill="auto"/>
          </w:tcPr>
          <w:p w14:paraId="05B8A3B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176D4B1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56E79B1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36598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14D6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1276" w:type="dxa"/>
          </w:tcPr>
          <w:p w14:paraId="786FF3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DA16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A1F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79130B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480738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ECBA1AE" w14:textId="77777777" w:rsidTr="00E37B74">
        <w:trPr>
          <w:trHeight w:val="739"/>
        </w:trPr>
        <w:tc>
          <w:tcPr>
            <w:tcW w:w="852" w:type="dxa"/>
            <w:shd w:val="clear" w:color="auto" w:fill="auto"/>
          </w:tcPr>
          <w:p w14:paraId="5819E58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74886B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07DC6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44269B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2DF81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8A3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CCA9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9486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F0A7F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6780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F60C75" w14:textId="77777777" w:rsidTr="00E37B74">
        <w:trPr>
          <w:trHeight w:val="820"/>
        </w:trPr>
        <w:tc>
          <w:tcPr>
            <w:tcW w:w="852" w:type="dxa"/>
            <w:shd w:val="clear" w:color="auto" w:fill="auto"/>
          </w:tcPr>
          <w:p w14:paraId="550666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189CD1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E8EE7C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B5E2B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6B33E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8481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7743B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229A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9B040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7361E1" w14:textId="77777777" w:rsidTr="00E37B74">
        <w:trPr>
          <w:trHeight w:val="1034"/>
        </w:trPr>
        <w:tc>
          <w:tcPr>
            <w:tcW w:w="852" w:type="dxa"/>
            <w:shd w:val="clear" w:color="auto" w:fill="auto"/>
          </w:tcPr>
          <w:p w14:paraId="6A48B9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1.2.5</w:t>
            </w:r>
          </w:p>
        </w:tc>
        <w:tc>
          <w:tcPr>
            <w:tcW w:w="3543" w:type="dxa"/>
            <w:shd w:val="clear" w:color="auto" w:fill="auto"/>
          </w:tcPr>
          <w:p w14:paraId="030BAF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Приобретение расходных материалов и ремонт спортивных площадок в </w:t>
            </w:r>
          </w:p>
          <w:p w14:paraId="7259BCA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7A696F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F9E2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1276" w:type="dxa"/>
          </w:tcPr>
          <w:p w14:paraId="296153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CF31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B356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3088E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A52E04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F42C54" w14:textId="77777777" w:rsidTr="00E37B74">
        <w:trPr>
          <w:trHeight w:val="957"/>
        </w:trPr>
        <w:tc>
          <w:tcPr>
            <w:tcW w:w="852" w:type="dxa"/>
            <w:shd w:val="clear" w:color="auto" w:fill="auto"/>
          </w:tcPr>
          <w:p w14:paraId="7D7EDD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6FB3C2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6F3FF59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3BD96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B30201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4C04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1276" w:type="dxa"/>
          </w:tcPr>
          <w:p w14:paraId="1F688108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AD3F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11119BB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6B8EB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5D4ED95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42A2DDB" w14:textId="77777777" w:rsidTr="00E37B74">
        <w:trPr>
          <w:trHeight w:val="999"/>
        </w:trPr>
        <w:tc>
          <w:tcPr>
            <w:tcW w:w="852" w:type="dxa"/>
            <w:shd w:val="clear" w:color="auto" w:fill="auto"/>
          </w:tcPr>
          <w:p w14:paraId="165570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66DA08D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55920AA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EAF8DB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FDDB38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73C0A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6D5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9E5A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F673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8B2FE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CB528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2CE4641" w14:textId="77777777" w:rsidTr="00E37B74">
        <w:trPr>
          <w:trHeight w:val="803"/>
        </w:trPr>
        <w:tc>
          <w:tcPr>
            <w:tcW w:w="852" w:type="dxa"/>
            <w:shd w:val="clear" w:color="auto" w:fill="auto"/>
          </w:tcPr>
          <w:p w14:paraId="112E0D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EC75F1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31975B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6A6EA2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70B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BDA8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128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7ABF7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1036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FB8FF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63FA625" w14:textId="77777777" w:rsidTr="00E37B74">
        <w:trPr>
          <w:trHeight w:val="702"/>
        </w:trPr>
        <w:tc>
          <w:tcPr>
            <w:tcW w:w="852" w:type="dxa"/>
            <w:shd w:val="clear" w:color="auto" w:fill="auto"/>
          </w:tcPr>
          <w:p w14:paraId="0E69F17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160875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F3508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08650B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D3CE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B469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3B67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4FAF1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A08D0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29EB9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C60EAC" w14:textId="77777777" w:rsidTr="00E37B74">
        <w:trPr>
          <w:trHeight w:val="500"/>
        </w:trPr>
        <w:tc>
          <w:tcPr>
            <w:tcW w:w="852" w:type="dxa"/>
            <w:shd w:val="clear" w:color="auto" w:fill="auto"/>
          </w:tcPr>
          <w:p w14:paraId="42D5AC6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1A432E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E646A7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D5529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7203E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0BC3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4EFC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28F5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5AAF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0423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ООШ пос. Приморье</w:t>
            </w:r>
          </w:p>
        </w:tc>
      </w:tr>
      <w:tr w:rsidR="008B31CA" w:rsidRPr="008B31CA" w14:paraId="01063BF9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102DC5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46FD1CB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743014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93E8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1276" w:type="dxa"/>
          </w:tcPr>
          <w:p w14:paraId="254FAC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92A5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0D48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500F16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6038E0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3EE37EA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67375D6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5208119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A98925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A3414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1276" w:type="dxa"/>
          </w:tcPr>
          <w:p w14:paraId="6AFB23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81CD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1A7BC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FF7B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463BEC8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A20F4AC" w14:textId="77777777" w:rsidTr="00E37B74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64E3ADF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D9527FC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2E2BA6D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BAB899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C9AA9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A222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C19D7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6216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0BA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5B5F6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CC7D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FF5F7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810AB3F" w14:textId="77777777" w:rsidTr="00E37B74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6D5744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F0754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ED120C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7E269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00AC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F495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A1CA7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57FE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2D95E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A3E9654" w14:textId="77777777" w:rsidTr="00E37B74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4286586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FAD41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FA855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07D83D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0DB81F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960E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6C317B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36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A496E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56E8CB2F" w14:textId="77777777" w:rsidTr="00E37B74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0E19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1EE7A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A8CEB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70E803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5AB4D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5CD8C478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F60F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AC4F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6AED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2B8F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4AEF3C4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5A9C032" w14:textId="77777777" w:rsidTr="00E37B74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3BC79D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02240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2CEA5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272F0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1143D91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EC0E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4E284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1131B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51299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F256325" w14:textId="77777777" w:rsidTr="00E37B74">
        <w:trPr>
          <w:trHeight w:val="1075"/>
        </w:trPr>
        <w:tc>
          <w:tcPr>
            <w:tcW w:w="852" w:type="dxa"/>
            <w:shd w:val="clear" w:color="auto" w:fill="auto"/>
          </w:tcPr>
          <w:p w14:paraId="7C3F16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1B57D2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3291A98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AEE0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B76B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F95C8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4245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613B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3F12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B627E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73297F" w14:textId="77777777" w:rsidTr="00E37B74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48594BF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4C364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76E0FD3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05FFC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  <w:p w14:paraId="6D72372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1BC09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5D0BD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0416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D560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3DC2A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53E01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CC8224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4D6D9E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1773081" w14:textId="77777777" w:rsidTr="00E37B74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4A0BC3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04A9D1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97940B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BB574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356E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EF6E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644E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2F32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7BE0F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DF4CB03" w14:textId="77777777" w:rsidTr="00E37B74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48C7A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33904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133C7B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A82A1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08752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594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E0293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E7B1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9840A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E72DFAF" w14:textId="77777777" w:rsidTr="00E37B74">
        <w:trPr>
          <w:trHeight w:val="840"/>
        </w:trPr>
        <w:tc>
          <w:tcPr>
            <w:tcW w:w="852" w:type="dxa"/>
            <w:shd w:val="clear" w:color="auto" w:fill="auto"/>
          </w:tcPr>
          <w:p w14:paraId="431D207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4F7317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0D60F6C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E83E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BE51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B3A64B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363C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DC7A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08C09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5D52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22255D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C38BE4F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7FBF9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489F24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8B31CA" w:rsidRPr="008B31CA" w14:paraId="3E0DAB40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E98D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5E284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8B31CA" w:rsidRPr="008B31CA" w14:paraId="133B8377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D6F9C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DE5FDC9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</w:t>
            </w:r>
          </w:p>
          <w:p w14:paraId="6B45CF2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7027E6E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5D2E5F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CC32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2266,7</w:t>
            </w:r>
          </w:p>
        </w:tc>
        <w:tc>
          <w:tcPr>
            <w:tcW w:w="1276" w:type="dxa"/>
          </w:tcPr>
          <w:p w14:paraId="22B1C4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2717,1</w:t>
            </w:r>
          </w:p>
        </w:tc>
        <w:tc>
          <w:tcPr>
            <w:tcW w:w="1249" w:type="dxa"/>
            <w:shd w:val="clear" w:color="auto" w:fill="auto"/>
          </w:tcPr>
          <w:p w14:paraId="18DCB0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1610,0</w:t>
            </w:r>
          </w:p>
        </w:tc>
        <w:tc>
          <w:tcPr>
            <w:tcW w:w="1273" w:type="dxa"/>
          </w:tcPr>
          <w:p w14:paraId="657D80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1638,0</w:t>
            </w:r>
          </w:p>
        </w:tc>
        <w:tc>
          <w:tcPr>
            <w:tcW w:w="1447" w:type="dxa"/>
          </w:tcPr>
          <w:p w14:paraId="1AB091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8231,8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B949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Администрация муниципального образования </w:t>
            </w:r>
            <w:r w:rsidRPr="008B31CA">
              <w:rPr>
                <w:bCs/>
                <w:color w:val="000000"/>
              </w:rPr>
              <w:lastRenderedPageBreak/>
              <w:t>«Светлогорский городской округ»</w:t>
            </w:r>
          </w:p>
          <w:p w14:paraId="193B4E6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AF2881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2F1FA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DD548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01A92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C3D1C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A5496F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A3148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5FC5482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2E6D38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1347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93B42F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7B1A7D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4581C2A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1E15FDD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Участие сборных команд по видам спорта в спартакиадах муниципальных образований</w:t>
            </w:r>
          </w:p>
          <w:p w14:paraId="4CB864F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509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4E8A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17813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332,0</w:t>
            </w:r>
          </w:p>
        </w:tc>
        <w:tc>
          <w:tcPr>
            <w:tcW w:w="1276" w:type="dxa"/>
          </w:tcPr>
          <w:p w14:paraId="72C5F76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1470,6</w:t>
            </w:r>
          </w:p>
        </w:tc>
        <w:tc>
          <w:tcPr>
            <w:tcW w:w="1249" w:type="dxa"/>
            <w:shd w:val="clear" w:color="auto" w:fill="auto"/>
          </w:tcPr>
          <w:p w14:paraId="2FB0CF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357,0</w:t>
            </w:r>
          </w:p>
        </w:tc>
        <w:tc>
          <w:tcPr>
            <w:tcW w:w="1273" w:type="dxa"/>
          </w:tcPr>
          <w:p w14:paraId="2D2104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380,0</w:t>
            </w:r>
          </w:p>
        </w:tc>
        <w:tc>
          <w:tcPr>
            <w:tcW w:w="1447" w:type="dxa"/>
          </w:tcPr>
          <w:p w14:paraId="66ACF31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2539,6</w:t>
            </w:r>
          </w:p>
        </w:tc>
        <w:tc>
          <w:tcPr>
            <w:tcW w:w="2126" w:type="dxa"/>
            <w:shd w:val="clear" w:color="auto" w:fill="auto"/>
          </w:tcPr>
          <w:p w14:paraId="13F6FCD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54EC0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BCAC7A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184E97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52FDCE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DF374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FC461E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BED1C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E15A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72845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2A4AAB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D99C8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5FA0D9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8C0748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A43E09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90B2658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AA47C0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D590DC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C73790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4F67ED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F6D0FF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60B4FE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0609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31B944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B9491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7DA0CD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1CF0DF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FAFE5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79F7988E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41292CD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3780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034D35D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4164A4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62D3F5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E4AB5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33,0</w:t>
            </w:r>
          </w:p>
        </w:tc>
        <w:tc>
          <w:tcPr>
            <w:tcW w:w="1276" w:type="dxa"/>
          </w:tcPr>
          <w:p w14:paraId="4F8E69F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852E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15047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7FCB50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35CAD3B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D37336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3AAC6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9992F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4C19A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43758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0182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FE38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2B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8CB9C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BF10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DE8F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00977A0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BBBB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722648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тренировок на спортивных объектах СГО</w:t>
            </w:r>
          </w:p>
          <w:p w14:paraId="41BFB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28F61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2875A55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4543A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1276" w:type="dxa"/>
          </w:tcPr>
          <w:p w14:paraId="6E50F4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32D315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6E051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690CE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2126" w:type="dxa"/>
            <w:shd w:val="clear" w:color="auto" w:fill="auto"/>
          </w:tcPr>
          <w:p w14:paraId="3C616C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2E985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E30D63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29742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3FE65A8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32B48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E79F89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1842AF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14CAD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05B99F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D1BD2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793D3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0B034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B96F2F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8F47BE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3642E66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F8EA75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B649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14:paraId="122EF4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66,0</w:t>
            </w:r>
          </w:p>
        </w:tc>
        <w:tc>
          <w:tcPr>
            <w:tcW w:w="1249" w:type="dxa"/>
            <w:shd w:val="clear" w:color="auto" w:fill="auto"/>
          </w:tcPr>
          <w:p w14:paraId="2E5602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57,0</w:t>
            </w:r>
          </w:p>
        </w:tc>
        <w:tc>
          <w:tcPr>
            <w:tcW w:w="1273" w:type="dxa"/>
          </w:tcPr>
          <w:p w14:paraId="34BCD9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E87C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252,0</w:t>
            </w:r>
          </w:p>
        </w:tc>
        <w:tc>
          <w:tcPr>
            <w:tcW w:w="2126" w:type="dxa"/>
            <w:shd w:val="clear" w:color="auto" w:fill="auto"/>
          </w:tcPr>
          <w:p w14:paraId="30F51A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A5DD67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89998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4CD2B4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4A54BCF6" w14:textId="77777777" w:rsidR="008B31CA" w:rsidRPr="008B31CA" w:rsidRDefault="008B31CA" w:rsidP="00E37B74">
            <w:pPr>
              <w:jc w:val="both"/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E20F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8A83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72F483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974F6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7124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62E806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B3029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CF9411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0142C92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7A2AAC4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21F65C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991383A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B8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555,3</w:t>
            </w:r>
          </w:p>
        </w:tc>
        <w:tc>
          <w:tcPr>
            <w:tcW w:w="1276" w:type="dxa"/>
          </w:tcPr>
          <w:p w14:paraId="2F8F3E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256BAE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273" w:type="dxa"/>
          </w:tcPr>
          <w:p w14:paraId="2F07D0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447" w:type="dxa"/>
          </w:tcPr>
          <w:p w14:paraId="59CDC1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4590D467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03141B7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</w:p>
        </w:tc>
      </w:tr>
      <w:tr w:rsidR="008B31CA" w:rsidRPr="008B31CA" w14:paraId="354155B7" w14:textId="77777777" w:rsidTr="00E37B74">
        <w:trPr>
          <w:trHeight w:val="1598"/>
        </w:trPr>
        <w:tc>
          <w:tcPr>
            <w:tcW w:w="852" w:type="dxa"/>
            <w:shd w:val="clear" w:color="auto" w:fill="auto"/>
          </w:tcPr>
          <w:p w14:paraId="5A763C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4FD0EA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7B2860C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5714B383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0379BE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064DBA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4BCE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</w:tcPr>
          <w:p w14:paraId="4F2D3C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157E24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3" w:type="dxa"/>
          </w:tcPr>
          <w:p w14:paraId="234540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447" w:type="dxa"/>
          </w:tcPr>
          <w:p w14:paraId="32BCC4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0ECBA33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4F7BE6E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8214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674887B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Организация </w:t>
            </w:r>
            <w:proofErr w:type="gramStart"/>
            <w:r w:rsidRPr="008B31CA">
              <w:rPr>
                <w:bCs/>
              </w:rPr>
              <w:t>участия  команд</w:t>
            </w:r>
            <w:proofErr w:type="gramEnd"/>
            <w:r w:rsidRPr="008B31CA">
              <w:rPr>
                <w:bCs/>
              </w:rPr>
              <w:t xml:space="preserve">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48AA8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6698C1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3030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55,3</w:t>
            </w:r>
          </w:p>
        </w:tc>
        <w:tc>
          <w:tcPr>
            <w:tcW w:w="1276" w:type="dxa"/>
          </w:tcPr>
          <w:p w14:paraId="75CD68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440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273" w:type="dxa"/>
          </w:tcPr>
          <w:p w14:paraId="1D031B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447" w:type="dxa"/>
          </w:tcPr>
          <w:p w14:paraId="1B51FC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3361F1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72A18D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F5595A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15B769E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5CE27FC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Приобретение спортивной формы и спортивного </w:t>
            </w:r>
            <w:r w:rsidRPr="008B31CA">
              <w:rPr>
                <w:bCs/>
                <w:i/>
              </w:rPr>
              <w:lastRenderedPageBreak/>
              <w:t xml:space="preserve">инвентаря </w:t>
            </w:r>
            <w:proofErr w:type="gramStart"/>
            <w:r w:rsidRPr="008B31CA">
              <w:rPr>
                <w:bCs/>
                <w:i/>
              </w:rPr>
              <w:t>для  сборных</w:t>
            </w:r>
            <w:proofErr w:type="gramEnd"/>
            <w:r w:rsidRPr="008B31CA">
              <w:rPr>
                <w:bCs/>
                <w:i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784C391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1F385FF0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C52F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714,5</w:t>
            </w:r>
          </w:p>
        </w:tc>
        <w:tc>
          <w:tcPr>
            <w:tcW w:w="1276" w:type="dxa"/>
          </w:tcPr>
          <w:p w14:paraId="37BAA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DCBD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5FF974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00022D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6E925924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6156A516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BACA6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9773FA2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ED121D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480AFA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B67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DD879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A6BB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77756C41" w14:textId="77777777" w:rsidR="008B31CA" w:rsidRPr="008B31CA" w:rsidRDefault="008B31CA" w:rsidP="00E37B74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C6F29F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C46AA5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40829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58299AF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4F2B4FF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BA8C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50F49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7454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105,8</w:t>
            </w:r>
          </w:p>
        </w:tc>
        <w:tc>
          <w:tcPr>
            <w:tcW w:w="1276" w:type="dxa"/>
          </w:tcPr>
          <w:p w14:paraId="47ED79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C554C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6F7076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487508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CD9F0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FF2AF9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0DAC7B" w14:textId="77777777" w:rsidTr="00E37B74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3E01A2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D03C9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B2233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D8F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87FCCD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E2B1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CC8A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C49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A055F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872620A" w14:textId="77777777" w:rsidTr="00E37B74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3F9ED1C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AE2E37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D3CFE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805361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F992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1276" w:type="dxa"/>
          </w:tcPr>
          <w:p w14:paraId="03756F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3E5E9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BE85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22726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2F47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FBFA34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27F2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29A5BC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26C052DD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B37B32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E031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CAD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664,9</w:t>
            </w:r>
          </w:p>
        </w:tc>
        <w:tc>
          <w:tcPr>
            <w:tcW w:w="1276" w:type="dxa"/>
          </w:tcPr>
          <w:p w14:paraId="7AAE5D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0E4C69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73" w:type="dxa"/>
          </w:tcPr>
          <w:p w14:paraId="2465E7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447" w:type="dxa"/>
          </w:tcPr>
          <w:p w14:paraId="746BBE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4724B4D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275C18F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E716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4D556D8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6157CAE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00EF6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1C010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25F6F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244D3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78347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82673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BD9D1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40507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7FEBDA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374C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4B6F18A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01264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C99656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387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0C5A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7E4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CB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B8FB5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38E03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8DC5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2BE8C6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231E43D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B1E17F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C8AAF7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7ADD7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78F3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D98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465A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0A50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C663A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67A57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15A19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288D3A7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D07D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13170D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C24B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E4FE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09A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2855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--</w:t>
            </w:r>
          </w:p>
        </w:tc>
        <w:tc>
          <w:tcPr>
            <w:tcW w:w="1447" w:type="dxa"/>
          </w:tcPr>
          <w:p w14:paraId="546F25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707557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9AA91C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643357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B663C3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C21E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C319B6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2415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148,0</w:t>
            </w:r>
          </w:p>
        </w:tc>
        <w:tc>
          <w:tcPr>
            <w:tcW w:w="1276" w:type="dxa"/>
          </w:tcPr>
          <w:p w14:paraId="015275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37E2E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73" w:type="dxa"/>
          </w:tcPr>
          <w:p w14:paraId="2ABFA7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447" w:type="dxa"/>
          </w:tcPr>
          <w:p w14:paraId="15825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436661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36B42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A6588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B9E19F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B56EF0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1D82C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2F5A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516,9</w:t>
            </w:r>
          </w:p>
        </w:tc>
        <w:tc>
          <w:tcPr>
            <w:tcW w:w="1276" w:type="dxa"/>
          </w:tcPr>
          <w:p w14:paraId="77B54F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01A74B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73" w:type="dxa"/>
          </w:tcPr>
          <w:p w14:paraId="0A004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447" w:type="dxa"/>
          </w:tcPr>
          <w:p w14:paraId="481071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39DAF0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2B481B1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0AA08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62133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4. Совершенствование деятельности МАУ ФОК «Светлогорский</w:t>
            </w:r>
          </w:p>
        </w:tc>
      </w:tr>
      <w:tr w:rsidR="008B31CA" w:rsidRPr="008B31CA" w14:paraId="6409CD53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1E015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0CB703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Подпрограммы 4. Развитие деятельности МАУ ФОК «Светлогорский»</w:t>
            </w:r>
          </w:p>
        </w:tc>
      </w:tr>
      <w:tr w:rsidR="008B31CA" w:rsidRPr="008B31CA" w14:paraId="4908E3E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716CA3F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59D363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Цель</w:t>
            </w:r>
          </w:p>
          <w:p w14:paraId="410F6A83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775ECA6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Местный бюджет</w:t>
            </w:r>
          </w:p>
          <w:p w14:paraId="5204539A" w14:textId="77777777" w:rsidR="008B31CA" w:rsidRPr="001B3E32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816BC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10983,1</w:t>
            </w:r>
          </w:p>
        </w:tc>
        <w:tc>
          <w:tcPr>
            <w:tcW w:w="1276" w:type="dxa"/>
          </w:tcPr>
          <w:p w14:paraId="505CF154" w14:textId="6ED3D741" w:rsidR="008B31CA" w:rsidRPr="001B3E32" w:rsidRDefault="008045E7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11205,9</w:t>
            </w:r>
          </w:p>
        </w:tc>
        <w:tc>
          <w:tcPr>
            <w:tcW w:w="1249" w:type="dxa"/>
            <w:shd w:val="clear" w:color="auto" w:fill="auto"/>
          </w:tcPr>
          <w:p w14:paraId="18A304DA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8036,4</w:t>
            </w:r>
          </w:p>
        </w:tc>
        <w:tc>
          <w:tcPr>
            <w:tcW w:w="1273" w:type="dxa"/>
          </w:tcPr>
          <w:p w14:paraId="40FDD0CC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8036,4</w:t>
            </w:r>
          </w:p>
        </w:tc>
        <w:tc>
          <w:tcPr>
            <w:tcW w:w="1447" w:type="dxa"/>
          </w:tcPr>
          <w:p w14:paraId="64400563" w14:textId="2565AA1E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38</w:t>
            </w:r>
            <w:r w:rsidR="008045E7" w:rsidRPr="001B3E32">
              <w:rPr>
                <w:bCs/>
                <w:color w:val="000000"/>
              </w:rPr>
              <w:t>261,8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1B9AA8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21C86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51B78E4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F9C594" w14:textId="77777777" w:rsidR="008B31CA" w:rsidRPr="001B3E32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E1D9742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0408650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166D5B8B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7C5DAAF9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30751D9A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17FD5C43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DC93C78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7965A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11ADD3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46370B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Задача</w:t>
            </w:r>
          </w:p>
          <w:p w14:paraId="4CBA6E19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71E8B67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Местный бюджет</w:t>
            </w:r>
          </w:p>
          <w:p w14:paraId="59D6AB7C" w14:textId="77777777" w:rsidR="008B31CA" w:rsidRPr="001B3E32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B7D8F50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3324,6</w:t>
            </w:r>
          </w:p>
        </w:tc>
        <w:tc>
          <w:tcPr>
            <w:tcW w:w="1276" w:type="dxa"/>
          </w:tcPr>
          <w:p w14:paraId="3AEFACAE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17C06708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3D4CE3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BB7609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5095,4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ABFB60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EA2DF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8AFB39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889658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DFC91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6891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6F91C7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69355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30D5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76D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775E3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01DB1E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0DB15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FE5524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1B917F0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37C3DDE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23D78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A0F56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7F79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6A28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F39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95991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D0B57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E3E18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F38E1B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14387CC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617C0D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D33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AB34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18BB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AE8E7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FCB5A2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4DB717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1CF214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3C625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2196146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9A6B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1AAF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B07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417C7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F4570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ED1F6D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54CB5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19CA60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19AB63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274DE5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CDC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F7DCC6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17AF7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B226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0832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8858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B8B71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76864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08B3B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58E39D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F0F6A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D7E51C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1576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626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BDF9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40EE3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3AF05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22BB4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40A5EB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30B22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0D26EE2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98BDB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71F0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F2582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0B398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2AB5E5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34E14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7852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E1D989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DFA4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AAA90E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Замена, дверей различной конфигурации </w:t>
            </w:r>
          </w:p>
          <w:p w14:paraId="5C85515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18F7B7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88112F1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C0B20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7A42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5A17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44E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B76B1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53BA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318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0745B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AEA44D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85F9A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AAF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71711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5F2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40ACB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D2FE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AA31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A4E1F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5F6083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AA5676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Покупка </w:t>
            </w:r>
            <w:proofErr w:type="spellStart"/>
            <w:r w:rsidRPr="008B31CA">
              <w:rPr>
                <w:bCs/>
                <w:color w:val="000000"/>
              </w:rPr>
              <w:t>будо</w:t>
            </w:r>
            <w:proofErr w:type="spellEnd"/>
            <w:r w:rsidRPr="008B31CA">
              <w:rPr>
                <w:bCs/>
                <w:color w:val="000000"/>
              </w:rPr>
              <w:t xml:space="preserve">-матов для универсального зала </w:t>
            </w:r>
          </w:p>
          <w:p w14:paraId="367D341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C43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5158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6AB3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1192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A2603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6F0D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5673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0387A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57D11C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A1ED0D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7B3F67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53E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9100E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FFCAB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B11FA3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BBA1C3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D8BE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AD29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78E9D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1AAEB4F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Ремонт мягкой кровли 1 440 </w:t>
            </w:r>
            <w:proofErr w:type="spellStart"/>
            <w:proofErr w:type="gramStart"/>
            <w:r w:rsidRPr="008B31CA">
              <w:rPr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3B6150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67B55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A434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37C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8834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74632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FF0EE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71B7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C9DA0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061AB1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490C5FC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C2E0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2CA4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6C15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623F26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C185F4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E0BB6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39CE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FA937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9CD370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0C56D7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068C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493C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9877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3304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5E272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108E8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104C7A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BF79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16B51858" w14:textId="77777777" w:rsidR="008B31CA" w:rsidRPr="008B31CA" w:rsidRDefault="008B31CA" w:rsidP="00E37B7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3C73B7F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6664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365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9B21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E19C6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43B08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C3B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501406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6C8F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22C87F61" w14:textId="77777777" w:rsidR="008B31CA" w:rsidRPr="008B31CA" w:rsidRDefault="008B31CA" w:rsidP="00E37B74">
            <w:pPr>
              <w:pStyle w:val="a3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00CB7A1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79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88768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0650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321721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2302C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E29A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90E56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C1009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6E54F6A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C8673A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D1090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F96E4E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D8EF4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5F48F6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7ECF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EFE0D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39BF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BC953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BB4B30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E43C8F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980730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C9DD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45A7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2EC0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99274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92DC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1D2C4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F31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857A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32B7C8A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F9962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8365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AF968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1EF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EF5E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EFA8E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440EA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5F8831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A768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0C6ABAD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Техническое обслуживание системы дозирования и </w:t>
            </w:r>
            <w:r w:rsidRPr="008B31CA">
              <w:rPr>
                <w:bCs/>
              </w:rPr>
              <w:lastRenderedPageBreak/>
              <w:t>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758E6D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418E9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AD44A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474D0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361F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C0B5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BC75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664BE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9C9E3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12F06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1408547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9D9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94F4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7D93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9959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FA4C0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439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D195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1FE1D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CBCFFA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49A85D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1B7C5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87D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52BF1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E785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9FE7A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C0D4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B5C84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EC03F1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55888D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2086042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505A55E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9DB9C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1276" w:type="dxa"/>
          </w:tcPr>
          <w:p w14:paraId="21EC2E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C3BB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BF1B9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579E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535DC0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98EC5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040FE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187B766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53794F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F5D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44E97C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4C88CF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294039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C9188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1E11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216FE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7AFC5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D3048C6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064CA2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5AC9F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2A6AF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FF8F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8E52A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B068C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56E83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3248F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3394B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C56A5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6FF4B3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9D2B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3D93A2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DBA2F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08D8A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6BFA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8046B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0E99E6F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CAD78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EED61C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698B99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1523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1EFCA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2BE94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A0325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EB7F1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AFD0C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A732E7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D700C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E968E4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0DCC2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0CAC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3D1E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BA00F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AC35B1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38B7C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422AD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309F3B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C943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72E490F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5B57E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665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277F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489D6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6CC31C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9E1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ECBC8B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C40191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FD892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713205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5B98BD6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A840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ABCD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BE4D0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19ECF3A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480C6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4456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5653619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57D0F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09D65240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E1E273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D3F5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764F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73530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0469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4D09B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E26B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67341D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7D3359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5CBCD9D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53FE1F7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902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A16C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CA073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838C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CB18A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1B2A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D595EA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5406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37E1E4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685D590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2D07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A9808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9DC5D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0BB09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6518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725C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6E0740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89089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FBB27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61FB1B4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5289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84EA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7C29169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54C0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745A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67AD855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E1BA6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BD022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2ACE796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4E13128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B40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1276" w:type="dxa"/>
          </w:tcPr>
          <w:p w14:paraId="46B79E0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36D7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C028C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D8A6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0A7252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6701AB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4B9049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8F2FD4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</w:t>
            </w:r>
            <w:proofErr w:type="spellStart"/>
            <w:r w:rsidRPr="008B31CA">
              <w:rPr>
                <w:bCs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CEAC15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0803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F8741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32DFAD7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A0E6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9625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0C1AAD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8DF414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BE79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73626E9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337F8DE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7418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3E0E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0DBA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89778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5F3B0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C74CE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6EBD27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D7C2D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4B59A2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звукового акустического оборудования </w:t>
            </w:r>
            <w:proofErr w:type="gramStart"/>
            <w:r w:rsidRPr="008B31CA">
              <w:rPr>
                <w:bCs/>
              </w:rPr>
              <w:t>для  универсального</w:t>
            </w:r>
            <w:proofErr w:type="gramEnd"/>
            <w:r w:rsidRPr="008B31CA">
              <w:rPr>
                <w:bCs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48AC483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45B23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1276" w:type="dxa"/>
          </w:tcPr>
          <w:p w14:paraId="075F3E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D46A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BB8D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1EB0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A75092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09295C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FF6D24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6AEE224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CA6871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B9A44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1276" w:type="dxa"/>
          </w:tcPr>
          <w:p w14:paraId="584B10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D3268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97A22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847C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4E9EE3B6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50343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8808B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47C455F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D0A9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1276" w:type="dxa"/>
          </w:tcPr>
          <w:p w14:paraId="150F73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C7D3B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115B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9F90FB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42DDBAB3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7A026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F06EA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CD312B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борцовского ковра 12 х 12 м</w:t>
            </w:r>
          </w:p>
          <w:p w14:paraId="7881692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17AB7D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1D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1276" w:type="dxa"/>
          </w:tcPr>
          <w:p w14:paraId="4620A9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18F6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EC225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2CC8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61E32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C9AC3C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BA5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56324FC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Поставка, установка и монтаж раздевалки на спортивной площадке, </w:t>
            </w:r>
            <w:r w:rsidRPr="008B31CA">
              <w:rPr>
                <w:bCs/>
                <w:color w:val="000000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32ABD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C0A3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4BC9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9022B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0905E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D762D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CA2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D73D1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561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9CD2117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Приобретение шин для </w:t>
            </w:r>
            <w:proofErr w:type="spellStart"/>
            <w:r w:rsidRPr="008B31CA">
              <w:rPr>
                <w:bCs/>
              </w:rPr>
              <w:t>лёдозаливочной</w:t>
            </w:r>
            <w:proofErr w:type="spellEnd"/>
            <w:r w:rsidRPr="008B31CA">
              <w:rPr>
                <w:bCs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1D7B323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415C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87F2B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72768B5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48CBE8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9934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7D6D5EB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23595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750690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2D96C0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1A1173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8309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00E85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1507B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D6E0E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38021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58A06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79B374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626DE2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257B12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4EF59E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57B5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8D222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83AF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6DE37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F668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178D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DAC3DF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4238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3BF3437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7E6EFA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8440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A845C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89B54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BD7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18B30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CA946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73BB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D1DAA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74BE6C7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</w:t>
            </w:r>
            <w:proofErr w:type="spellStart"/>
            <w:r w:rsidRPr="008B31CA">
              <w:rPr>
                <w:bCs/>
              </w:rPr>
              <w:t>разуплотнителя</w:t>
            </w:r>
            <w:proofErr w:type="spellEnd"/>
            <w:r w:rsidRPr="008B31CA">
              <w:rPr>
                <w:bCs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48551B9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40FD5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1276" w:type="dxa"/>
          </w:tcPr>
          <w:p w14:paraId="6E864B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0C84E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52C2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3A7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0374BD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EC869B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4DB59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2013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0DF650D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86F2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1276" w:type="dxa"/>
          </w:tcPr>
          <w:p w14:paraId="7D08BE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8A67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9F2F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8EEA8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CBD6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8AF35D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0F4BEB4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844C36C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10A03B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83E4D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1276" w:type="dxa"/>
          </w:tcPr>
          <w:p w14:paraId="391D66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FB947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7C56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1CC2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44DA3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FD3241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AA70024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3BD384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5D23BA8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B8A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1276" w:type="dxa"/>
          </w:tcPr>
          <w:p w14:paraId="4C302C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1A59B6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F085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64D4F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5EF09D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B7066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21CCF4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564A10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72566A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2FA9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1276" w:type="dxa"/>
          </w:tcPr>
          <w:p w14:paraId="5778FFA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3A1D2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893E9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D6EE9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42F7BA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8ACF5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7DFA2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37F2AEB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42588C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C5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86,3</w:t>
            </w:r>
          </w:p>
        </w:tc>
        <w:tc>
          <w:tcPr>
            <w:tcW w:w="1276" w:type="dxa"/>
          </w:tcPr>
          <w:p w14:paraId="10E25D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571ABADC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77F72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F67A7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368D65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19E5E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D42267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DC94FA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0D57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0AF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1276" w:type="dxa"/>
          </w:tcPr>
          <w:p w14:paraId="566D5D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A3EA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76E5D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012D2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4D1036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7D4AD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6954A3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lastRenderedPageBreak/>
              <w:t>1.1.50</w:t>
            </w:r>
          </w:p>
        </w:tc>
        <w:tc>
          <w:tcPr>
            <w:tcW w:w="3543" w:type="dxa"/>
            <w:shd w:val="clear" w:color="auto" w:fill="auto"/>
          </w:tcPr>
          <w:p w14:paraId="184C4F5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28D5C2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4162F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2346B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01A02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0EF2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A6AA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1ED30F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0BB4F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C769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7B4E55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07237C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6DC0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6CBD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0E9EC8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749E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EECC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4311B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B5853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2B465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6358DB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4F8B25E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393E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3191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C3A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B8E6B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CF08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6AE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3FEBF4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FC37F9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5A01C48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10DE3E2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0210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3F74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39F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143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AC7CF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5D7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12C365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EFC4AD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5FD05B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5741AAB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3EC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BD90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323</w:t>
            </w:r>
            <w:r w:rsidRPr="008B31CA">
              <w:rPr>
                <w:bCs/>
                <w:color w:val="000000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F52C1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CAFA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9FF92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0C9D149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322D9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82E15C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3B074406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0C96466" w14:textId="77777777" w:rsidR="008B31CA" w:rsidRPr="008B31CA" w:rsidRDefault="008B31CA" w:rsidP="00E37B74">
            <w:pPr>
              <w:rPr>
                <w:bCs/>
                <w:color w:val="FF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1D607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270B87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05B4A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40C9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7CF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36291C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316135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A0C0C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B3C83D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B9A0F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45A70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4B25F5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0A3922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CDF99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908A0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FE2D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B6EEE3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56AE867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626918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766A7F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8469E4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0833B5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42BE65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4F3B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039CD5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32A83E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281C07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9B5133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62AFD69C" w14:textId="77777777" w:rsidR="008B31CA" w:rsidRPr="008B31CA" w:rsidRDefault="008B31CA" w:rsidP="00E37B74">
            <w:pPr>
              <w:rPr>
                <w:bCs/>
                <w:iCs/>
              </w:rPr>
            </w:pPr>
            <w:r w:rsidRPr="008B31CA">
              <w:rPr>
                <w:bCs/>
                <w:iCs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C91B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430EED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74488DA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1249" w:type="dxa"/>
            <w:shd w:val="clear" w:color="auto" w:fill="auto"/>
          </w:tcPr>
          <w:p w14:paraId="1E6FBCD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FACC80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283277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2126" w:type="dxa"/>
            <w:shd w:val="clear" w:color="auto" w:fill="auto"/>
          </w:tcPr>
          <w:p w14:paraId="5C8DAF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045E7" w:rsidRPr="008B31CA" w14:paraId="65A98D4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EE0449" w14:textId="6A4553D6" w:rsidR="008045E7" w:rsidRPr="001B3E32" w:rsidRDefault="008045E7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1.1.60</w:t>
            </w:r>
          </w:p>
        </w:tc>
        <w:tc>
          <w:tcPr>
            <w:tcW w:w="3543" w:type="dxa"/>
            <w:shd w:val="clear" w:color="auto" w:fill="auto"/>
          </w:tcPr>
          <w:p w14:paraId="7B27361D" w14:textId="35B35C17" w:rsidR="008045E7" w:rsidRPr="001B3E32" w:rsidRDefault="001B3E32" w:rsidP="00E37B74">
            <w:pPr>
              <w:rPr>
                <w:bCs/>
                <w:iCs/>
              </w:rPr>
            </w:pPr>
            <w:r w:rsidRPr="001B3E32">
              <w:rPr>
                <w:bCs/>
                <w:iCs/>
              </w:rPr>
              <w:t xml:space="preserve">Частичное восстановление отмостки и тротуара с лицевой </w:t>
            </w:r>
            <w:r w:rsidRPr="001B3E32">
              <w:rPr>
                <w:bCs/>
                <w:iCs/>
              </w:rPr>
              <w:lastRenderedPageBreak/>
              <w:t>и боковой части универсального зала</w:t>
            </w:r>
            <w:r w:rsidR="008045E7" w:rsidRPr="001B3E32">
              <w:rPr>
                <w:bCs/>
                <w:iCs/>
              </w:rPr>
              <w:t xml:space="preserve"> МАУ ФОК «Светлогорский»</w:t>
            </w:r>
            <w:r w:rsidRPr="001B3E32">
              <w:rPr>
                <w:bCs/>
                <w:iCs/>
              </w:rPr>
              <w:t>, расположенного по адресу: Калининградская область, г. Светлогорск, ул. Яблоневая, д.13</w:t>
            </w:r>
          </w:p>
        </w:tc>
        <w:tc>
          <w:tcPr>
            <w:tcW w:w="1560" w:type="dxa"/>
            <w:shd w:val="clear" w:color="auto" w:fill="auto"/>
          </w:tcPr>
          <w:p w14:paraId="2A53EF52" w14:textId="3F217F7B" w:rsidR="008045E7" w:rsidRPr="001B3E32" w:rsidRDefault="008045E7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110EF22" w14:textId="032463E2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6" w:type="dxa"/>
          </w:tcPr>
          <w:p w14:paraId="31B2DD18" w14:textId="05D03C0A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146,3</w:t>
            </w:r>
          </w:p>
        </w:tc>
        <w:tc>
          <w:tcPr>
            <w:tcW w:w="1249" w:type="dxa"/>
            <w:shd w:val="clear" w:color="auto" w:fill="auto"/>
          </w:tcPr>
          <w:p w14:paraId="35D8B15E" w14:textId="209C06E7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55194035" w14:textId="1CC19965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44C12205" w14:textId="744FC20A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146,3</w:t>
            </w:r>
          </w:p>
        </w:tc>
        <w:tc>
          <w:tcPr>
            <w:tcW w:w="2126" w:type="dxa"/>
            <w:shd w:val="clear" w:color="auto" w:fill="auto"/>
          </w:tcPr>
          <w:p w14:paraId="404301D1" w14:textId="524196CA" w:rsidR="008045E7" w:rsidRPr="001B3E32" w:rsidRDefault="008045E7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D834A8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C0A1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70AB99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617DAF97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C60B6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AF1B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55B8E5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3136D9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204E0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6C5F40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33020,1</w:t>
            </w:r>
          </w:p>
        </w:tc>
        <w:tc>
          <w:tcPr>
            <w:tcW w:w="2126" w:type="dxa"/>
            <w:shd w:val="clear" w:color="auto" w:fill="auto"/>
          </w:tcPr>
          <w:p w14:paraId="1D41B9D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6862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CF7D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309C5C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8F577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C01C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3C3F8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6C294C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07569F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212D296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33020,1</w:t>
            </w:r>
          </w:p>
          <w:p w14:paraId="5C9919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86A69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</w:tbl>
    <w:p w14:paraId="30A77543" w14:textId="77777777" w:rsidR="008B31CA" w:rsidRPr="008B31CA" w:rsidRDefault="008B31CA" w:rsidP="008B31CA">
      <w:pPr>
        <w:rPr>
          <w:bCs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0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10"/>
  </w:num>
  <w:num w:numId="18">
    <w:abstractNumId w:val="2"/>
  </w:num>
  <w:num w:numId="19">
    <w:abstractNumId w:val="1"/>
  </w:num>
  <w:num w:numId="20">
    <w:abstractNumId w:val="3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2D86"/>
    <w:rsid w:val="000034A3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E2AE5"/>
    <w:rsid w:val="00100DE2"/>
    <w:rsid w:val="00124AF2"/>
    <w:rsid w:val="00130F72"/>
    <w:rsid w:val="00141D75"/>
    <w:rsid w:val="00171FF2"/>
    <w:rsid w:val="00185F6D"/>
    <w:rsid w:val="00196F64"/>
    <w:rsid w:val="001B2A08"/>
    <w:rsid w:val="001B3E32"/>
    <w:rsid w:val="001E1610"/>
    <w:rsid w:val="001F54FE"/>
    <w:rsid w:val="00202127"/>
    <w:rsid w:val="00212D7C"/>
    <w:rsid w:val="00216EF0"/>
    <w:rsid w:val="002208AE"/>
    <w:rsid w:val="00226716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80790"/>
    <w:rsid w:val="00381CAB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44DF0"/>
    <w:rsid w:val="00454545"/>
    <w:rsid w:val="0046211E"/>
    <w:rsid w:val="00463D4A"/>
    <w:rsid w:val="004657E4"/>
    <w:rsid w:val="0047042D"/>
    <w:rsid w:val="004861CF"/>
    <w:rsid w:val="00491B58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A4552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43631"/>
    <w:rsid w:val="0075791A"/>
    <w:rsid w:val="00786965"/>
    <w:rsid w:val="007A783F"/>
    <w:rsid w:val="007B037E"/>
    <w:rsid w:val="007D0FDD"/>
    <w:rsid w:val="007E04D0"/>
    <w:rsid w:val="008045E7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95C11"/>
    <w:rsid w:val="008B31CA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63887"/>
    <w:rsid w:val="009715B4"/>
    <w:rsid w:val="00974165"/>
    <w:rsid w:val="00977312"/>
    <w:rsid w:val="00985117"/>
    <w:rsid w:val="009927DA"/>
    <w:rsid w:val="00996C73"/>
    <w:rsid w:val="009A42F7"/>
    <w:rsid w:val="009C60DF"/>
    <w:rsid w:val="009C7107"/>
    <w:rsid w:val="009D7005"/>
    <w:rsid w:val="009E0AD4"/>
    <w:rsid w:val="00A01BA9"/>
    <w:rsid w:val="00A516E1"/>
    <w:rsid w:val="00A52E16"/>
    <w:rsid w:val="00A62372"/>
    <w:rsid w:val="00A738FB"/>
    <w:rsid w:val="00A74535"/>
    <w:rsid w:val="00A80C7A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6A74"/>
    <w:rsid w:val="00B4794F"/>
    <w:rsid w:val="00B5443A"/>
    <w:rsid w:val="00B917C6"/>
    <w:rsid w:val="00B936C0"/>
    <w:rsid w:val="00BB303C"/>
    <w:rsid w:val="00BC0CD6"/>
    <w:rsid w:val="00C04F27"/>
    <w:rsid w:val="00C079C1"/>
    <w:rsid w:val="00C43304"/>
    <w:rsid w:val="00C47D42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82577"/>
    <w:rsid w:val="00D940BC"/>
    <w:rsid w:val="00D960F9"/>
    <w:rsid w:val="00DA08EE"/>
    <w:rsid w:val="00DA28BB"/>
    <w:rsid w:val="00DA6DC6"/>
    <w:rsid w:val="00DB1757"/>
    <w:rsid w:val="00DB63E9"/>
    <w:rsid w:val="00DC18B3"/>
    <w:rsid w:val="00DF41C3"/>
    <w:rsid w:val="00DF45BF"/>
    <w:rsid w:val="00E17ACB"/>
    <w:rsid w:val="00E21E86"/>
    <w:rsid w:val="00E634A0"/>
    <w:rsid w:val="00E74CE8"/>
    <w:rsid w:val="00E869E6"/>
    <w:rsid w:val="00EA7C3E"/>
    <w:rsid w:val="00EC3B07"/>
    <w:rsid w:val="00EC4751"/>
    <w:rsid w:val="00EC75F2"/>
    <w:rsid w:val="00ED53AE"/>
    <w:rsid w:val="00EE67FF"/>
    <w:rsid w:val="00F33965"/>
    <w:rsid w:val="00F3602F"/>
    <w:rsid w:val="00F6671B"/>
    <w:rsid w:val="00F70057"/>
    <w:rsid w:val="00F85F60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  <w:style w:type="paragraph" w:customStyle="1" w:styleId="af3">
    <w:basedOn w:val="a"/>
    <w:next w:val="ab"/>
    <w:uiPriority w:val="99"/>
    <w:rsid w:val="008B31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4</cp:revision>
  <cp:lastPrinted>2023-06-09T08:40:00Z</cp:lastPrinted>
  <dcterms:created xsi:type="dcterms:W3CDTF">2023-12-20T10:50:00Z</dcterms:created>
  <dcterms:modified xsi:type="dcterms:W3CDTF">2023-12-21T10:20:00Z</dcterms:modified>
</cp:coreProperties>
</file>