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4F" w:rsidRPr="00BA534F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Уведомление </w:t>
      </w:r>
    </w:p>
    <w:p w:rsidR="00BA534F" w:rsidRPr="00BA534F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публичных консультаций в рамках оценки </w:t>
      </w:r>
    </w:p>
    <w:p w:rsidR="00BA534F" w:rsidRPr="00BA534F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регулирующего воздействия проекта </w:t>
      </w:r>
      <w:r w:rsidRPr="004E2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нормативного </w:t>
      </w:r>
    </w:p>
    <w:p w:rsidR="00BA534F" w:rsidRPr="00BA534F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правового акта </w:t>
      </w:r>
      <w:r w:rsidRPr="004E2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окружного Совета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E2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депутатов 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«Светлогорский городской округ» </w:t>
      </w:r>
    </w:p>
    <w:p w:rsidR="00BA534F" w:rsidRPr="00BA534F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bookmarkStart w:id="0" w:name="_Hlk536804181"/>
      <w:bookmarkStart w:id="1" w:name="_Hlk527538396"/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bookmarkEnd w:id="0"/>
      <w:bookmarkEnd w:id="1"/>
      <w:r w:rsidRPr="004E2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методики определения стоимости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BA534F" w:rsidRPr="00BA534F" w:rsidRDefault="00BA534F" w:rsidP="00BA534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534F" w:rsidRPr="00BA534F" w:rsidRDefault="00BA534F" w:rsidP="00BA534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gramStart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4E2B15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»  мая</w:t>
      </w:r>
      <w:proofErr w:type="gramEnd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2019 г.</w:t>
      </w:r>
    </w:p>
    <w:p w:rsidR="00BA534F" w:rsidRPr="00BA534F" w:rsidRDefault="00BA534F" w:rsidP="00BA534F">
      <w:pPr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A534F" w:rsidRDefault="00BA534F" w:rsidP="00BA53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Настоящим Администрация муниципального образования «Светлогорский городской округ» извещает о начале проведения публичных консультаций в рамках оценки </w:t>
      </w:r>
      <w:bookmarkStart w:id="2" w:name="_Hlk536198616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регулирующего воздействия проекта </w:t>
      </w:r>
      <w:bookmarkEnd w:id="2"/>
      <w:r w:rsidRPr="004E2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нормативного правового акта и сборе предложений заинтересованных лиц.</w:t>
      </w:r>
    </w:p>
    <w:p w:rsidR="00BA534F" w:rsidRPr="00BA534F" w:rsidRDefault="00BA534F" w:rsidP="00BA53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муниципального нормативного правового акта размещен на официальном сайте администрации муниципального образования «Светлогорский городской округ» в сети Интернет </w:t>
      </w:r>
      <w:hyperlink r:id="rId5" w:history="1">
        <w:r w:rsidRPr="00BA534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</w:hyperlink>
      <w:hyperlink r:id="rId6" w:history="1">
        <w:r w:rsidRPr="00BA534F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hyperlink r:id="rId7" w:history="1">
        <w:proofErr w:type="spellStart"/>
        <w:r w:rsidRPr="00BA534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svetlogorsk</w:t>
        </w:r>
        <w:proofErr w:type="spellEnd"/>
      </w:hyperlink>
      <w:hyperlink r:id="rId8" w:history="1">
        <w:r w:rsidRPr="00BA534F">
          <w:rPr>
            <w:rFonts w:ascii="Times New Roman" w:eastAsia="Times New Roman" w:hAnsi="Times New Roman" w:cs="Times New Roman"/>
            <w:sz w:val="28"/>
            <w:szCs w:val="28"/>
          </w:rPr>
          <w:t>39.</w:t>
        </w:r>
      </w:hyperlink>
      <w:hyperlink r:id="rId9" w:history="1">
        <w:proofErr w:type="spellStart"/>
        <w:r w:rsidRPr="00BA534F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. в разделе документы - оценка регулирующего воздействия и экспертиза МПА.</w:t>
      </w:r>
    </w:p>
    <w:p w:rsidR="00BA534F" w:rsidRPr="00BA534F" w:rsidRDefault="00BA534F" w:rsidP="00BA534F">
      <w:pPr>
        <w:tabs>
          <w:tab w:val="right" w:pos="9923"/>
        </w:tabs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принимаются по адресу: 238560, Калининградская обл., г. Светлогорск, Калининградский пр-т, д.77 «А», </w:t>
      </w:r>
      <w:proofErr w:type="spellStart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. №</w:t>
      </w:r>
      <w:r w:rsidR="003A5582" w:rsidRPr="004E2B15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5, а также по адресу электронной почты: </w:t>
      </w:r>
      <w:r w:rsidR="00B35ABB" w:rsidRPr="004E2B15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economy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@</w:t>
      </w:r>
      <w:proofErr w:type="spellStart"/>
      <w:r w:rsidRPr="00BA534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svetlogorsk</w:t>
      </w:r>
      <w:proofErr w:type="spellEnd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39.</w:t>
      </w:r>
      <w:proofErr w:type="spellStart"/>
      <w:r w:rsidRPr="00BA534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A534F">
        <w:rPr>
          <w:rFonts w:ascii="Calibri" w:eastAsia="Times New Roman" w:hAnsi="Calibri" w:cs="Calibri"/>
          <w:lang w:eastAsia="ar-SA"/>
        </w:rPr>
        <w:t xml:space="preserve"> </w:t>
      </w:r>
    </w:p>
    <w:p w:rsidR="00BA534F" w:rsidRPr="00BA534F" w:rsidRDefault="00BA534F" w:rsidP="00BA534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Сроки приема предложений: с 0</w:t>
      </w:r>
      <w:r w:rsidR="00B54B61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 по </w:t>
      </w:r>
      <w:r w:rsidR="00202A72" w:rsidRPr="004E2B15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54B61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2A72" w:rsidRPr="004E2B15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года.</w:t>
      </w:r>
    </w:p>
    <w:p w:rsidR="00BA534F" w:rsidRPr="00BA534F" w:rsidRDefault="00BA534F" w:rsidP="00BA53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 поступившие предложения будут рассмотрены. </w:t>
      </w:r>
    </w:p>
    <w:p w:rsidR="00BA534F" w:rsidRPr="00BA534F" w:rsidRDefault="00BA534F" w:rsidP="00BA534F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администрации муниципального образования «Светлогорский городской округ» в сети Интернет </w:t>
      </w:r>
      <w:r w:rsidRPr="00BA534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BA534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svetlogorsk</w:t>
      </w:r>
      <w:proofErr w:type="spellEnd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39.</w:t>
      </w:r>
      <w:proofErr w:type="spellStart"/>
      <w:r w:rsidRPr="00BA534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0</w:t>
      </w:r>
      <w:r w:rsidR="00B54B6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bookmarkStart w:id="3" w:name="_GoBack"/>
      <w:bookmarkEnd w:id="3"/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июня 2019 года.</w:t>
      </w:r>
    </w:p>
    <w:p w:rsidR="00BA534F" w:rsidRPr="004E2B15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Описание проблемы, на решение которой направлено предлагаемое правовое регулирование:</w:t>
      </w:r>
    </w:p>
    <w:p w:rsidR="00202A72" w:rsidRPr="004E2B15" w:rsidRDefault="00202A72" w:rsidP="00202A72">
      <w:pPr>
        <w:pStyle w:val="2"/>
        <w:ind w:left="0" w:firstLine="709"/>
        <w:rPr>
          <w:szCs w:val="28"/>
        </w:rPr>
      </w:pPr>
      <w:r w:rsidRPr="004E2B15">
        <w:rPr>
          <w:szCs w:val="28"/>
          <w:lang w:eastAsia="ar-SA"/>
        </w:rPr>
        <w:t>Отсутствие м</w:t>
      </w:r>
      <w:r w:rsidRPr="004E2B15">
        <w:rPr>
          <w:szCs w:val="28"/>
        </w:rPr>
        <w:t>етодики для определения стоимости по предоставлению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BA534F" w:rsidRPr="004E2B15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Цели предлагаемого правового регулирования:</w:t>
      </w:r>
    </w:p>
    <w:p w:rsidR="00B35ABB" w:rsidRPr="004E2B15" w:rsidRDefault="00B35ABB" w:rsidP="00B35ABB">
      <w:pPr>
        <w:pStyle w:val="2"/>
        <w:ind w:left="0" w:firstLine="709"/>
        <w:rPr>
          <w:szCs w:val="28"/>
        </w:rPr>
      </w:pPr>
      <w:r w:rsidRPr="004E2B15">
        <w:rPr>
          <w:szCs w:val="28"/>
        </w:rPr>
        <w:t>Методика предназначена для определения стоимости по предоставлению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</w:p>
    <w:p w:rsidR="00BA534F" w:rsidRPr="00BA534F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3.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Действующие нормативные правовые акты,</w:t>
      </w:r>
      <w:r w:rsidR="007E59F1" w:rsidRPr="004E2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поручения, решения, из которых вытекает необходимость разработки предлагаемого правового регулирования в данной области:</w:t>
      </w:r>
    </w:p>
    <w:p w:rsidR="00BA534F" w:rsidRPr="004E2B15" w:rsidRDefault="00BA534F" w:rsidP="00BA534F">
      <w:pPr>
        <w:shd w:val="clear" w:color="auto" w:fill="FFFFFF"/>
        <w:spacing w:after="144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53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  <w:r w:rsidR="003A5582" w:rsidRPr="004E2B1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-</w:t>
      </w:r>
      <w:r w:rsidRPr="00BA53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Федеральный закон от 06.10.2003</w:t>
      </w:r>
      <w:r w:rsidR="003A5582" w:rsidRPr="004E2B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A53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г. № 131-ФЗ «Об общих принципах организации местного самоуправления в Российской Федерации» </w:t>
      </w:r>
      <w:r w:rsidR="003A5582" w:rsidRPr="004E2B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подпункт 15 пункта 1 статьи 1</w:t>
      </w:r>
      <w:r w:rsidR="00B35ABB" w:rsidRPr="004E2B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6;</w:t>
      </w:r>
    </w:p>
    <w:p w:rsidR="00B35ABB" w:rsidRPr="004E2B15" w:rsidRDefault="00B35ABB" w:rsidP="00B35ABB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5">
        <w:rPr>
          <w:rFonts w:ascii="Times New Roman" w:hAnsi="Times New Roman" w:cs="Times New Roman"/>
          <w:sz w:val="28"/>
          <w:szCs w:val="28"/>
        </w:rPr>
        <w:t>- Закон Калининградской области от 07.03.2006 №730 «О правовом регулировании вопросов организации местного самоуправления на территории Калининградской области»;</w:t>
      </w:r>
    </w:p>
    <w:p w:rsidR="00B35ABB" w:rsidRPr="004E2B15" w:rsidRDefault="00B35ABB" w:rsidP="00B35ABB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5">
        <w:rPr>
          <w:rFonts w:ascii="Times New Roman" w:hAnsi="Times New Roman" w:cs="Times New Roman"/>
          <w:sz w:val="28"/>
          <w:szCs w:val="28"/>
        </w:rPr>
        <w:t>- Закон Калининградской области от 25 ноября 2015 года №476 «Об оценке регулирующего воздействия проектов нормативных правовых актов Калининградской области, проектов муниципальных нормативных правовых актов и экспертизе нормативных правовых актов Калининградской области, муниципальных нормативных правовых актов»;</w:t>
      </w:r>
    </w:p>
    <w:p w:rsidR="00B35ABB" w:rsidRPr="004E2B15" w:rsidRDefault="00B35ABB" w:rsidP="00B35ABB">
      <w:pPr>
        <w:tabs>
          <w:tab w:val="left" w:pos="426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B15">
        <w:rPr>
          <w:rFonts w:ascii="Times New Roman" w:hAnsi="Times New Roman" w:cs="Times New Roman"/>
          <w:sz w:val="28"/>
          <w:szCs w:val="28"/>
        </w:rPr>
        <w:t>- Постановление от 14 марта 2016 года №222 «Об утверждении Положения о проведении оценки регулирующего воздействия проектов муниципальных нормативных правовых актов администрации муниципального образования «Светлогорский район» и экспертизы муниципальных нормативных правовых актов администрации муниципального образования «Светлогорский район», затрагивающих вопросы осуществления предпринимательской и инвестиционной деятельности.</w:t>
      </w:r>
    </w:p>
    <w:p w:rsidR="00BA534F" w:rsidRPr="00BA534F" w:rsidRDefault="00BA534F" w:rsidP="00B35ABB">
      <w:pPr>
        <w:shd w:val="clear" w:color="auto" w:fill="FFFFFF"/>
        <w:spacing w:after="144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A53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35ABB" w:rsidRPr="004E2B1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</w:r>
      <w:r w:rsidRPr="00BA53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4.Планируемый срок вступления в силу предлагаемого правового</w:t>
      </w:r>
      <w:r w:rsidRPr="00BA53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A53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регулирования</w:t>
      </w:r>
      <w:r w:rsidRPr="00BA534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 даты опубликования.</w:t>
      </w:r>
    </w:p>
    <w:p w:rsidR="00BA534F" w:rsidRPr="00BA534F" w:rsidRDefault="00BA534F" w:rsidP="00BA534F">
      <w:pPr>
        <w:tabs>
          <w:tab w:val="left" w:pos="426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A53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5.</w:t>
      </w:r>
      <w:r w:rsidRPr="00BA53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  <w:t>Сведения о необходимости или об отсутствии необходимости установления переходного периода</w:t>
      </w:r>
    </w:p>
    <w:p w:rsidR="00BA534F" w:rsidRPr="00BA534F" w:rsidRDefault="00BA534F" w:rsidP="00BA534F">
      <w:pPr>
        <w:tabs>
          <w:tab w:val="left" w:pos="426"/>
          <w:tab w:val="left" w:pos="1134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Необходимость в установлении переходного периода отсутствует.</w:t>
      </w:r>
    </w:p>
    <w:p w:rsidR="00BA534F" w:rsidRPr="00BA534F" w:rsidRDefault="00BA534F" w:rsidP="00BA534F">
      <w:pPr>
        <w:tabs>
          <w:tab w:val="left" w:pos="426"/>
          <w:tab w:val="left" w:pos="1134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6.Сравнение возможных вариантов решения проблемы</w:t>
      </w:r>
    </w:p>
    <w:p w:rsidR="00BA534F" w:rsidRPr="00BA534F" w:rsidRDefault="00BA534F" w:rsidP="00BA534F">
      <w:pPr>
        <w:pBdr>
          <w:top w:val="single" w:sz="4" w:space="1" w:color="000000"/>
        </w:pBdr>
        <w:tabs>
          <w:tab w:val="left" w:pos="1134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371" w:type="dxa"/>
        <w:tblInd w:w="-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4"/>
        <w:gridCol w:w="3544"/>
        <w:gridCol w:w="1843"/>
      </w:tblGrid>
      <w:tr w:rsidR="004E2B15" w:rsidRPr="00BA534F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Предлагаемый вариант регулирования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jc w:val="center"/>
              <w:rPr>
                <w:rFonts w:ascii="Calibri" w:eastAsia="Times New Roman" w:hAnsi="Calibri" w:cs="Calibri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4E2B15" w:rsidRPr="00BA534F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28F" w:rsidRPr="004E2B15" w:rsidRDefault="00BA534F" w:rsidP="00BA534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 Содержание варианта</w:t>
            </w:r>
          </w:p>
          <w:p w:rsidR="00BA534F" w:rsidRPr="00BA534F" w:rsidRDefault="00BA534F" w:rsidP="00BA534F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решения выявленной проблемы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28F" w:rsidRPr="004E2B15" w:rsidRDefault="000B428F" w:rsidP="000B428F">
            <w:pPr>
              <w:pStyle w:val="2"/>
              <w:ind w:left="0" w:firstLine="114"/>
              <w:rPr>
                <w:sz w:val="24"/>
              </w:rPr>
            </w:pPr>
            <w:r w:rsidRPr="004E2B15">
              <w:rPr>
                <w:sz w:val="24"/>
                <w:lang w:eastAsia="ar-SA"/>
              </w:rPr>
              <w:t xml:space="preserve">Разработка </w:t>
            </w:r>
            <w:r w:rsidRPr="004E2B15">
              <w:rPr>
                <w:sz w:val="24"/>
              </w:rPr>
              <w:t>Методики для определения стоимости по предоставлению муниципальной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      </w:r>
          </w:p>
          <w:p w:rsidR="00BA534F" w:rsidRPr="00BA534F" w:rsidRDefault="00BA534F" w:rsidP="00BA534F">
            <w:pPr>
              <w:shd w:val="clear" w:color="auto" w:fill="FFFFFF"/>
              <w:suppressAutoHyphens/>
              <w:autoSpaceDE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B15" w:rsidRPr="00BA534F" w:rsidTr="000B428F">
        <w:trPr>
          <w:trHeight w:val="151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0B428F" w:rsidP="00BA534F">
            <w:pPr>
              <w:tabs>
                <w:tab w:val="left" w:pos="2353"/>
              </w:tabs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2B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Индивидуальные предприниматели, хозяйствующие субъекты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B15" w:rsidRPr="00BA534F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6.3. 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B15" w:rsidRPr="00BA534F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6.4. Оценка расходов (доходов) бюджета МО «Светлогорский городской округ»,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B15" w:rsidRPr="00BA534F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6.5. 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B15" w:rsidRPr="00BA534F" w:rsidTr="000B428F"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6.6. Оценка рисков неблагоприятных последствий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E2B15" w:rsidRPr="00BA534F" w:rsidTr="000B428F">
        <w:trPr>
          <w:trHeight w:val="785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6.7. Оценка воздействия на состояние конкуренции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повышение </w:t>
            </w:r>
            <w:proofErr w:type="gramStart"/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конкуренции  не</w:t>
            </w:r>
            <w:proofErr w:type="gramEnd"/>
            <w:r w:rsidRPr="00BA53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влияет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34F" w:rsidRPr="00BA534F" w:rsidRDefault="00BA534F" w:rsidP="00BA534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A534F" w:rsidRPr="004E2B15" w:rsidRDefault="00BA534F" w:rsidP="00BA534F">
      <w:pPr>
        <w:tabs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6.8. Обоснование выбора предпочтительного варианта предлагаемого правового регулирования проблемы 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варианты не рассматривались.</w:t>
      </w:r>
    </w:p>
    <w:p w:rsidR="000B428F" w:rsidRPr="004E2B15" w:rsidRDefault="000B428F" w:rsidP="000B428F">
      <w:pPr>
        <w:spacing w:after="150" w:line="238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E2B1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Проект предусматривает утверждение методики в соответствии </w:t>
      </w:r>
      <w:proofErr w:type="gramStart"/>
      <w:r w:rsidRPr="004E2B15">
        <w:rPr>
          <w:rFonts w:ascii="Times New Roman" w:hAnsi="Times New Roman" w:cs="Times New Roman"/>
          <w:i/>
          <w:iCs/>
          <w:sz w:val="28"/>
          <w:szCs w:val="28"/>
          <w:u w:val="single"/>
        </w:rPr>
        <w:t>с  действующим</w:t>
      </w:r>
      <w:proofErr w:type="gramEnd"/>
      <w:r w:rsidRPr="004E2B15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законодательством.</w:t>
      </w:r>
    </w:p>
    <w:p w:rsidR="00BA534F" w:rsidRPr="00BA534F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7.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Иная информация по решению органа-разработчика, относящаяся к сведениям о предлагаемом правовом регулировании:</w:t>
      </w:r>
    </w:p>
    <w:p w:rsidR="00BA534F" w:rsidRPr="00BA534F" w:rsidRDefault="00BA534F" w:rsidP="00BA534F">
      <w:pPr>
        <w:tabs>
          <w:tab w:val="left" w:pos="426"/>
          <w:tab w:val="left" w:pos="851"/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BA534F" w:rsidRPr="00BA534F" w:rsidRDefault="00BA534F" w:rsidP="00BA534F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A534F" w:rsidRDefault="00BA534F" w:rsidP="00BA534F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уведомлению прилагаются:</w:t>
      </w:r>
    </w:p>
    <w:p w:rsidR="00BA534F" w:rsidRPr="00BA534F" w:rsidRDefault="00BA534F" w:rsidP="00BA534F">
      <w:pPr>
        <w:numPr>
          <w:ilvl w:val="0"/>
          <w:numId w:val="1"/>
        </w:num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вопросов для участников публичных консультаций.</w:t>
      </w:r>
    </w:p>
    <w:p w:rsidR="00BA534F" w:rsidRPr="00BA534F" w:rsidRDefault="00BA534F" w:rsidP="00BA534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A534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</w:p>
    <w:p w:rsidR="004E2B15" w:rsidRDefault="004E2B15" w:rsidP="004E2B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4E2B15" w:rsidRPr="00BA534F" w:rsidRDefault="004E2B15" w:rsidP="004E2B1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вопросов в рамках проведения публичных консультаций по проекту решения 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«Об утверждении </w:t>
      </w:r>
      <w:r w:rsidRPr="004E2B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методики определения стоимости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</w:t>
      </w:r>
      <w:r w:rsidRPr="00BA53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4E2B15" w:rsidRDefault="004E2B15" w:rsidP="004E2B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E2B15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1.</w:t>
      </w:r>
      <w:r>
        <w:rPr>
          <w:rFonts w:ascii="Times New Roman" w:hAnsi="Times New Roman"/>
          <w:sz w:val="28"/>
          <w:szCs w:val="28"/>
        </w:rPr>
        <w:t xml:space="preserve"> Насколько точно определена сфера регулирования проекта акта 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(предмет регулирования, перечень объектов, состав субъектов)?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2.</w:t>
      </w:r>
      <w:r>
        <w:rPr>
          <w:rFonts w:ascii="Times New Roman" w:hAnsi="Times New Roman"/>
          <w:sz w:val="28"/>
          <w:szCs w:val="28"/>
        </w:rPr>
        <w:t xml:space="preserve"> Насколько понятны, корректны и точны термины (определения), вводимые проектом акта?  Существует ли необходимость дать дополнительные определения терминам?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 3.</w:t>
      </w:r>
      <w:r>
        <w:rPr>
          <w:rFonts w:ascii="Times New Roman" w:hAnsi="Times New Roman"/>
          <w:sz w:val="28"/>
          <w:szCs w:val="28"/>
        </w:rPr>
        <w:t xml:space="preserve"> Какие полезные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Какими данными можно будет подтвердить проявление таких полезных эффектов?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Вопрос 4.</w:t>
      </w:r>
      <w:r>
        <w:rPr>
          <w:rFonts w:ascii="Times New Roman" w:hAnsi="Times New Roman"/>
          <w:sz w:val="28"/>
          <w:szCs w:val="28"/>
        </w:rPr>
        <w:t xml:space="preserve"> Какие негативные эффекты (для муниципального образования, общества, субъектов предпринимательской деятельности, потребителей и т.п.) ожидаются в случае принятия проекта акта?  Какими данными можно будет подтвердить проявление таких негативных эффектов?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 5.</w:t>
      </w:r>
      <w:r>
        <w:rPr>
          <w:rFonts w:ascii="Times New Roman" w:hAnsi="Times New Roman"/>
          <w:sz w:val="28"/>
          <w:szCs w:val="28"/>
        </w:rPr>
        <w:t xml:space="preserve"> Иные замечания и отзывы.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E2B15" w:rsidRDefault="004E2B15" w:rsidP="004E2B1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A534F" w:rsidRPr="00BA534F" w:rsidRDefault="00BA534F" w:rsidP="00BA534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A534F" w:rsidRDefault="00BA534F" w:rsidP="00BA534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A534F" w:rsidRDefault="00BA534F" w:rsidP="00BA534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B15" w:rsidRDefault="004E2B15" w:rsidP="004E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4E2B15" w:rsidRDefault="004E2B15" w:rsidP="004E2B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Светлогорский 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округ»      _______________В.В. Бондаренко             </w:t>
      </w:r>
    </w:p>
    <w:p w:rsidR="004E2B15" w:rsidRDefault="004E2B15" w:rsidP="004E2B15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подпись                                           Ф.И.О.</w:t>
      </w:r>
    </w:p>
    <w:p w:rsidR="004E2B15" w:rsidRDefault="004E2B15" w:rsidP="004E2B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2B15" w:rsidRDefault="004E2B15" w:rsidP="004E2B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2B15" w:rsidRDefault="004E2B15" w:rsidP="004E2B1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E2B15" w:rsidRPr="002604A0" w:rsidRDefault="004E2B15" w:rsidP="004E2B15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spellStart"/>
      <w:r w:rsidRPr="002604A0">
        <w:rPr>
          <w:rFonts w:ascii="Times New Roman" w:hAnsi="Times New Roman" w:cs="Times New Roman"/>
          <w:sz w:val="22"/>
          <w:szCs w:val="22"/>
        </w:rPr>
        <w:t>Шклярук</w:t>
      </w:r>
      <w:proofErr w:type="spellEnd"/>
      <w:r w:rsidRPr="002604A0">
        <w:rPr>
          <w:rFonts w:ascii="Times New Roman" w:hAnsi="Times New Roman" w:cs="Times New Roman"/>
          <w:sz w:val="22"/>
          <w:szCs w:val="22"/>
        </w:rPr>
        <w:t xml:space="preserve"> С.В, тел..84015333388</w:t>
      </w:r>
    </w:p>
    <w:p w:rsidR="004E2B15" w:rsidRDefault="004E2B15" w:rsidP="004E2B15">
      <w:pPr>
        <w:pStyle w:val="ConsPlusNormal"/>
        <w:outlineLvl w:val="1"/>
        <w:rPr>
          <w:rFonts w:ascii="Times New Roman" w:hAnsi="Times New Roman" w:cs="Times New Roman"/>
          <w:sz w:val="22"/>
          <w:szCs w:val="22"/>
        </w:rPr>
      </w:pPr>
      <w:r w:rsidRPr="002604A0">
        <w:rPr>
          <w:rFonts w:ascii="Times New Roman" w:hAnsi="Times New Roman" w:cs="Times New Roman"/>
          <w:sz w:val="22"/>
          <w:szCs w:val="22"/>
        </w:rPr>
        <w:t>Ф.И.О., телефон исполнителя</w:t>
      </w:r>
    </w:p>
    <w:p w:rsidR="004E2B15" w:rsidRDefault="004E2B15" w:rsidP="004E2B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534F" w:rsidRPr="00BA534F" w:rsidRDefault="00BA534F" w:rsidP="00BA534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534F" w:rsidRPr="00BA534F" w:rsidRDefault="00BA534F" w:rsidP="00BA534F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E77D77" w:rsidRPr="004E2B15" w:rsidRDefault="00E77D77"/>
    <w:sectPr w:rsidR="00E77D77" w:rsidRPr="004E2B15">
      <w:pgSz w:w="11906" w:h="16838"/>
      <w:pgMar w:top="1134" w:right="850" w:bottom="709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4F"/>
    <w:rsid w:val="000B428F"/>
    <w:rsid w:val="00202A72"/>
    <w:rsid w:val="003A5582"/>
    <w:rsid w:val="004E2B15"/>
    <w:rsid w:val="0066440A"/>
    <w:rsid w:val="006F0326"/>
    <w:rsid w:val="007E59F1"/>
    <w:rsid w:val="00B35ABB"/>
    <w:rsid w:val="00B54B61"/>
    <w:rsid w:val="00BA534F"/>
    <w:rsid w:val="00E77D77"/>
    <w:rsid w:val="00F6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FC0D"/>
  <w15:chartTrackingRefBased/>
  <w15:docId w15:val="{F1CCFC3B-7D26-4A7E-ABC6-58741DD4B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0A"/>
    <w:pPr>
      <w:ind w:left="720"/>
      <w:contextualSpacing/>
    </w:pPr>
  </w:style>
  <w:style w:type="paragraph" w:styleId="2">
    <w:name w:val="Body Text Indent 2"/>
    <w:basedOn w:val="a"/>
    <w:link w:val="20"/>
    <w:rsid w:val="0066440A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644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4E2B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E2B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2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logorsk39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tlogorsk39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vetlogorsk39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Станкова Ольга</cp:lastModifiedBy>
  <cp:revision>4</cp:revision>
  <cp:lastPrinted>2019-05-08T09:08:00Z</cp:lastPrinted>
  <dcterms:created xsi:type="dcterms:W3CDTF">2019-05-08T07:47:00Z</dcterms:created>
  <dcterms:modified xsi:type="dcterms:W3CDTF">2019-05-08T14:02:00Z</dcterms:modified>
</cp:coreProperties>
</file>