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51D5A" w:rsidRDefault="00251D5A" w:rsidP="005A15A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07352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707352">
        <w:rPr>
          <w:sz w:val="28"/>
          <w:szCs w:val="28"/>
        </w:rPr>
        <w:t>мая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707352">
        <w:rPr>
          <w:sz w:val="28"/>
          <w:szCs w:val="28"/>
        </w:rPr>
        <w:t>332</w:t>
      </w:r>
    </w:p>
    <w:p w:rsidR="00773982" w:rsidRPr="00FE4FB5" w:rsidRDefault="00773982" w:rsidP="00773982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О внесении изменений в постановление администрации муниципального образования «Светлогорский городской округ» от 20.04.2020 г. № 275 «</w:t>
      </w:r>
      <w:r w:rsidRPr="00FE4FB5">
        <w:rPr>
          <w:b/>
          <w:sz w:val="27"/>
          <w:szCs w:val="27"/>
        </w:rPr>
        <w:t>О проведении общественных обсуждений по Проекту внесения изменений в Правила землепользования и застройки муниципального образования городское поселение «Город Светлогорск», утвержденные решением городского Совета депутатов муниципального образования «Город Светлогорск» от 22.12.2012 № 94, в части: изменения территориального зонирования территории, расположенной в границах земельного участка с кадастровым номером</w:t>
      </w:r>
      <w:proofErr w:type="gramEnd"/>
      <w:r w:rsidRPr="00FE4FB5">
        <w:rPr>
          <w:b/>
          <w:sz w:val="27"/>
          <w:szCs w:val="27"/>
        </w:rPr>
        <w:t xml:space="preserve"> 39:17:000000:368, подлежащего разделу; изменения территориального зонирования относительно земельного участка с кадастровым номером 39:17:020001:21, подлежащего разделу; изменения градостроительного регламента территориальной зоны рекреационного назначения (индекс «Р»); установления градостроительных регламентов для территориальной зоны – курортная зона (индекс «КЗ»), территориальной зоны общественно-жилого назначения (индекс «ОЖ»)</w:t>
      </w:r>
      <w:r>
        <w:rPr>
          <w:b/>
          <w:sz w:val="27"/>
          <w:szCs w:val="27"/>
        </w:rPr>
        <w:t>»</w:t>
      </w:r>
    </w:p>
    <w:p w:rsidR="00773982" w:rsidRDefault="00773982" w:rsidP="00773982">
      <w:pPr>
        <w:spacing w:before="80" w:after="80"/>
        <w:jc w:val="center"/>
        <w:rPr>
          <w:b/>
          <w:sz w:val="28"/>
          <w:szCs w:val="28"/>
        </w:rPr>
      </w:pPr>
    </w:p>
    <w:p w:rsidR="00773982" w:rsidRPr="000507AC" w:rsidRDefault="00773982" w:rsidP="00773982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7"/>
          <w:lang w:eastAsia="ru-RU"/>
        </w:rPr>
      </w:pPr>
      <w:proofErr w:type="gramStart"/>
      <w:r w:rsidRPr="00773982">
        <w:rPr>
          <w:rFonts w:ascii="Times New Roman" w:hAnsi="Times New Roman"/>
          <w:sz w:val="28"/>
          <w:szCs w:val="27"/>
        </w:rPr>
        <w:t xml:space="preserve">В целях соблюдения срока проведения общественных обсуждений в соответствии с пунктом 13 статьи 31 Градостроительным Кодексом Российской Федерации, </w:t>
      </w:r>
      <w:r w:rsidRPr="00773982">
        <w:rPr>
          <w:rFonts w:ascii="Times New Roman" w:hAnsi="Times New Roman"/>
          <w:sz w:val="28"/>
          <w:szCs w:val="28"/>
        </w:rPr>
        <w:t>в соответствии с Приказом Агентства по архитектуре, градостроению и перспективному развитию Калининградской области от 07.04.2020 г. №143 «О подготовке проекта внесения изменений в Правила землепользования и застройки муниципального образования городское поселение «Город Светлогорск» в части изменения градостроительных регламентов, границ территориальных зон», учитывая</w:t>
      </w:r>
      <w:proofErr w:type="gramEnd"/>
      <w:r w:rsidRPr="0077398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r w:rsidRPr="00773982">
        <w:rPr>
          <w:rFonts w:ascii="Times New Roman" w:hAnsi="Times New Roman"/>
          <w:sz w:val="28"/>
          <w:szCs w:val="28"/>
        </w:rPr>
        <w:t xml:space="preserve"> администрации </w:t>
      </w:r>
      <w:r w:rsidRPr="00773982">
        <w:rPr>
          <w:rFonts w:ascii="Times New Roman" w:hAnsi="Times New Roman"/>
          <w:sz w:val="28"/>
          <w:szCs w:val="27"/>
        </w:rPr>
        <w:t>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7"/>
        </w:rPr>
        <w:t xml:space="preserve"> от 23 апреля 2020 года №280 «</w:t>
      </w:r>
      <w:r w:rsidRPr="00773982">
        <w:rPr>
          <w:rFonts w:ascii="Times New Roman" w:hAnsi="Times New Roman"/>
          <w:sz w:val="28"/>
          <w:szCs w:val="27"/>
        </w:rPr>
        <w:t>О внесении изменений в постановление администрации муниципального образования «Светлогорский городской округ» от 20.04.2020 г. № 275 «О проведении общественных обсуждений по Проекту внесения изменений в Правила землепользования и застройки муниципального образования городское поселение «Город Светлогорск», утвержденные решением городского Совета депутатов муниципального образования «Город Светлогорск» от 22.12.2012 № 94, в</w:t>
      </w:r>
      <w:proofErr w:type="gramEnd"/>
      <w:r w:rsidRPr="00773982">
        <w:rPr>
          <w:rFonts w:ascii="Times New Roman" w:hAnsi="Times New Roman"/>
          <w:sz w:val="28"/>
          <w:szCs w:val="27"/>
        </w:rPr>
        <w:t xml:space="preserve"> части: изменения территориального зонирования территории, расположенной в границах земельного участка с кадастровым номером 39:17:000000:368, подлежащего разделу; изменения территориального зонирования </w:t>
      </w:r>
      <w:r w:rsidRPr="00773982">
        <w:rPr>
          <w:rFonts w:ascii="Times New Roman" w:hAnsi="Times New Roman"/>
          <w:sz w:val="28"/>
          <w:szCs w:val="27"/>
        </w:rPr>
        <w:lastRenderedPageBreak/>
        <w:t>относительно земельного участка с кадастровым номером 39:17:020001:21, подлежащего разделу; изменения градостроительного регламента территориальной зоны рекреационного назначения (индекс «Р»); установления градостроительных регламентов для территориальной зоны – курортная зона (индекс «КЗ»), территориальной зоны общественно-жилого назначения (индекс «ОЖ»)»</w:t>
      </w:r>
      <w:r>
        <w:rPr>
          <w:rFonts w:ascii="Times New Roman" w:hAnsi="Times New Roman"/>
          <w:b/>
          <w:sz w:val="28"/>
          <w:szCs w:val="27"/>
          <w:lang w:eastAsia="ru-RU"/>
        </w:rPr>
        <w:t xml:space="preserve">, </w:t>
      </w:r>
      <w:r w:rsidRPr="000507AC">
        <w:rPr>
          <w:rFonts w:ascii="Times New Roman" w:hAnsi="Times New Roman"/>
          <w:sz w:val="28"/>
          <w:szCs w:val="27"/>
        </w:rPr>
        <w:t>администрация муниципального образования «Светлогорский городской округ»</w:t>
      </w:r>
    </w:p>
    <w:p w:rsidR="005C310B" w:rsidRDefault="00FC4A40" w:rsidP="005C310B">
      <w:pPr>
        <w:tabs>
          <w:tab w:val="left" w:pos="709"/>
        </w:tabs>
        <w:spacing w:before="200" w:after="12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773982" w:rsidRDefault="00773982" w:rsidP="0077398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</w:t>
      </w:r>
      <w:r w:rsidRPr="003C1DED">
        <w:rPr>
          <w:sz w:val="28"/>
          <w:szCs w:val="28"/>
        </w:rPr>
        <w:t>в постановление администрации муниципального образования «Светлогорский городской округ» от 20.04.2020 г. № 275 «О проведении общественных обсуждений по Проекту внесения изменений в Правила землепользования и застройки муниципального образования городское поселение «Город Светлогорск», утвержденные решением городского Совета депутатов муниципального образования «Город Светлогорск» от 22.12.2012 № 94, в части: изменения территориального зонирования территории, расположенной в границах земельного участка с кадастровым номером 39</w:t>
      </w:r>
      <w:proofErr w:type="gramEnd"/>
      <w:r w:rsidRPr="003C1DED">
        <w:rPr>
          <w:sz w:val="28"/>
          <w:szCs w:val="28"/>
        </w:rPr>
        <w:t>:17:000000:368, подлежащего разделу; изменения территориального зонирования относительно земельного участка с кадастровым номером 39:17:020001:21, подлежащего разделу; изменения градостроительного регламента территориальной зоны рекреационного назначения (индекс «Р»); установления градостроительных регламентов для территориальной зоны – курортная зона (индекс «КЗ»), территориальной зоны общественно-жилого назначения (индекс «ОЖ»)»</w:t>
      </w:r>
      <w:r>
        <w:rPr>
          <w:sz w:val="28"/>
          <w:szCs w:val="28"/>
        </w:rPr>
        <w:t xml:space="preserve"> (далее - Постановление):</w:t>
      </w:r>
    </w:p>
    <w:p w:rsidR="00773982" w:rsidRDefault="00773982" w:rsidP="00773982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73982">
        <w:rPr>
          <w:sz w:val="28"/>
          <w:szCs w:val="28"/>
        </w:rPr>
        <w:t>Постановление изложить в следующей редакции:</w:t>
      </w:r>
    </w:p>
    <w:p w:rsidR="00773982" w:rsidRPr="00773982" w:rsidRDefault="00773982" w:rsidP="00773982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7"/>
          <w:szCs w:val="27"/>
        </w:rPr>
        <w:t>«</w:t>
      </w:r>
      <w:r w:rsidRPr="00FE4FB5">
        <w:rPr>
          <w:b/>
          <w:sz w:val="27"/>
          <w:szCs w:val="27"/>
        </w:rPr>
        <w:t xml:space="preserve">О проведении общественных обсуждений по Проекту внесения изменений в Правила землепользования и застройки муниципального образования городское поселение «Город Светлогорск», утвержденные решением городского Совета депутатов муниципального образования «Город Светлогорск» от 22.12.2012 № 94, в части: изменения территориального зонирования территории, расположенной в границах </w:t>
      </w:r>
      <w:proofErr w:type="gramStart"/>
      <w:r w:rsidRPr="00FE4FB5">
        <w:rPr>
          <w:b/>
          <w:sz w:val="27"/>
          <w:szCs w:val="27"/>
        </w:rPr>
        <w:t>земельного участка с кадастровым номером 39:17:000000:368, подлежащего разделу; изменения территориального зонирования относительно земельного участка с кадастровым номером 39:17:020001:21, подлежащего разделу; изменения градостроительного регламента территориальной зоны рекреационного назначения (индекс «Р»); установления градостроительных регламентов для территориальной зоны – курортная зона (индекс «КЗ»), территориальной зоны общественно-жилого назначения (индекс «ОЖ»)</w:t>
      </w:r>
      <w:r>
        <w:rPr>
          <w:b/>
          <w:sz w:val="27"/>
          <w:szCs w:val="27"/>
        </w:rPr>
        <w:t>»</w:t>
      </w:r>
      <w:proofErr w:type="gramEnd"/>
    </w:p>
    <w:p w:rsidR="00773982" w:rsidRDefault="00773982" w:rsidP="00773982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2E79BB" w:rsidRDefault="002E79BB" w:rsidP="00773982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2E79BB" w:rsidRPr="00BD1677" w:rsidRDefault="002E79BB" w:rsidP="002E79BB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proofErr w:type="gramStart"/>
      <w:r w:rsidRPr="00BD1677">
        <w:rPr>
          <w:rFonts w:ascii="Times New Roman" w:hAnsi="Times New Roman"/>
          <w:sz w:val="27"/>
          <w:szCs w:val="27"/>
        </w:rPr>
        <w:t>Рассмотрев обращение Агентства по архитектуре, градостроению и перспективному развитию Калининградской области (</w:t>
      </w:r>
      <w:proofErr w:type="spellStart"/>
      <w:r w:rsidRPr="00BD1677">
        <w:rPr>
          <w:rFonts w:ascii="Times New Roman" w:hAnsi="Times New Roman"/>
          <w:sz w:val="27"/>
          <w:szCs w:val="27"/>
        </w:rPr>
        <w:t>вх</w:t>
      </w:r>
      <w:proofErr w:type="spellEnd"/>
      <w:r w:rsidRPr="00BD1677">
        <w:rPr>
          <w:rFonts w:ascii="Times New Roman" w:hAnsi="Times New Roman"/>
          <w:sz w:val="27"/>
          <w:szCs w:val="27"/>
        </w:rPr>
        <w:t>. №</w:t>
      </w:r>
      <w:r>
        <w:rPr>
          <w:rFonts w:ascii="Times New Roman" w:hAnsi="Times New Roman"/>
          <w:color w:val="000000" w:themeColor="text1"/>
          <w:sz w:val="27"/>
          <w:szCs w:val="27"/>
        </w:rPr>
        <w:t>2580</w:t>
      </w:r>
      <w:r w:rsidRPr="00BD1677">
        <w:rPr>
          <w:rFonts w:ascii="Times New Roman" w:hAnsi="Times New Roman"/>
          <w:color w:val="000000" w:themeColor="text1"/>
          <w:sz w:val="27"/>
          <w:szCs w:val="27"/>
        </w:rPr>
        <w:t xml:space="preserve"> от </w:t>
      </w:r>
      <w:r w:rsidRPr="00BD1677">
        <w:rPr>
          <w:rFonts w:ascii="Times New Roman" w:hAnsi="Times New Roman"/>
          <w:color w:val="000000" w:themeColor="text1"/>
          <w:sz w:val="27"/>
          <w:szCs w:val="27"/>
        </w:rPr>
        <w:br/>
      </w:r>
      <w:r w:rsidRPr="00BD1677">
        <w:rPr>
          <w:rFonts w:ascii="Times New Roman" w:hAnsi="Times New Roman"/>
          <w:sz w:val="27"/>
          <w:szCs w:val="27"/>
        </w:rPr>
        <w:t>20.0</w:t>
      </w:r>
      <w:r>
        <w:rPr>
          <w:rFonts w:ascii="Times New Roman" w:hAnsi="Times New Roman"/>
          <w:sz w:val="27"/>
          <w:szCs w:val="27"/>
        </w:rPr>
        <w:t>4</w:t>
      </w:r>
      <w:r w:rsidRPr="00BD1677">
        <w:rPr>
          <w:rFonts w:ascii="Times New Roman" w:hAnsi="Times New Roman"/>
          <w:sz w:val="27"/>
          <w:szCs w:val="27"/>
        </w:rPr>
        <w:t xml:space="preserve">.2020 г.), </w:t>
      </w:r>
      <w:r w:rsidRPr="00BD1677">
        <w:rPr>
          <w:rFonts w:ascii="Times New Roman" w:hAnsi="Times New Roman"/>
          <w:color w:val="000000" w:themeColor="text1"/>
          <w:sz w:val="27"/>
          <w:szCs w:val="27"/>
        </w:rPr>
        <w:t>руководствуясь</w:t>
      </w:r>
      <w:r w:rsidRPr="00BD1677">
        <w:rPr>
          <w:rFonts w:ascii="Times New Roman" w:hAnsi="Times New Roman"/>
          <w:sz w:val="27"/>
          <w:szCs w:val="27"/>
        </w:rPr>
        <w:t xml:space="preserve"> ст. 28 Федерального закона от 06.10.2003 г. №131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7"/>
          <w:szCs w:val="27"/>
        </w:rPr>
        <w:t xml:space="preserve"> статьями 5.1, 28, частями 12, 13 статьи 31 </w:t>
      </w:r>
      <w:r w:rsidRPr="00BD1677">
        <w:rPr>
          <w:rFonts w:ascii="Times New Roman" w:hAnsi="Times New Roman"/>
          <w:sz w:val="27"/>
          <w:szCs w:val="27"/>
        </w:rPr>
        <w:t>Градостроительн</w:t>
      </w:r>
      <w:r>
        <w:rPr>
          <w:rFonts w:ascii="Times New Roman" w:hAnsi="Times New Roman"/>
          <w:sz w:val="27"/>
          <w:szCs w:val="27"/>
        </w:rPr>
        <w:t>ого</w:t>
      </w:r>
      <w:r w:rsidRPr="00BD1677">
        <w:rPr>
          <w:rFonts w:ascii="Times New Roman" w:hAnsi="Times New Roman"/>
          <w:sz w:val="27"/>
          <w:szCs w:val="27"/>
        </w:rPr>
        <w:t xml:space="preserve"> Кодекс</w:t>
      </w:r>
      <w:r>
        <w:rPr>
          <w:rFonts w:ascii="Times New Roman" w:hAnsi="Times New Roman"/>
          <w:sz w:val="27"/>
          <w:szCs w:val="27"/>
        </w:rPr>
        <w:t>а</w:t>
      </w:r>
      <w:r w:rsidRPr="00BD1677">
        <w:rPr>
          <w:rFonts w:ascii="Times New Roman" w:hAnsi="Times New Roman"/>
          <w:sz w:val="27"/>
          <w:szCs w:val="27"/>
        </w:rPr>
        <w:t xml:space="preserve"> Российской Федерации, </w:t>
      </w:r>
      <w:r w:rsidRPr="00BD1677">
        <w:rPr>
          <w:rFonts w:ascii="Times New Roman" w:hAnsi="Times New Roman"/>
          <w:bCs/>
          <w:sz w:val="27"/>
          <w:szCs w:val="27"/>
        </w:rPr>
        <w:t>законом Калининградской области от 30.11.2016 г.  №19 «О перераспределении полномочий в области градостроительной</w:t>
      </w:r>
      <w:proofErr w:type="gramEnd"/>
      <w:r w:rsidRPr="00BD1677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Pr="00BD1677">
        <w:rPr>
          <w:rFonts w:ascii="Times New Roman" w:hAnsi="Times New Roman"/>
          <w:bCs/>
          <w:sz w:val="27"/>
          <w:szCs w:val="27"/>
        </w:rPr>
        <w:t>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Pr="00BD1677">
        <w:rPr>
          <w:rFonts w:ascii="Times New Roman" w:hAnsi="Times New Roman"/>
          <w:sz w:val="27"/>
          <w:szCs w:val="27"/>
        </w:rPr>
        <w:t xml:space="preserve">, Законом Калининградской области от 30.03.2018 г.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 Положением о проведении общественных обсуждений </w:t>
      </w:r>
      <w:r w:rsidRPr="00BD1677">
        <w:rPr>
          <w:rFonts w:ascii="Times New Roman" w:hAnsi="Times New Roman"/>
          <w:bCs/>
          <w:sz w:val="27"/>
          <w:szCs w:val="27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Pr="00BD1677">
        <w:rPr>
          <w:rFonts w:ascii="Times New Roman" w:hAnsi="Times New Roman"/>
          <w:sz w:val="27"/>
          <w:szCs w:val="27"/>
        </w:rPr>
        <w:t>, утвержденного решением</w:t>
      </w:r>
      <w:proofErr w:type="gramEnd"/>
      <w:r w:rsidRPr="00BD1677">
        <w:rPr>
          <w:rFonts w:ascii="Times New Roman" w:hAnsi="Times New Roman"/>
          <w:sz w:val="27"/>
          <w:szCs w:val="27"/>
        </w:rPr>
        <w:t xml:space="preserve"> окружного Совета депутатов муниципального образования «Светлогорский городской округ» от 27.05.2019 г. №130, администрация муниципального образования «Светлогорский городской округ»</w:t>
      </w:r>
    </w:p>
    <w:p w:rsidR="002E79BB" w:rsidRPr="002E79BB" w:rsidRDefault="002E79BB" w:rsidP="002E79BB">
      <w:pPr>
        <w:tabs>
          <w:tab w:val="left" w:pos="709"/>
        </w:tabs>
        <w:spacing w:before="200" w:after="12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2E79BB" w:rsidRPr="00773982" w:rsidRDefault="002E79BB" w:rsidP="00773982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132778" w:rsidRPr="00186B50" w:rsidRDefault="00132778" w:rsidP="002E79B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86B50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186B50">
        <w:rPr>
          <w:sz w:val="28"/>
          <w:szCs w:val="28"/>
        </w:rPr>
        <w:t xml:space="preserve">на территории муниципального образования «Светлогорский </w:t>
      </w:r>
      <w:r w:rsidR="00DD66F8" w:rsidRPr="005A15AB">
        <w:rPr>
          <w:sz w:val="28"/>
          <w:szCs w:val="28"/>
        </w:rPr>
        <w:t>городской округ»</w:t>
      </w:r>
      <w:r w:rsidRPr="005A15AB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5A15AB">
        <w:rPr>
          <w:sz w:val="28"/>
          <w:szCs w:val="28"/>
        </w:rPr>
        <w:t>Проекту</w:t>
      </w:r>
      <w:r w:rsidR="00DD66F8" w:rsidRPr="005A15AB">
        <w:rPr>
          <w:sz w:val="28"/>
          <w:szCs w:val="28"/>
        </w:rPr>
        <w:t xml:space="preserve"> </w:t>
      </w:r>
      <w:r w:rsidR="00426152" w:rsidRPr="00426152">
        <w:rPr>
          <w:sz w:val="28"/>
          <w:szCs w:val="28"/>
        </w:rPr>
        <w:t>внесения изменений в Правила землепользования и застройки муниципального образования городское поселение «Город Светлогорск»,</w:t>
      </w:r>
      <w:r w:rsidR="00426152">
        <w:rPr>
          <w:sz w:val="28"/>
          <w:szCs w:val="28"/>
        </w:rPr>
        <w:t xml:space="preserve"> </w:t>
      </w:r>
      <w:r w:rsidR="00426152" w:rsidRPr="00426152">
        <w:rPr>
          <w:sz w:val="28"/>
          <w:szCs w:val="28"/>
        </w:rPr>
        <w:t>утвержденные решением городского Совета депутатов муниципального образования «Город Светлогорск» от 22.12.2012 № 94, в части: изменения территориального зонирования территории, расположенной в границах земельного участка</w:t>
      </w:r>
      <w:proofErr w:type="gramEnd"/>
      <w:r w:rsidR="00426152" w:rsidRPr="00426152">
        <w:rPr>
          <w:sz w:val="28"/>
          <w:szCs w:val="28"/>
        </w:rPr>
        <w:t xml:space="preserve"> </w:t>
      </w:r>
      <w:proofErr w:type="gramStart"/>
      <w:r w:rsidR="00426152" w:rsidRPr="00426152">
        <w:rPr>
          <w:sz w:val="28"/>
          <w:szCs w:val="28"/>
        </w:rPr>
        <w:t xml:space="preserve">с кадастровым номером 39:17:000000:368, подлежащего разделу; изменения территориального зонирования относительно земельного участка с кадастровым номером 39:17:020001:21, подлежащего разделу; изменения градостроительного регламента территориальной зоны рекреационного назначения (индекс «Р»); установления градостроительных регламентов для территориальной зоны – курортная зона (индекс «КЗ»), территориальной зоны общественно-жилого назначения (индекс «ОЖ») </w:t>
      </w:r>
      <w:r w:rsidR="00F610AF" w:rsidRPr="00DE0278">
        <w:rPr>
          <w:sz w:val="28"/>
          <w:szCs w:val="28"/>
        </w:rPr>
        <w:t>(</w:t>
      </w:r>
      <w:r w:rsidR="00816B51" w:rsidRPr="00DE0278">
        <w:rPr>
          <w:sz w:val="28"/>
          <w:szCs w:val="28"/>
        </w:rPr>
        <w:t>далее – Проект) (</w:t>
      </w:r>
      <w:r w:rsidR="00F610AF" w:rsidRPr="00DE0278">
        <w:rPr>
          <w:sz w:val="28"/>
          <w:szCs w:val="28"/>
        </w:rPr>
        <w:t>Приложение)</w:t>
      </w:r>
      <w:r w:rsidR="000468BD" w:rsidRPr="00DE0278">
        <w:rPr>
          <w:sz w:val="28"/>
          <w:szCs w:val="28"/>
        </w:rPr>
        <w:t>.</w:t>
      </w:r>
      <w:proofErr w:type="gramEnd"/>
    </w:p>
    <w:p w:rsidR="00A5472E" w:rsidRPr="00186B50" w:rsidRDefault="00637679" w:rsidP="002E79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86B50">
        <w:rPr>
          <w:sz w:val="28"/>
          <w:szCs w:val="28"/>
        </w:rPr>
        <w:t xml:space="preserve">Установить сроки проведения общественных обсуждений </w:t>
      </w:r>
      <w:r w:rsidR="00745281" w:rsidRPr="00186B50">
        <w:rPr>
          <w:sz w:val="28"/>
          <w:szCs w:val="28"/>
        </w:rPr>
        <w:t xml:space="preserve">с </w:t>
      </w:r>
      <w:r w:rsidR="00426152">
        <w:rPr>
          <w:sz w:val="28"/>
          <w:szCs w:val="28"/>
        </w:rPr>
        <w:t>23</w:t>
      </w:r>
      <w:r w:rsidR="00745281" w:rsidRPr="00186B50">
        <w:rPr>
          <w:sz w:val="28"/>
          <w:szCs w:val="28"/>
        </w:rPr>
        <w:t xml:space="preserve"> </w:t>
      </w:r>
      <w:r w:rsidR="00426152">
        <w:rPr>
          <w:sz w:val="28"/>
          <w:szCs w:val="28"/>
        </w:rPr>
        <w:t>апреля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</w:t>
      </w:r>
      <w:r w:rsidR="00745281" w:rsidRPr="00186B50">
        <w:rPr>
          <w:sz w:val="28"/>
          <w:szCs w:val="28"/>
        </w:rPr>
        <w:t xml:space="preserve"> года до </w:t>
      </w:r>
      <w:r w:rsidR="002E79BB">
        <w:rPr>
          <w:sz w:val="28"/>
          <w:szCs w:val="28"/>
        </w:rPr>
        <w:t>28</w:t>
      </w:r>
      <w:r w:rsidR="00745281" w:rsidRPr="00186B50">
        <w:rPr>
          <w:sz w:val="28"/>
          <w:szCs w:val="28"/>
        </w:rPr>
        <w:t xml:space="preserve"> </w:t>
      </w:r>
      <w:r w:rsidR="002E79BB">
        <w:rPr>
          <w:sz w:val="28"/>
          <w:szCs w:val="28"/>
        </w:rPr>
        <w:t>мая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</w:t>
      </w:r>
      <w:r w:rsidR="00745281" w:rsidRPr="00186B50">
        <w:rPr>
          <w:sz w:val="28"/>
          <w:szCs w:val="28"/>
        </w:rPr>
        <w:t xml:space="preserve"> года</w:t>
      </w:r>
      <w:r w:rsidRPr="00186B50">
        <w:rPr>
          <w:sz w:val="28"/>
          <w:szCs w:val="28"/>
        </w:rPr>
        <w:t>.</w:t>
      </w:r>
    </w:p>
    <w:p w:rsidR="00D5309F" w:rsidRPr="00186B50" w:rsidRDefault="00D5309F" w:rsidP="002E79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86B50">
        <w:rPr>
          <w:sz w:val="28"/>
          <w:szCs w:val="28"/>
        </w:rPr>
        <w:lastRenderedPageBreak/>
        <w:t xml:space="preserve">Разместить оповещение о начале общественных обсуждений </w:t>
      </w:r>
      <w:r w:rsidR="00A5472E" w:rsidRPr="00186B50">
        <w:rPr>
          <w:sz w:val="28"/>
          <w:szCs w:val="28"/>
        </w:rPr>
        <w:t xml:space="preserve">в информационно-телекоммуникационной сети </w:t>
      </w:r>
      <w:r w:rsidR="00EF4CCB" w:rsidRPr="00186B50">
        <w:rPr>
          <w:sz w:val="28"/>
          <w:szCs w:val="28"/>
        </w:rPr>
        <w:t>«</w:t>
      </w:r>
      <w:r w:rsidR="00A5472E" w:rsidRPr="00186B50">
        <w:rPr>
          <w:sz w:val="28"/>
          <w:szCs w:val="28"/>
        </w:rPr>
        <w:t>Интернет</w:t>
      </w:r>
      <w:r w:rsidR="00EF4CCB" w:rsidRPr="00186B50">
        <w:rPr>
          <w:sz w:val="28"/>
          <w:szCs w:val="28"/>
        </w:rPr>
        <w:t>»</w:t>
      </w:r>
      <w:r w:rsidR="00A5472E" w:rsidRPr="00186B50">
        <w:rPr>
          <w:sz w:val="28"/>
          <w:szCs w:val="28"/>
        </w:rPr>
        <w:t xml:space="preserve"> на сайте </w:t>
      </w:r>
      <w:hyperlink r:id="rId8" w:history="1">
        <w:r w:rsidR="00A5472E" w:rsidRPr="00186B50">
          <w:rPr>
            <w:rStyle w:val="a4"/>
            <w:color w:val="auto"/>
            <w:sz w:val="28"/>
            <w:szCs w:val="28"/>
            <w:u w:val="none"/>
          </w:rPr>
          <w:t>www.</w:t>
        </w:r>
        <w:r w:rsidR="00A5472E" w:rsidRPr="00186B5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="00A5472E" w:rsidRPr="00186B5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="00A5472E" w:rsidRPr="00186B50">
        <w:rPr>
          <w:sz w:val="28"/>
          <w:szCs w:val="28"/>
        </w:rPr>
        <w:t>.</w:t>
      </w:r>
    </w:p>
    <w:p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C4A40">
        <w:rPr>
          <w:sz w:val="28"/>
          <w:szCs w:val="28"/>
        </w:rPr>
        <w:t xml:space="preserve">4. Разместить Проект в информационно-телекоммуникационной сети «Интернет» на сайте </w:t>
      </w:r>
      <w:hyperlink r:id="rId9" w:history="1">
        <w:r w:rsidRPr="00FC4A40">
          <w:rPr>
            <w:rStyle w:val="a4"/>
            <w:color w:val="auto"/>
            <w:sz w:val="28"/>
            <w:szCs w:val="28"/>
            <w:u w:val="none"/>
          </w:rPr>
          <w:t>www.</w:t>
        </w:r>
        <w:r w:rsidRPr="00FC4A4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Pr="00FC4A4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Pr="00F40D53">
        <w:t xml:space="preserve"> </w:t>
      </w:r>
      <w:r w:rsidRPr="00FC4A40">
        <w:rPr>
          <w:sz w:val="28"/>
          <w:szCs w:val="28"/>
        </w:rPr>
        <w:t xml:space="preserve">и опубликовать в газете «Вестник Светлогорска» в срок до </w:t>
      </w:r>
      <w:r w:rsidR="007704BC">
        <w:rPr>
          <w:sz w:val="28"/>
          <w:szCs w:val="28"/>
        </w:rPr>
        <w:t>30</w:t>
      </w:r>
      <w:r w:rsidRPr="00FC4A40">
        <w:rPr>
          <w:sz w:val="28"/>
          <w:szCs w:val="28"/>
        </w:rPr>
        <w:t xml:space="preserve"> </w:t>
      </w:r>
      <w:r w:rsidR="00426152">
        <w:rPr>
          <w:sz w:val="28"/>
          <w:szCs w:val="28"/>
        </w:rPr>
        <w:t>апреля</w:t>
      </w:r>
      <w:r w:rsidR="0073258A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 года</w:t>
      </w:r>
      <w:r w:rsidRPr="00FC4A40">
        <w:rPr>
          <w:sz w:val="28"/>
          <w:szCs w:val="28"/>
        </w:rPr>
        <w:t>.</w:t>
      </w:r>
    </w:p>
    <w:p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FC4A40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186B5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186B50">
        <w:rPr>
          <w:rFonts w:eastAsia="Calibri"/>
          <w:sz w:val="28"/>
          <w:szCs w:val="28"/>
        </w:rPr>
        <w:t>. Отделу</w:t>
      </w:r>
      <w:r w:rsidRPr="00186B50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186B50">
        <w:rPr>
          <w:rFonts w:eastAsia="Calibri"/>
          <w:sz w:val="28"/>
          <w:szCs w:val="28"/>
        </w:rPr>
        <w:t>: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.1. организовать 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проспект, 77А, с </w:t>
      </w:r>
      <w:r w:rsidR="00426152">
        <w:rPr>
          <w:rFonts w:ascii="Times New Roman" w:hAnsi="Times New Roman"/>
          <w:sz w:val="28"/>
          <w:szCs w:val="28"/>
        </w:rPr>
        <w:t>30 апреля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2E79BB">
        <w:rPr>
          <w:rFonts w:ascii="Times New Roman" w:hAnsi="Times New Roman"/>
          <w:sz w:val="28"/>
          <w:szCs w:val="28"/>
        </w:rPr>
        <w:t>14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2E79BB">
        <w:rPr>
          <w:rFonts w:ascii="Times New Roman" w:hAnsi="Times New Roman"/>
          <w:sz w:val="28"/>
          <w:szCs w:val="28"/>
        </w:rPr>
        <w:t>мая</w:t>
      </w:r>
      <w:r w:rsidRPr="00186B50">
        <w:rPr>
          <w:rFonts w:ascii="Times New Roman" w:hAnsi="Times New Roman"/>
          <w:sz w:val="28"/>
          <w:szCs w:val="28"/>
        </w:rPr>
        <w:t xml:space="preserve"> 20</w:t>
      </w:r>
      <w:r w:rsidR="0073258A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.2. организовать учет предложений и замечаний общественных обсуждений для включения их в протокол и заключение о результатах общественных обсуждений </w:t>
      </w:r>
      <w:r w:rsidR="00BC1970" w:rsidRPr="00186B50">
        <w:rPr>
          <w:rFonts w:ascii="Times New Roman" w:hAnsi="Times New Roman"/>
          <w:sz w:val="28"/>
          <w:szCs w:val="28"/>
        </w:rPr>
        <w:t xml:space="preserve">с </w:t>
      </w:r>
      <w:r w:rsidR="00426152">
        <w:rPr>
          <w:rFonts w:ascii="Times New Roman" w:hAnsi="Times New Roman"/>
          <w:sz w:val="28"/>
          <w:szCs w:val="28"/>
        </w:rPr>
        <w:t>30 апреля</w:t>
      </w:r>
      <w:r w:rsidR="00426152" w:rsidRPr="00186B50">
        <w:rPr>
          <w:rFonts w:ascii="Times New Roman" w:hAnsi="Times New Roman"/>
          <w:sz w:val="28"/>
          <w:szCs w:val="28"/>
        </w:rPr>
        <w:t xml:space="preserve"> </w:t>
      </w:r>
      <w:r w:rsidR="00426152">
        <w:rPr>
          <w:rFonts w:ascii="Times New Roman" w:hAnsi="Times New Roman"/>
          <w:sz w:val="28"/>
          <w:szCs w:val="28"/>
        </w:rPr>
        <w:t xml:space="preserve">до </w:t>
      </w:r>
      <w:r w:rsidR="002E79BB">
        <w:rPr>
          <w:rFonts w:ascii="Times New Roman" w:hAnsi="Times New Roman"/>
          <w:sz w:val="28"/>
          <w:szCs w:val="28"/>
        </w:rPr>
        <w:t>14</w:t>
      </w:r>
      <w:r w:rsidR="002E79BB" w:rsidRPr="00186B50">
        <w:rPr>
          <w:rFonts w:ascii="Times New Roman" w:hAnsi="Times New Roman"/>
          <w:sz w:val="28"/>
          <w:szCs w:val="28"/>
        </w:rPr>
        <w:t xml:space="preserve"> </w:t>
      </w:r>
      <w:r w:rsidR="002E79BB">
        <w:rPr>
          <w:rFonts w:ascii="Times New Roman" w:hAnsi="Times New Roman"/>
          <w:sz w:val="28"/>
          <w:szCs w:val="28"/>
        </w:rPr>
        <w:t>мая</w:t>
      </w:r>
      <w:r w:rsidR="002E79BB" w:rsidRPr="00186B50">
        <w:rPr>
          <w:rFonts w:ascii="Times New Roman" w:hAnsi="Times New Roman"/>
          <w:sz w:val="28"/>
          <w:szCs w:val="28"/>
        </w:rPr>
        <w:t xml:space="preserve"> </w:t>
      </w:r>
      <w:r w:rsidR="002262C1">
        <w:rPr>
          <w:rFonts w:ascii="Times New Roman" w:hAnsi="Times New Roman"/>
          <w:sz w:val="28"/>
          <w:szCs w:val="28"/>
        </w:rPr>
        <w:t>2020</w:t>
      </w:r>
      <w:r w:rsidR="00BC1970" w:rsidRPr="00186B50">
        <w:rPr>
          <w:rFonts w:ascii="Times New Roman" w:hAnsi="Times New Roman"/>
          <w:sz w:val="28"/>
          <w:szCs w:val="28"/>
        </w:rPr>
        <w:t xml:space="preserve"> года включительно</w:t>
      </w:r>
      <w:r w:rsidRPr="00186B50">
        <w:rPr>
          <w:rFonts w:ascii="Times New Roman" w:hAnsi="Times New Roman"/>
          <w:sz w:val="28"/>
          <w:szCs w:val="28"/>
        </w:rPr>
        <w:t>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3</w:t>
      </w:r>
      <w:r w:rsidRPr="00186B50">
        <w:rPr>
          <w:rFonts w:ascii="Times New Roman" w:hAnsi="Times New Roman"/>
          <w:sz w:val="28"/>
          <w:szCs w:val="28"/>
        </w:rPr>
        <w:t>. подготовить протокол и заключение о результатах общественных обсуждений;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4</w:t>
      </w:r>
      <w:r w:rsidRPr="00186B50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186B50">
        <w:rPr>
          <w:rFonts w:ascii="Times New Roman" w:hAnsi="Times New Roman"/>
          <w:sz w:val="28"/>
          <w:szCs w:val="28"/>
        </w:rPr>
        <w:t xml:space="preserve">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E79BB">
        <w:rPr>
          <w:rFonts w:ascii="Times New Roman" w:hAnsi="Times New Roman"/>
          <w:sz w:val="28"/>
          <w:szCs w:val="28"/>
        </w:rPr>
        <w:t>28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2E79BB">
        <w:rPr>
          <w:rFonts w:ascii="Times New Roman" w:hAnsi="Times New Roman"/>
          <w:sz w:val="28"/>
          <w:szCs w:val="28"/>
        </w:rPr>
        <w:t>мая</w:t>
      </w:r>
      <w:r w:rsidRPr="00186B50">
        <w:rPr>
          <w:rFonts w:ascii="Times New Roman" w:hAnsi="Times New Roman"/>
          <w:sz w:val="28"/>
          <w:szCs w:val="28"/>
        </w:rPr>
        <w:t xml:space="preserve"> 20</w:t>
      </w:r>
      <w:r w:rsidR="00572AF0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года;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5</w:t>
      </w:r>
      <w:r w:rsidRPr="00186B50">
        <w:rPr>
          <w:rFonts w:ascii="Times New Roman" w:hAnsi="Times New Roman"/>
          <w:sz w:val="28"/>
          <w:szCs w:val="28"/>
        </w:rPr>
        <w:t>. направить настоящее постановление в Агентство по архитектуре, градостроению и перспективному развитию Калининградской области.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6B50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86B5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4C5091">
        <w:rPr>
          <w:rFonts w:ascii="Times New Roman" w:hAnsi="Times New Roman"/>
          <w:sz w:val="28"/>
          <w:szCs w:val="28"/>
        </w:rPr>
        <w:t xml:space="preserve">в информационно-телекоммуникационной  сети «Интернет» на сайте </w:t>
      </w:r>
      <w:hyperlink r:id="rId11" w:history="1"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4C5091">
        <w:rPr>
          <w:rFonts w:ascii="Times New Roman" w:hAnsi="Times New Roman"/>
          <w:sz w:val="28"/>
          <w:szCs w:val="28"/>
        </w:rPr>
        <w:t>.</w:t>
      </w:r>
    </w:p>
    <w:p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86B5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опубликования</w:t>
      </w:r>
      <w:proofErr w:type="gramStart"/>
      <w:r w:rsidRPr="00186B50">
        <w:rPr>
          <w:rFonts w:ascii="Times New Roman" w:hAnsi="Times New Roman"/>
          <w:sz w:val="28"/>
          <w:szCs w:val="28"/>
        </w:rPr>
        <w:t>.</w:t>
      </w:r>
      <w:r w:rsidR="002E79BB">
        <w:rPr>
          <w:rFonts w:ascii="Times New Roman" w:hAnsi="Times New Roman"/>
          <w:sz w:val="28"/>
          <w:szCs w:val="28"/>
        </w:rPr>
        <w:t>»</w:t>
      </w:r>
      <w:proofErr w:type="gramEnd"/>
    </w:p>
    <w:p w:rsidR="002E79BB" w:rsidRDefault="002E79BB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6B5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подписания.</w:t>
      </w:r>
    </w:p>
    <w:p w:rsidR="00FC4A40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C1970" w:rsidRDefault="00FC4A40" w:rsidP="007348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5A15AB" w:rsidRPr="00734890" w:rsidRDefault="005A15AB" w:rsidP="002E79BB">
      <w:pPr>
        <w:jc w:val="both"/>
        <w:rPr>
          <w:sz w:val="28"/>
          <w:szCs w:val="28"/>
        </w:rPr>
      </w:pP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Приложение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к постановлению </w:t>
      </w:r>
      <w:r w:rsidR="00FC4A40" w:rsidRPr="00FC4A40">
        <w:rPr>
          <w:szCs w:val="20"/>
        </w:rPr>
        <w:t>администрации</w:t>
      </w:r>
      <w:r w:rsidRPr="00FC4A40">
        <w:rPr>
          <w:szCs w:val="20"/>
        </w:rPr>
        <w:t xml:space="preserve">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муниципального образования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«Светлогорский городской округ»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от «</w:t>
      </w:r>
      <w:r w:rsidR="00707352">
        <w:rPr>
          <w:szCs w:val="20"/>
        </w:rPr>
        <w:t>18</w:t>
      </w:r>
      <w:r w:rsidRPr="00FC4A40">
        <w:rPr>
          <w:szCs w:val="20"/>
        </w:rPr>
        <w:t>»</w:t>
      </w:r>
      <w:r w:rsidR="00707352">
        <w:rPr>
          <w:szCs w:val="20"/>
        </w:rPr>
        <w:t xml:space="preserve"> мая</w:t>
      </w:r>
      <w:r w:rsidR="002262C1">
        <w:rPr>
          <w:szCs w:val="20"/>
        </w:rPr>
        <w:t xml:space="preserve"> </w:t>
      </w:r>
      <w:r w:rsidRPr="00FC4A40">
        <w:rPr>
          <w:szCs w:val="20"/>
        </w:rPr>
        <w:t>20</w:t>
      </w:r>
      <w:r w:rsidR="00572AF0">
        <w:rPr>
          <w:szCs w:val="20"/>
        </w:rPr>
        <w:t>20</w:t>
      </w:r>
      <w:r w:rsidRPr="00FC4A40">
        <w:rPr>
          <w:szCs w:val="20"/>
        </w:rPr>
        <w:t xml:space="preserve"> года №</w:t>
      </w:r>
      <w:r w:rsidR="007777F0">
        <w:rPr>
          <w:szCs w:val="20"/>
        </w:rPr>
        <w:t xml:space="preserve"> </w:t>
      </w:r>
      <w:r w:rsidR="00707352">
        <w:rPr>
          <w:szCs w:val="20"/>
        </w:rPr>
        <w:t>332</w:t>
      </w:r>
    </w:p>
    <w:p w:rsidR="00B044E9" w:rsidRPr="00DE0278" w:rsidRDefault="00B044E9" w:rsidP="00B53C31">
      <w:pPr>
        <w:jc w:val="both"/>
        <w:rPr>
          <w:sz w:val="28"/>
          <w:szCs w:val="28"/>
        </w:rPr>
      </w:pPr>
    </w:p>
    <w:p w:rsidR="00426152" w:rsidRPr="00B52654" w:rsidRDefault="00426152" w:rsidP="00426152">
      <w:pPr>
        <w:jc w:val="center"/>
        <w:rPr>
          <w:b/>
          <w:sz w:val="26"/>
          <w:szCs w:val="26"/>
        </w:rPr>
      </w:pPr>
      <w:r w:rsidRPr="00B52654">
        <w:rPr>
          <w:b/>
          <w:sz w:val="26"/>
          <w:szCs w:val="26"/>
        </w:rPr>
        <w:t xml:space="preserve">ПРОЕКТ </w:t>
      </w:r>
    </w:p>
    <w:p w:rsidR="00426152" w:rsidRPr="009E2C14" w:rsidRDefault="00426152" w:rsidP="00426152">
      <w:pPr>
        <w:jc w:val="center"/>
        <w:rPr>
          <w:sz w:val="28"/>
          <w:szCs w:val="28"/>
        </w:rPr>
      </w:pPr>
      <w:r w:rsidRPr="009E2C14">
        <w:rPr>
          <w:sz w:val="28"/>
          <w:szCs w:val="28"/>
        </w:rPr>
        <w:t>внесения изменений в Правила землепользования и застройки</w:t>
      </w:r>
    </w:p>
    <w:p w:rsidR="00426152" w:rsidRPr="009E2C14" w:rsidRDefault="00426152" w:rsidP="00426152">
      <w:pPr>
        <w:jc w:val="center"/>
        <w:rPr>
          <w:sz w:val="28"/>
          <w:szCs w:val="28"/>
        </w:rPr>
      </w:pPr>
      <w:r w:rsidRPr="009E2C14">
        <w:rPr>
          <w:sz w:val="28"/>
          <w:szCs w:val="28"/>
        </w:rPr>
        <w:t>муниципального образования городское поселение «Город Светлогорск»,     утвержденные решением городского Совета депутатов муниципального образования «Город Светлогорск» от 22.12.2012 № 94</w:t>
      </w:r>
    </w:p>
    <w:p w:rsidR="00426152" w:rsidRPr="002453EA" w:rsidRDefault="00426152" w:rsidP="00426152">
      <w:pPr>
        <w:jc w:val="center"/>
        <w:rPr>
          <w:sz w:val="20"/>
          <w:szCs w:val="26"/>
        </w:rPr>
      </w:pPr>
    </w:p>
    <w:p w:rsidR="00426152" w:rsidRPr="009E2C14" w:rsidRDefault="00426152" w:rsidP="00426152">
      <w:pPr>
        <w:jc w:val="center"/>
        <w:rPr>
          <w:b/>
          <w:sz w:val="28"/>
          <w:szCs w:val="28"/>
        </w:rPr>
      </w:pPr>
      <w:r w:rsidRPr="009E2C14">
        <w:rPr>
          <w:b/>
          <w:sz w:val="28"/>
          <w:szCs w:val="28"/>
        </w:rPr>
        <w:t>в части: изменения территориального зонирования территории, расположенной в границах земельного участка с кадастровым номером 39:17:000000:368, подлежащего разделу; изменения территориального зонирования относительно земельного участка с кадастровым номером 39:17:020001:21, подлежащего разделу; изменения градостроительного регламента территориальной зоны рекреационного назначения (индекс «Р»); установле</w:t>
      </w:r>
      <w:r>
        <w:rPr>
          <w:b/>
          <w:sz w:val="28"/>
          <w:szCs w:val="28"/>
        </w:rPr>
        <w:t>ния градостроительных регламентов</w:t>
      </w:r>
      <w:r w:rsidRPr="009E2C14">
        <w:rPr>
          <w:b/>
          <w:sz w:val="28"/>
          <w:szCs w:val="28"/>
        </w:rPr>
        <w:t xml:space="preserve"> для территориальной зоны – курортная зона (индекс «КЗ»), территориальной зоны общественно-жилого назначения (индекс «ОЖ»)</w:t>
      </w:r>
    </w:p>
    <w:p w:rsidR="00426152" w:rsidRPr="00B52654" w:rsidRDefault="00426152" w:rsidP="00426152">
      <w:pPr>
        <w:jc w:val="both"/>
        <w:rPr>
          <w:sz w:val="26"/>
          <w:szCs w:val="26"/>
        </w:rPr>
      </w:pPr>
    </w:p>
    <w:p w:rsidR="00426152" w:rsidRPr="009E2C14" w:rsidRDefault="00426152" w:rsidP="00426152">
      <w:pPr>
        <w:ind w:firstLine="709"/>
        <w:jc w:val="both"/>
        <w:rPr>
          <w:sz w:val="28"/>
          <w:szCs w:val="28"/>
        </w:rPr>
      </w:pPr>
      <w:r w:rsidRPr="009E2C14">
        <w:rPr>
          <w:sz w:val="28"/>
          <w:szCs w:val="28"/>
        </w:rPr>
        <w:t xml:space="preserve">1. Внести изменения в статью 31.7 «Градостроительный регламент.                            Зона рекреационного назначения (Р)» главы 9 «Градостроительное зонирование </w:t>
      </w:r>
      <w:r>
        <w:rPr>
          <w:sz w:val="28"/>
          <w:szCs w:val="28"/>
        </w:rPr>
        <w:t xml:space="preserve">            </w:t>
      </w:r>
      <w:r w:rsidRPr="009E2C14">
        <w:rPr>
          <w:sz w:val="28"/>
          <w:szCs w:val="28"/>
        </w:rPr>
        <w:t>и регламентирование использования территории поселения» части III «Градостроительные регламенты»</w:t>
      </w:r>
      <w:r>
        <w:rPr>
          <w:sz w:val="28"/>
          <w:szCs w:val="28"/>
        </w:rPr>
        <w:t>, изложив</w:t>
      </w:r>
      <w:r w:rsidRPr="009E2C14">
        <w:rPr>
          <w:sz w:val="28"/>
          <w:szCs w:val="28"/>
        </w:rPr>
        <w:t xml:space="preserve"> строку № 1 таблицы «Основные виды разрешенного использования земельных участков и объектов капи</w:t>
      </w:r>
      <w:r>
        <w:rPr>
          <w:sz w:val="28"/>
          <w:szCs w:val="28"/>
        </w:rPr>
        <w:t>тального строительства»</w:t>
      </w:r>
      <w:r w:rsidRPr="009E2C14">
        <w:rPr>
          <w:sz w:val="28"/>
          <w:szCs w:val="28"/>
        </w:rPr>
        <w:t xml:space="preserve"> в следующей редакции:</w:t>
      </w:r>
    </w:p>
    <w:p w:rsidR="00426152" w:rsidRPr="00173A6F" w:rsidRDefault="00426152" w:rsidP="00426152">
      <w:pPr>
        <w:spacing w:after="60"/>
        <w:ind w:firstLine="567"/>
        <w:jc w:val="both"/>
        <w:rPr>
          <w:bCs/>
          <w:i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3118"/>
        <w:gridCol w:w="993"/>
        <w:gridCol w:w="4756"/>
      </w:tblGrid>
      <w:tr w:rsidR="00426152" w:rsidRPr="00173A6F" w:rsidTr="00426152">
        <w:trPr>
          <w:trHeight w:hRule="exact" w:val="1188"/>
        </w:trPr>
        <w:tc>
          <w:tcPr>
            <w:tcW w:w="630" w:type="dxa"/>
          </w:tcPr>
          <w:p w:rsidR="00426152" w:rsidRPr="00173A6F" w:rsidRDefault="00426152" w:rsidP="00426152">
            <w:pPr>
              <w:spacing w:after="60"/>
              <w:ind w:firstLine="567"/>
              <w:rPr>
                <w:b/>
              </w:rPr>
            </w:pPr>
            <w:r w:rsidRPr="00173A6F">
              <w:rPr>
                <w:b/>
                <w:bCs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3118" w:type="dxa"/>
          </w:tcPr>
          <w:p w:rsidR="00426152" w:rsidRPr="00173A6F" w:rsidRDefault="00426152" w:rsidP="00426152">
            <w:pPr>
              <w:shd w:val="clear" w:color="auto" w:fill="FFFFFF"/>
              <w:suppressAutoHyphens/>
              <w:autoSpaceDE w:val="0"/>
              <w:snapToGrid w:val="0"/>
              <w:spacing w:after="60"/>
              <w:jc w:val="center"/>
              <w:rPr>
                <w:i/>
              </w:rPr>
            </w:pPr>
            <w:r w:rsidRPr="00173A6F">
              <w:rPr>
                <w:b/>
                <w:bCs/>
                <w:sz w:val="22"/>
                <w:szCs w:val="22"/>
                <w:lang w:eastAsia="zh-CN"/>
              </w:rPr>
              <w:t>Вид разрешённого использования земельного участка и объекта капитального строительства</w:t>
            </w:r>
          </w:p>
        </w:tc>
        <w:tc>
          <w:tcPr>
            <w:tcW w:w="993" w:type="dxa"/>
          </w:tcPr>
          <w:p w:rsidR="00426152" w:rsidRPr="00173A6F" w:rsidRDefault="00426152" w:rsidP="00426152">
            <w:pPr>
              <w:shd w:val="clear" w:color="auto" w:fill="FFFFFF"/>
              <w:suppressAutoHyphens/>
              <w:autoSpaceDE w:val="0"/>
              <w:snapToGrid w:val="0"/>
              <w:spacing w:after="60"/>
              <w:ind w:hanging="113"/>
              <w:jc w:val="center"/>
              <w:rPr>
                <w:b/>
                <w:bCs/>
                <w:lang w:eastAsia="zh-CN"/>
              </w:rPr>
            </w:pPr>
          </w:p>
          <w:p w:rsidR="00426152" w:rsidRPr="00173A6F" w:rsidRDefault="00426152" w:rsidP="00426152">
            <w:pPr>
              <w:shd w:val="clear" w:color="auto" w:fill="FFFFFF"/>
              <w:suppressAutoHyphens/>
              <w:autoSpaceDE w:val="0"/>
              <w:snapToGrid w:val="0"/>
              <w:spacing w:after="60"/>
              <w:ind w:hanging="113"/>
              <w:jc w:val="center"/>
              <w:rPr>
                <w:b/>
                <w:bCs/>
                <w:lang w:eastAsia="zh-CN"/>
              </w:rPr>
            </w:pPr>
            <w:r w:rsidRPr="00173A6F">
              <w:rPr>
                <w:b/>
                <w:bCs/>
                <w:sz w:val="22"/>
                <w:szCs w:val="22"/>
                <w:lang w:eastAsia="zh-CN"/>
              </w:rPr>
              <w:t>Код</w:t>
            </w:r>
          </w:p>
          <w:p w:rsidR="00426152" w:rsidRPr="00173A6F" w:rsidRDefault="00426152" w:rsidP="00426152">
            <w:pPr>
              <w:spacing w:after="60"/>
              <w:ind w:firstLine="567"/>
              <w:contextualSpacing/>
              <w:jc w:val="center"/>
              <w:rPr>
                <w:i/>
              </w:rPr>
            </w:pPr>
          </w:p>
        </w:tc>
        <w:tc>
          <w:tcPr>
            <w:tcW w:w="4756" w:type="dxa"/>
          </w:tcPr>
          <w:p w:rsidR="00426152" w:rsidRPr="00173A6F" w:rsidRDefault="00426152" w:rsidP="00426152">
            <w:pPr>
              <w:shd w:val="clear" w:color="auto" w:fill="FFFFFF"/>
              <w:suppressAutoHyphens/>
              <w:autoSpaceDE w:val="0"/>
              <w:snapToGrid w:val="0"/>
              <w:spacing w:after="60"/>
              <w:ind w:firstLine="28"/>
              <w:jc w:val="center"/>
              <w:rPr>
                <w:b/>
                <w:bCs/>
                <w:lang w:eastAsia="zh-CN"/>
              </w:rPr>
            </w:pPr>
            <w:r w:rsidRPr="00173A6F">
              <w:rPr>
                <w:b/>
                <w:bCs/>
                <w:sz w:val="22"/>
                <w:szCs w:val="22"/>
                <w:lang w:eastAsia="zh-CN"/>
              </w:rPr>
              <w:t xml:space="preserve">Описание вида разрешённого использования земельного участка и объекта капитального строительства </w:t>
            </w:r>
          </w:p>
          <w:p w:rsidR="00426152" w:rsidRPr="00173A6F" w:rsidRDefault="00426152" w:rsidP="00426152">
            <w:pPr>
              <w:spacing w:after="60"/>
              <w:ind w:firstLine="567"/>
              <w:contextualSpacing/>
              <w:jc w:val="center"/>
              <w:rPr>
                <w:i/>
              </w:rPr>
            </w:pPr>
          </w:p>
        </w:tc>
      </w:tr>
      <w:tr w:rsidR="00426152" w:rsidRPr="00173A6F" w:rsidTr="00426152">
        <w:trPr>
          <w:trHeight w:hRule="exact" w:val="1846"/>
        </w:trPr>
        <w:tc>
          <w:tcPr>
            <w:tcW w:w="630" w:type="dxa"/>
          </w:tcPr>
          <w:p w:rsidR="00426152" w:rsidRPr="00173A6F" w:rsidRDefault="00426152" w:rsidP="00426152">
            <w:pPr>
              <w:spacing w:after="60"/>
              <w:ind w:firstLine="567"/>
              <w:jc w:val="center"/>
            </w:pPr>
            <w:r w:rsidRPr="00173A6F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426152" w:rsidRPr="00173A6F" w:rsidRDefault="00426152" w:rsidP="004261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73A6F">
              <w:rPr>
                <w:rFonts w:eastAsia="Calibri"/>
                <w:sz w:val="22"/>
                <w:szCs w:val="22"/>
              </w:rPr>
              <w:t>Здравоохранение</w:t>
            </w:r>
          </w:p>
          <w:p w:rsidR="00426152" w:rsidRPr="00173A6F" w:rsidRDefault="00426152" w:rsidP="00426152">
            <w:pPr>
              <w:autoSpaceDE w:val="0"/>
              <w:autoSpaceDN w:val="0"/>
              <w:adjustRightInd w:val="0"/>
              <w:spacing w:after="60"/>
              <w:ind w:firstLine="567"/>
              <w:rPr>
                <w:i/>
              </w:rPr>
            </w:pPr>
          </w:p>
        </w:tc>
        <w:tc>
          <w:tcPr>
            <w:tcW w:w="993" w:type="dxa"/>
          </w:tcPr>
          <w:p w:rsidR="00426152" w:rsidRPr="00173A6F" w:rsidRDefault="00426152" w:rsidP="00426152">
            <w:pPr>
              <w:spacing w:after="60"/>
              <w:contextualSpacing/>
              <w:jc w:val="center"/>
            </w:pPr>
            <w:r w:rsidRPr="00173A6F">
              <w:rPr>
                <w:sz w:val="22"/>
                <w:szCs w:val="22"/>
              </w:rPr>
              <w:t>3.4</w:t>
            </w:r>
          </w:p>
        </w:tc>
        <w:tc>
          <w:tcPr>
            <w:tcW w:w="4756" w:type="dxa"/>
          </w:tcPr>
          <w:p w:rsidR="00426152" w:rsidRPr="00173A6F" w:rsidRDefault="00426152" w:rsidP="004261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73A6F">
              <w:rPr>
                <w:rFonts w:eastAsia="Calibri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медицинской помощи. </w:t>
            </w:r>
          </w:p>
          <w:p w:rsidR="00426152" w:rsidRPr="00173A6F" w:rsidRDefault="00426152" w:rsidP="004261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73A6F">
              <w:rPr>
                <w:rFonts w:eastAsia="Calibri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" w:history="1">
              <w:r w:rsidRPr="00173A6F">
                <w:rPr>
                  <w:rFonts w:eastAsia="Calibri"/>
                  <w:sz w:val="22"/>
                  <w:szCs w:val="22"/>
                </w:rPr>
                <w:t>кодами 3.4.1</w:t>
              </w:r>
            </w:hyperlink>
            <w:r w:rsidRPr="00173A6F">
              <w:rPr>
                <w:rFonts w:eastAsia="Calibri"/>
                <w:sz w:val="22"/>
                <w:szCs w:val="22"/>
              </w:rPr>
              <w:t xml:space="preserve"> - </w:t>
            </w:r>
            <w:hyperlink r:id="rId13" w:history="1">
              <w:r w:rsidRPr="00173A6F">
                <w:rPr>
                  <w:rFonts w:eastAsia="Calibri"/>
                  <w:sz w:val="22"/>
                  <w:szCs w:val="22"/>
                </w:rPr>
                <w:t>3.4.2</w:t>
              </w:r>
            </w:hyperlink>
          </w:p>
          <w:p w:rsidR="00426152" w:rsidRPr="00173A6F" w:rsidRDefault="00426152" w:rsidP="00426152">
            <w:pPr>
              <w:autoSpaceDE w:val="0"/>
              <w:autoSpaceDN w:val="0"/>
              <w:adjustRightInd w:val="0"/>
              <w:spacing w:after="60"/>
              <w:ind w:firstLine="567"/>
              <w:rPr>
                <w:i/>
              </w:rPr>
            </w:pPr>
          </w:p>
        </w:tc>
      </w:tr>
    </w:tbl>
    <w:p w:rsidR="00426152" w:rsidRDefault="00426152" w:rsidP="00426152">
      <w:pPr>
        <w:ind w:firstLine="708"/>
        <w:jc w:val="both"/>
        <w:rPr>
          <w:sz w:val="26"/>
          <w:szCs w:val="26"/>
        </w:rPr>
      </w:pPr>
    </w:p>
    <w:p w:rsidR="00426152" w:rsidRPr="005E6516" w:rsidRDefault="00426152" w:rsidP="0042615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        </w:t>
      </w:r>
      <w:r w:rsidRPr="005E6516">
        <w:rPr>
          <w:sz w:val="28"/>
          <w:szCs w:val="28"/>
        </w:rPr>
        <w:t>2.</w:t>
      </w:r>
      <w:r w:rsidRPr="009E0972">
        <w:rPr>
          <w:sz w:val="28"/>
          <w:szCs w:val="28"/>
        </w:rPr>
        <w:t xml:space="preserve"> Главу 9 «Градостроительное зонирование и регламентирование использования территории поселения»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  <w:lang w:val="en-US"/>
        </w:rPr>
        <w:t>III</w:t>
      </w:r>
      <w:r w:rsidRPr="005E6516">
        <w:rPr>
          <w:sz w:val="28"/>
          <w:szCs w:val="28"/>
        </w:rPr>
        <w:t xml:space="preserve"> </w:t>
      </w:r>
      <w:r w:rsidRPr="009E2C14">
        <w:rPr>
          <w:sz w:val="28"/>
          <w:szCs w:val="28"/>
        </w:rPr>
        <w:t>«Градостроительные регламенты»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статьей</w:t>
      </w:r>
      <w:r w:rsidRPr="009E0972">
        <w:rPr>
          <w:b/>
          <w:sz w:val="28"/>
          <w:szCs w:val="28"/>
        </w:rPr>
        <w:t xml:space="preserve"> 31.10</w:t>
      </w:r>
      <w:r w:rsidRPr="009E0972">
        <w:rPr>
          <w:sz w:val="28"/>
          <w:szCs w:val="28"/>
        </w:rPr>
        <w:t xml:space="preserve"> </w:t>
      </w:r>
      <w:r>
        <w:rPr>
          <w:sz w:val="28"/>
          <w:szCs w:val="28"/>
        </w:rPr>
        <w:t>, изложив в следующей редакции:</w:t>
      </w:r>
    </w:p>
    <w:p w:rsidR="00426152" w:rsidRPr="009E0972" w:rsidRDefault="00426152" w:rsidP="00426152">
      <w:pPr>
        <w:ind w:firstLine="708"/>
        <w:jc w:val="both"/>
        <w:rPr>
          <w:sz w:val="28"/>
          <w:szCs w:val="28"/>
        </w:rPr>
      </w:pPr>
      <w:r w:rsidRPr="009E0972">
        <w:rPr>
          <w:sz w:val="28"/>
          <w:szCs w:val="28"/>
        </w:rPr>
        <w:t>«</w:t>
      </w:r>
      <w:r>
        <w:rPr>
          <w:sz w:val="28"/>
          <w:szCs w:val="28"/>
        </w:rPr>
        <w:t xml:space="preserve">Статья 31.10. </w:t>
      </w:r>
      <w:r w:rsidRPr="009E0972">
        <w:rPr>
          <w:sz w:val="28"/>
          <w:szCs w:val="28"/>
        </w:rPr>
        <w:t>Градостроительный регламент. Курортная зона (КЗ)</w:t>
      </w:r>
    </w:p>
    <w:p w:rsidR="00426152" w:rsidRDefault="00426152" w:rsidP="00426152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</w:t>
      </w:r>
      <w:r w:rsidRPr="009E0972">
        <w:rPr>
          <w:iCs/>
          <w:sz w:val="28"/>
          <w:szCs w:val="28"/>
        </w:rPr>
        <w:t>Курортная зона выделена для размещения объектов санаторно-курортного лечения,</w:t>
      </w:r>
      <w:r w:rsidRPr="009E0972">
        <w:rPr>
          <w:sz w:val="28"/>
          <w:szCs w:val="28"/>
        </w:rPr>
        <w:t xml:space="preserve"> а также обслуживающих объектов, вспомогательных по отношению </w:t>
      </w:r>
      <w:r>
        <w:rPr>
          <w:sz w:val="28"/>
          <w:szCs w:val="28"/>
        </w:rPr>
        <w:t xml:space="preserve">                 </w:t>
      </w:r>
      <w:r w:rsidRPr="009E0972">
        <w:rPr>
          <w:sz w:val="28"/>
          <w:szCs w:val="28"/>
        </w:rPr>
        <w:t>к основному назначению зоны.</w:t>
      </w:r>
    </w:p>
    <w:p w:rsidR="00426152" w:rsidRDefault="00426152" w:rsidP="00426152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26152" w:rsidRPr="009E0972" w:rsidRDefault="00426152" w:rsidP="00426152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</w:p>
    <w:p w:rsidR="00426152" w:rsidRPr="009E0972" w:rsidRDefault="00426152" w:rsidP="00426152">
      <w:pPr>
        <w:spacing w:line="262" w:lineRule="auto"/>
        <w:ind w:firstLine="709"/>
        <w:jc w:val="center"/>
        <w:rPr>
          <w:b/>
          <w:sz w:val="28"/>
        </w:rPr>
      </w:pPr>
      <w:r w:rsidRPr="009E0972">
        <w:rPr>
          <w:b/>
          <w:sz w:val="28"/>
        </w:rPr>
        <w:t>Перечень основных видов разрешенного использования</w:t>
      </w:r>
    </w:p>
    <w:p w:rsidR="00426152" w:rsidRPr="009E0972" w:rsidRDefault="00426152" w:rsidP="00426152">
      <w:pPr>
        <w:ind w:firstLine="425"/>
        <w:jc w:val="center"/>
        <w:rPr>
          <w:b/>
          <w:sz w:val="28"/>
        </w:rPr>
      </w:pPr>
      <w:r w:rsidRPr="009E0972">
        <w:rPr>
          <w:b/>
          <w:sz w:val="28"/>
        </w:rPr>
        <w:t xml:space="preserve">земельных участков и объектов капитального строительства </w:t>
      </w:r>
    </w:p>
    <w:p w:rsidR="00426152" w:rsidRPr="009E0972" w:rsidRDefault="00426152" w:rsidP="00426152">
      <w:pPr>
        <w:ind w:firstLine="425"/>
        <w:jc w:val="right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4"/>
        <w:gridCol w:w="843"/>
        <w:gridCol w:w="2277"/>
        <w:gridCol w:w="5530"/>
      </w:tblGrid>
      <w:tr w:rsidR="00426152" w:rsidRPr="009E0972" w:rsidTr="00426152">
        <w:trPr>
          <w:trHeight w:val="20"/>
          <w:jc w:val="center"/>
        </w:trPr>
        <w:tc>
          <w:tcPr>
            <w:tcW w:w="381" w:type="pct"/>
            <w:vMerge w:val="restart"/>
            <w:tcBorders>
              <w:bottom w:val="nil"/>
            </w:tcBorders>
            <w:vAlign w:val="center"/>
          </w:tcPr>
          <w:p w:rsidR="00426152" w:rsidRPr="009E0972" w:rsidRDefault="00426152" w:rsidP="00426152">
            <w:pPr>
              <w:widowControl w:val="0"/>
              <w:ind w:left="113" w:right="113"/>
              <w:contextualSpacing/>
              <w:jc w:val="center"/>
              <w:rPr>
                <w:b/>
                <w:spacing w:val="-4"/>
                <w:sz w:val="20"/>
                <w:szCs w:val="20"/>
              </w:rPr>
            </w:pPr>
            <w:r w:rsidRPr="009E0972">
              <w:rPr>
                <w:rFonts w:eastAsia="Calibri"/>
                <w:b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426152" w:rsidRPr="009E0972" w:rsidRDefault="00426152" w:rsidP="00426152">
            <w:pPr>
              <w:widowControl w:val="0"/>
              <w:ind w:left="113" w:right="113"/>
              <w:contextualSpacing/>
              <w:jc w:val="center"/>
              <w:rPr>
                <w:b/>
                <w:spacing w:val="-4"/>
                <w:sz w:val="20"/>
                <w:szCs w:val="20"/>
              </w:rPr>
            </w:pPr>
            <w:r w:rsidRPr="009E0972">
              <w:rPr>
                <w:rFonts w:eastAsia="Calibri"/>
                <w:b/>
                <w:spacing w:val="-2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vAlign w:val="center"/>
          </w:tcPr>
          <w:p w:rsidR="00426152" w:rsidRPr="009E0972" w:rsidRDefault="00426152" w:rsidP="00426152">
            <w:pPr>
              <w:widowControl w:val="0"/>
              <w:ind w:left="113" w:right="113"/>
              <w:contextualSpacing/>
              <w:jc w:val="center"/>
              <w:rPr>
                <w:b/>
                <w:spacing w:val="-4"/>
                <w:sz w:val="20"/>
                <w:szCs w:val="20"/>
              </w:rPr>
            </w:pPr>
            <w:r w:rsidRPr="009E0972">
              <w:rPr>
                <w:rFonts w:eastAsia="Calibri"/>
                <w:b/>
                <w:spacing w:val="-2"/>
                <w:sz w:val="20"/>
                <w:szCs w:val="20"/>
                <w:shd w:val="clear" w:color="auto" w:fill="FFFFFF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2953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26152" w:rsidRPr="009E0972" w:rsidRDefault="00426152" w:rsidP="00426152">
            <w:pPr>
              <w:tabs>
                <w:tab w:val="left" w:pos="236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E0972">
              <w:rPr>
                <w:b/>
                <w:spacing w:val="-2"/>
                <w:sz w:val="20"/>
                <w:szCs w:val="20"/>
                <w:shd w:val="clear" w:color="auto" w:fill="FFFFFF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426152" w:rsidRPr="009E0972" w:rsidTr="00426152">
        <w:trPr>
          <w:trHeight w:val="20"/>
          <w:jc w:val="center"/>
        </w:trPr>
        <w:tc>
          <w:tcPr>
            <w:tcW w:w="381" w:type="pct"/>
            <w:vMerge/>
            <w:tcBorders>
              <w:bottom w:val="nil"/>
            </w:tcBorders>
            <w:vAlign w:val="center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:rsidR="00426152" w:rsidRPr="009E0972" w:rsidRDefault="00426152" w:rsidP="00426152">
            <w:pPr>
              <w:widowControl w:val="0"/>
              <w:ind w:left="113" w:right="113"/>
              <w:contextualSpacing/>
              <w:jc w:val="center"/>
              <w:rPr>
                <w:b/>
                <w:spacing w:val="-4"/>
                <w:sz w:val="20"/>
                <w:szCs w:val="20"/>
              </w:rPr>
            </w:pPr>
            <w:r w:rsidRPr="009E0972">
              <w:rPr>
                <w:rFonts w:eastAsia="Calibri"/>
                <w:b/>
                <w:spacing w:val="-2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1216" w:type="pct"/>
            <w:tcBorders>
              <w:bottom w:val="nil"/>
            </w:tcBorders>
            <w:shd w:val="clear" w:color="auto" w:fill="auto"/>
            <w:vAlign w:val="center"/>
          </w:tcPr>
          <w:p w:rsidR="00426152" w:rsidRPr="009E0972" w:rsidRDefault="00426152" w:rsidP="00426152">
            <w:pPr>
              <w:widowControl w:val="0"/>
              <w:tabs>
                <w:tab w:val="left" w:pos="480"/>
                <w:tab w:val="center" w:pos="1129"/>
              </w:tabs>
              <w:ind w:left="113" w:right="113"/>
              <w:contextualSpacing/>
              <w:jc w:val="center"/>
              <w:rPr>
                <w:b/>
                <w:spacing w:val="-4"/>
                <w:sz w:val="20"/>
                <w:szCs w:val="20"/>
              </w:rPr>
            </w:pPr>
            <w:r w:rsidRPr="009E0972">
              <w:rPr>
                <w:rFonts w:eastAsia="Calibri"/>
                <w:b/>
                <w:spacing w:val="-2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295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26152" w:rsidRPr="009E0972" w:rsidRDefault="00426152" w:rsidP="00426152">
            <w:pPr>
              <w:tabs>
                <w:tab w:val="left" w:pos="236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426152" w:rsidRPr="009E0972" w:rsidRDefault="00426152" w:rsidP="00426152">
      <w:pPr>
        <w:spacing w:line="14" w:lineRule="auto"/>
        <w:ind w:firstLine="425"/>
        <w:jc w:val="center"/>
      </w:pPr>
    </w:p>
    <w:p w:rsidR="00426152" w:rsidRPr="009E0972" w:rsidRDefault="00426152" w:rsidP="00426152">
      <w:pPr>
        <w:spacing w:line="14" w:lineRule="auto"/>
        <w:ind w:firstLine="709"/>
        <w:jc w:val="both"/>
      </w:pPr>
    </w:p>
    <w:p w:rsidR="00426152" w:rsidRPr="009E0972" w:rsidRDefault="00426152" w:rsidP="00426152">
      <w:pPr>
        <w:spacing w:line="14" w:lineRule="auto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850"/>
        <w:gridCol w:w="2268"/>
        <w:gridCol w:w="5530"/>
      </w:tblGrid>
      <w:tr w:rsidR="00426152" w:rsidRPr="009E0972" w:rsidTr="00426152">
        <w:trPr>
          <w:trHeight w:val="20"/>
          <w:jc w:val="center"/>
        </w:trPr>
        <w:tc>
          <w:tcPr>
            <w:tcW w:w="382" w:type="pct"/>
          </w:tcPr>
          <w:p w:rsidR="00426152" w:rsidRPr="009E0972" w:rsidRDefault="00426152" w:rsidP="00426152">
            <w:pPr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    1 </w:t>
            </w:r>
          </w:p>
        </w:tc>
        <w:tc>
          <w:tcPr>
            <w:tcW w:w="454" w:type="pct"/>
          </w:tcPr>
          <w:p w:rsidR="00426152" w:rsidRPr="009E0972" w:rsidRDefault="00426152" w:rsidP="00426152">
            <w:pPr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3</w:t>
            </w:r>
          </w:p>
        </w:tc>
        <w:tc>
          <w:tcPr>
            <w:tcW w:w="295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spacing w:line="259" w:lineRule="auto"/>
              <w:ind w:left="113"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4</w:t>
            </w:r>
          </w:p>
        </w:tc>
      </w:tr>
      <w:tr w:rsidR="00426152" w:rsidRPr="009E0972" w:rsidTr="00426152">
        <w:trPr>
          <w:trHeight w:val="1133"/>
          <w:jc w:val="center"/>
        </w:trPr>
        <w:tc>
          <w:tcPr>
            <w:tcW w:w="382" w:type="pct"/>
          </w:tcPr>
          <w:p w:rsidR="00426152" w:rsidRPr="009E0972" w:rsidRDefault="00426152" w:rsidP="00426152">
            <w:pPr>
              <w:ind w:left="360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426152" w:rsidRPr="009E0972" w:rsidRDefault="00426152" w:rsidP="00426152">
            <w:pPr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9.2</w:t>
            </w:r>
          </w:p>
        </w:tc>
        <w:tc>
          <w:tcPr>
            <w:tcW w:w="1211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Курортная деятельность </w:t>
            </w:r>
          </w:p>
        </w:tc>
        <w:tc>
          <w:tcPr>
            <w:tcW w:w="2953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 </w:t>
            </w:r>
          </w:p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9E0972" w:rsidTr="00426152">
        <w:trPr>
          <w:trHeight w:val="1133"/>
          <w:jc w:val="center"/>
        </w:trPr>
        <w:tc>
          <w:tcPr>
            <w:tcW w:w="382" w:type="pct"/>
          </w:tcPr>
          <w:p w:rsidR="00426152" w:rsidRPr="009E0972" w:rsidRDefault="00426152" w:rsidP="00426152">
            <w:pPr>
              <w:ind w:left="360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426152" w:rsidRPr="009E0972" w:rsidRDefault="00426152" w:rsidP="00426152">
            <w:pPr>
              <w:jc w:val="center"/>
              <w:rPr>
                <w:sz w:val="20"/>
                <w:szCs w:val="20"/>
                <w:highlight w:val="yellow"/>
              </w:rPr>
            </w:pPr>
            <w:r w:rsidRPr="009E0972">
              <w:rPr>
                <w:sz w:val="20"/>
                <w:szCs w:val="20"/>
              </w:rPr>
              <w:t>9.2.1</w:t>
            </w:r>
          </w:p>
        </w:tc>
        <w:tc>
          <w:tcPr>
            <w:tcW w:w="1211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Санаторная деятельность </w:t>
            </w:r>
          </w:p>
        </w:tc>
        <w:tc>
          <w:tcPr>
            <w:tcW w:w="2953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размещение лечебно-оздоровительных лагерей </w:t>
            </w:r>
          </w:p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9E0972" w:rsidTr="00426152">
        <w:trPr>
          <w:trHeight w:val="862"/>
          <w:jc w:val="center"/>
        </w:trPr>
        <w:tc>
          <w:tcPr>
            <w:tcW w:w="382" w:type="pct"/>
          </w:tcPr>
          <w:p w:rsidR="00426152" w:rsidRPr="009E0972" w:rsidRDefault="00426152" w:rsidP="00426152">
            <w:pPr>
              <w:ind w:left="360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</w:tcPr>
          <w:p w:rsidR="00426152" w:rsidRPr="009E0972" w:rsidRDefault="00426152" w:rsidP="00426152">
            <w:pPr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4.6</w:t>
            </w:r>
          </w:p>
        </w:tc>
        <w:tc>
          <w:tcPr>
            <w:tcW w:w="1211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953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spacing w:line="250" w:lineRule="auto"/>
              <w:ind w:left="113" w:right="113"/>
              <w:rPr>
                <w:rFonts w:eastAsia="Calibri"/>
                <w:bCs/>
                <w:snapToGrid w:val="0"/>
                <w:sz w:val="20"/>
                <w:szCs w:val="20"/>
                <w:lang w:eastAsia="en-US"/>
              </w:rPr>
            </w:pPr>
            <w:r w:rsidRPr="009E0972">
              <w:rPr>
                <w:rFonts w:eastAsia="Calibri"/>
                <w:bCs/>
                <w:snapToGrid w:val="0"/>
                <w:sz w:val="20"/>
                <w:szCs w:val="20"/>
                <w:lang w:eastAsia="en-US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  <w:p w:rsidR="00426152" w:rsidRPr="009E0972" w:rsidRDefault="00426152" w:rsidP="00426152">
            <w:pPr>
              <w:widowControl w:val="0"/>
              <w:spacing w:line="25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9E0972" w:rsidTr="00426152">
        <w:trPr>
          <w:trHeight w:val="447"/>
          <w:jc w:val="center"/>
        </w:trPr>
        <w:tc>
          <w:tcPr>
            <w:tcW w:w="382" w:type="pct"/>
          </w:tcPr>
          <w:p w:rsidR="00426152" w:rsidRPr="009E0972" w:rsidRDefault="00426152" w:rsidP="00426152">
            <w:pPr>
              <w:ind w:left="360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:rsidR="00426152" w:rsidRPr="009E0972" w:rsidRDefault="00426152" w:rsidP="00426152">
            <w:pPr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3.6.2</w:t>
            </w:r>
          </w:p>
        </w:tc>
        <w:tc>
          <w:tcPr>
            <w:tcW w:w="1211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Парки культуры и отдыха</w:t>
            </w:r>
          </w:p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5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  <w:r w:rsidRPr="009E0972">
              <w:rPr>
                <w:sz w:val="20"/>
                <w:szCs w:val="20"/>
              </w:rPr>
              <w:t>Размещение парков культуры и отдыха</w:t>
            </w:r>
          </w:p>
        </w:tc>
      </w:tr>
      <w:tr w:rsidR="00426152" w:rsidRPr="009E0972" w:rsidTr="00426152">
        <w:trPr>
          <w:trHeight w:val="733"/>
          <w:jc w:val="center"/>
        </w:trPr>
        <w:tc>
          <w:tcPr>
            <w:tcW w:w="382" w:type="pct"/>
          </w:tcPr>
          <w:p w:rsidR="00426152" w:rsidRPr="009E0972" w:rsidRDefault="00426152" w:rsidP="00426152">
            <w:pPr>
              <w:ind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</w:tcPr>
          <w:p w:rsidR="00426152" w:rsidRPr="009E0972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5.1.3</w:t>
            </w:r>
          </w:p>
        </w:tc>
        <w:tc>
          <w:tcPr>
            <w:tcW w:w="1211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295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9E0972" w:rsidTr="00426152">
        <w:trPr>
          <w:trHeight w:val="1133"/>
          <w:jc w:val="center"/>
        </w:trPr>
        <w:tc>
          <w:tcPr>
            <w:tcW w:w="382" w:type="pct"/>
          </w:tcPr>
          <w:p w:rsidR="00426152" w:rsidRPr="009E0972" w:rsidRDefault="00426152" w:rsidP="00426152">
            <w:pPr>
              <w:ind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</w:tcPr>
          <w:p w:rsidR="00426152" w:rsidRPr="009E0972" w:rsidRDefault="00426152" w:rsidP="00426152">
            <w:pPr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9.3</w:t>
            </w:r>
          </w:p>
        </w:tc>
        <w:tc>
          <w:tcPr>
            <w:tcW w:w="1211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2953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 </w:t>
            </w:r>
          </w:p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9E0972" w:rsidTr="00426152">
        <w:trPr>
          <w:trHeight w:val="1133"/>
          <w:jc w:val="center"/>
        </w:trPr>
        <w:tc>
          <w:tcPr>
            <w:tcW w:w="382" w:type="pct"/>
          </w:tcPr>
          <w:p w:rsidR="00426152" w:rsidRPr="009E0972" w:rsidRDefault="00426152" w:rsidP="00426152">
            <w:pPr>
              <w:ind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</w:tcPr>
          <w:p w:rsidR="00426152" w:rsidRPr="009E0972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3.6.1</w:t>
            </w:r>
          </w:p>
        </w:tc>
        <w:tc>
          <w:tcPr>
            <w:tcW w:w="1211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Объекты культурно-досуговой деятельности основные </w:t>
            </w:r>
          </w:p>
        </w:tc>
        <w:tc>
          <w:tcPr>
            <w:tcW w:w="2953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9E0972" w:rsidTr="00426152">
        <w:trPr>
          <w:trHeight w:val="323"/>
          <w:jc w:val="center"/>
        </w:trPr>
        <w:tc>
          <w:tcPr>
            <w:tcW w:w="382" w:type="pct"/>
          </w:tcPr>
          <w:p w:rsidR="00426152" w:rsidRPr="009E0972" w:rsidRDefault="00426152" w:rsidP="00426152">
            <w:pPr>
              <w:ind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54" w:type="pct"/>
          </w:tcPr>
          <w:p w:rsidR="00426152" w:rsidRPr="009E0972" w:rsidRDefault="00426152" w:rsidP="00426152">
            <w:pPr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12.0.1</w:t>
            </w:r>
          </w:p>
        </w:tc>
        <w:tc>
          <w:tcPr>
            <w:tcW w:w="1211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295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E0972">
              <w:rPr>
                <w:sz w:val="20"/>
                <w:szCs w:val="20"/>
              </w:rPr>
              <w:t>велотранспортной</w:t>
            </w:r>
            <w:proofErr w:type="spellEnd"/>
            <w:r w:rsidRPr="009E0972">
              <w:rPr>
                <w:sz w:val="20"/>
                <w:szCs w:val="20"/>
              </w:rPr>
              <w:t xml:space="preserve"> и инженерной инфраструктуры;</w:t>
            </w:r>
          </w:p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9E0972">
                <w:rPr>
                  <w:sz w:val="20"/>
                  <w:szCs w:val="20"/>
                </w:rPr>
                <w:t>кодами 2.7.1</w:t>
              </w:r>
            </w:hyperlink>
            <w:r w:rsidRPr="009E0972">
              <w:rPr>
                <w:sz w:val="20"/>
                <w:szCs w:val="20"/>
              </w:rPr>
              <w:t xml:space="preserve">, </w:t>
            </w:r>
            <w:hyperlink w:anchor="P382" w:history="1">
              <w:r w:rsidRPr="009E0972">
                <w:rPr>
                  <w:sz w:val="20"/>
                  <w:szCs w:val="20"/>
                </w:rPr>
                <w:t>4.9</w:t>
              </w:r>
            </w:hyperlink>
            <w:r w:rsidRPr="009E0972">
              <w:rPr>
                <w:sz w:val="20"/>
                <w:szCs w:val="20"/>
              </w:rPr>
              <w:t xml:space="preserve">, </w:t>
            </w:r>
            <w:hyperlink w:anchor="P567" w:history="1">
              <w:r w:rsidRPr="009E0972">
                <w:rPr>
                  <w:sz w:val="20"/>
                  <w:szCs w:val="20"/>
                </w:rPr>
                <w:t>7.2.3</w:t>
              </w:r>
            </w:hyperlink>
            <w:r w:rsidRPr="009E0972">
              <w:rPr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9E0972" w:rsidTr="00426152">
        <w:trPr>
          <w:trHeight w:val="323"/>
          <w:jc w:val="center"/>
        </w:trPr>
        <w:tc>
          <w:tcPr>
            <w:tcW w:w="382" w:type="pct"/>
          </w:tcPr>
          <w:p w:rsidR="00426152" w:rsidRPr="009E0972" w:rsidRDefault="00426152" w:rsidP="00426152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426152" w:rsidRPr="009E0972" w:rsidRDefault="00426152" w:rsidP="00426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6152" w:rsidRPr="009E0972" w:rsidTr="00426152">
        <w:trPr>
          <w:trHeight w:val="273"/>
          <w:jc w:val="center"/>
        </w:trPr>
        <w:tc>
          <w:tcPr>
            <w:tcW w:w="382" w:type="pct"/>
          </w:tcPr>
          <w:p w:rsidR="00426152" w:rsidRPr="009E0972" w:rsidRDefault="00426152" w:rsidP="00426152">
            <w:pPr>
              <w:ind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</w:tcPr>
          <w:p w:rsidR="00426152" w:rsidRPr="009E0972" w:rsidRDefault="00426152" w:rsidP="00426152">
            <w:pPr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12.0.2</w:t>
            </w:r>
          </w:p>
        </w:tc>
        <w:tc>
          <w:tcPr>
            <w:tcW w:w="1211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Благоустройство </w:t>
            </w:r>
          </w:p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территории</w:t>
            </w:r>
          </w:p>
        </w:tc>
        <w:tc>
          <w:tcPr>
            <w:tcW w:w="295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9E0972" w:rsidTr="00426152">
        <w:trPr>
          <w:trHeight w:val="273"/>
          <w:jc w:val="center"/>
        </w:trPr>
        <w:tc>
          <w:tcPr>
            <w:tcW w:w="382" w:type="pct"/>
          </w:tcPr>
          <w:p w:rsidR="00426152" w:rsidRPr="009E0972" w:rsidRDefault="00426152" w:rsidP="00426152">
            <w:pPr>
              <w:ind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10</w:t>
            </w:r>
          </w:p>
        </w:tc>
        <w:tc>
          <w:tcPr>
            <w:tcW w:w="454" w:type="pct"/>
          </w:tcPr>
          <w:p w:rsidR="00426152" w:rsidRPr="009E0972" w:rsidRDefault="00426152" w:rsidP="00426152">
            <w:pPr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3.1.1</w:t>
            </w:r>
          </w:p>
        </w:tc>
        <w:tc>
          <w:tcPr>
            <w:tcW w:w="1211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87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2953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spacing w:line="250" w:lineRule="auto"/>
              <w:ind w:left="113" w:right="113"/>
              <w:rPr>
                <w:snapToGrid w:val="0"/>
                <w:sz w:val="20"/>
                <w:szCs w:val="20"/>
              </w:rPr>
            </w:pPr>
            <w:r w:rsidRPr="009E0972">
              <w:rPr>
                <w:snapToGrid w:val="0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426152" w:rsidRPr="009E0972" w:rsidRDefault="00426152" w:rsidP="00426152">
            <w:pPr>
              <w:widowControl w:val="0"/>
              <w:spacing w:line="250" w:lineRule="auto"/>
              <w:ind w:left="113" w:right="113"/>
              <w:rPr>
                <w:sz w:val="20"/>
                <w:szCs w:val="20"/>
              </w:rPr>
            </w:pPr>
          </w:p>
        </w:tc>
      </w:tr>
    </w:tbl>
    <w:p w:rsidR="00426152" w:rsidRPr="009E0972" w:rsidRDefault="00426152" w:rsidP="00426152">
      <w:pPr>
        <w:spacing w:line="259" w:lineRule="auto"/>
        <w:jc w:val="both"/>
        <w:rPr>
          <w:sz w:val="28"/>
          <w:szCs w:val="28"/>
        </w:rPr>
      </w:pPr>
    </w:p>
    <w:p w:rsidR="00426152" w:rsidRPr="009E0972" w:rsidRDefault="00426152" w:rsidP="00426152">
      <w:pPr>
        <w:spacing w:line="259" w:lineRule="auto"/>
        <w:ind w:firstLine="425"/>
        <w:jc w:val="center"/>
        <w:rPr>
          <w:b/>
          <w:sz w:val="28"/>
          <w:szCs w:val="28"/>
        </w:rPr>
      </w:pPr>
      <w:r w:rsidRPr="009E0972">
        <w:rPr>
          <w:b/>
          <w:sz w:val="28"/>
          <w:szCs w:val="28"/>
        </w:rPr>
        <w:t xml:space="preserve">Перечень условно разрешенных видов использования </w:t>
      </w:r>
    </w:p>
    <w:p w:rsidR="00426152" w:rsidRPr="009E0972" w:rsidRDefault="00426152" w:rsidP="00426152">
      <w:pPr>
        <w:ind w:firstLine="425"/>
        <w:jc w:val="center"/>
        <w:rPr>
          <w:b/>
          <w:sz w:val="28"/>
          <w:szCs w:val="28"/>
        </w:rPr>
      </w:pPr>
      <w:r w:rsidRPr="009E0972">
        <w:rPr>
          <w:b/>
          <w:sz w:val="28"/>
          <w:szCs w:val="28"/>
        </w:rPr>
        <w:t>земельных участков и объектов капитального строительства</w:t>
      </w:r>
    </w:p>
    <w:p w:rsidR="00426152" w:rsidRPr="009E0972" w:rsidRDefault="00426152" w:rsidP="00426152">
      <w:pPr>
        <w:ind w:firstLine="425"/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3"/>
        <w:gridCol w:w="843"/>
        <w:gridCol w:w="2135"/>
        <w:gridCol w:w="5673"/>
      </w:tblGrid>
      <w:tr w:rsidR="00426152" w:rsidRPr="009E0972" w:rsidTr="00426152">
        <w:trPr>
          <w:trHeight w:val="20"/>
          <w:jc w:val="center"/>
        </w:trPr>
        <w:tc>
          <w:tcPr>
            <w:tcW w:w="381" w:type="pct"/>
            <w:vMerge w:val="restart"/>
            <w:tcBorders>
              <w:bottom w:val="nil"/>
            </w:tcBorders>
            <w:vAlign w:val="center"/>
          </w:tcPr>
          <w:p w:rsidR="00426152" w:rsidRPr="009E0972" w:rsidRDefault="00426152" w:rsidP="00426152">
            <w:pPr>
              <w:widowControl w:val="0"/>
              <w:contextualSpacing/>
              <w:jc w:val="center"/>
              <w:rPr>
                <w:b/>
                <w:spacing w:val="-4"/>
                <w:sz w:val="20"/>
                <w:szCs w:val="20"/>
              </w:rPr>
            </w:pPr>
            <w:r w:rsidRPr="009E0972">
              <w:rPr>
                <w:rFonts w:eastAsia="Calibri"/>
                <w:b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426152" w:rsidRPr="009E0972" w:rsidRDefault="00426152" w:rsidP="00426152">
            <w:pPr>
              <w:widowControl w:val="0"/>
              <w:contextualSpacing/>
              <w:jc w:val="center"/>
              <w:rPr>
                <w:b/>
                <w:spacing w:val="-4"/>
                <w:sz w:val="20"/>
                <w:szCs w:val="20"/>
              </w:rPr>
            </w:pPr>
            <w:r w:rsidRPr="009E0972">
              <w:rPr>
                <w:rFonts w:eastAsia="Calibri"/>
                <w:b/>
                <w:spacing w:val="-2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590" w:type="pct"/>
            <w:gridSpan w:val="2"/>
            <w:tcBorders>
              <w:bottom w:val="single" w:sz="4" w:space="0" w:color="auto"/>
            </w:tcBorders>
            <w:vAlign w:val="center"/>
          </w:tcPr>
          <w:p w:rsidR="00426152" w:rsidRPr="009E0972" w:rsidRDefault="00426152" w:rsidP="00426152">
            <w:pPr>
              <w:widowControl w:val="0"/>
              <w:contextualSpacing/>
              <w:jc w:val="center"/>
              <w:rPr>
                <w:b/>
                <w:spacing w:val="-4"/>
                <w:sz w:val="20"/>
                <w:szCs w:val="20"/>
              </w:rPr>
            </w:pPr>
            <w:r w:rsidRPr="009E0972">
              <w:rPr>
                <w:rFonts w:eastAsia="Calibri"/>
                <w:b/>
                <w:spacing w:val="-2"/>
                <w:sz w:val="20"/>
                <w:szCs w:val="20"/>
                <w:shd w:val="clear" w:color="auto" w:fill="FFFFFF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3029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26152" w:rsidRPr="009E0972" w:rsidRDefault="00426152" w:rsidP="00426152">
            <w:pPr>
              <w:tabs>
                <w:tab w:val="left" w:pos="23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E0972">
              <w:rPr>
                <w:b/>
                <w:spacing w:val="-2"/>
                <w:sz w:val="20"/>
                <w:szCs w:val="20"/>
                <w:shd w:val="clear" w:color="auto" w:fill="FFFFFF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426152" w:rsidRPr="009E0972" w:rsidTr="00426152">
        <w:trPr>
          <w:trHeight w:val="20"/>
          <w:jc w:val="center"/>
        </w:trPr>
        <w:tc>
          <w:tcPr>
            <w:tcW w:w="381" w:type="pct"/>
            <w:vMerge/>
            <w:tcBorders>
              <w:bottom w:val="nil"/>
            </w:tcBorders>
            <w:vAlign w:val="center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:rsidR="00426152" w:rsidRPr="009E0972" w:rsidRDefault="00426152" w:rsidP="00426152">
            <w:pPr>
              <w:widowControl w:val="0"/>
              <w:contextualSpacing/>
              <w:jc w:val="center"/>
              <w:rPr>
                <w:b/>
                <w:spacing w:val="-4"/>
                <w:sz w:val="20"/>
                <w:szCs w:val="20"/>
              </w:rPr>
            </w:pPr>
            <w:r w:rsidRPr="009E0972">
              <w:rPr>
                <w:rFonts w:eastAsia="Calibri"/>
                <w:b/>
                <w:spacing w:val="-2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1140" w:type="pct"/>
            <w:tcBorders>
              <w:bottom w:val="nil"/>
            </w:tcBorders>
            <w:shd w:val="clear" w:color="auto" w:fill="auto"/>
            <w:vAlign w:val="center"/>
          </w:tcPr>
          <w:p w:rsidR="00426152" w:rsidRPr="009E0972" w:rsidRDefault="00426152" w:rsidP="00426152">
            <w:pPr>
              <w:widowControl w:val="0"/>
              <w:tabs>
                <w:tab w:val="left" w:pos="480"/>
                <w:tab w:val="center" w:pos="1129"/>
              </w:tabs>
              <w:contextualSpacing/>
              <w:jc w:val="center"/>
              <w:rPr>
                <w:b/>
                <w:spacing w:val="-4"/>
                <w:sz w:val="20"/>
                <w:szCs w:val="20"/>
              </w:rPr>
            </w:pPr>
            <w:r w:rsidRPr="009E0972">
              <w:rPr>
                <w:rFonts w:eastAsia="Calibri"/>
                <w:b/>
                <w:spacing w:val="-2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3029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26152" w:rsidRPr="009E0972" w:rsidRDefault="00426152" w:rsidP="00426152">
            <w:pPr>
              <w:tabs>
                <w:tab w:val="left" w:pos="23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426152" w:rsidRPr="009E0972" w:rsidRDefault="00426152" w:rsidP="00426152">
      <w:pPr>
        <w:spacing w:line="14" w:lineRule="auto"/>
        <w:ind w:firstLine="425"/>
        <w:jc w:val="right"/>
      </w:pPr>
    </w:p>
    <w:p w:rsidR="00426152" w:rsidRPr="009E0972" w:rsidRDefault="00426152" w:rsidP="00426152">
      <w:pPr>
        <w:spacing w:line="14" w:lineRule="auto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3"/>
        <w:gridCol w:w="852"/>
        <w:gridCol w:w="2126"/>
        <w:gridCol w:w="5673"/>
      </w:tblGrid>
      <w:tr w:rsidR="00426152" w:rsidRPr="009E0972" w:rsidTr="00426152">
        <w:trPr>
          <w:trHeight w:val="770"/>
          <w:jc w:val="center"/>
        </w:trPr>
        <w:tc>
          <w:tcPr>
            <w:tcW w:w="381" w:type="pct"/>
          </w:tcPr>
          <w:p w:rsidR="00426152" w:rsidRPr="009E0972" w:rsidRDefault="00426152" w:rsidP="00426152">
            <w:pPr>
              <w:ind w:left="279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5" w:type="pct"/>
          </w:tcPr>
          <w:p w:rsidR="00426152" w:rsidRPr="009E0972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4.4</w:t>
            </w:r>
          </w:p>
        </w:tc>
        <w:tc>
          <w:tcPr>
            <w:tcW w:w="1135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Магазины </w:t>
            </w:r>
          </w:p>
        </w:tc>
        <w:tc>
          <w:tcPr>
            <w:tcW w:w="3029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 кв. м </w:t>
            </w:r>
          </w:p>
        </w:tc>
      </w:tr>
      <w:tr w:rsidR="00426152" w:rsidRPr="009E0972" w:rsidTr="00426152">
        <w:trPr>
          <w:trHeight w:val="1547"/>
          <w:jc w:val="center"/>
        </w:trPr>
        <w:tc>
          <w:tcPr>
            <w:tcW w:w="381" w:type="pct"/>
          </w:tcPr>
          <w:p w:rsidR="00426152" w:rsidRPr="009E0972" w:rsidRDefault="00426152" w:rsidP="00426152">
            <w:pPr>
              <w:ind w:left="279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5" w:type="pct"/>
          </w:tcPr>
          <w:p w:rsidR="00426152" w:rsidRPr="009E0972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4.8.1</w:t>
            </w:r>
          </w:p>
        </w:tc>
        <w:tc>
          <w:tcPr>
            <w:tcW w:w="1135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3029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  <w:p w:rsidR="00426152" w:rsidRPr="009E0972" w:rsidRDefault="00426152" w:rsidP="0042615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</w:tbl>
    <w:p w:rsidR="00426152" w:rsidRPr="009E0972" w:rsidRDefault="00426152" w:rsidP="00426152">
      <w:pPr>
        <w:jc w:val="both"/>
        <w:rPr>
          <w:bCs/>
          <w:spacing w:val="-8"/>
          <w:sz w:val="28"/>
          <w:szCs w:val="28"/>
          <w:shd w:val="clear" w:color="auto" w:fill="FFFFFF"/>
        </w:rPr>
      </w:pPr>
    </w:p>
    <w:p w:rsidR="00426152" w:rsidRPr="009E0972" w:rsidRDefault="00426152" w:rsidP="00426152">
      <w:pPr>
        <w:ind w:firstLine="709"/>
        <w:jc w:val="both"/>
        <w:rPr>
          <w:bCs/>
          <w:spacing w:val="-8"/>
          <w:sz w:val="28"/>
          <w:szCs w:val="28"/>
          <w:shd w:val="clear" w:color="auto" w:fill="FFFFFF"/>
        </w:rPr>
      </w:pPr>
      <w:r w:rsidRPr="009E0972">
        <w:rPr>
          <w:bCs/>
          <w:spacing w:val="-8"/>
          <w:sz w:val="28"/>
          <w:szCs w:val="28"/>
          <w:shd w:val="clear" w:color="auto" w:fill="FFFFFF"/>
        </w:rPr>
        <w:t xml:space="preserve">Вспомогательные виды разрешенного использования объектов капитального строительства и земельных участков для зоны </w:t>
      </w:r>
      <w:r w:rsidRPr="009E0972">
        <w:rPr>
          <w:iCs/>
          <w:sz w:val="28"/>
          <w:szCs w:val="28"/>
        </w:rPr>
        <w:t xml:space="preserve">объектов рекреации </w:t>
      </w:r>
      <w:r w:rsidRPr="009E0972">
        <w:rPr>
          <w:bCs/>
          <w:spacing w:val="-8"/>
          <w:sz w:val="28"/>
          <w:szCs w:val="28"/>
          <w:shd w:val="clear" w:color="auto" w:fill="FFFFFF"/>
        </w:rPr>
        <w:t>не предусмотрены.</w:t>
      </w:r>
    </w:p>
    <w:p w:rsidR="00426152" w:rsidRPr="009E0972" w:rsidRDefault="00426152" w:rsidP="00426152">
      <w:pPr>
        <w:jc w:val="center"/>
        <w:rPr>
          <w:b/>
          <w:sz w:val="28"/>
          <w:szCs w:val="28"/>
        </w:rPr>
      </w:pPr>
    </w:p>
    <w:p w:rsidR="00426152" w:rsidRPr="009E0972" w:rsidRDefault="00426152" w:rsidP="00426152">
      <w:pPr>
        <w:jc w:val="center"/>
        <w:rPr>
          <w:b/>
          <w:sz w:val="28"/>
          <w:szCs w:val="28"/>
        </w:rPr>
      </w:pPr>
      <w:r w:rsidRPr="009E0972">
        <w:rPr>
          <w:b/>
          <w:sz w:val="28"/>
          <w:szCs w:val="28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26152" w:rsidRPr="009E0972" w:rsidRDefault="00426152" w:rsidP="00426152">
      <w:pPr>
        <w:jc w:val="right"/>
        <w:rPr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2459"/>
        <w:gridCol w:w="3304"/>
        <w:gridCol w:w="2909"/>
      </w:tblGrid>
      <w:tr w:rsidR="00426152" w:rsidRPr="009E0972" w:rsidTr="00426152">
        <w:tc>
          <w:tcPr>
            <w:tcW w:w="469" w:type="pct"/>
            <w:shd w:val="clear" w:color="auto" w:fill="auto"/>
            <w:vAlign w:val="center"/>
          </w:tcPr>
          <w:p w:rsidR="00426152" w:rsidRPr="009E0972" w:rsidRDefault="00426152" w:rsidP="004261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09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426152" w:rsidRPr="009E0972" w:rsidRDefault="00426152" w:rsidP="004261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0972">
              <w:rPr>
                <w:b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426152" w:rsidRPr="009E0972" w:rsidRDefault="00426152" w:rsidP="00426152">
            <w:pPr>
              <w:ind w:left="113" w:right="113" w:firstLine="2"/>
              <w:jc w:val="center"/>
              <w:rPr>
                <w:b/>
                <w:sz w:val="20"/>
                <w:szCs w:val="20"/>
              </w:rPr>
            </w:pPr>
            <w:r w:rsidRPr="009E0972">
              <w:rPr>
                <w:b/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26152" w:rsidRPr="009E0972" w:rsidRDefault="00426152" w:rsidP="004261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0972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</w:tr>
    </w:tbl>
    <w:p w:rsidR="00426152" w:rsidRPr="009E0972" w:rsidRDefault="00426152" w:rsidP="00426152">
      <w:pPr>
        <w:spacing w:line="14" w:lineRule="auto"/>
        <w:jc w:val="center"/>
        <w:rPr>
          <w:b/>
          <w:sz w:val="22"/>
          <w:szCs w:val="22"/>
          <w:highlight w:val="yellow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5"/>
        <w:gridCol w:w="2551"/>
        <w:gridCol w:w="3261"/>
        <w:gridCol w:w="2941"/>
      </w:tblGrid>
      <w:tr w:rsidR="00426152" w:rsidRPr="009E0972" w:rsidTr="00426152">
        <w:trPr>
          <w:trHeight w:val="20"/>
          <w:tblHeader/>
          <w:jc w:val="center"/>
        </w:trPr>
        <w:tc>
          <w:tcPr>
            <w:tcW w:w="426" w:type="pct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0972">
              <w:rPr>
                <w:sz w:val="18"/>
                <w:szCs w:val="18"/>
              </w:rPr>
              <w:t>1</w:t>
            </w:r>
          </w:p>
        </w:tc>
        <w:tc>
          <w:tcPr>
            <w:tcW w:w="133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0972">
              <w:rPr>
                <w:sz w:val="18"/>
                <w:szCs w:val="18"/>
              </w:rPr>
              <w:t>2</w:t>
            </w:r>
          </w:p>
        </w:tc>
        <w:tc>
          <w:tcPr>
            <w:tcW w:w="1704" w:type="pct"/>
            <w:shd w:val="clear" w:color="auto" w:fill="auto"/>
          </w:tcPr>
          <w:p w:rsidR="00426152" w:rsidRPr="009E0972" w:rsidRDefault="00426152" w:rsidP="00426152">
            <w:pPr>
              <w:jc w:val="center"/>
              <w:rPr>
                <w:sz w:val="18"/>
                <w:szCs w:val="18"/>
              </w:rPr>
            </w:pPr>
            <w:r w:rsidRPr="009E0972">
              <w:rPr>
                <w:sz w:val="18"/>
                <w:szCs w:val="18"/>
              </w:rPr>
              <w:t>3</w:t>
            </w:r>
          </w:p>
        </w:tc>
        <w:tc>
          <w:tcPr>
            <w:tcW w:w="1537" w:type="pct"/>
            <w:shd w:val="clear" w:color="auto" w:fill="auto"/>
          </w:tcPr>
          <w:p w:rsidR="00426152" w:rsidRPr="009E0972" w:rsidRDefault="00426152" w:rsidP="00426152">
            <w:pPr>
              <w:jc w:val="center"/>
              <w:rPr>
                <w:spacing w:val="-2"/>
                <w:sz w:val="18"/>
                <w:szCs w:val="18"/>
                <w:shd w:val="clear" w:color="auto" w:fill="FFFFFF"/>
              </w:rPr>
            </w:pPr>
            <w:r w:rsidRPr="009E0972">
              <w:rPr>
                <w:spacing w:val="-2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426152" w:rsidRPr="009E0972" w:rsidTr="00426152">
        <w:trPr>
          <w:trHeight w:val="623"/>
          <w:jc w:val="center"/>
        </w:trPr>
        <w:tc>
          <w:tcPr>
            <w:tcW w:w="426" w:type="pct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1</w:t>
            </w:r>
          </w:p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Курортная деятельность</w:t>
            </w:r>
          </w:p>
        </w:tc>
        <w:tc>
          <w:tcPr>
            <w:tcW w:w="1704" w:type="pct"/>
            <w:vMerge w:val="restart"/>
            <w:shd w:val="clear" w:color="auto" w:fill="auto"/>
          </w:tcPr>
          <w:p w:rsidR="00426152" w:rsidRPr="009E0972" w:rsidRDefault="00426152" w:rsidP="00426152">
            <w:pPr>
              <w:spacing w:line="245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9E0972">
              <w:rPr>
                <w:sz w:val="20"/>
                <w:szCs w:val="20"/>
              </w:rPr>
              <w:t xml:space="preserve">Не подлежат установлению и определяются </w:t>
            </w:r>
            <w:r w:rsidRPr="009E0972">
              <w:rPr>
                <w:sz w:val="20"/>
                <w:szCs w:val="20"/>
                <w:lang w:eastAsia="en-US"/>
              </w:rPr>
              <w:t>действующими техническими регламентами, положениями национальных стандартов и сводов правил</w:t>
            </w:r>
          </w:p>
          <w:p w:rsidR="00426152" w:rsidRPr="009E0972" w:rsidRDefault="00426152" w:rsidP="00426152">
            <w:pPr>
              <w:spacing w:line="245" w:lineRule="auto"/>
              <w:ind w:left="113" w:right="113"/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7" w:type="pct"/>
            <w:vMerge w:val="restar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  <w:lang w:eastAsia="en-US"/>
              </w:rPr>
              <w:t>Размеры земельных участков не подлежат установлению                         и определяются в соответствии</w:t>
            </w:r>
            <w:r w:rsidRPr="009E0972">
              <w:rPr>
                <w:sz w:val="20"/>
                <w:szCs w:val="20"/>
              </w:rPr>
              <w:t xml:space="preserve"> с документацией по планировке территории, </w:t>
            </w:r>
            <w:r w:rsidRPr="009E0972">
              <w:rPr>
                <w:sz w:val="20"/>
                <w:szCs w:val="20"/>
                <w:lang w:eastAsia="en-US"/>
              </w:rPr>
              <w:t>нормами и правилами, требованиями градостроительного и земельного законодательства</w:t>
            </w:r>
          </w:p>
        </w:tc>
      </w:tr>
      <w:tr w:rsidR="00426152" w:rsidRPr="009E0972" w:rsidTr="00426152">
        <w:trPr>
          <w:trHeight w:val="1509"/>
          <w:jc w:val="center"/>
        </w:trPr>
        <w:tc>
          <w:tcPr>
            <w:tcW w:w="426" w:type="pct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1704" w:type="pct"/>
            <w:vMerge/>
            <w:shd w:val="clear" w:color="auto" w:fill="auto"/>
          </w:tcPr>
          <w:p w:rsidR="00426152" w:rsidRPr="009E0972" w:rsidRDefault="00426152" w:rsidP="00426152">
            <w:pPr>
              <w:widowControl w:val="0"/>
              <w:ind w:left="113" w:right="113"/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7" w:type="pct"/>
            <w:vMerge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9E0972" w:rsidTr="00426152">
        <w:trPr>
          <w:trHeight w:val="545"/>
          <w:jc w:val="center"/>
        </w:trPr>
        <w:tc>
          <w:tcPr>
            <w:tcW w:w="426" w:type="pct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1704" w:type="pct"/>
            <w:vMerge w:val="restart"/>
            <w:shd w:val="clear" w:color="auto" w:fill="auto"/>
          </w:tcPr>
          <w:p w:rsidR="00426152" w:rsidRPr="009E0972" w:rsidRDefault="00426152" w:rsidP="00426152">
            <w:pPr>
              <w:widowControl w:val="0"/>
              <w:spacing w:line="259" w:lineRule="auto"/>
              <w:ind w:left="113" w:right="113"/>
              <w:rPr>
                <w:spacing w:val="-4"/>
                <w:sz w:val="20"/>
                <w:szCs w:val="20"/>
              </w:rPr>
            </w:pPr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>Минимальные отступы зданий, строений, сооружений:</w:t>
            </w:r>
          </w:p>
          <w:p w:rsidR="00426152" w:rsidRPr="009E0972" w:rsidRDefault="00426152" w:rsidP="00426152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ind w:left="113" w:right="113"/>
              <w:rPr>
                <w:spacing w:val="-4"/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 xml:space="preserve">от красной линии улицы (границ земельного участка, граничащего с улично-дорожной сетью) </w:t>
            </w:r>
            <w:r w:rsidRPr="009E0972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</w:rPr>
              <w:t>–</w:t>
            </w:r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E0972">
                <w:rPr>
                  <w:rFonts w:eastAsia="Calibri"/>
                  <w:spacing w:val="-2"/>
                  <w:sz w:val="20"/>
                  <w:szCs w:val="20"/>
                  <w:shd w:val="clear" w:color="auto" w:fill="FFFFFF"/>
                </w:rPr>
                <w:t>5 м</w:t>
              </w:r>
            </w:smartTag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>;</w:t>
            </w:r>
          </w:p>
          <w:p w:rsidR="00426152" w:rsidRPr="009E0972" w:rsidRDefault="00426152" w:rsidP="00426152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ind w:left="113" w:right="113"/>
              <w:rPr>
                <w:spacing w:val="-4"/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 xml:space="preserve">от красной линии проезда (границ земельного участка, граничащего с проездом) </w:t>
            </w:r>
            <w:r w:rsidRPr="009E0972">
              <w:rPr>
                <w:spacing w:val="-4"/>
                <w:sz w:val="20"/>
                <w:szCs w:val="20"/>
              </w:rPr>
              <w:t>–</w:t>
            </w:r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E0972">
                <w:rPr>
                  <w:rFonts w:eastAsia="Calibri"/>
                  <w:spacing w:val="-2"/>
                  <w:sz w:val="20"/>
                  <w:szCs w:val="20"/>
                  <w:shd w:val="clear" w:color="auto" w:fill="FFFFFF"/>
                </w:rPr>
                <w:t>3 м</w:t>
              </w:r>
            </w:smartTag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>;</w:t>
            </w:r>
          </w:p>
          <w:p w:rsidR="00426152" w:rsidRPr="009E0972" w:rsidRDefault="00426152" w:rsidP="00426152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ind w:left="113" w:right="113"/>
              <w:rPr>
                <w:spacing w:val="-4"/>
                <w:sz w:val="20"/>
                <w:szCs w:val="20"/>
              </w:rPr>
            </w:pPr>
            <w:r w:rsidRPr="00762069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 xml:space="preserve">– </w:t>
            </w:r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 xml:space="preserve">до </w:t>
            </w:r>
            <w:r w:rsidRPr="009E0972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границ земельного участка – </w:t>
            </w:r>
          </w:p>
          <w:p w:rsidR="00426152" w:rsidRPr="009E0972" w:rsidRDefault="00426152" w:rsidP="00426152">
            <w:pPr>
              <w:widowControl w:val="0"/>
              <w:tabs>
                <w:tab w:val="left" w:pos="246"/>
              </w:tabs>
              <w:ind w:left="113" w:right="113"/>
              <w:rPr>
                <w:spacing w:val="-4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9E0972">
                <w:rPr>
                  <w:rFonts w:eastAsia="Calibri"/>
                  <w:color w:val="000000"/>
                  <w:spacing w:val="-2"/>
                  <w:sz w:val="20"/>
                  <w:szCs w:val="20"/>
                  <w:shd w:val="clear" w:color="auto" w:fill="FFFFFF"/>
                </w:rPr>
                <w:t>3 м</w:t>
              </w:r>
            </w:smartTag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>.</w:t>
            </w:r>
          </w:p>
          <w:p w:rsidR="00426152" w:rsidRPr="009E0972" w:rsidRDefault="00426152" w:rsidP="00426152">
            <w:pPr>
              <w:widowControl w:val="0"/>
              <w:ind w:left="113" w:right="113"/>
              <w:rPr>
                <w:spacing w:val="-4"/>
                <w:sz w:val="20"/>
                <w:szCs w:val="20"/>
              </w:rPr>
            </w:pPr>
            <w:r w:rsidRPr="009E0972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Предельная высота </w:t>
            </w:r>
            <w:r w:rsidRPr="009E0972">
              <w:rPr>
                <w:spacing w:val="-4"/>
                <w:sz w:val="20"/>
                <w:szCs w:val="20"/>
              </w:rPr>
              <w:t>– 15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 xml:space="preserve"> м.</w:t>
            </w:r>
          </w:p>
          <w:p w:rsidR="00426152" w:rsidRPr="009E0972" w:rsidRDefault="00426152" w:rsidP="00426152">
            <w:pPr>
              <w:widowControl w:val="0"/>
              <w:ind w:left="113" w:right="113"/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</w:pPr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 xml:space="preserve">Максимальный процент застройки в границах земельного участка – </w:t>
            </w:r>
          </w:p>
          <w:p w:rsidR="00426152" w:rsidRPr="009E0972" w:rsidRDefault="00426152" w:rsidP="00426152">
            <w:pPr>
              <w:widowControl w:val="0"/>
              <w:ind w:left="113" w:right="113"/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</w:pPr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>60 %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 xml:space="preserve"> (процент застройки подземной части не регламентируется).</w:t>
            </w:r>
          </w:p>
          <w:p w:rsidR="00426152" w:rsidRPr="009E0972" w:rsidRDefault="00426152" w:rsidP="00426152">
            <w:pPr>
              <w:widowControl w:val="0"/>
              <w:ind w:left="113" w:right="113"/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</w:pPr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>Минимальный процент о</w:t>
            </w:r>
            <w:r w:rsidRPr="009E0972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зеленения </w:t>
            </w:r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>в границах земельного участка – 15 %</w:t>
            </w:r>
          </w:p>
          <w:p w:rsidR="00426152" w:rsidRPr="009E0972" w:rsidRDefault="00426152" w:rsidP="00426152">
            <w:pPr>
              <w:widowControl w:val="0"/>
              <w:ind w:left="113" w:right="113"/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7" w:type="pct"/>
            <w:vMerge w:val="restart"/>
            <w:shd w:val="clear" w:color="auto" w:fill="auto"/>
          </w:tcPr>
          <w:p w:rsidR="00426152" w:rsidRPr="009E0972" w:rsidRDefault="00426152" w:rsidP="00426152">
            <w:pPr>
              <w:ind w:left="113" w:right="113"/>
              <w:rPr>
                <w:spacing w:val="-2"/>
                <w:sz w:val="20"/>
                <w:szCs w:val="20"/>
                <w:shd w:val="clear" w:color="auto" w:fill="FFFFFF"/>
              </w:rPr>
            </w:pP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Размеры земельных участков устанавливаются в соответствии с документацией по планировке территории, действующими техническими регламентами, нормами и правилами, требованиями градостроительного и земельного законодательства</w:t>
            </w:r>
          </w:p>
        </w:tc>
      </w:tr>
      <w:tr w:rsidR="00426152" w:rsidRPr="009E0972" w:rsidTr="00426152">
        <w:trPr>
          <w:trHeight w:val="425"/>
          <w:jc w:val="center"/>
        </w:trPr>
        <w:tc>
          <w:tcPr>
            <w:tcW w:w="426" w:type="pct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4</w:t>
            </w:r>
          </w:p>
        </w:tc>
        <w:tc>
          <w:tcPr>
            <w:tcW w:w="133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704" w:type="pct"/>
            <w:vMerge/>
            <w:shd w:val="clear" w:color="auto" w:fill="auto"/>
          </w:tcPr>
          <w:p w:rsidR="00426152" w:rsidRPr="009E0972" w:rsidRDefault="00426152" w:rsidP="00426152">
            <w:pPr>
              <w:widowControl w:val="0"/>
              <w:spacing w:line="259" w:lineRule="auto"/>
              <w:ind w:left="113" w:right="113"/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7" w:type="pct"/>
            <w:vMerge/>
            <w:shd w:val="clear" w:color="auto" w:fill="auto"/>
          </w:tcPr>
          <w:p w:rsidR="00426152" w:rsidRPr="009E0972" w:rsidRDefault="00426152" w:rsidP="00426152">
            <w:pPr>
              <w:ind w:left="113" w:right="113"/>
              <w:rPr>
                <w:spacing w:val="-2"/>
                <w:sz w:val="20"/>
                <w:szCs w:val="20"/>
                <w:shd w:val="clear" w:color="auto" w:fill="FFFFFF"/>
              </w:rPr>
            </w:pPr>
          </w:p>
        </w:tc>
      </w:tr>
      <w:tr w:rsidR="00426152" w:rsidRPr="009E0972" w:rsidTr="00426152">
        <w:trPr>
          <w:trHeight w:val="2320"/>
          <w:jc w:val="center"/>
        </w:trPr>
        <w:tc>
          <w:tcPr>
            <w:tcW w:w="426" w:type="pct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5</w:t>
            </w:r>
          </w:p>
        </w:tc>
        <w:tc>
          <w:tcPr>
            <w:tcW w:w="133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Магазины</w:t>
            </w:r>
          </w:p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4" w:type="pct"/>
            <w:vMerge/>
            <w:shd w:val="clear" w:color="auto" w:fill="auto"/>
          </w:tcPr>
          <w:p w:rsidR="00426152" w:rsidRPr="009E0972" w:rsidRDefault="00426152" w:rsidP="00426152">
            <w:pPr>
              <w:widowControl w:val="0"/>
              <w:spacing w:line="259" w:lineRule="auto"/>
              <w:ind w:left="113" w:right="113"/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7" w:type="pct"/>
            <w:vMerge/>
            <w:shd w:val="clear" w:color="auto" w:fill="auto"/>
          </w:tcPr>
          <w:p w:rsidR="00426152" w:rsidRPr="009E0972" w:rsidRDefault="00426152" w:rsidP="00426152">
            <w:pPr>
              <w:ind w:left="113" w:right="113"/>
              <w:rPr>
                <w:spacing w:val="-2"/>
                <w:sz w:val="20"/>
                <w:szCs w:val="20"/>
                <w:shd w:val="clear" w:color="auto" w:fill="FFFFFF"/>
              </w:rPr>
            </w:pPr>
          </w:p>
        </w:tc>
      </w:tr>
      <w:tr w:rsidR="00426152" w:rsidRPr="009E0972" w:rsidTr="00426152">
        <w:trPr>
          <w:trHeight w:val="4985"/>
          <w:jc w:val="center"/>
        </w:trPr>
        <w:tc>
          <w:tcPr>
            <w:tcW w:w="426" w:type="pct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6</w:t>
            </w:r>
          </w:p>
        </w:tc>
        <w:tc>
          <w:tcPr>
            <w:tcW w:w="133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rFonts w:cs="Calibri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704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Минимальные отступы зданий, строений, сооружений:</w:t>
            </w:r>
          </w:p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– от красной линии улицы (границ земельного участка, граничащего с улично-дорожной сетью)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E0972">
                <w:rPr>
                  <w:sz w:val="20"/>
                  <w:szCs w:val="20"/>
                </w:rPr>
                <w:t>5 м</w:t>
              </w:r>
            </w:smartTag>
            <w:r w:rsidRPr="009E0972">
              <w:rPr>
                <w:sz w:val="20"/>
                <w:szCs w:val="20"/>
              </w:rPr>
              <w:t>;</w:t>
            </w:r>
          </w:p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– от красной линии проезда (границ земельного участка, граничащего с проездом)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E0972">
                <w:rPr>
                  <w:sz w:val="20"/>
                  <w:szCs w:val="20"/>
                </w:rPr>
                <w:t>3 м</w:t>
              </w:r>
            </w:smartTag>
            <w:r w:rsidRPr="009E0972">
              <w:rPr>
                <w:sz w:val="20"/>
                <w:szCs w:val="20"/>
              </w:rPr>
              <w:t>;</w:t>
            </w:r>
          </w:p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– до границ земельного участка – </w:t>
            </w:r>
          </w:p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3 м.</w:t>
            </w:r>
          </w:p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Иные предельные параметры</w:t>
            </w:r>
          </w:p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 не подлежат установлению.</w:t>
            </w:r>
          </w:p>
          <w:p w:rsidR="00426152" w:rsidRPr="009E0972" w:rsidRDefault="00426152" w:rsidP="00426152">
            <w:pPr>
              <w:widowControl w:val="0"/>
              <w:ind w:left="113" w:right="113"/>
              <w:rPr>
                <w:spacing w:val="-4"/>
                <w:sz w:val="20"/>
                <w:szCs w:val="20"/>
              </w:rPr>
            </w:pPr>
            <w:r w:rsidRPr="009E0972">
              <w:rPr>
                <w:spacing w:val="-4"/>
                <w:sz w:val="20"/>
                <w:szCs w:val="20"/>
              </w:rPr>
              <w:t>Для линейны</w:t>
            </w:r>
            <w:r>
              <w:rPr>
                <w:spacing w:val="-4"/>
                <w:sz w:val="20"/>
                <w:szCs w:val="20"/>
              </w:rPr>
              <w:t xml:space="preserve">х объектов предельные параметры </w:t>
            </w:r>
            <w:r w:rsidRPr="009E0972">
              <w:rPr>
                <w:spacing w:val="-4"/>
                <w:sz w:val="20"/>
                <w:szCs w:val="20"/>
              </w:rPr>
              <w:t>определяются  документацией по планировке территории</w:t>
            </w:r>
            <w:r>
              <w:rPr>
                <w:spacing w:val="-4"/>
                <w:sz w:val="20"/>
                <w:szCs w:val="20"/>
              </w:rPr>
              <w:t>,</w:t>
            </w:r>
            <w:r w:rsidRPr="009E0972">
              <w:rPr>
                <w:spacing w:val="-4"/>
                <w:sz w:val="20"/>
                <w:szCs w:val="20"/>
              </w:rPr>
              <w:t xml:space="preserve"> с учетом                                          СП 42.13330.2016 «Свод правил. Градостроительство. Планировка и застройка городских и сельских поселений. Актуализированная редакция СНиП 2.07.01-89*»</w:t>
            </w:r>
          </w:p>
        </w:tc>
        <w:tc>
          <w:tcPr>
            <w:tcW w:w="1537" w:type="pct"/>
            <w:shd w:val="clear" w:color="auto" w:fill="auto"/>
          </w:tcPr>
          <w:p w:rsidR="00426152" w:rsidRPr="009E0972" w:rsidRDefault="00426152" w:rsidP="00426152">
            <w:pPr>
              <w:ind w:left="113" w:right="113"/>
              <w:rPr>
                <w:spacing w:val="-2"/>
                <w:sz w:val="20"/>
                <w:szCs w:val="20"/>
                <w:shd w:val="clear" w:color="auto" w:fill="FFFFFF"/>
              </w:rPr>
            </w:pP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Размеры земельных участков устанавливаются в соответствии с документацией по планировке территории, действующими техническими регламентами, нормами и правилами, требованиями градостроительного и земельного законодательства</w:t>
            </w:r>
          </w:p>
        </w:tc>
      </w:tr>
      <w:tr w:rsidR="00426152" w:rsidRPr="009E0972" w:rsidTr="00426152">
        <w:trPr>
          <w:trHeight w:val="346"/>
          <w:jc w:val="center"/>
        </w:trPr>
        <w:tc>
          <w:tcPr>
            <w:tcW w:w="426" w:type="pct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-2"/>
                <w:sz w:val="20"/>
                <w:szCs w:val="20"/>
                <w:shd w:val="clear" w:color="auto" w:fill="FFFFFF"/>
              </w:rPr>
            </w:pP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lastRenderedPageBreak/>
              <w:t>7</w:t>
            </w:r>
          </w:p>
        </w:tc>
        <w:tc>
          <w:tcPr>
            <w:tcW w:w="133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704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ind w:left="113" w:right="113"/>
              <w:rPr>
                <w:spacing w:val="-4"/>
                <w:sz w:val="20"/>
                <w:szCs w:val="20"/>
              </w:rPr>
            </w:pP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Минимальные отступы зданий, строений, сооружений:</w:t>
            </w:r>
          </w:p>
          <w:p w:rsidR="00426152" w:rsidRPr="009E0972" w:rsidRDefault="00426152" w:rsidP="00426152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ind w:left="113" w:right="113"/>
              <w:rPr>
                <w:spacing w:val="-4"/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 xml:space="preserve">от красной линии улицы (границ земельного участка, граничащего с улично-дорожной сетью) </w:t>
            </w:r>
            <w:r w:rsidRPr="009E0972">
              <w:rPr>
                <w:spacing w:val="-4"/>
                <w:sz w:val="20"/>
                <w:szCs w:val="20"/>
              </w:rPr>
              <w:t xml:space="preserve">– 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E0972">
                <w:rPr>
                  <w:spacing w:val="-2"/>
                  <w:sz w:val="20"/>
                  <w:szCs w:val="20"/>
                  <w:shd w:val="clear" w:color="auto" w:fill="FFFFFF"/>
                </w:rPr>
                <w:t>5 м</w:t>
              </w:r>
            </w:smartTag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;</w:t>
            </w:r>
          </w:p>
          <w:p w:rsidR="00426152" w:rsidRPr="009E0972" w:rsidRDefault="00426152" w:rsidP="00426152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ind w:left="113" w:right="113"/>
              <w:rPr>
                <w:spacing w:val="-4"/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 xml:space="preserve">от красной линии проезда (границ земельного участка, граничащего с проездом) </w:t>
            </w:r>
            <w:r w:rsidRPr="009E0972">
              <w:rPr>
                <w:spacing w:val="-4"/>
                <w:sz w:val="20"/>
                <w:szCs w:val="20"/>
              </w:rPr>
              <w:t xml:space="preserve">– 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E0972">
                <w:rPr>
                  <w:spacing w:val="-2"/>
                  <w:sz w:val="20"/>
                  <w:szCs w:val="20"/>
                  <w:shd w:val="clear" w:color="auto" w:fill="FFFFFF"/>
                </w:rPr>
                <w:t>3 м</w:t>
              </w:r>
            </w:smartTag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;</w:t>
            </w:r>
          </w:p>
          <w:p w:rsidR="00426152" w:rsidRPr="009E0972" w:rsidRDefault="00426152" w:rsidP="00426152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ind w:left="113" w:right="113"/>
              <w:rPr>
                <w:spacing w:val="-4"/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 xml:space="preserve">до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границ земельного</w:t>
            </w:r>
            <w:r w:rsidRPr="009E0972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участка </w:t>
            </w:r>
            <w:r w:rsidRPr="009E0972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    </w:t>
            </w:r>
            <w:r w:rsidRPr="009E0972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3 м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.</w:t>
            </w:r>
          </w:p>
          <w:p w:rsidR="00426152" w:rsidRPr="009E0972" w:rsidRDefault="00426152" w:rsidP="00426152">
            <w:pPr>
              <w:ind w:left="113" w:right="113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Иные предельные параметры определяются в соответствии с СП 332.1325800.2017 «Свод правил. Спортивные сооружения. Правила проектирования»</w:t>
            </w:r>
          </w:p>
        </w:tc>
        <w:tc>
          <w:tcPr>
            <w:tcW w:w="1537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bCs/>
                <w:sz w:val="20"/>
                <w:szCs w:val="20"/>
              </w:rPr>
            </w:pPr>
            <w:r w:rsidRPr="009E0972">
              <w:rPr>
                <w:bCs/>
                <w:sz w:val="20"/>
                <w:szCs w:val="20"/>
              </w:rPr>
              <w:t>Размеры земельных участков устанавливаются в соответствии с документацией по планировке</w:t>
            </w:r>
          </w:p>
          <w:p w:rsidR="00426152" w:rsidRPr="009E0972" w:rsidRDefault="00426152" w:rsidP="00426152">
            <w:pPr>
              <w:ind w:left="113" w:right="113"/>
              <w:rPr>
                <w:sz w:val="20"/>
                <w:szCs w:val="20"/>
              </w:rPr>
            </w:pPr>
            <w:r w:rsidRPr="009E0972">
              <w:rPr>
                <w:bCs/>
                <w:sz w:val="20"/>
                <w:szCs w:val="20"/>
              </w:rPr>
              <w:t xml:space="preserve"> территории, действующими техническими регламентами, нормами и правилами, 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требованиями градостроительного и земельного законодательства</w:t>
            </w:r>
          </w:p>
        </w:tc>
      </w:tr>
      <w:tr w:rsidR="00426152" w:rsidRPr="009E0972" w:rsidTr="00426152">
        <w:trPr>
          <w:trHeight w:val="2381"/>
          <w:jc w:val="center"/>
        </w:trPr>
        <w:tc>
          <w:tcPr>
            <w:tcW w:w="426" w:type="pct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-2"/>
                <w:sz w:val="20"/>
                <w:szCs w:val="20"/>
                <w:highlight w:val="yellow"/>
                <w:shd w:val="clear" w:color="auto" w:fill="FFFFFF"/>
              </w:rPr>
            </w:pP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33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yellow"/>
              </w:rPr>
            </w:pPr>
            <w:r w:rsidRPr="009E0972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704" w:type="pct"/>
            <w:shd w:val="clear" w:color="auto" w:fill="auto"/>
          </w:tcPr>
          <w:p w:rsidR="00426152" w:rsidRPr="009E0972" w:rsidRDefault="00426152" w:rsidP="00426152">
            <w:pPr>
              <w:ind w:left="113" w:right="113"/>
              <w:contextualSpacing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  <w:lang w:eastAsia="en-US"/>
              </w:rPr>
              <w:t xml:space="preserve">Для линейных объектов предельные параметры </w:t>
            </w:r>
            <w:r w:rsidRPr="009E0972">
              <w:rPr>
                <w:sz w:val="20"/>
                <w:szCs w:val="20"/>
              </w:rPr>
              <w:t xml:space="preserve">определяются документацией по планировке территории 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в соответствии с</w:t>
            </w:r>
            <w:r w:rsidRPr="009E0972">
              <w:rPr>
                <w:sz w:val="20"/>
                <w:szCs w:val="20"/>
              </w:rPr>
              <w:t xml:space="preserve"> СП 42.13330.2016 «Свод правил. Градостроительство. Планировка и застройка городских и сельских поселений. Актуализированная редакция СНиП 2.07.01-89*»</w:t>
            </w:r>
          </w:p>
          <w:p w:rsidR="00426152" w:rsidRPr="009E0972" w:rsidRDefault="00426152" w:rsidP="00426152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37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  <w:lang w:eastAsia="en-US"/>
              </w:rPr>
              <w:t xml:space="preserve">Размеры земельных участков устанавливаются в соответствии с документацией по планировке территории, действующими техническими регламентами, нормами и правилами, 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требованиями градостроительного и земельного законодательства</w:t>
            </w:r>
          </w:p>
          <w:p w:rsidR="00426152" w:rsidRPr="009E0972" w:rsidRDefault="00426152" w:rsidP="00426152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</w:tr>
      <w:tr w:rsidR="00426152" w:rsidRPr="009E0972" w:rsidTr="00426152">
        <w:trPr>
          <w:trHeight w:val="488"/>
          <w:jc w:val="center"/>
        </w:trPr>
        <w:tc>
          <w:tcPr>
            <w:tcW w:w="426" w:type="pct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-2"/>
                <w:sz w:val="20"/>
                <w:szCs w:val="20"/>
                <w:shd w:val="clear" w:color="auto" w:fill="FFFFFF"/>
              </w:rPr>
            </w:pP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33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704" w:type="pct"/>
            <w:shd w:val="clear" w:color="auto" w:fill="auto"/>
          </w:tcPr>
          <w:p w:rsidR="00426152" w:rsidRPr="009E0972" w:rsidRDefault="00426152" w:rsidP="00426152">
            <w:pPr>
              <w:widowControl w:val="0"/>
              <w:ind w:left="113" w:right="113"/>
              <w:rPr>
                <w:spacing w:val="-4"/>
                <w:sz w:val="20"/>
                <w:szCs w:val="20"/>
              </w:rPr>
            </w:pP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Минимальные отступы зданий, строений, сооружений:</w:t>
            </w:r>
          </w:p>
          <w:p w:rsidR="00426152" w:rsidRPr="009E0972" w:rsidRDefault="00426152" w:rsidP="00426152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ind w:left="113" w:right="113"/>
              <w:rPr>
                <w:spacing w:val="-4"/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 xml:space="preserve">от красной линии улицы (границ земельного участка, граничащего с улично-дорожной сетью) </w:t>
            </w:r>
            <w:r w:rsidRPr="009E0972">
              <w:rPr>
                <w:spacing w:val="-4"/>
                <w:sz w:val="20"/>
                <w:szCs w:val="20"/>
              </w:rPr>
              <w:t xml:space="preserve">– 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E0972">
                <w:rPr>
                  <w:spacing w:val="-2"/>
                  <w:sz w:val="20"/>
                  <w:szCs w:val="20"/>
                  <w:shd w:val="clear" w:color="auto" w:fill="FFFFFF"/>
                </w:rPr>
                <w:t>5 м</w:t>
              </w:r>
            </w:smartTag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;</w:t>
            </w:r>
          </w:p>
          <w:p w:rsidR="00426152" w:rsidRPr="009E0972" w:rsidRDefault="00426152" w:rsidP="00426152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ind w:left="113" w:right="113"/>
              <w:rPr>
                <w:spacing w:val="-4"/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 xml:space="preserve">от красной линии проезда (границ земельного участка, граничащего с проездом) </w:t>
            </w:r>
            <w:r w:rsidRPr="009E0972">
              <w:rPr>
                <w:spacing w:val="-4"/>
                <w:sz w:val="20"/>
                <w:szCs w:val="20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E0972">
                <w:rPr>
                  <w:spacing w:val="-2"/>
                  <w:sz w:val="20"/>
                  <w:szCs w:val="20"/>
                  <w:shd w:val="clear" w:color="auto" w:fill="FFFFFF"/>
                </w:rPr>
                <w:t>3 м</w:t>
              </w:r>
            </w:smartTag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;</w:t>
            </w:r>
          </w:p>
          <w:p w:rsidR="00426152" w:rsidRPr="009E0972" w:rsidRDefault="00426152" w:rsidP="00426152">
            <w:pPr>
              <w:widowControl w:val="0"/>
              <w:ind w:left="113" w:right="113"/>
              <w:rPr>
                <w:spacing w:val="-4"/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 xml:space="preserve">до </w:t>
            </w:r>
            <w:r w:rsidRPr="009E0972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границ земельного участка </w:t>
            </w:r>
            <w:r w:rsidRPr="009E0972">
              <w:rPr>
                <w:spacing w:val="-4"/>
                <w:sz w:val="20"/>
                <w:szCs w:val="20"/>
              </w:rPr>
              <w:t xml:space="preserve">– </w:t>
            </w:r>
            <w:r w:rsidRPr="009E0972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3 м Предельная высота </w:t>
            </w:r>
            <w:r w:rsidRPr="009E0972">
              <w:rPr>
                <w:spacing w:val="-4"/>
                <w:sz w:val="20"/>
                <w:szCs w:val="20"/>
              </w:rPr>
              <w:t>– 15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 xml:space="preserve"> м.</w:t>
            </w:r>
          </w:p>
          <w:p w:rsidR="00426152" w:rsidRPr="009E0972" w:rsidRDefault="00426152" w:rsidP="00426152">
            <w:pPr>
              <w:widowControl w:val="0"/>
              <w:ind w:left="113" w:right="113"/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</w:pPr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 xml:space="preserve">Максимальный процент застройки в границах земельного участка – </w:t>
            </w:r>
          </w:p>
          <w:p w:rsidR="00426152" w:rsidRPr="009E0972" w:rsidRDefault="00426152" w:rsidP="00426152">
            <w:pPr>
              <w:widowControl w:val="0"/>
              <w:ind w:left="113" w:right="113"/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</w:pPr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>60 %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 xml:space="preserve"> (процент застройки подземной части не регламентируется).</w:t>
            </w:r>
          </w:p>
          <w:p w:rsidR="00426152" w:rsidRPr="009E0972" w:rsidRDefault="00426152" w:rsidP="00426152">
            <w:pPr>
              <w:widowControl w:val="0"/>
              <w:ind w:left="113" w:right="113"/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</w:pPr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>Минимальный процент о</w:t>
            </w:r>
            <w:r w:rsidRPr="009E0972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зеленения </w:t>
            </w:r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 xml:space="preserve">в границах земельного участка – </w:t>
            </w:r>
          </w:p>
          <w:p w:rsidR="00426152" w:rsidRPr="009E0972" w:rsidRDefault="00426152" w:rsidP="00426152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ind w:left="113" w:right="113"/>
              <w:rPr>
                <w:spacing w:val="-4"/>
                <w:sz w:val="20"/>
                <w:szCs w:val="20"/>
              </w:rPr>
            </w:pPr>
            <w:r w:rsidRPr="009E0972">
              <w:rPr>
                <w:rFonts w:eastAsia="Calibri"/>
                <w:spacing w:val="-2"/>
                <w:sz w:val="20"/>
                <w:szCs w:val="20"/>
                <w:shd w:val="clear" w:color="auto" w:fill="FFFFFF"/>
              </w:rPr>
              <w:t>20 %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.</w:t>
            </w:r>
          </w:p>
          <w:p w:rsidR="00426152" w:rsidRPr="009E0972" w:rsidRDefault="00426152" w:rsidP="00426152">
            <w:pPr>
              <w:spacing w:line="259" w:lineRule="auto"/>
              <w:ind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37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  <w:lang w:eastAsia="en-US"/>
              </w:rPr>
              <w:t xml:space="preserve">Размеры земельных участков устанавливаются в соответствии с документацией по планировке территории, действующими техническими регламентами, нормами и правилами, </w:t>
            </w: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требованиями градостроительного и земельного законодательства</w:t>
            </w:r>
          </w:p>
          <w:p w:rsidR="00426152" w:rsidRPr="009E0972" w:rsidRDefault="00426152" w:rsidP="00426152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</w:tr>
      <w:tr w:rsidR="00426152" w:rsidRPr="009E0972" w:rsidTr="00426152">
        <w:trPr>
          <w:trHeight w:val="488"/>
          <w:jc w:val="center"/>
        </w:trPr>
        <w:tc>
          <w:tcPr>
            <w:tcW w:w="426" w:type="pct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-2"/>
                <w:sz w:val="20"/>
                <w:szCs w:val="20"/>
                <w:highlight w:val="yellow"/>
                <w:shd w:val="clear" w:color="auto" w:fill="FFFFFF"/>
              </w:rPr>
            </w:pP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33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yellow"/>
              </w:rPr>
            </w:pPr>
            <w:r w:rsidRPr="009E0972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04" w:type="pct"/>
            <w:shd w:val="clear" w:color="auto" w:fill="auto"/>
          </w:tcPr>
          <w:p w:rsidR="00426152" w:rsidRPr="009E0972" w:rsidRDefault="00426152" w:rsidP="00426152">
            <w:pPr>
              <w:spacing w:line="259" w:lineRule="auto"/>
              <w:ind w:left="113" w:right="113"/>
              <w:contextualSpacing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Не подлежат установлению</w:t>
            </w:r>
          </w:p>
          <w:p w:rsidR="00426152" w:rsidRPr="009E0972" w:rsidRDefault="00426152" w:rsidP="00426152">
            <w:pPr>
              <w:spacing w:line="259" w:lineRule="auto"/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37" w:type="pct"/>
            <w:shd w:val="clear" w:color="auto" w:fill="auto"/>
          </w:tcPr>
          <w:p w:rsidR="00426152" w:rsidRPr="009E0972" w:rsidRDefault="00426152" w:rsidP="00426152">
            <w:pPr>
              <w:ind w:left="113" w:right="113"/>
              <w:contextualSpacing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426152" w:rsidRPr="009E0972" w:rsidTr="00426152">
        <w:trPr>
          <w:trHeight w:val="488"/>
          <w:jc w:val="center"/>
        </w:trPr>
        <w:tc>
          <w:tcPr>
            <w:tcW w:w="426" w:type="pct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-2"/>
                <w:sz w:val="20"/>
                <w:szCs w:val="20"/>
                <w:shd w:val="clear" w:color="auto" w:fill="FFFFFF"/>
              </w:rPr>
            </w:pP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33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704" w:type="pct"/>
            <w:vMerge w:val="restart"/>
            <w:shd w:val="clear" w:color="auto" w:fill="auto"/>
          </w:tcPr>
          <w:p w:rsidR="00426152" w:rsidRPr="009E0972" w:rsidRDefault="00426152" w:rsidP="00426152">
            <w:pPr>
              <w:spacing w:line="259" w:lineRule="auto"/>
              <w:ind w:left="113" w:right="113"/>
              <w:contextualSpacing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Не подлежат установлению</w:t>
            </w:r>
          </w:p>
          <w:p w:rsidR="00426152" w:rsidRPr="009E0972" w:rsidRDefault="00426152" w:rsidP="00426152">
            <w:pPr>
              <w:spacing w:line="259" w:lineRule="auto"/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37" w:type="pct"/>
            <w:vMerge w:val="restart"/>
            <w:shd w:val="clear" w:color="auto" w:fill="auto"/>
          </w:tcPr>
          <w:p w:rsidR="00426152" w:rsidRPr="009E0972" w:rsidRDefault="00426152" w:rsidP="00426152">
            <w:pPr>
              <w:ind w:left="113" w:right="113"/>
              <w:contextualSpacing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426152" w:rsidRPr="009E0972" w:rsidTr="00426152">
        <w:trPr>
          <w:trHeight w:val="351"/>
          <w:jc w:val="center"/>
        </w:trPr>
        <w:tc>
          <w:tcPr>
            <w:tcW w:w="426" w:type="pct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-2"/>
                <w:sz w:val="20"/>
                <w:szCs w:val="20"/>
                <w:shd w:val="clear" w:color="auto" w:fill="FFFFFF"/>
              </w:rPr>
            </w:pPr>
            <w:r w:rsidRPr="009E0972">
              <w:rPr>
                <w:spacing w:val="-2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333" w:type="pct"/>
            <w:shd w:val="clear" w:color="auto" w:fill="auto"/>
          </w:tcPr>
          <w:p w:rsidR="00426152" w:rsidRPr="009E0972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704" w:type="pct"/>
            <w:vMerge/>
            <w:shd w:val="clear" w:color="auto" w:fill="auto"/>
          </w:tcPr>
          <w:p w:rsidR="00426152" w:rsidRPr="009E0972" w:rsidRDefault="00426152" w:rsidP="00426152">
            <w:pPr>
              <w:spacing w:line="259" w:lineRule="auto"/>
              <w:ind w:left="113" w:right="113"/>
              <w:contextualSpacing/>
              <w:rPr>
                <w:sz w:val="20"/>
                <w:szCs w:val="20"/>
                <w:highlight w:val="red"/>
              </w:rPr>
            </w:pPr>
          </w:p>
        </w:tc>
        <w:tc>
          <w:tcPr>
            <w:tcW w:w="1537" w:type="pct"/>
            <w:vMerge/>
            <w:shd w:val="clear" w:color="auto" w:fill="auto"/>
          </w:tcPr>
          <w:p w:rsidR="00426152" w:rsidRPr="009E0972" w:rsidRDefault="00426152" w:rsidP="00426152">
            <w:pPr>
              <w:ind w:left="113" w:right="113"/>
              <w:contextualSpacing/>
              <w:rPr>
                <w:sz w:val="20"/>
                <w:szCs w:val="20"/>
                <w:highlight w:val="red"/>
              </w:rPr>
            </w:pPr>
          </w:p>
        </w:tc>
      </w:tr>
    </w:tbl>
    <w:p w:rsidR="00426152" w:rsidRDefault="00426152" w:rsidP="00426152">
      <w:pPr>
        <w:ind w:right="113"/>
        <w:jc w:val="both"/>
        <w:rPr>
          <w:sz w:val="28"/>
          <w:szCs w:val="40"/>
        </w:rPr>
      </w:pPr>
    </w:p>
    <w:p w:rsidR="00426152" w:rsidRPr="005E6516" w:rsidRDefault="00426152" w:rsidP="00426152">
      <w:pPr>
        <w:ind w:firstLine="708"/>
        <w:jc w:val="both"/>
        <w:rPr>
          <w:sz w:val="28"/>
          <w:szCs w:val="28"/>
        </w:rPr>
      </w:pPr>
      <w:r>
        <w:rPr>
          <w:sz w:val="28"/>
          <w:szCs w:val="40"/>
        </w:rPr>
        <w:t xml:space="preserve"> 3. </w:t>
      </w:r>
      <w:r w:rsidRPr="009E0972">
        <w:rPr>
          <w:sz w:val="28"/>
          <w:szCs w:val="28"/>
        </w:rPr>
        <w:t xml:space="preserve">Главу 9 «Градостроительное зонирование и регламентирование использования территории поселения» </w:t>
      </w:r>
      <w:r>
        <w:rPr>
          <w:b/>
          <w:sz w:val="28"/>
          <w:szCs w:val="28"/>
        </w:rPr>
        <w:t>дополнить статьей</w:t>
      </w:r>
      <w:r w:rsidRPr="009E0972">
        <w:rPr>
          <w:b/>
          <w:sz w:val="28"/>
          <w:szCs w:val="28"/>
        </w:rPr>
        <w:t xml:space="preserve"> 31.1</w:t>
      </w:r>
      <w:r>
        <w:rPr>
          <w:b/>
          <w:sz w:val="28"/>
          <w:szCs w:val="28"/>
        </w:rPr>
        <w:t xml:space="preserve">1, </w:t>
      </w:r>
      <w:r w:rsidRPr="005E6516">
        <w:rPr>
          <w:sz w:val="28"/>
          <w:szCs w:val="28"/>
        </w:rPr>
        <w:t xml:space="preserve">изложив в следующей редакции: </w:t>
      </w:r>
      <w:r>
        <w:rPr>
          <w:sz w:val="28"/>
          <w:szCs w:val="28"/>
        </w:rPr>
        <w:t xml:space="preserve"> </w:t>
      </w:r>
    </w:p>
    <w:p w:rsidR="00426152" w:rsidRPr="00BB56C1" w:rsidRDefault="00426152" w:rsidP="00426152">
      <w:pPr>
        <w:ind w:firstLine="708"/>
        <w:jc w:val="both"/>
        <w:rPr>
          <w:sz w:val="28"/>
          <w:szCs w:val="28"/>
        </w:rPr>
      </w:pPr>
      <w:r w:rsidRPr="009E0972">
        <w:rPr>
          <w:sz w:val="28"/>
          <w:szCs w:val="28"/>
        </w:rPr>
        <w:t>«</w:t>
      </w:r>
      <w:r>
        <w:rPr>
          <w:sz w:val="28"/>
          <w:szCs w:val="28"/>
        </w:rPr>
        <w:t xml:space="preserve">Статья 31.11. </w:t>
      </w:r>
      <w:r w:rsidRPr="009E0972">
        <w:rPr>
          <w:sz w:val="28"/>
          <w:szCs w:val="28"/>
        </w:rPr>
        <w:t>Градостроительный регламент.</w:t>
      </w:r>
      <w:r>
        <w:rPr>
          <w:sz w:val="28"/>
          <w:szCs w:val="28"/>
        </w:rPr>
        <w:t xml:space="preserve"> </w:t>
      </w:r>
      <w:r w:rsidRPr="00BB56C1">
        <w:rPr>
          <w:sz w:val="28"/>
          <w:szCs w:val="28"/>
        </w:rPr>
        <w:t>Зона общественно-жилого назначения (ОЖ).</w:t>
      </w:r>
    </w:p>
    <w:p w:rsidR="00426152" w:rsidRDefault="00426152" w:rsidP="00426152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Pr="00BB56C1">
        <w:rPr>
          <w:bCs/>
          <w:iCs/>
          <w:sz w:val="28"/>
          <w:szCs w:val="28"/>
        </w:rPr>
        <w:t xml:space="preserve">Зона общественно-жилого назначения выделена для обеспечения правовых условий использования, строительства и реконструкции </w:t>
      </w:r>
      <w:r w:rsidRPr="00BB56C1">
        <w:rPr>
          <w:bCs/>
          <w:iCs/>
          <w:sz w:val="28"/>
          <w:szCs w:val="28"/>
        </w:rPr>
        <w:lastRenderedPageBreak/>
        <w:t xml:space="preserve">административных, общественно-деловых объектов недвижимости, для обеспечения условий размещения объектов капитального строительства в целях извлечения прибыли на основании торговой, банковской и иной предпринимательской деятельности, </w:t>
      </w:r>
      <w:r>
        <w:rPr>
          <w:bCs/>
          <w:iCs/>
          <w:sz w:val="28"/>
          <w:szCs w:val="28"/>
        </w:rPr>
        <w:t xml:space="preserve">                 </w:t>
      </w:r>
      <w:r w:rsidRPr="00BB56C1">
        <w:rPr>
          <w:bCs/>
          <w:iCs/>
          <w:sz w:val="28"/>
          <w:szCs w:val="28"/>
        </w:rPr>
        <w:t xml:space="preserve">а также, на равных основаниях, размещения отдельно стоящих жилых зданий, </w:t>
      </w:r>
      <w:r>
        <w:rPr>
          <w:bCs/>
          <w:iCs/>
          <w:sz w:val="28"/>
          <w:szCs w:val="28"/>
        </w:rPr>
        <w:t xml:space="preserve">             </w:t>
      </w:r>
      <w:r w:rsidRPr="00BB56C1">
        <w:rPr>
          <w:bCs/>
          <w:iCs/>
          <w:sz w:val="28"/>
          <w:szCs w:val="28"/>
        </w:rPr>
        <w:t>не образующих элементов жилой среды (жилых групп, кварталов).</w:t>
      </w:r>
    </w:p>
    <w:p w:rsidR="00426152" w:rsidRDefault="00426152" w:rsidP="00426152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</w:p>
    <w:p w:rsidR="00426152" w:rsidRDefault="00426152" w:rsidP="00426152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</w:p>
    <w:p w:rsidR="00426152" w:rsidRDefault="00426152" w:rsidP="00426152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</w:p>
    <w:p w:rsidR="00426152" w:rsidRDefault="00426152" w:rsidP="00426152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</w:p>
    <w:p w:rsidR="00426152" w:rsidRPr="00BB56C1" w:rsidRDefault="00426152" w:rsidP="00426152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</w:p>
    <w:p w:rsidR="00426152" w:rsidRPr="00BB56C1" w:rsidRDefault="00426152" w:rsidP="00426152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bCs/>
          <w:iCs/>
          <w:sz w:val="28"/>
          <w:szCs w:val="28"/>
          <w:highlight w:val="green"/>
        </w:rPr>
      </w:pPr>
    </w:p>
    <w:p w:rsidR="00426152" w:rsidRPr="00BB56C1" w:rsidRDefault="00426152" w:rsidP="00426152">
      <w:pPr>
        <w:ind w:firstLine="426"/>
        <w:jc w:val="center"/>
        <w:rPr>
          <w:b/>
          <w:sz w:val="28"/>
          <w:szCs w:val="28"/>
        </w:rPr>
      </w:pPr>
      <w:r w:rsidRPr="00BB56C1">
        <w:rPr>
          <w:b/>
          <w:sz w:val="28"/>
          <w:szCs w:val="28"/>
        </w:rPr>
        <w:t>Перечень основных видов разрешенного использования объектов капитального строительства и земельных участков</w:t>
      </w:r>
    </w:p>
    <w:p w:rsidR="00426152" w:rsidRPr="00BB56C1" w:rsidRDefault="00426152" w:rsidP="00426152">
      <w:pPr>
        <w:ind w:firstLine="426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2"/>
        <w:gridCol w:w="905"/>
        <w:gridCol w:w="2069"/>
        <w:gridCol w:w="5738"/>
      </w:tblGrid>
      <w:tr w:rsidR="00426152" w:rsidRPr="00BB56C1" w:rsidTr="00426152">
        <w:trPr>
          <w:trHeight w:val="20"/>
          <w:jc w:val="center"/>
        </w:trPr>
        <w:tc>
          <w:tcPr>
            <w:tcW w:w="348" w:type="pct"/>
            <w:vMerge w:val="restart"/>
            <w:tcBorders>
              <w:bottom w:val="nil"/>
            </w:tcBorders>
            <w:vAlign w:val="center"/>
          </w:tcPr>
          <w:p w:rsidR="00426152" w:rsidRPr="00BB56C1" w:rsidRDefault="00426152" w:rsidP="00426152">
            <w:pPr>
              <w:widowControl w:val="0"/>
              <w:contextualSpacing/>
              <w:jc w:val="center"/>
              <w:rPr>
                <w:rFonts w:ascii="Calibri" w:eastAsia="Calibri" w:hAnsi="Calibri"/>
                <w:b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b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№</w:t>
            </w:r>
          </w:p>
          <w:p w:rsidR="00426152" w:rsidRPr="00BB56C1" w:rsidRDefault="00426152" w:rsidP="00426152">
            <w:pPr>
              <w:widowControl w:val="0"/>
              <w:contextualSpacing/>
              <w:jc w:val="center"/>
              <w:rPr>
                <w:rFonts w:ascii="Calibri" w:eastAsia="Calibri" w:hAnsi="Calibri"/>
                <w:b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b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  <w:vAlign w:val="center"/>
          </w:tcPr>
          <w:p w:rsidR="00426152" w:rsidRPr="00BB56C1" w:rsidRDefault="00426152" w:rsidP="00426152">
            <w:pPr>
              <w:widowControl w:val="0"/>
              <w:contextualSpacing/>
              <w:jc w:val="center"/>
              <w:rPr>
                <w:rFonts w:ascii="Calibri" w:eastAsia="Calibri" w:hAnsi="Calibri"/>
                <w:b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b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3064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26152" w:rsidRPr="00BB56C1" w:rsidRDefault="00426152" w:rsidP="00426152">
            <w:pPr>
              <w:tabs>
                <w:tab w:val="left" w:pos="23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56C1">
              <w:rPr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48" w:type="pct"/>
            <w:vMerge/>
            <w:tcBorders>
              <w:bottom w:val="nil"/>
            </w:tcBorders>
            <w:vAlign w:val="center"/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bottom w:val="nil"/>
            </w:tcBorders>
            <w:vAlign w:val="center"/>
          </w:tcPr>
          <w:p w:rsidR="00426152" w:rsidRPr="00BB56C1" w:rsidRDefault="00426152" w:rsidP="00426152">
            <w:pPr>
              <w:widowControl w:val="0"/>
              <w:contextualSpacing/>
              <w:jc w:val="center"/>
              <w:rPr>
                <w:rFonts w:ascii="Calibri" w:eastAsia="Calibri" w:hAnsi="Calibri"/>
                <w:b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b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auto"/>
            <w:vAlign w:val="center"/>
          </w:tcPr>
          <w:p w:rsidR="00426152" w:rsidRPr="00BB56C1" w:rsidRDefault="00426152" w:rsidP="00426152">
            <w:pPr>
              <w:widowControl w:val="0"/>
              <w:tabs>
                <w:tab w:val="left" w:pos="480"/>
                <w:tab w:val="center" w:pos="1129"/>
              </w:tabs>
              <w:contextualSpacing/>
              <w:jc w:val="center"/>
              <w:rPr>
                <w:rFonts w:ascii="Calibri" w:eastAsia="Calibri" w:hAnsi="Calibri"/>
                <w:b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b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Наименование</w:t>
            </w:r>
          </w:p>
        </w:tc>
        <w:tc>
          <w:tcPr>
            <w:tcW w:w="306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26152" w:rsidRPr="00BB56C1" w:rsidRDefault="00426152" w:rsidP="00426152">
            <w:pPr>
              <w:tabs>
                <w:tab w:val="left" w:pos="23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426152" w:rsidRPr="00BB56C1" w:rsidRDefault="00426152" w:rsidP="00426152">
      <w:pPr>
        <w:spacing w:line="14" w:lineRule="auto"/>
        <w:ind w:firstLine="425"/>
        <w:jc w:val="center"/>
      </w:pPr>
    </w:p>
    <w:p w:rsidR="00426152" w:rsidRPr="00BB56C1" w:rsidRDefault="00426152" w:rsidP="00426152">
      <w:pPr>
        <w:spacing w:line="14" w:lineRule="auto"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905"/>
        <w:gridCol w:w="2069"/>
        <w:gridCol w:w="5738"/>
      </w:tblGrid>
      <w:tr w:rsidR="00426152" w:rsidRPr="00BB56C1" w:rsidTr="00426152">
        <w:trPr>
          <w:trHeight w:val="20"/>
          <w:tblHeader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jc w:val="center"/>
              <w:rPr>
                <w:sz w:val="18"/>
                <w:szCs w:val="18"/>
              </w:rPr>
            </w:pPr>
            <w:r w:rsidRPr="00BB56C1">
              <w:rPr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B56C1">
              <w:rPr>
                <w:sz w:val="18"/>
                <w:szCs w:val="18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B56C1">
              <w:rPr>
                <w:sz w:val="18"/>
                <w:szCs w:val="18"/>
              </w:rPr>
              <w:t>3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tabs>
                <w:tab w:val="left" w:pos="236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B56C1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3.8.1</w:t>
            </w:r>
          </w:p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4.1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BB56C1" w:rsidTr="00426152">
        <w:trPr>
          <w:trHeight w:val="77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4.5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BB56C1" w:rsidTr="00426152">
        <w:trPr>
          <w:trHeight w:val="988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3.6.1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 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BB56C1" w:rsidTr="00426152">
        <w:trPr>
          <w:trHeight w:val="164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4.2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widowControl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Размещение объектов капитального строительства, общей площадью свыше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BB56C1">
                <w:rPr>
                  <w:sz w:val="20"/>
                  <w:szCs w:val="20"/>
                </w:rPr>
                <w:t>5000 кв. м</w:t>
              </w:r>
            </w:smartTag>
            <w:r w:rsidRPr="00BB56C1">
              <w:rPr>
                <w:sz w:val="20"/>
                <w:szCs w:val="20"/>
              </w:rPr>
              <w:t xml:space="preserve"> с целью размещения одной или нескольких организаций, осуществляющих продажу товаров,                        и (или) оказание услуг в соответствии с содержанием видов разрешенного использования с кодами 4.5 - </w:t>
            </w:r>
            <w:hyperlink w:anchor="P374" w:history="1">
              <w:r w:rsidRPr="00BB56C1">
                <w:rPr>
                  <w:sz w:val="20"/>
                  <w:szCs w:val="20"/>
                </w:rPr>
                <w:t>4.8.2</w:t>
              </w:r>
            </w:hyperlink>
            <w:r w:rsidRPr="00BB56C1">
              <w:rPr>
                <w:sz w:val="20"/>
                <w:szCs w:val="20"/>
              </w:rPr>
              <w:t>;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4.4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Магазины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4.6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63" w:hanging="205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   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63" w:hanging="205"/>
              <w:rPr>
                <w:sz w:val="20"/>
                <w:szCs w:val="20"/>
              </w:rPr>
            </w:pP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4.7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 Размещение гостиниц, а также иных зданий, используемых                               с целью извлечения предпринимательской выгоды                                           из предоставления жилого помещения для временного проживания в них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BB56C1" w:rsidTr="00426152">
        <w:trPr>
          <w:trHeight w:val="904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3.7.1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BB56C1" w:rsidTr="00426152">
        <w:trPr>
          <w:trHeight w:val="67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3.2.3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BB56C1" w:rsidTr="00426152">
        <w:trPr>
          <w:trHeight w:val="171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8.3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widowControl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B56C1">
              <w:rPr>
                <w:sz w:val="20"/>
                <w:szCs w:val="20"/>
              </w:rPr>
              <w:t>Росгвардии</w:t>
            </w:r>
            <w:proofErr w:type="spellEnd"/>
            <w:r w:rsidRPr="00BB56C1">
              <w:rPr>
                <w:sz w:val="20"/>
                <w:szCs w:val="20"/>
              </w:rPr>
              <w:t xml:space="preserve"> и спасательных </w:t>
            </w:r>
            <w:r>
              <w:rPr>
                <w:sz w:val="20"/>
                <w:szCs w:val="20"/>
              </w:rPr>
              <w:t xml:space="preserve">служб, </w:t>
            </w:r>
            <w:r w:rsidRPr="00BB56C1">
              <w:rPr>
                <w:sz w:val="20"/>
                <w:szCs w:val="20"/>
              </w:rPr>
              <w:t>в которых существует военизированная служба;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</w:p>
        </w:tc>
      </w:tr>
      <w:tr w:rsidR="00426152" w:rsidRPr="00BB56C1" w:rsidTr="00426152">
        <w:trPr>
          <w:trHeight w:val="171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2.1.1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Малоэтажная многоквартирная жилая застройка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widowControl w:val="0"/>
              <w:spacing w:line="247" w:lineRule="auto"/>
              <w:ind w:left="113" w:right="113"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426152" w:rsidRPr="00BB56C1" w:rsidRDefault="00426152" w:rsidP="00426152">
            <w:pPr>
              <w:widowControl w:val="0"/>
              <w:spacing w:line="247" w:lineRule="auto"/>
              <w:ind w:left="113" w:right="113"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обустройство спортивных и детских площадок, площадок для отдыха;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15 % общей площади помещений дома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6152" w:rsidRPr="00BB56C1" w:rsidTr="00426152">
        <w:trPr>
          <w:trHeight w:val="171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2.5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proofErr w:type="spellStart"/>
            <w:r w:rsidRPr="00BB56C1">
              <w:rPr>
                <w:sz w:val="20"/>
                <w:szCs w:val="20"/>
              </w:rPr>
              <w:t>Среднеэтажная</w:t>
            </w:r>
            <w:proofErr w:type="spellEnd"/>
            <w:r w:rsidRPr="00BB56C1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57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57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благоустройство и озеленение;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57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57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размещение объектов обслуживания жилой застройки                          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20 % общей площади помещений дома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4.9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Служебные гаражи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rPr>
                <w:spacing w:val="-2"/>
                <w:sz w:val="20"/>
                <w:szCs w:val="20"/>
                <w:shd w:val="clear" w:color="auto" w:fill="FFFFFF"/>
              </w:rPr>
            </w:pP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3.1.1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BB56C1">
              <w:rPr>
                <w:sz w:val="20"/>
                <w:szCs w:val="20"/>
              </w:rPr>
              <w:lastRenderedPageBreak/>
              <w:t>уборочной и аварийной техники, сооружений, необходимых для сбора и плавки снега)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12.0.2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987BCC" w:rsidRDefault="00426152" w:rsidP="00426152">
            <w:pPr>
              <w:widowControl w:val="0"/>
              <w:ind w:left="113" w:right="113"/>
              <w:rPr>
                <w:snapToGrid w:val="0"/>
                <w:sz w:val="20"/>
                <w:szCs w:val="20"/>
              </w:rPr>
            </w:pPr>
            <w:r w:rsidRPr="00BB56C1">
              <w:rPr>
                <w:snapToGrid w:val="0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numPr>
                <w:ilvl w:val="0"/>
                <w:numId w:val="8"/>
              </w:num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12.0.1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B56C1">
              <w:rPr>
                <w:sz w:val="20"/>
                <w:szCs w:val="20"/>
              </w:rPr>
              <w:t>велотранспортной</w:t>
            </w:r>
            <w:proofErr w:type="spellEnd"/>
            <w:r w:rsidRPr="00BB56C1">
              <w:rPr>
                <w:sz w:val="20"/>
                <w:szCs w:val="20"/>
              </w:rPr>
              <w:t xml:space="preserve"> и инженерной инфраструктуры;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sz w:val="20"/>
                <w:szCs w:val="2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                                с </w:t>
            </w:r>
            <w:hyperlink w:anchor="P186" w:history="1">
              <w:r w:rsidRPr="00BB56C1">
                <w:rPr>
                  <w:sz w:val="20"/>
                  <w:szCs w:val="20"/>
                </w:rPr>
                <w:t>кодами 2.7.1</w:t>
              </w:r>
            </w:hyperlink>
            <w:r w:rsidRPr="00BB56C1">
              <w:rPr>
                <w:sz w:val="20"/>
                <w:szCs w:val="20"/>
              </w:rPr>
              <w:t xml:space="preserve">, </w:t>
            </w:r>
            <w:hyperlink w:anchor="P382" w:history="1">
              <w:r w:rsidRPr="00BB56C1">
                <w:rPr>
                  <w:sz w:val="20"/>
                  <w:szCs w:val="20"/>
                </w:rPr>
                <w:t>4.9</w:t>
              </w:r>
            </w:hyperlink>
            <w:r w:rsidRPr="00BB56C1">
              <w:rPr>
                <w:sz w:val="20"/>
                <w:szCs w:val="20"/>
              </w:rPr>
              <w:t>, 7.2.3, а также некапитальных сооружений, предназначенных для охраны транспортных средств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</w:p>
        </w:tc>
      </w:tr>
    </w:tbl>
    <w:p w:rsidR="00426152" w:rsidRPr="00BB56C1" w:rsidRDefault="00426152" w:rsidP="00426152">
      <w:pPr>
        <w:jc w:val="both"/>
        <w:rPr>
          <w:sz w:val="28"/>
          <w:highlight w:val="green"/>
        </w:rPr>
      </w:pPr>
    </w:p>
    <w:p w:rsidR="00426152" w:rsidRPr="00BB56C1" w:rsidRDefault="00426152" w:rsidP="00426152">
      <w:pPr>
        <w:ind w:firstLine="425"/>
        <w:jc w:val="center"/>
        <w:rPr>
          <w:b/>
          <w:sz w:val="28"/>
        </w:rPr>
      </w:pPr>
      <w:r w:rsidRPr="00BB56C1">
        <w:rPr>
          <w:b/>
          <w:sz w:val="28"/>
        </w:rPr>
        <w:t>Перечень условно разрешенных видов использования земельных участков и объектов капитального строительства</w:t>
      </w:r>
    </w:p>
    <w:p w:rsidR="00426152" w:rsidRPr="00BB56C1" w:rsidRDefault="00426152" w:rsidP="00426152">
      <w:pPr>
        <w:ind w:firstLine="425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2"/>
        <w:gridCol w:w="905"/>
        <w:gridCol w:w="2069"/>
        <w:gridCol w:w="5738"/>
      </w:tblGrid>
      <w:tr w:rsidR="00426152" w:rsidRPr="00BB56C1" w:rsidTr="00426152">
        <w:trPr>
          <w:trHeight w:val="20"/>
          <w:jc w:val="center"/>
        </w:trPr>
        <w:tc>
          <w:tcPr>
            <w:tcW w:w="348" w:type="pct"/>
            <w:vMerge w:val="restart"/>
            <w:tcBorders>
              <w:bottom w:val="nil"/>
            </w:tcBorders>
            <w:vAlign w:val="center"/>
          </w:tcPr>
          <w:p w:rsidR="00426152" w:rsidRPr="00BB56C1" w:rsidRDefault="00426152" w:rsidP="00426152">
            <w:pPr>
              <w:widowControl w:val="0"/>
              <w:contextualSpacing/>
              <w:jc w:val="center"/>
              <w:rPr>
                <w:rFonts w:ascii="Calibri" w:eastAsia="Calibri" w:hAnsi="Calibri"/>
                <w:b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b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№</w:t>
            </w:r>
          </w:p>
          <w:p w:rsidR="00426152" w:rsidRPr="00BB56C1" w:rsidRDefault="00426152" w:rsidP="00426152">
            <w:pPr>
              <w:widowControl w:val="0"/>
              <w:contextualSpacing/>
              <w:jc w:val="center"/>
              <w:rPr>
                <w:rFonts w:ascii="Calibri" w:eastAsia="Calibri" w:hAnsi="Calibri"/>
                <w:b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b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  <w:vAlign w:val="center"/>
          </w:tcPr>
          <w:p w:rsidR="00426152" w:rsidRPr="00BB56C1" w:rsidRDefault="00426152" w:rsidP="00426152">
            <w:pPr>
              <w:widowControl w:val="0"/>
              <w:contextualSpacing/>
              <w:jc w:val="center"/>
              <w:rPr>
                <w:rFonts w:ascii="Calibri" w:eastAsia="Calibri" w:hAnsi="Calibri"/>
                <w:b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b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3064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26152" w:rsidRPr="00BB56C1" w:rsidRDefault="00426152" w:rsidP="00426152">
            <w:pPr>
              <w:tabs>
                <w:tab w:val="left" w:pos="23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56C1">
              <w:rPr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48" w:type="pct"/>
            <w:vMerge/>
            <w:tcBorders>
              <w:bottom w:val="nil"/>
            </w:tcBorders>
            <w:vAlign w:val="center"/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bottom w:val="nil"/>
            </w:tcBorders>
            <w:vAlign w:val="center"/>
          </w:tcPr>
          <w:p w:rsidR="00426152" w:rsidRPr="00BB56C1" w:rsidRDefault="00426152" w:rsidP="00426152">
            <w:pPr>
              <w:widowControl w:val="0"/>
              <w:contextualSpacing/>
              <w:jc w:val="center"/>
              <w:rPr>
                <w:rFonts w:ascii="Calibri" w:eastAsia="Calibri" w:hAnsi="Calibri"/>
                <w:b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b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auto"/>
            <w:vAlign w:val="center"/>
          </w:tcPr>
          <w:p w:rsidR="00426152" w:rsidRPr="00BB56C1" w:rsidRDefault="00426152" w:rsidP="00426152">
            <w:pPr>
              <w:widowControl w:val="0"/>
              <w:tabs>
                <w:tab w:val="left" w:pos="480"/>
                <w:tab w:val="center" w:pos="1129"/>
              </w:tabs>
              <w:contextualSpacing/>
              <w:jc w:val="center"/>
              <w:rPr>
                <w:rFonts w:ascii="Calibri" w:eastAsia="Calibri" w:hAnsi="Calibri"/>
                <w:b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b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Наименование</w:t>
            </w:r>
          </w:p>
        </w:tc>
        <w:tc>
          <w:tcPr>
            <w:tcW w:w="306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26152" w:rsidRPr="00BB56C1" w:rsidRDefault="00426152" w:rsidP="00426152">
            <w:pPr>
              <w:tabs>
                <w:tab w:val="left" w:pos="23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426152" w:rsidRPr="00BB56C1" w:rsidRDefault="00426152" w:rsidP="00426152">
      <w:pPr>
        <w:spacing w:line="14" w:lineRule="auto"/>
        <w:ind w:firstLine="425"/>
        <w:jc w:val="right"/>
      </w:pPr>
    </w:p>
    <w:p w:rsidR="00426152" w:rsidRPr="00BB56C1" w:rsidRDefault="00426152" w:rsidP="00426152">
      <w:pPr>
        <w:spacing w:line="14" w:lineRule="auto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905"/>
        <w:gridCol w:w="2069"/>
        <w:gridCol w:w="5738"/>
      </w:tblGrid>
      <w:tr w:rsidR="00426152" w:rsidRPr="00BB56C1" w:rsidTr="00426152">
        <w:trPr>
          <w:trHeight w:val="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3.2.2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Оказание социальной помощи населению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5.1.2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spacing w:line="250" w:lineRule="auto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                                      и сооружениях</w:t>
            </w: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2.3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Блокированная жилая застройка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widowControl w:val="0"/>
              <w:spacing w:line="247" w:lineRule="auto"/>
              <w:ind w:left="113" w:right="113"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spacing w:line="250" w:lineRule="auto"/>
              <w:ind w:left="113" w:right="113"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</w:tbl>
    <w:p w:rsidR="00426152" w:rsidRPr="00BB56C1" w:rsidRDefault="00426152" w:rsidP="00426152">
      <w:pPr>
        <w:ind w:firstLine="425"/>
        <w:jc w:val="right"/>
        <w:rPr>
          <w:sz w:val="32"/>
          <w:szCs w:val="32"/>
          <w:highlight w:val="green"/>
        </w:rPr>
      </w:pPr>
    </w:p>
    <w:p w:rsidR="00426152" w:rsidRPr="00BB56C1" w:rsidRDefault="00426152" w:rsidP="00426152">
      <w:pPr>
        <w:ind w:left="113" w:firstLine="596"/>
        <w:contextualSpacing/>
        <w:jc w:val="both"/>
        <w:rPr>
          <w:color w:val="000000"/>
          <w:spacing w:val="-8"/>
          <w:sz w:val="28"/>
          <w:szCs w:val="28"/>
          <w:shd w:val="clear" w:color="auto" w:fill="FFFFFF"/>
        </w:rPr>
      </w:pPr>
      <w:r w:rsidRPr="00BB56C1">
        <w:rPr>
          <w:color w:val="000000"/>
          <w:spacing w:val="-8"/>
          <w:sz w:val="28"/>
          <w:szCs w:val="28"/>
          <w:shd w:val="clear" w:color="auto" w:fill="FFFFFF"/>
        </w:rPr>
        <w:t xml:space="preserve">Вспомогательные виды разрешенного использования объектов капитального строительства и земельных участков для зоны общественно-жилого назначения </w:t>
      </w:r>
      <w:r>
        <w:rPr>
          <w:color w:val="000000"/>
          <w:spacing w:val="-8"/>
          <w:sz w:val="28"/>
          <w:szCs w:val="28"/>
          <w:shd w:val="clear" w:color="auto" w:fill="FFFFFF"/>
        </w:rPr>
        <w:t xml:space="preserve">          </w:t>
      </w:r>
      <w:r w:rsidRPr="00BB56C1">
        <w:rPr>
          <w:color w:val="000000"/>
          <w:spacing w:val="-8"/>
          <w:sz w:val="28"/>
          <w:szCs w:val="28"/>
          <w:shd w:val="clear" w:color="auto" w:fill="FFFFFF"/>
        </w:rPr>
        <w:t>не устанавливаются.</w:t>
      </w:r>
    </w:p>
    <w:p w:rsidR="00426152" w:rsidRPr="00BB56C1" w:rsidRDefault="00426152" w:rsidP="00426152">
      <w:pPr>
        <w:jc w:val="both"/>
        <w:rPr>
          <w:sz w:val="28"/>
          <w:highlight w:val="green"/>
        </w:rPr>
      </w:pPr>
    </w:p>
    <w:p w:rsidR="00426152" w:rsidRPr="00BB56C1" w:rsidRDefault="00426152" w:rsidP="00426152">
      <w:pPr>
        <w:jc w:val="center"/>
        <w:rPr>
          <w:b/>
          <w:sz w:val="28"/>
        </w:rPr>
      </w:pPr>
      <w:r w:rsidRPr="00BB56C1">
        <w:rPr>
          <w:b/>
          <w:sz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26152" w:rsidRPr="00BB56C1" w:rsidRDefault="00426152" w:rsidP="00426152">
      <w:pPr>
        <w:jc w:val="center"/>
        <w:rPr>
          <w:sz w:val="28"/>
          <w:szCs w:val="28"/>
        </w:rPr>
      </w:pPr>
    </w:p>
    <w:tbl>
      <w:tblPr>
        <w:tblW w:w="4854" w:type="pct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2325"/>
        <w:gridCol w:w="3441"/>
        <w:gridCol w:w="2798"/>
      </w:tblGrid>
      <w:tr w:rsidR="00426152" w:rsidRPr="00BB56C1" w:rsidTr="00426152">
        <w:tc>
          <w:tcPr>
            <w:tcW w:w="391" w:type="pct"/>
            <w:shd w:val="clear" w:color="auto" w:fill="auto"/>
            <w:vAlign w:val="center"/>
          </w:tcPr>
          <w:p w:rsidR="00426152" w:rsidRPr="00BB56C1" w:rsidRDefault="00426152" w:rsidP="00426152">
            <w:pPr>
              <w:ind w:right="113"/>
              <w:rPr>
                <w:b/>
                <w:sz w:val="20"/>
                <w:szCs w:val="20"/>
              </w:rPr>
            </w:pPr>
            <w:r w:rsidRPr="00BB56C1">
              <w:rPr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26152" w:rsidRPr="00BB56C1" w:rsidRDefault="00426152" w:rsidP="004261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B56C1">
              <w:rPr>
                <w:b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426152" w:rsidRPr="00BB56C1" w:rsidRDefault="00426152" w:rsidP="00426152">
            <w:pPr>
              <w:ind w:left="113" w:right="113" w:firstLine="2"/>
              <w:jc w:val="center"/>
              <w:rPr>
                <w:b/>
                <w:sz w:val="20"/>
                <w:szCs w:val="20"/>
              </w:rPr>
            </w:pPr>
            <w:r w:rsidRPr="00BB56C1">
              <w:rPr>
                <w:b/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426152" w:rsidRPr="00BB56C1" w:rsidRDefault="00426152" w:rsidP="004261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B56C1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</w:tr>
    </w:tbl>
    <w:p w:rsidR="00426152" w:rsidRPr="00BB56C1" w:rsidRDefault="00426152" w:rsidP="00426152">
      <w:pPr>
        <w:spacing w:line="14" w:lineRule="auto"/>
        <w:jc w:val="center"/>
        <w:rPr>
          <w:b/>
        </w:rPr>
      </w:pPr>
    </w:p>
    <w:p w:rsidR="00426152" w:rsidRPr="00BB56C1" w:rsidRDefault="00426152" w:rsidP="00426152">
      <w:pPr>
        <w:spacing w:line="14" w:lineRule="auto"/>
        <w:jc w:val="both"/>
        <w:rPr>
          <w:sz w:val="22"/>
          <w:szCs w:val="22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"/>
        <w:gridCol w:w="2273"/>
        <w:gridCol w:w="3476"/>
        <w:gridCol w:w="2769"/>
      </w:tblGrid>
      <w:tr w:rsidR="00426152" w:rsidRPr="00BB56C1" w:rsidTr="00426152">
        <w:trPr>
          <w:trHeight w:val="20"/>
          <w:tblHeader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B56C1">
              <w:rPr>
                <w:sz w:val="18"/>
                <w:szCs w:val="1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B56C1">
              <w:rPr>
                <w:sz w:val="18"/>
                <w:szCs w:val="18"/>
              </w:rPr>
              <w:t>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widowControl w:val="0"/>
              <w:jc w:val="center"/>
              <w:rPr>
                <w:rFonts w:eastAsia="Calibri"/>
                <w:color w:val="000000"/>
                <w:spacing w:val="-2"/>
                <w:sz w:val="18"/>
                <w:szCs w:val="18"/>
                <w:shd w:val="clear" w:color="auto" w:fill="FFFFFF"/>
                <w:lang w:eastAsia="en-US"/>
              </w:rPr>
            </w:pPr>
            <w:r w:rsidRPr="00BB56C1">
              <w:rPr>
                <w:rFonts w:eastAsia="Calibri"/>
                <w:b/>
                <w:bCs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jc w:val="center"/>
              <w:rPr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  <w:r w:rsidRPr="00BB56C1">
              <w:rPr>
                <w:b/>
                <w:bCs/>
                <w:iCs/>
                <w:color w:val="000000"/>
                <w:spacing w:val="-2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426152" w:rsidRPr="00BB56C1" w:rsidTr="00426152">
        <w:trPr>
          <w:trHeight w:val="475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Минимальные отступы зданий, строений, сооружений: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– от красной линии улицы (границ земельного участка, граничащего                        с улично-дорожной сетью)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B56C1">
                <w:rPr>
                  <w:sz w:val="20"/>
                  <w:szCs w:val="20"/>
                </w:rPr>
                <w:t>5 м</w:t>
              </w:r>
            </w:smartTag>
            <w:r w:rsidRPr="00BB56C1">
              <w:rPr>
                <w:sz w:val="20"/>
                <w:szCs w:val="20"/>
              </w:rPr>
              <w:t>;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– от красной линии проезда (границ земельного участка, граничащего                     с проездом)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B56C1">
                <w:rPr>
                  <w:sz w:val="20"/>
                  <w:szCs w:val="20"/>
                </w:rPr>
                <w:t>3 м</w:t>
              </w:r>
            </w:smartTag>
            <w:r w:rsidRPr="00BB56C1">
              <w:rPr>
                <w:sz w:val="20"/>
                <w:szCs w:val="20"/>
              </w:rPr>
              <w:t>;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– до границ земельного участка – 3м;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Предельная высота – 16 м.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Максимальный процент застройки в границах земельного участка –                             60 %</w:t>
            </w:r>
            <w:r w:rsidRPr="00BB56C1">
              <w:rPr>
                <w:spacing w:val="-2"/>
                <w:sz w:val="20"/>
                <w:szCs w:val="20"/>
                <w:shd w:val="clear" w:color="auto" w:fill="FFFFFF"/>
              </w:rPr>
              <w:t xml:space="preserve"> (процент застройки подземной части не регламентируется)</w:t>
            </w:r>
            <w:r w:rsidRPr="00BB56C1">
              <w:rPr>
                <w:rFonts w:ascii="Calibri" w:hAnsi="Calibri" w:cs="Calibri"/>
                <w:spacing w:val="-2"/>
                <w:sz w:val="20"/>
                <w:szCs w:val="20"/>
                <w:shd w:val="clear" w:color="auto" w:fill="FFFFFF"/>
              </w:rPr>
              <w:t>.</w:t>
            </w:r>
          </w:p>
          <w:p w:rsidR="00426152" w:rsidRPr="00BB56C1" w:rsidRDefault="00426152" w:rsidP="00426152">
            <w:pPr>
              <w:widowControl w:val="0"/>
              <w:spacing w:line="235" w:lineRule="auto"/>
              <w:ind w:left="113" w:right="113"/>
              <w:rPr>
                <w:spacing w:val="-4"/>
                <w:sz w:val="20"/>
                <w:szCs w:val="20"/>
              </w:rPr>
            </w:pPr>
            <w:r w:rsidRPr="00BB56C1">
              <w:rPr>
                <w:spacing w:val="-2"/>
                <w:sz w:val="20"/>
                <w:szCs w:val="20"/>
                <w:shd w:val="clear" w:color="auto" w:fill="FFFFFF"/>
              </w:rPr>
              <w:t xml:space="preserve">Минимальный процент озеленения в границах земельного участка – 15 % 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Размеры земельных участков устанавливаются в соответствии с документацией по планировке территории, действующими техническими регламентами, нормами и правилами, требованиями градостроительного и земельного законодательства</w:t>
            </w:r>
          </w:p>
        </w:tc>
      </w:tr>
      <w:tr w:rsidR="00426152" w:rsidRPr="00BB56C1" w:rsidTr="00426152">
        <w:trPr>
          <w:trHeight w:val="22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</w:p>
        </w:tc>
      </w:tr>
      <w:tr w:rsidR="00426152" w:rsidRPr="00BB56C1" w:rsidTr="00426152">
        <w:trPr>
          <w:trHeight w:val="28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Магазины</w:t>
            </w:r>
          </w:p>
        </w:tc>
        <w:tc>
          <w:tcPr>
            <w:tcW w:w="1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</w:p>
        </w:tc>
      </w:tr>
      <w:tr w:rsidR="00426152" w:rsidRPr="00BB56C1" w:rsidTr="00426152">
        <w:trPr>
          <w:trHeight w:val="495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</w:p>
        </w:tc>
      </w:tr>
      <w:tr w:rsidR="00426152" w:rsidRPr="00BB56C1" w:rsidTr="00426152">
        <w:trPr>
          <w:trHeight w:val="22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</w:p>
        </w:tc>
      </w:tr>
      <w:tr w:rsidR="00426152" w:rsidRPr="00BB56C1" w:rsidTr="00426152">
        <w:trPr>
          <w:trHeight w:val="49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</w:p>
        </w:tc>
      </w:tr>
      <w:tr w:rsidR="00426152" w:rsidRPr="00BB56C1" w:rsidTr="00426152">
        <w:trPr>
          <w:trHeight w:val="323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  Оказание услуг связи</w:t>
            </w:r>
          </w:p>
        </w:tc>
        <w:tc>
          <w:tcPr>
            <w:tcW w:w="1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</w:p>
        </w:tc>
      </w:tr>
      <w:tr w:rsidR="00426152" w:rsidRPr="00BB56C1" w:rsidTr="00426152">
        <w:trPr>
          <w:trHeight w:val="428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BB56C1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</w:p>
        </w:tc>
      </w:tr>
      <w:tr w:rsidR="00426152" w:rsidRPr="00BB56C1" w:rsidTr="00426152">
        <w:trPr>
          <w:trHeight w:val="499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Минимальные отступы зданий, строений, сооружений:</w:t>
            </w:r>
          </w:p>
          <w:p w:rsidR="00426152" w:rsidRPr="00BB56C1" w:rsidRDefault="00426152" w:rsidP="00426152">
            <w:pPr>
              <w:numPr>
                <w:ilvl w:val="0"/>
                <w:numId w:val="9"/>
              </w:numPr>
              <w:tabs>
                <w:tab w:val="left" w:pos="318"/>
              </w:tabs>
              <w:ind w:left="113" w:right="113"/>
              <w:contextualSpacing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BB56C1">
              <w:rPr>
                <w:sz w:val="20"/>
                <w:szCs w:val="20"/>
              </w:rPr>
              <w:t>от красной линии улицы (границ земельного участка, граничащего             с улично-дорожной сетью) – 5 м;</w:t>
            </w:r>
          </w:p>
          <w:p w:rsidR="00426152" w:rsidRPr="00BB56C1" w:rsidRDefault="00426152" w:rsidP="00426152">
            <w:pPr>
              <w:numPr>
                <w:ilvl w:val="0"/>
                <w:numId w:val="9"/>
              </w:numPr>
              <w:tabs>
                <w:tab w:val="left" w:pos="318"/>
              </w:tabs>
              <w:ind w:left="113" w:right="113"/>
              <w:contextualSpacing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BB56C1">
              <w:rPr>
                <w:sz w:val="20"/>
                <w:szCs w:val="20"/>
              </w:rPr>
              <w:t>от красной линии проезда (границ земельного участка,</w:t>
            </w:r>
          </w:p>
          <w:p w:rsidR="00426152" w:rsidRPr="00BB56C1" w:rsidRDefault="00426152" w:rsidP="00426152">
            <w:pPr>
              <w:tabs>
                <w:tab w:val="left" w:pos="318"/>
              </w:tabs>
              <w:ind w:left="113" w:right="113"/>
              <w:contextualSpacing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 граничащего  с проездом)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B56C1">
                <w:rPr>
                  <w:sz w:val="20"/>
                  <w:szCs w:val="20"/>
                </w:rPr>
                <w:t>3 м</w:t>
              </w:r>
            </w:smartTag>
            <w:r w:rsidRPr="00BB56C1">
              <w:rPr>
                <w:sz w:val="20"/>
                <w:szCs w:val="20"/>
              </w:rPr>
              <w:t>;</w:t>
            </w:r>
          </w:p>
          <w:p w:rsidR="00426152" w:rsidRPr="00BB56C1" w:rsidRDefault="00426152" w:rsidP="00426152">
            <w:pPr>
              <w:numPr>
                <w:ilvl w:val="0"/>
                <w:numId w:val="9"/>
              </w:numPr>
              <w:tabs>
                <w:tab w:val="left" w:pos="318"/>
              </w:tabs>
              <w:ind w:left="113" w:right="113"/>
              <w:contextualSpacing/>
              <w:rPr>
                <w:sz w:val="20"/>
                <w:szCs w:val="20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BB56C1">
              <w:rPr>
                <w:sz w:val="20"/>
                <w:szCs w:val="20"/>
              </w:rPr>
              <w:t xml:space="preserve">до границ земельного участка –           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B56C1">
                <w:rPr>
                  <w:sz w:val="20"/>
                  <w:szCs w:val="20"/>
                </w:rPr>
                <w:t>3 м</w:t>
              </w:r>
            </w:smartTag>
            <w:r w:rsidRPr="00BB56C1">
              <w:rPr>
                <w:sz w:val="20"/>
                <w:szCs w:val="20"/>
              </w:rPr>
              <w:t>.</w:t>
            </w:r>
          </w:p>
          <w:p w:rsidR="00426152" w:rsidRPr="00BB56C1" w:rsidRDefault="00426152" w:rsidP="00426152">
            <w:pPr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Предельная высота – 16 м. 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Максимальный процент застройки в границах</w:t>
            </w:r>
            <w:r>
              <w:rPr>
                <w:sz w:val="20"/>
                <w:szCs w:val="20"/>
              </w:rPr>
              <w:t xml:space="preserve"> земельного участка – 60 %.</w:t>
            </w:r>
            <w:r w:rsidRPr="00BB56C1">
              <w:rPr>
                <w:spacing w:val="-2"/>
                <w:sz w:val="20"/>
                <w:szCs w:val="20"/>
                <w:shd w:val="clear" w:color="auto" w:fill="FFFFFF"/>
              </w:rPr>
              <w:t>(процент застройки подземной части не регламентируется)</w:t>
            </w:r>
            <w:r w:rsidRPr="00BB56C1">
              <w:rPr>
                <w:rFonts w:ascii="Calibri" w:hAnsi="Calibri" w:cs="Calibri"/>
                <w:spacing w:val="-2"/>
                <w:sz w:val="20"/>
                <w:szCs w:val="20"/>
                <w:shd w:val="clear" w:color="auto" w:fill="FFFFFF"/>
              </w:rPr>
              <w:t>.</w:t>
            </w:r>
          </w:p>
          <w:p w:rsidR="00426152" w:rsidRPr="00BB56C1" w:rsidRDefault="00426152" w:rsidP="00426152">
            <w:pPr>
              <w:widowControl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Иные предельные параметры</w:t>
            </w:r>
            <w:r w:rsidRPr="00BB56C1">
              <w:rPr>
                <w:sz w:val="20"/>
                <w:szCs w:val="20"/>
                <w:highlight w:val="red"/>
              </w:rPr>
              <w:t xml:space="preserve"> </w:t>
            </w:r>
            <w:r w:rsidRPr="00BB56C1">
              <w:rPr>
                <w:spacing w:val="-2"/>
                <w:sz w:val="20"/>
                <w:szCs w:val="20"/>
                <w:shd w:val="clear" w:color="auto" w:fill="FFFFFF"/>
              </w:rPr>
              <w:t xml:space="preserve">определяются в соответствии </w:t>
            </w:r>
            <w:r w:rsidRPr="00BB56C1">
              <w:rPr>
                <w:sz w:val="20"/>
                <w:szCs w:val="20"/>
              </w:rPr>
              <w:t>с              СП 42.13330.2016 «Свод правил. Градостроительство. Планировка и застройка городских и сельских поселений. Актуализированная редакция СНиП 2.07.01-89*»</w:t>
            </w:r>
          </w:p>
          <w:p w:rsidR="00426152" w:rsidRPr="00BB56C1" w:rsidRDefault="00426152" w:rsidP="00426152">
            <w:pPr>
              <w:widowControl w:val="0"/>
              <w:ind w:left="113" w:right="113"/>
              <w:rPr>
                <w:rFonts w:ascii="Calibri" w:eastAsia="Calibri" w:hAnsi="Calibr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Размеры земельных участков устанавливаются в соответствии с документацией по планировке территории, действующими техническими регламентами, нормами и правилами, требованиями градостроительного и земельного законодательства</w:t>
            </w: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widowControl w:val="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sz w:val="20"/>
                <w:szCs w:val="20"/>
                <w:lang w:eastAsia="en-US"/>
              </w:rPr>
              <w:t>Минимальные отступы зданий, строений, сооружений:</w:t>
            </w:r>
          </w:p>
          <w:p w:rsidR="00426152" w:rsidRPr="00BB56C1" w:rsidRDefault="00426152" w:rsidP="00426152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ind w:left="113" w:right="113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sz w:val="20"/>
                <w:szCs w:val="20"/>
                <w:lang w:eastAsia="en-US"/>
              </w:rPr>
              <w:t xml:space="preserve">от красной линии улицы (границ земельного участка, граничащего с улично-дорожной сетью)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sz w:val="20"/>
                <w:szCs w:val="20"/>
                <w:lang w:eastAsia="en-US"/>
              </w:rPr>
              <w:t>5 м;</w:t>
            </w:r>
          </w:p>
          <w:p w:rsidR="00426152" w:rsidRPr="00BB56C1" w:rsidRDefault="00426152" w:rsidP="00426152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ind w:left="113" w:right="113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sz w:val="20"/>
                <w:szCs w:val="20"/>
                <w:lang w:eastAsia="en-US"/>
              </w:rPr>
              <w:t xml:space="preserve">от красной линии проезда (границ земельного участка, граничащего с проездом)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sz w:val="20"/>
                <w:szCs w:val="20"/>
                <w:lang w:eastAsia="en-US"/>
              </w:rPr>
              <w:t>3 м;</w:t>
            </w:r>
          </w:p>
          <w:p w:rsidR="00426152" w:rsidRPr="00BB56C1" w:rsidRDefault="00426152" w:rsidP="00426152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ind w:left="113" w:right="113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sz w:val="20"/>
                <w:szCs w:val="20"/>
                <w:lang w:eastAsia="en-US"/>
              </w:rPr>
              <w:t xml:space="preserve">до границ земельного участка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                      </w:t>
            </w:r>
            <w:r w:rsidRPr="00BB56C1">
              <w:rPr>
                <w:rFonts w:eastAsia="Calibri"/>
                <w:sz w:val="20"/>
                <w:szCs w:val="20"/>
                <w:lang w:eastAsia="en-US"/>
              </w:rPr>
              <w:t>3 м.</w:t>
            </w:r>
          </w:p>
          <w:p w:rsidR="00426152" w:rsidRPr="00BB56C1" w:rsidRDefault="00426152" w:rsidP="00426152">
            <w:pPr>
              <w:widowControl w:val="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Предельная высота – 16 м.</w:t>
            </w:r>
          </w:p>
          <w:p w:rsidR="00426152" w:rsidRPr="00BB56C1" w:rsidRDefault="00426152" w:rsidP="00426152">
            <w:pPr>
              <w:widowControl w:val="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sz w:val="20"/>
                <w:szCs w:val="20"/>
                <w:lang w:eastAsia="en-US"/>
              </w:rPr>
              <w:t xml:space="preserve">Максимальный процент застройки в границах земельного участка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                         </w:t>
            </w:r>
            <w:r w:rsidRPr="00BB56C1">
              <w:rPr>
                <w:rFonts w:eastAsia="Calibri"/>
                <w:sz w:val="20"/>
                <w:szCs w:val="20"/>
                <w:lang w:eastAsia="en-US"/>
              </w:rPr>
              <w:t>70 %</w:t>
            </w:r>
            <w:r w:rsidRPr="00BB56C1">
              <w:rPr>
                <w:spacing w:val="-2"/>
                <w:sz w:val="20"/>
                <w:szCs w:val="20"/>
                <w:shd w:val="clear" w:color="auto" w:fill="FFFFFF"/>
              </w:rPr>
              <w:t xml:space="preserve"> (процент застройки подземной части не регламентируется)</w:t>
            </w:r>
            <w:r w:rsidRPr="00BB56C1">
              <w:rPr>
                <w:rFonts w:ascii="Calibri" w:hAnsi="Calibri" w:cs="Calibri"/>
                <w:spacing w:val="-2"/>
                <w:sz w:val="20"/>
                <w:szCs w:val="20"/>
                <w:shd w:val="clear" w:color="auto" w:fill="FFFFFF"/>
              </w:rPr>
              <w:t>.</w:t>
            </w:r>
          </w:p>
          <w:p w:rsidR="00426152" w:rsidRPr="00987BCC" w:rsidRDefault="00426152" w:rsidP="00426152">
            <w:pPr>
              <w:widowControl w:val="0"/>
              <w:spacing w:line="235" w:lineRule="auto"/>
              <w:ind w:left="113" w:right="113"/>
              <w:rPr>
                <w:spacing w:val="-4"/>
                <w:sz w:val="20"/>
                <w:szCs w:val="20"/>
              </w:rPr>
            </w:pPr>
            <w:r w:rsidRPr="00BB56C1">
              <w:rPr>
                <w:spacing w:val="-2"/>
                <w:sz w:val="20"/>
                <w:szCs w:val="20"/>
                <w:shd w:val="clear" w:color="auto" w:fill="FFFFFF"/>
              </w:rPr>
              <w:t xml:space="preserve">Минимальный процент озеленения в границах земельного участка – 10 %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lastRenderedPageBreak/>
              <w:t xml:space="preserve">Размеры земельных участков устанавливаются в соответствии с документацией по планировке территории, действующими техническими регламентами, нормами и правилами, требованиями градостроительного и </w:t>
            </w:r>
            <w:r w:rsidRPr="00BB56C1">
              <w:rPr>
                <w:sz w:val="20"/>
                <w:szCs w:val="20"/>
              </w:rPr>
              <w:lastRenderedPageBreak/>
              <w:t>земельного законодательства</w:t>
            </w:r>
          </w:p>
        </w:tc>
      </w:tr>
      <w:tr w:rsidR="00426152" w:rsidRPr="00BB56C1" w:rsidTr="00426152">
        <w:trPr>
          <w:trHeight w:val="3323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lastRenderedPageBreak/>
              <w:t>12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Осуществление религиозных обрядов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highlight w:val="green"/>
              </w:rPr>
            </w:pP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widowControl w:val="0"/>
              <w:spacing w:line="230" w:lineRule="auto"/>
              <w:ind w:left="113" w:right="113"/>
              <w:rPr>
                <w:rFonts w:ascii="Calibri" w:eastAsia="Calibri" w:hAnsi="Calibri"/>
                <w:b/>
                <w:bCs/>
                <w:i/>
                <w:iCs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Минимальные отступы зданий, строений, сооружений:</w:t>
            </w:r>
          </w:p>
          <w:p w:rsidR="00426152" w:rsidRPr="00BB56C1" w:rsidRDefault="00426152" w:rsidP="00426152">
            <w:pPr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spacing w:line="230" w:lineRule="auto"/>
              <w:ind w:left="113" w:right="113" w:firstLine="0"/>
              <w:rPr>
                <w:rFonts w:ascii="Calibri" w:eastAsia="Calibri" w:hAnsi="Calibri"/>
                <w:b/>
                <w:bCs/>
                <w:i/>
                <w:iCs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 от красной линии улицы (границ земельного участка, граничащего с улично-дорожной сетью) </w:t>
            </w:r>
            <w:r w:rsidRPr="00BB56C1">
              <w:rPr>
                <w:rFonts w:ascii="Calibri" w:eastAsia="Calibri" w:hAnsi="Calibri"/>
                <w:b/>
                <w:bCs/>
                <w:i/>
                <w:iCs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B56C1">
                <w:rPr>
                  <w:rFonts w:eastAsia="Calibri"/>
                  <w:color w:val="000000"/>
                  <w:spacing w:val="-2"/>
                  <w:sz w:val="20"/>
                  <w:szCs w:val="20"/>
                  <w:shd w:val="clear" w:color="auto" w:fill="FFFFFF"/>
                  <w:lang w:eastAsia="en-US"/>
                </w:rPr>
                <w:t>5 м</w:t>
              </w:r>
            </w:smartTag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;</w:t>
            </w:r>
          </w:p>
          <w:p w:rsidR="00426152" w:rsidRPr="00BB56C1" w:rsidRDefault="00426152" w:rsidP="00426152">
            <w:pPr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spacing w:line="230" w:lineRule="auto"/>
              <w:ind w:left="113" w:right="113" w:firstLine="0"/>
              <w:rPr>
                <w:rFonts w:ascii="Calibri" w:eastAsia="Calibri" w:hAnsi="Calibri"/>
                <w:b/>
                <w:bCs/>
                <w:i/>
                <w:iCs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 от красной линии проезда (границ земельного участка, граничащего с проездом) </w:t>
            </w:r>
            <w:r w:rsidRPr="00BB56C1">
              <w:rPr>
                <w:rFonts w:ascii="Calibri" w:eastAsia="Calibri" w:hAnsi="Calibri"/>
                <w:b/>
                <w:bCs/>
                <w:i/>
                <w:iCs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3 м;</w:t>
            </w:r>
          </w:p>
          <w:p w:rsidR="00426152" w:rsidRPr="00BB56C1" w:rsidRDefault="00426152" w:rsidP="00426152">
            <w:pPr>
              <w:widowControl w:val="0"/>
              <w:numPr>
                <w:ilvl w:val="0"/>
                <w:numId w:val="7"/>
              </w:numPr>
              <w:tabs>
                <w:tab w:val="left" w:pos="246"/>
                <w:tab w:val="left" w:pos="316"/>
              </w:tabs>
              <w:spacing w:line="230" w:lineRule="auto"/>
              <w:ind w:left="113" w:right="113" w:firstLine="0"/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 до границ земельного участка </w:t>
            </w:r>
            <w:r w:rsidRPr="00BB56C1">
              <w:rPr>
                <w:rFonts w:ascii="Calibri" w:eastAsia="Calibri" w:hAnsi="Calibri"/>
                <w:b/>
                <w:bCs/>
                <w:i/>
                <w:iCs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3 м.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spacing w:line="230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BB56C1">
              <w:rPr>
                <w:sz w:val="20"/>
                <w:szCs w:val="20"/>
              </w:rPr>
              <w:t xml:space="preserve">Иные предельные параметры </w:t>
            </w:r>
            <w:r>
              <w:rPr>
                <w:sz w:val="20"/>
                <w:szCs w:val="20"/>
              </w:rPr>
              <w:t xml:space="preserve"> </w:t>
            </w:r>
            <w:r w:rsidRPr="00BB56C1">
              <w:rPr>
                <w:sz w:val="20"/>
                <w:szCs w:val="20"/>
              </w:rPr>
              <w:t xml:space="preserve"> определяются в соответствии с                         СП </w:t>
            </w:r>
            <w:r w:rsidRPr="00BB56C1">
              <w:rPr>
                <w:sz w:val="20"/>
                <w:szCs w:val="20"/>
                <w:lang w:eastAsia="en-US"/>
              </w:rPr>
              <w:t>31-103-99 «Здания, сооружения и комплексы православных храмов»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spacing w:line="23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r w:rsidRPr="00BB56C1">
              <w:rPr>
                <w:sz w:val="20"/>
                <w:szCs w:val="20"/>
                <w:lang w:eastAsia="en-US"/>
              </w:rPr>
              <w:t xml:space="preserve">Размеры земельных участков устанавливаются в соответствии с документацией по планировке территории, действующими техническими регламентами, нормами и правилами, </w:t>
            </w:r>
            <w:r w:rsidRPr="00BB56C1">
              <w:rPr>
                <w:sz w:val="20"/>
                <w:szCs w:val="20"/>
              </w:rPr>
              <w:t xml:space="preserve"> </w:t>
            </w: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требованиями градостроительного и земельного законодательства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</w:tr>
      <w:tr w:rsidR="00426152" w:rsidRPr="00BB56C1" w:rsidTr="00426152">
        <w:trPr>
          <w:trHeight w:val="722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proofErr w:type="spellStart"/>
            <w:r w:rsidRPr="00BB56C1">
              <w:rPr>
                <w:sz w:val="20"/>
                <w:szCs w:val="20"/>
              </w:rPr>
              <w:t>Среднеэтажная</w:t>
            </w:r>
            <w:proofErr w:type="spellEnd"/>
            <w:r w:rsidRPr="00BB56C1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spacing w:line="250" w:lineRule="auto"/>
              <w:ind w:left="113" w:right="113"/>
              <w:contextualSpacing/>
              <w:rPr>
                <w:sz w:val="20"/>
                <w:szCs w:val="20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Минимальные отступы зданий, строений, сооружений:</w:t>
            </w:r>
          </w:p>
          <w:p w:rsidR="00426152" w:rsidRPr="00BB56C1" w:rsidRDefault="00426152" w:rsidP="00426152">
            <w:pPr>
              <w:numPr>
                <w:ilvl w:val="0"/>
                <w:numId w:val="7"/>
              </w:numPr>
              <w:tabs>
                <w:tab w:val="left" w:pos="246"/>
              </w:tabs>
              <w:spacing w:line="250" w:lineRule="auto"/>
              <w:ind w:left="113" w:right="113" w:firstLine="0"/>
              <w:contextualSpacing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 от красной линии улицы </w:t>
            </w: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(границ                                     земельного участка, граничащего                                                                с улично-дорожной сетью)</w:t>
            </w:r>
            <w:r w:rsidRPr="00BB56C1">
              <w:rPr>
                <w:sz w:val="20"/>
                <w:szCs w:val="20"/>
              </w:rPr>
              <w:t xml:space="preserve"> –  </w:t>
            </w:r>
            <w:r w:rsidRPr="00BB56C1">
              <w:rPr>
                <w:sz w:val="20"/>
                <w:szCs w:val="20"/>
              </w:rPr>
              <w:br/>
              <w:t>5 м;</w:t>
            </w:r>
          </w:p>
          <w:p w:rsidR="00426152" w:rsidRPr="00BB56C1" w:rsidRDefault="00426152" w:rsidP="00426152">
            <w:pPr>
              <w:numPr>
                <w:ilvl w:val="0"/>
                <w:numId w:val="7"/>
              </w:numPr>
              <w:tabs>
                <w:tab w:val="left" w:pos="246"/>
              </w:tabs>
              <w:spacing w:line="250" w:lineRule="auto"/>
              <w:ind w:left="113" w:right="113" w:firstLine="0"/>
              <w:contextualSpacing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 от красной линии проездов </w:t>
            </w: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(границ земельного участка, граничащего с проездом)</w:t>
            </w:r>
            <w:r w:rsidRPr="00BB56C1">
              <w:rPr>
                <w:sz w:val="20"/>
                <w:szCs w:val="20"/>
              </w:rPr>
              <w:t xml:space="preserve"> – 3 м; </w:t>
            </w:r>
          </w:p>
          <w:p w:rsidR="00426152" w:rsidRPr="00BB56C1" w:rsidRDefault="00426152" w:rsidP="00426152">
            <w:pPr>
              <w:tabs>
                <w:tab w:val="left" w:pos="246"/>
              </w:tabs>
              <w:spacing w:line="250" w:lineRule="auto"/>
              <w:ind w:left="113" w:right="113"/>
              <w:contextualSpacing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- до границ земельного участка – 3 м.</w:t>
            </w:r>
          </w:p>
          <w:p w:rsidR="00426152" w:rsidRPr="00BB56C1" w:rsidRDefault="00426152" w:rsidP="00426152">
            <w:pPr>
              <w:tabs>
                <w:tab w:val="left" w:pos="246"/>
              </w:tabs>
              <w:spacing w:line="250" w:lineRule="auto"/>
              <w:ind w:left="113" w:right="113"/>
              <w:contextualSpacing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Предельное количество </w:t>
            </w:r>
            <w:r w:rsidRPr="00BB56C1">
              <w:rPr>
                <w:rFonts w:eastAsia="Calibri"/>
                <w:spacing w:val="1"/>
                <w:sz w:val="20"/>
                <w:szCs w:val="20"/>
                <w:shd w:val="clear" w:color="auto" w:fill="FFFFFF"/>
              </w:rPr>
              <w:t xml:space="preserve">надземных </w:t>
            </w:r>
            <w:r w:rsidRPr="00BB56C1">
              <w:rPr>
                <w:sz w:val="20"/>
                <w:szCs w:val="20"/>
              </w:rPr>
              <w:t>этажей – 5</w:t>
            </w:r>
          </w:p>
          <w:p w:rsidR="00426152" w:rsidRPr="00BB56C1" w:rsidRDefault="00426152" w:rsidP="00426152">
            <w:pPr>
              <w:widowControl w:val="0"/>
              <w:spacing w:line="230" w:lineRule="auto"/>
              <w:ind w:left="113" w:right="113"/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</w:pPr>
            <w:r w:rsidRPr="00BB56C1">
              <w:rPr>
                <w:rFonts w:eastAsia="Calibri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Максимальный процент застройки                                в границах земельного участка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spacing w:val="-2"/>
                <w:sz w:val="20"/>
                <w:szCs w:val="20"/>
                <w:shd w:val="clear" w:color="auto" w:fill="FFFFFF"/>
                <w:lang w:eastAsia="en-US"/>
              </w:rPr>
              <w:t>60 %.</w:t>
            </w:r>
            <w:r w:rsidRPr="00BB56C1">
              <w:rPr>
                <w:spacing w:val="-2"/>
                <w:sz w:val="20"/>
                <w:szCs w:val="20"/>
                <w:shd w:val="clear" w:color="auto" w:fill="FFFFFF"/>
              </w:rPr>
              <w:t xml:space="preserve"> (процент застройки подземной части не регламентируется)</w:t>
            </w:r>
            <w:r w:rsidRPr="00BB56C1">
              <w:rPr>
                <w:rFonts w:ascii="Calibri" w:hAnsi="Calibri" w:cs="Calibri"/>
                <w:spacing w:val="-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widowControl w:val="0"/>
              <w:ind w:left="113" w:right="113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Размеры земельных участков устанавливаются в соответствии с документацией по планировке территории, действующими техническими регламентами, нормами и правилами, требованиями градостроительного и земельного законодательства.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Для существующих многоквартирных домов максимальная площадь земельного участка устанавливается в соответствии с проектом межевания территории</w:t>
            </w:r>
          </w:p>
        </w:tc>
      </w:tr>
      <w:tr w:rsidR="00426152" w:rsidRPr="00BB56C1" w:rsidTr="00426152">
        <w:trPr>
          <w:trHeight w:val="338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spacing w:line="257" w:lineRule="auto"/>
              <w:ind w:left="113" w:right="113"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Малоэтажная многоквартирная жилая застройка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widowControl w:val="0"/>
              <w:spacing w:line="257" w:lineRule="auto"/>
              <w:ind w:left="113" w:right="113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Минимальные отступы зданий, строений, сооружений:</w:t>
            </w:r>
          </w:p>
          <w:p w:rsidR="00426152" w:rsidRPr="00BB56C1" w:rsidRDefault="00426152" w:rsidP="00426152">
            <w:pPr>
              <w:widowControl w:val="0"/>
              <w:numPr>
                <w:ilvl w:val="0"/>
                <w:numId w:val="10"/>
              </w:numPr>
              <w:tabs>
                <w:tab w:val="left" w:pos="246"/>
              </w:tabs>
              <w:spacing w:line="257" w:lineRule="auto"/>
              <w:ind w:left="113" w:right="113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от красной линии улицы (границ земельного участка, граничащего                                 с улично-дорожной сетью)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5 м;</w:t>
            </w:r>
          </w:p>
          <w:p w:rsidR="00426152" w:rsidRPr="00BB56C1" w:rsidRDefault="00426152" w:rsidP="00426152">
            <w:pPr>
              <w:widowControl w:val="0"/>
              <w:numPr>
                <w:ilvl w:val="0"/>
                <w:numId w:val="10"/>
              </w:numPr>
              <w:tabs>
                <w:tab w:val="left" w:pos="246"/>
              </w:tabs>
              <w:spacing w:line="257" w:lineRule="auto"/>
              <w:ind w:left="113" w:right="113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от красной линии проезда (границ земельного участка, граничащего                                с проездом)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3 м;</w:t>
            </w:r>
          </w:p>
          <w:p w:rsidR="00426152" w:rsidRPr="00BB56C1" w:rsidRDefault="00426152" w:rsidP="00426152">
            <w:pPr>
              <w:widowControl w:val="0"/>
              <w:numPr>
                <w:ilvl w:val="0"/>
                <w:numId w:val="10"/>
              </w:numPr>
              <w:tabs>
                <w:tab w:val="left" w:pos="246"/>
                <w:tab w:val="left" w:pos="316"/>
              </w:tabs>
              <w:spacing w:line="257" w:lineRule="auto"/>
              <w:ind w:left="113" w:right="113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до границ земельного  участка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3 м.</w:t>
            </w:r>
          </w:p>
          <w:p w:rsidR="00426152" w:rsidRPr="00BB56C1" w:rsidRDefault="00426152" w:rsidP="00426152">
            <w:pPr>
              <w:widowControl w:val="0"/>
              <w:spacing w:line="257" w:lineRule="auto"/>
              <w:ind w:left="113" w:right="113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Предельное количество </w:t>
            </w:r>
            <w:r w:rsidRPr="00BB56C1">
              <w:rPr>
                <w:rFonts w:eastAsia="Calibri"/>
                <w:color w:val="000000"/>
                <w:spacing w:val="1"/>
                <w:sz w:val="20"/>
                <w:szCs w:val="20"/>
                <w:shd w:val="clear" w:color="auto" w:fill="FFFFFF"/>
                <w:lang w:eastAsia="en-US"/>
              </w:rPr>
              <w:t xml:space="preserve">надземных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этажей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4, включая мансардный.</w:t>
            </w:r>
          </w:p>
          <w:p w:rsidR="00426152" w:rsidRPr="00BB56C1" w:rsidRDefault="00426152" w:rsidP="00426152">
            <w:pPr>
              <w:widowControl w:val="0"/>
              <w:spacing w:line="257" w:lineRule="auto"/>
              <w:ind w:left="113" w:right="113"/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Максимальный процент застройки                            в границах земельного участка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40 %</w:t>
            </w:r>
          </w:p>
          <w:p w:rsidR="00426152" w:rsidRPr="00BB56C1" w:rsidRDefault="00426152" w:rsidP="00426152">
            <w:pPr>
              <w:widowControl w:val="0"/>
              <w:spacing w:line="230" w:lineRule="auto"/>
              <w:ind w:left="113" w:right="113"/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</w:pPr>
            <w:r w:rsidRPr="00BB56C1">
              <w:rPr>
                <w:spacing w:val="-2"/>
                <w:sz w:val="20"/>
                <w:szCs w:val="20"/>
                <w:shd w:val="clear" w:color="auto" w:fill="FFFFFF"/>
              </w:rPr>
              <w:t>(процент застройки подземной части не регламентируется</w:t>
            </w:r>
            <w:r>
              <w:rPr>
                <w:spacing w:val="-2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widowControl w:val="0"/>
              <w:ind w:left="113" w:right="113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Размеры земельных участков устанавливаются в соответствии с документацией по планировке территории, действующими техническими регламентами, нормами и правилами, требованиями градостроительного и земельного законодательства.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Для существующих многоквартирных домов максимальная площадь земельного участка устанавливается в соответствии с проектом межевания территории</w:t>
            </w:r>
          </w:p>
        </w:tc>
      </w:tr>
      <w:tr w:rsidR="00426152" w:rsidRPr="00BB56C1" w:rsidTr="00426152">
        <w:trPr>
          <w:trHeight w:val="513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Блокированная жилая застройка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widowControl w:val="0"/>
              <w:spacing w:line="233" w:lineRule="auto"/>
              <w:ind w:left="113" w:right="113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Минимальные отступы зданий, строений, сооружений:</w:t>
            </w:r>
          </w:p>
          <w:p w:rsidR="00426152" w:rsidRPr="00BB56C1" w:rsidRDefault="00426152" w:rsidP="00426152">
            <w:pPr>
              <w:widowControl w:val="0"/>
              <w:numPr>
                <w:ilvl w:val="0"/>
                <w:numId w:val="11"/>
              </w:numPr>
              <w:tabs>
                <w:tab w:val="left" w:pos="246"/>
              </w:tabs>
              <w:spacing w:line="233" w:lineRule="auto"/>
              <w:ind w:left="113" w:right="113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от красной линии улицы (границ земельного участка, граничащего                                с улично-дорожной сетью)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5 м;</w:t>
            </w:r>
          </w:p>
          <w:p w:rsidR="00426152" w:rsidRPr="00BB56C1" w:rsidRDefault="00426152" w:rsidP="00426152">
            <w:pPr>
              <w:widowControl w:val="0"/>
              <w:numPr>
                <w:ilvl w:val="1"/>
                <w:numId w:val="11"/>
              </w:numPr>
              <w:tabs>
                <w:tab w:val="left" w:pos="246"/>
              </w:tabs>
              <w:spacing w:line="233" w:lineRule="auto"/>
              <w:ind w:left="113" w:right="113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9E0972">
              <w:rPr>
                <w:sz w:val="20"/>
                <w:szCs w:val="20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от красной линии проезда (границ земельного участка, граничащего                              с проездом)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3 м;</w:t>
            </w:r>
          </w:p>
          <w:p w:rsidR="00426152" w:rsidRPr="00BB56C1" w:rsidRDefault="00426152" w:rsidP="00426152">
            <w:pPr>
              <w:widowControl w:val="0"/>
              <w:numPr>
                <w:ilvl w:val="0"/>
                <w:numId w:val="11"/>
              </w:numPr>
              <w:tabs>
                <w:tab w:val="left" w:pos="246"/>
                <w:tab w:val="left" w:pos="274"/>
              </w:tabs>
              <w:spacing w:line="233" w:lineRule="auto"/>
              <w:ind w:left="113" w:right="113"/>
              <w:rPr>
                <w:rFonts w:eastAsia="Calibri"/>
                <w:color w:val="000000"/>
                <w:spacing w:val="1"/>
                <w:sz w:val="20"/>
                <w:szCs w:val="20"/>
                <w:shd w:val="clear" w:color="auto" w:fill="FFFFFF"/>
                <w:lang w:eastAsia="en-US"/>
              </w:rPr>
            </w:pPr>
            <w:r w:rsidRPr="009E0972">
              <w:rPr>
                <w:sz w:val="20"/>
                <w:szCs w:val="20"/>
              </w:rPr>
              <w:lastRenderedPageBreak/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до границ земельного участка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3 м.</w:t>
            </w:r>
          </w:p>
          <w:p w:rsidR="00426152" w:rsidRPr="00BB56C1" w:rsidRDefault="00426152" w:rsidP="00426152">
            <w:pPr>
              <w:widowControl w:val="0"/>
              <w:tabs>
                <w:tab w:val="left" w:pos="246"/>
                <w:tab w:val="left" w:pos="274"/>
              </w:tabs>
              <w:spacing w:line="235" w:lineRule="auto"/>
              <w:ind w:left="113" w:right="113"/>
              <w:rPr>
                <w:bCs/>
                <w:iCs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bCs/>
                <w:iCs/>
                <w:spacing w:val="-2"/>
                <w:sz w:val="20"/>
                <w:szCs w:val="20"/>
                <w:shd w:val="clear" w:color="auto" w:fill="FFFFFF"/>
              </w:rPr>
              <w:t xml:space="preserve">- от границы земельного участка                               со стороны общей стены между блоками (блок-секциями) </w:t>
            </w:r>
            <w:r w:rsidRPr="00BB56C1">
              <w:rPr>
                <w:spacing w:val="-4"/>
                <w:sz w:val="20"/>
                <w:szCs w:val="20"/>
              </w:rPr>
              <w:t xml:space="preserve">– </w:t>
            </w:r>
            <w:r w:rsidRPr="00BB56C1">
              <w:rPr>
                <w:bCs/>
                <w:iCs/>
                <w:spacing w:val="-2"/>
                <w:sz w:val="20"/>
                <w:szCs w:val="20"/>
                <w:shd w:val="clear" w:color="auto" w:fill="FFFFFF"/>
              </w:rPr>
              <w:t>0 м.</w:t>
            </w:r>
          </w:p>
          <w:p w:rsidR="00426152" w:rsidRPr="00BB56C1" w:rsidRDefault="00426152" w:rsidP="00426152">
            <w:pPr>
              <w:widowControl w:val="0"/>
              <w:tabs>
                <w:tab w:val="left" w:pos="246"/>
              </w:tabs>
              <w:spacing w:line="233" w:lineRule="auto"/>
              <w:ind w:left="113" w:right="113"/>
              <w:rPr>
                <w:rFonts w:eastAsia="Calibri"/>
                <w:color w:val="000000"/>
                <w:spacing w:val="1"/>
                <w:sz w:val="20"/>
                <w:szCs w:val="20"/>
                <w:shd w:val="clear" w:color="auto" w:fill="FFFFFF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Предельное количество надземных     этажей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3.</w:t>
            </w:r>
          </w:p>
          <w:p w:rsidR="00426152" w:rsidRPr="00BB56C1" w:rsidRDefault="00426152" w:rsidP="00426152">
            <w:pPr>
              <w:widowControl w:val="0"/>
              <w:spacing w:line="230" w:lineRule="auto"/>
              <w:ind w:left="113" w:right="113"/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Максимальный процент застройки в границах земельного участка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70 %</w:t>
            </w:r>
            <w:r w:rsidRPr="00BB56C1">
              <w:rPr>
                <w:spacing w:val="-2"/>
                <w:sz w:val="20"/>
                <w:szCs w:val="20"/>
                <w:shd w:val="clear" w:color="auto" w:fill="FFFFFF"/>
              </w:rPr>
              <w:t xml:space="preserve"> (процент застройки подземной части не регламентируется)</w:t>
            </w:r>
            <w:r w:rsidRPr="00BB56C1">
              <w:rPr>
                <w:rFonts w:ascii="Calibri" w:hAnsi="Calibri" w:cs="Calibri"/>
                <w:spacing w:val="-2"/>
                <w:sz w:val="20"/>
                <w:szCs w:val="20"/>
                <w:shd w:val="clear" w:color="auto" w:fill="FFFFFF"/>
              </w:rPr>
              <w:t>.</w:t>
            </w:r>
          </w:p>
          <w:p w:rsidR="00426152" w:rsidRPr="00BB56C1" w:rsidRDefault="00426152" w:rsidP="00426152">
            <w:pPr>
              <w:widowControl w:val="0"/>
              <w:spacing w:line="230" w:lineRule="auto"/>
              <w:ind w:left="113" w:right="113"/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widowControl w:val="0"/>
              <w:ind w:left="113" w:right="113"/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Минимальный размер – </w:t>
            </w:r>
          </w:p>
          <w:p w:rsidR="00426152" w:rsidRPr="00BB56C1" w:rsidRDefault="00426152" w:rsidP="00426152">
            <w:pPr>
              <w:widowControl w:val="0"/>
              <w:ind w:left="113" w:right="113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250 кв. м.</w:t>
            </w:r>
          </w:p>
          <w:p w:rsidR="00426152" w:rsidRPr="00BB56C1" w:rsidRDefault="00426152" w:rsidP="00426152">
            <w:pPr>
              <w:ind w:left="113" w:right="113"/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Максимальный размер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</w:rPr>
              <w:t>–</w:t>
            </w: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400 кв. м</w:t>
            </w:r>
            <w:r w:rsidRPr="00BB56C1">
              <w:rPr>
                <w:sz w:val="20"/>
                <w:szCs w:val="20"/>
              </w:rPr>
              <w:t xml:space="preserve"> </w:t>
            </w:r>
          </w:p>
        </w:tc>
      </w:tr>
      <w:tr w:rsidR="00426152" w:rsidRPr="00BB56C1" w:rsidTr="00426152">
        <w:trPr>
          <w:trHeight w:val="633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Обеспечение занятий спортом в помещениях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widowControl w:val="0"/>
              <w:ind w:left="113" w:right="113"/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Минимальные отступы зданий, строений, сооружений:</w:t>
            </w:r>
          </w:p>
          <w:p w:rsidR="00426152" w:rsidRPr="00BB56C1" w:rsidRDefault="00426152" w:rsidP="00426152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ind w:left="113" w:right="113" w:firstLine="0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от красной линии улицы (границ земельного участка, граничащего                    с улично-дорожной сетью)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5 м;</w:t>
            </w:r>
          </w:p>
          <w:p w:rsidR="00426152" w:rsidRPr="00BB56C1" w:rsidRDefault="00426152" w:rsidP="00426152">
            <w:pPr>
              <w:widowControl w:val="0"/>
              <w:ind w:left="113" w:right="113"/>
              <w:rPr>
                <w:rFonts w:eastAsia="Calibri"/>
                <w:spacing w:val="-2"/>
                <w:sz w:val="20"/>
                <w:szCs w:val="20"/>
                <w:shd w:val="clear" w:color="auto" w:fill="FFFFFF"/>
                <w:lang w:eastAsia="en-US"/>
              </w:rPr>
            </w:pP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от красной линии проезда (границ земельного участка, граничащего                      с проездом)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3 м;</w:t>
            </w:r>
          </w:p>
          <w:p w:rsidR="00426152" w:rsidRPr="00BB56C1" w:rsidRDefault="00426152" w:rsidP="00426152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ind w:left="113" w:right="113" w:firstLine="0"/>
              <w:rPr>
                <w:rFonts w:eastAsia="Calibri"/>
                <w:color w:val="000000"/>
                <w:spacing w:val="1"/>
                <w:sz w:val="20"/>
                <w:szCs w:val="20"/>
                <w:shd w:val="clear" w:color="auto" w:fill="FFFFFF"/>
                <w:lang w:eastAsia="en-US"/>
              </w:rPr>
            </w:pP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 xml:space="preserve">до границ земельного участка </w:t>
            </w:r>
            <w:r w:rsidRPr="00BB56C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–                            </w:t>
            </w:r>
            <w:r w:rsidRPr="00BB56C1">
              <w:rPr>
                <w:rFonts w:eastAsia="Calibri"/>
                <w:color w:val="000000"/>
                <w:spacing w:val="-2"/>
                <w:sz w:val="20"/>
                <w:szCs w:val="20"/>
                <w:shd w:val="clear" w:color="auto" w:fill="FFFFFF"/>
                <w:lang w:eastAsia="en-US"/>
              </w:rPr>
              <w:t>3 м.</w:t>
            </w:r>
          </w:p>
          <w:p w:rsidR="00426152" w:rsidRPr="00BB56C1" w:rsidRDefault="00426152" w:rsidP="00426152">
            <w:pPr>
              <w:ind w:left="113" w:right="113"/>
              <w:contextualSpacing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Иные предельные параметры определяются в соответствии с СП 332.1325800.2017 «Свод правил. Спортивные сооружения. Правила проектирования»</w:t>
            </w:r>
          </w:p>
          <w:p w:rsidR="00426152" w:rsidRPr="00BB56C1" w:rsidRDefault="00426152" w:rsidP="00426152">
            <w:pPr>
              <w:widowControl w:val="0"/>
              <w:ind w:left="113" w:right="113"/>
              <w:rPr>
                <w:rFonts w:eastAsia="Calibri"/>
                <w:spacing w:val="-2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  <w:lang w:eastAsia="en-US"/>
              </w:rPr>
              <w:t xml:space="preserve">Размеры земельных участков устанавливаются в соответствии с документацией по планировке территории, действующими технически и регламентами, нормами и правилами, </w:t>
            </w: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требованиями градостроительного и земельного законодательства</w:t>
            </w: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17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tabs>
                <w:tab w:val="left" w:pos="318"/>
              </w:tabs>
              <w:ind w:left="113" w:right="113"/>
              <w:contextualSpacing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Минимальные отступы зданий, строений, сооружений: </w:t>
            </w:r>
          </w:p>
          <w:p w:rsidR="00426152" w:rsidRPr="00BB56C1" w:rsidRDefault="00426152" w:rsidP="00426152">
            <w:pPr>
              <w:numPr>
                <w:ilvl w:val="0"/>
                <w:numId w:val="9"/>
              </w:numPr>
              <w:tabs>
                <w:tab w:val="left" w:pos="318"/>
              </w:tabs>
              <w:ind w:left="113" w:right="113"/>
              <w:contextualSpacing/>
              <w:rPr>
                <w:sz w:val="20"/>
                <w:szCs w:val="20"/>
                <w:lang w:eastAsia="en-US"/>
              </w:rPr>
            </w:pPr>
            <w:r w:rsidRPr="00BB56C1">
              <w:rPr>
                <w:sz w:val="20"/>
                <w:szCs w:val="20"/>
              </w:rPr>
              <w:t>от красной линии улицы (границ земельного участка, граничащего                           с улично-дорожной сетью) – 5 м;</w:t>
            </w:r>
          </w:p>
          <w:p w:rsidR="00426152" w:rsidRPr="00BB56C1" w:rsidRDefault="00426152" w:rsidP="00426152">
            <w:pPr>
              <w:numPr>
                <w:ilvl w:val="0"/>
                <w:numId w:val="9"/>
              </w:numPr>
              <w:tabs>
                <w:tab w:val="left" w:pos="318"/>
              </w:tabs>
              <w:ind w:left="113" w:right="113"/>
              <w:contextualSpacing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от красной линии проезда (границ земельного участка, граничащего с проездом) – 3 м.</w:t>
            </w:r>
          </w:p>
          <w:p w:rsidR="00426152" w:rsidRPr="00BB56C1" w:rsidRDefault="00426152" w:rsidP="00426152">
            <w:pPr>
              <w:tabs>
                <w:tab w:val="left" w:pos="246"/>
              </w:tabs>
              <w:ind w:left="174" w:right="113" w:hanging="17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B56C1">
              <w:rPr>
                <w:sz w:val="20"/>
                <w:szCs w:val="20"/>
              </w:rPr>
              <w:t xml:space="preserve">Иные предельные параметры </w:t>
            </w:r>
            <w:r w:rsidRPr="00BB56C1">
              <w:rPr>
                <w:spacing w:val="-2"/>
                <w:sz w:val="20"/>
                <w:szCs w:val="20"/>
                <w:shd w:val="clear" w:color="auto" w:fill="FFFFFF"/>
              </w:rPr>
              <w:t xml:space="preserve">определяются в соответствии </w:t>
            </w:r>
            <w:r w:rsidRPr="00BB56C1">
              <w:rPr>
                <w:sz w:val="20"/>
                <w:szCs w:val="20"/>
              </w:rPr>
              <w:t>с              СП 42.13330.2016 «Свод правил. Градостроительство. Планировка и застройка городских и сельских поселений. Актуализированная редакция СНиП 2.07.01-89*»</w:t>
            </w:r>
          </w:p>
          <w:p w:rsidR="00426152" w:rsidRPr="00BB56C1" w:rsidRDefault="00426152" w:rsidP="00426152">
            <w:pPr>
              <w:tabs>
                <w:tab w:val="left" w:pos="246"/>
              </w:tabs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Размеры земельных участков устанавливаются в соответствии с документацией по планировке территории, действующими техническими регламентами, нормами и правилами, требованиями градостроительного и земельного законодательства</w:t>
            </w: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18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spacing w:line="247" w:lineRule="auto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Минимальные отступы зданий, строений, сооружений: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spacing w:line="247" w:lineRule="auto"/>
              <w:ind w:left="113" w:right="113"/>
              <w:rPr>
                <w:sz w:val="20"/>
                <w:szCs w:val="20"/>
              </w:rPr>
            </w:pPr>
            <w:r w:rsidRPr="00BB56C1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BB56C1">
              <w:rPr>
                <w:sz w:val="20"/>
                <w:szCs w:val="20"/>
              </w:rPr>
              <w:t xml:space="preserve">от красной линии улицы (границ земельного участка, граничащего с улично-дорожной сетью)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B56C1">
                <w:rPr>
                  <w:sz w:val="20"/>
                  <w:szCs w:val="20"/>
                </w:rPr>
                <w:t>5 м</w:t>
              </w:r>
            </w:smartTag>
            <w:r w:rsidRPr="00BB56C1">
              <w:rPr>
                <w:sz w:val="20"/>
                <w:szCs w:val="20"/>
              </w:rPr>
              <w:t>;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spacing w:line="247" w:lineRule="auto"/>
              <w:ind w:left="113" w:right="113"/>
              <w:rPr>
                <w:sz w:val="20"/>
                <w:szCs w:val="20"/>
              </w:rPr>
            </w:pPr>
            <w:r w:rsidRPr="00BB56C1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BB56C1">
              <w:rPr>
                <w:sz w:val="20"/>
                <w:szCs w:val="20"/>
              </w:rPr>
              <w:t xml:space="preserve">от красной линии проезда (границ земельного участка, граничащего                      с проездом)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B56C1">
                <w:rPr>
                  <w:sz w:val="20"/>
                  <w:szCs w:val="20"/>
                </w:rPr>
                <w:t>3 м</w:t>
              </w:r>
            </w:smartTag>
            <w:r w:rsidRPr="00BB56C1">
              <w:rPr>
                <w:sz w:val="20"/>
                <w:szCs w:val="20"/>
              </w:rPr>
              <w:t>;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spacing w:line="230" w:lineRule="auto"/>
              <w:ind w:left="113" w:right="113"/>
              <w:rPr>
                <w:sz w:val="20"/>
                <w:szCs w:val="20"/>
              </w:rPr>
            </w:pPr>
            <w:r w:rsidRPr="00BB56C1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BB56C1">
              <w:rPr>
                <w:sz w:val="20"/>
                <w:szCs w:val="20"/>
              </w:rPr>
              <w:t>до г</w:t>
            </w:r>
            <w:r>
              <w:rPr>
                <w:sz w:val="20"/>
                <w:szCs w:val="20"/>
              </w:rPr>
              <w:t xml:space="preserve">раниц земельного участка –  </w:t>
            </w:r>
            <w:r w:rsidRPr="00BB56C1">
              <w:rPr>
                <w:sz w:val="20"/>
                <w:szCs w:val="20"/>
              </w:rPr>
              <w:t>3 м.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spacing w:line="247" w:lineRule="auto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Иные предельные параметры                            не подлежат установлению.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spacing w:line="247" w:lineRule="auto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Для линейных объектов </w:t>
            </w:r>
            <w:r>
              <w:rPr>
                <w:sz w:val="20"/>
                <w:szCs w:val="20"/>
              </w:rPr>
              <w:t xml:space="preserve">        </w:t>
            </w:r>
            <w:r w:rsidRPr="00BB56C1">
              <w:rPr>
                <w:sz w:val="20"/>
                <w:szCs w:val="20"/>
              </w:rPr>
              <w:t>предельные параметры определяются документацией по планировке территории с учетом СП 42.13330.2016 «Свод правил. Градостроительство. Планировка и застройка городских</w:t>
            </w:r>
            <w:r>
              <w:rPr>
                <w:sz w:val="20"/>
                <w:szCs w:val="20"/>
              </w:rPr>
              <w:t xml:space="preserve">          </w:t>
            </w:r>
            <w:r w:rsidRPr="00BB56C1">
              <w:rPr>
                <w:sz w:val="20"/>
                <w:szCs w:val="20"/>
              </w:rPr>
              <w:t xml:space="preserve"> и сельских </w:t>
            </w:r>
            <w:r w:rsidRPr="00BB56C1">
              <w:rPr>
                <w:sz w:val="20"/>
                <w:szCs w:val="20"/>
              </w:rPr>
              <w:lastRenderedPageBreak/>
              <w:t>поселений. Актуализированная редакция СНиП 2.07.01-89*»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spacing w:line="247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lastRenderedPageBreak/>
              <w:t>Размеры земельных участков устанавливаются в соответствии с документацией по планировке территории, действующими техническими регламентами, нормами и правилами, требованиями градостроительного и земельного законодательства</w:t>
            </w: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spacing w:line="247" w:lineRule="auto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 xml:space="preserve">Для линейных объектов предельные параметры не подлежат установлению и определяются документацией по планировке территории в соответствии с </w:t>
            </w:r>
            <w:r w:rsidRPr="00BB56C1">
              <w:rPr>
                <w:spacing w:val="-2"/>
                <w:sz w:val="20"/>
                <w:szCs w:val="20"/>
                <w:shd w:val="clear" w:color="auto" w:fill="FFFFFF"/>
              </w:rPr>
              <w:t xml:space="preserve">СП 42.13330.2016 «Свод правил. </w:t>
            </w:r>
            <w:r w:rsidRPr="00BB56C1">
              <w:rPr>
                <w:sz w:val="20"/>
                <w:szCs w:val="20"/>
              </w:rPr>
              <w:t>Градостроительство. Планировка и застройка городских и сельских поселений. Актуализированная редакция СНиП 2.07.01-89*»</w:t>
            </w:r>
          </w:p>
          <w:p w:rsidR="00426152" w:rsidRPr="00BB56C1" w:rsidRDefault="00426152" w:rsidP="00426152">
            <w:pPr>
              <w:autoSpaceDE w:val="0"/>
              <w:autoSpaceDN w:val="0"/>
              <w:adjustRightInd w:val="0"/>
              <w:spacing w:line="247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  <w:lang w:eastAsia="en-US"/>
              </w:rPr>
              <w:t xml:space="preserve">Размеры земельных участков устанавливаются в соответствии с документацией по планировке территории, действующими техническими регламентами, нормами и правилами, </w:t>
            </w:r>
            <w:r w:rsidRPr="00BB56C1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требованиями градостроительного и земельного законодательства</w:t>
            </w:r>
          </w:p>
        </w:tc>
      </w:tr>
      <w:tr w:rsidR="00426152" w:rsidRPr="00BB56C1" w:rsidTr="00426152">
        <w:trPr>
          <w:trHeight w:val="20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20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spacing w:line="247" w:lineRule="auto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BB56C1" w:rsidRDefault="00426152" w:rsidP="00426152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B56C1">
              <w:rPr>
                <w:sz w:val="20"/>
                <w:szCs w:val="20"/>
              </w:rPr>
              <w:t>Не подлежат установлению</w:t>
            </w:r>
          </w:p>
        </w:tc>
      </w:tr>
    </w:tbl>
    <w:p w:rsidR="00426152" w:rsidRPr="00B52654" w:rsidRDefault="00426152" w:rsidP="00426152">
      <w:pPr>
        <w:jc w:val="both"/>
        <w:rPr>
          <w:sz w:val="26"/>
          <w:szCs w:val="26"/>
        </w:rPr>
      </w:pPr>
    </w:p>
    <w:p w:rsidR="00426152" w:rsidRDefault="00426152" w:rsidP="00426152">
      <w:pPr>
        <w:ind w:left="34" w:firstLine="675"/>
        <w:jc w:val="both"/>
        <w:rPr>
          <w:sz w:val="28"/>
          <w:szCs w:val="28"/>
        </w:rPr>
      </w:pPr>
    </w:p>
    <w:p w:rsidR="00426152" w:rsidRDefault="00426152" w:rsidP="00426152">
      <w:pPr>
        <w:ind w:left="34" w:firstLine="675"/>
        <w:jc w:val="both"/>
        <w:rPr>
          <w:sz w:val="28"/>
          <w:szCs w:val="28"/>
        </w:rPr>
      </w:pPr>
    </w:p>
    <w:p w:rsidR="00426152" w:rsidRDefault="00426152" w:rsidP="00426152">
      <w:pPr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2C14">
        <w:rPr>
          <w:sz w:val="28"/>
          <w:szCs w:val="28"/>
        </w:rPr>
        <w:t xml:space="preserve">. Изменить границы территориальных зон: </w:t>
      </w:r>
    </w:p>
    <w:p w:rsidR="00426152" w:rsidRPr="009E2C14" w:rsidRDefault="00426152" w:rsidP="00426152">
      <w:pPr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E2C14">
        <w:rPr>
          <w:sz w:val="28"/>
          <w:szCs w:val="28"/>
        </w:rPr>
        <w:t xml:space="preserve">в отношении ЧЗУ1 земельного участка с кадастровым номером 39:17:000000:368 (подлежащего разделу) </w:t>
      </w:r>
      <w:r>
        <w:rPr>
          <w:sz w:val="28"/>
          <w:szCs w:val="28"/>
        </w:rPr>
        <w:t>изменить зону</w:t>
      </w:r>
      <w:r w:rsidRPr="009E2C14">
        <w:rPr>
          <w:sz w:val="28"/>
          <w:szCs w:val="28"/>
        </w:rPr>
        <w:t xml:space="preserve"> сельскохозяйствен</w:t>
      </w:r>
      <w:r>
        <w:rPr>
          <w:sz w:val="28"/>
          <w:szCs w:val="28"/>
        </w:rPr>
        <w:t>ных угодий (индекс «Сх-1»); зону</w:t>
      </w:r>
      <w:r w:rsidRPr="009E2C14">
        <w:rPr>
          <w:sz w:val="28"/>
          <w:szCs w:val="28"/>
        </w:rPr>
        <w:t xml:space="preserve"> транспортной инфраструктуры (индекс «Т»)</w:t>
      </w:r>
      <w:r>
        <w:rPr>
          <w:sz w:val="28"/>
          <w:szCs w:val="28"/>
        </w:rPr>
        <w:t xml:space="preserve">             </w:t>
      </w:r>
      <w:r w:rsidRPr="009E2C14">
        <w:rPr>
          <w:sz w:val="28"/>
          <w:szCs w:val="28"/>
        </w:rPr>
        <w:t>и установить границы территориальной зоны делового, общественного и коммерческого назначения (индекс «О1.3»).</w:t>
      </w:r>
    </w:p>
    <w:p w:rsidR="00426152" w:rsidRPr="009E2C14" w:rsidRDefault="00426152" w:rsidP="00426152">
      <w:pPr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E2C14">
        <w:rPr>
          <w:sz w:val="28"/>
          <w:szCs w:val="28"/>
        </w:rPr>
        <w:t xml:space="preserve">в отношении ЧЗУ2 земельного участка с кадастровым номером 39:17:000000:368 (подлежащего разделу) </w:t>
      </w:r>
      <w:r>
        <w:rPr>
          <w:sz w:val="28"/>
          <w:szCs w:val="28"/>
        </w:rPr>
        <w:t>изменить зону</w:t>
      </w:r>
      <w:r w:rsidRPr="009E2C14">
        <w:rPr>
          <w:sz w:val="28"/>
          <w:szCs w:val="28"/>
        </w:rPr>
        <w:t xml:space="preserve"> сельскохозяйственных угодий (индекс «Сх-1») и установить границы территориальной зоны</w:t>
      </w:r>
      <w:r>
        <w:rPr>
          <w:sz w:val="28"/>
          <w:szCs w:val="28"/>
        </w:rPr>
        <w:t xml:space="preserve"> – курортная зона (индекс «КЗ»);</w:t>
      </w:r>
    </w:p>
    <w:p w:rsidR="00426152" w:rsidRPr="009E2C14" w:rsidRDefault="00426152" w:rsidP="00426152">
      <w:pPr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3.3. г</w:t>
      </w:r>
      <w:r w:rsidRPr="009E2C14">
        <w:rPr>
          <w:sz w:val="28"/>
          <w:szCs w:val="28"/>
        </w:rPr>
        <w:t>рафическое изображение фрагмента карты градостроительного зонирования территории муниципального образования городское поселение «Город Светлогорск» применительно к ЧЗУ1 и ЧЗУ2 земельного участка</w:t>
      </w:r>
      <w:r>
        <w:rPr>
          <w:sz w:val="28"/>
          <w:szCs w:val="28"/>
        </w:rPr>
        <w:t xml:space="preserve">                         </w:t>
      </w:r>
      <w:r w:rsidRPr="009E2C14">
        <w:rPr>
          <w:sz w:val="28"/>
          <w:szCs w:val="28"/>
        </w:rPr>
        <w:t xml:space="preserve">с кадастровым номером 39:17:000000:368 (подлежащего раздела), изложить </w:t>
      </w:r>
      <w:r>
        <w:rPr>
          <w:sz w:val="28"/>
          <w:szCs w:val="28"/>
        </w:rPr>
        <w:t xml:space="preserve">                  </w:t>
      </w:r>
      <w:r w:rsidRPr="009E2C14">
        <w:rPr>
          <w:sz w:val="28"/>
          <w:szCs w:val="28"/>
        </w:rPr>
        <w:t>в следующей редакции:</w:t>
      </w:r>
    </w:p>
    <w:p w:rsidR="00426152" w:rsidRPr="009161BB" w:rsidRDefault="00426152" w:rsidP="00426152">
      <w:pPr>
        <w:ind w:left="34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959"/>
        <w:gridCol w:w="8412"/>
      </w:tblGrid>
      <w:tr w:rsidR="00426152" w:rsidRPr="009161BB" w:rsidTr="00426152">
        <w:trPr>
          <w:trHeight w:val="4518"/>
        </w:trPr>
        <w:tc>
          <w:tcPr>
            <w:tcW w:w="959" w:type="dxa"/>
            <w:shd w:val="clear" w:color="auto" w:fill="auto"/>
          </w:tcPr>
          <w:p w:rsidR="00426152" w:rsidRPr="009161BB" w:rsidRDefault="00426152" w:rsidP="00426152">
            <w:pPr>
              <w:ind w:firstLine="708"/>
              <w:jc w:val="center"/>
              <w:rPr>
                <w:sz w:val="26"/>
                <w:szCs w:val="26"/>
              </w:rPr>
            </w:pPr>
            <w:r w:rsidRPr="009161BB">
              <w:rPr>
                <w:sz w:val="26"/>
                <w:szCs w:val="26"/>
              </w:rPr>
              <w:t>«</w:t>
            </w:r>
          </w:p>
          <w:p w:rsidR="00426152" w:rsidRPr="009161BB" w:rsidRDefault="00426152" w:rsidP="00426152">
            <w:pPr>
              <w:rPr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426152" w:rsidRPr="009161BB" w:rsidRDefault="00426152" w:rsidP="00426152">
            <w:pPr>
              <w:ind w:left="-647"/>
              <w:jc w:val="center"/>
            </w:pP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3804285" cy="2959100"/>
                  <wp:effectExtent l="19050" t="0" r="5715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4285" cy="295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152" w:rsidRPr="009161BB" w:rsidRDefault="00426152" w:rsidP="00426152">
      <w:pPr>
        <w:spacing w:before="40" w:after="40"/>
        <w:ind w:left="34"/>
        <w:jc w:val="center"/>
        <w:rPr>
          <w:sz w:val="27"/>
          <w:szCs w:val="27"/>
        </w:rPr>
      </w:pPr>
    </w:p>
    <w:tbl>
      <w:tblPr>
        <w:tblW w:w="9697" w:type="dxa"/>
        <w:tblInd w:w="34" w:type="dxa"/>
        <w:tblLayout w:type="fixed"/>
        <w:tblLook w:val="04A0"/>
      </w:tblPr>
      <w:tblGrid>
        <w:gridCol w:w="1158"/>
        <w:gridCol w:w="8539"/>
      </w:tblGrid>
      <w:tr w:rsidR="00426152" w:rsidRPr="00E95765" w:rsidTr="00426152">
        <w:tc>
          <w:tcPr>
            <w:tcW w:w="1158" w:type="dxa"/>
            <w:shd w:val="clear" w:color="auto" w:fill="auto"/>
            <w:vAlign w:val="center"/>
          </w:tcPr>
          <w:p w:rsidR="00426152" w:rsidRPr="00E95765" w:rsidRDefault="00426152" w:rsidP="00426152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79730" cy="250190"/>
                  <wp:effectExtent l="19050" t="0" r="127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shd w:val="clear" w:color="auto" w:fill="auto"/>
            <w:vAlign w:val="center"/>
          </w:tcPr>
          <w:p w:rsidR="00426152" w:rsidRPr="009E2C14" w:rsidRDefault="00426152" w:rsidP="00426152">
            <w:pPr>
              <w:rPr>
                <w:rFonts w:eastAsia="Calibri"/>
              </w:rPr>
            </w:pPr>
            <w:r w:rsidRPr="009E2C14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 </w:t>
            </w:r>
            <w:r w:rsidRPr="009E2C14">
              <w:rPr>
                <w:rFonts w:eastAsia="Calibri"/>
              </w:rPr>
              <w:t>территориальная зона - курортная зона (индекс «КЗ»);</w:t>
            </w:r>
          </w:p>
        </w:tc>
      </w:tr>
      <w:tr w:rsidR="00426152" w:rsidRPr="00E95765" w:rsidTr="00426152">
        <w:tc>
          <w:tcPr>
            <w:tcW w:w="1158" w:type="dxa"/>
            <w:shd w:val="clear" w:color="auto" w:fill="auto"/>
            <w:vAlign w:val="center"/>
          </w:tcPr>
          <w:p w:rsidR="00426152" w:rsidRPr="00E95765" w:rsidRDefault="00426152" w:rsidP="00426152">
            <w:pPr>
              <w:jc w:val="center"/>
              <w:rPr>
                <w:rFonts w:eastAsia="Calibri"/>
                <w:noProof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79730" cy="250190"/>
                  <wp:effectExtent l="19050" t="0" r="127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5798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shd w:val="clear" w:color="auto" w:fill="auto"/>
            <w:vAlign w:val="center"/>
          </w:tcPr>
          <w:p w:rsidR="00426152" w:rsidRPr="009E2C14" w:rsidRDefault="00426152" w:rsidP="00426152">
            <w:pPr>
              <w:rPr>
                <w:rFonts w:eastAsia="Calibri"/>
              </w:rPr>
            </w:pPr>
            <w:r w:rsidRPr="009E2C14">
              <w:rPr>
                <w:rFonts w:eastAsia="Calibri"/>
              </w:rPr>
              <w:t>- территориальная зона делового, общественного и коммерческого назначения                         (индекс «О</w:t>
            </w:r>
            <w:proofErr w:type="gramStart"/>
            <w:r w:rsidRPr="009E2C14">
              <w:rPr>
                <w:rFonts w:eastAsia="Calibri"/>
              </w:rPr>
              <w:t>1</w:t>
            </w:r>
            <w:proofErr w:type="gramEnd"/>
            <w:r w:rsidRPr="009E2C14">
              <w:rPr>
                <w:rFonts w:eastAsia="Calibri"/>
              </w:rPr>
              <w:t>.3»)».</w:t>
            </w:r>
          </w:p>
        </w:tc>
      </w:tr>
    </w:tbl>
    <w:p w:rsidR="00426152" w:rsidRDefault="00426152" w:rsidP="00426152">
      <w:pPr>
        <w:ind w:right="113"/>
        <w:jc w:val="both"/>
        <w:rPr>
          <w:sz w:val="28"/>
          <w:szCs w:val="40"/>
        </w:rPr>
      </w:pPr>
    </w:p>
    <w:p w:rsidR="00426152" w:rsidRPr="004542BD" w:rsidRDefault="00426152" w:rsidP="00426152">
      <w:pPr>
        <w:ind w:left="34" w:firstLine="675"/>
        <w:jc w:val="both"/>
        <w:rPr>
          <w:sz w:val="28"/>
          <w:szCs w:val="28"/>
        </w:rPr>
      </w:pPr>
      <w:r>
        <w:rPr>
          <w:sz w:val="28"/>
          <w:szCs w:val="40"/>
        </w:rPr>
        <w:t xml:space="preserve"> 4. </w:t>
      </w:r>
      <w:r w:rsidRPr="009E2C14">
        <w:rPr>
          <w:sz w:val="28"/>
          <w:szCs w:val="28"/>
        </w:rPr>
        <w:t>Изменить границы территориальных зон</w:t>
      </w:r>
      <w:r>
        <w:rPr>
          <w:sz w:val="28"/>
          <w:szCs w:val="28"/>
        </w:rPr>
        <w:t xml:space="preserve"> и установить</w:t>
      </w:r>
      <w:r w:rsidRPr="009E2C14">
        <w:rPr>
          <w:sz w:val="28"/>
          <w:szCs w:val="28"/>
        </w:rPr>
        <w:t xml:space="preserve">: </w:t>
      </w:r>
    </w:p>
    <w:p w:rsidR="00426152" w:rsidRPr="004542BD" w:rsidRDefault="00426152" w:rsidP="00426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 </w:t>
      </w:r>
      <w:r w:rsidRPr="004542BD">
        <w:rPr>
          <w:sz w:val="28"/>
          <w:szCs w:val="28"/>
        </w:rPr>
        <w:t>в отношении ЧЗУ1 земельного участка с кадастровым номером 39:17:020001:21 (подлежащего разделу) границы территориальной зоны малоэтажной жилой застройки (индекс «Ж2.2»).</w:t>
      </w:r>
    </w:p>
    <w:p w:rsidR="00426152" w:rsidRPr="004542BD" w:rsidRDefault="00426152" w:rsidP="00426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</w:t>
      </w:r>
      <w:r w:rsidRPr="004542BD">
        <w:rPr>
          <w:sz w:val="28"/>
          <w:szCs w:val="28"/>
        </w:rPr>
        <w:t>в отношении ЧЗУ2 земельного участка с кадастровым номером 39:17:020001:21 (подлежащего разделу) границы территориальной зоны общественно-жилого назначения (индекс «ОЖ»).</w:t>
      </w:r>
    </w:p>
    <w:p w:rsidR="00426152" w:rsidRPr="004542BD" w:rsidRDefault="00426152" w:rsidP="00426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</w:t>
      </w:r>
      <w:r w:rsidRPr="004542BD">
        <w:rPr>
          <w:sz w:val="28"/>
          <w:szCs w:val="28"/>
        </w:rPr>
        <w:t>в отношении ЧЗУ3 земельного участка с кадастровым номером 39:17:020001:21 (подлежащего разделу) границы территориальной зоны – курортная зона (индекс «КЗ»).</w:t>
      </w:r>
    </w:p>
    <w:p w:rsidR="00426152" w:rsidRPr="004542BD" w:rsidRDefault="00426152" w:rsidP="00426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4542BD">
        <w:rPr>
          <w:sz w:val="28"/>
          <w:szCs w:val="28"/>
        </w:rPr>
        <w:t xml:space="preserve"> в отношении ЧЗУ4 земельного участка с кадастровым номером 39:17:020001:21 (подлежащего разделу) границы территориальной зоны транспортной инфраструктуры (индекс «Т»);</w:t>
      </w:r>
    </w:p>
    <w:p w:rsidR="00426152" w:rsidRPr="004542BD" w:rsidRDefault="00426152" w:rsidP="00426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4542BD">
        <w:rPr>
          <w:sz w:val="28"/>
          <w:szCs w:val="28"/>
        </w:rPr>
        <w:t xml:space="preserve"> в отношении ЧЗУ5 земельного участка с кадастровым номером 39:17:020001:21 (подлежащего разделу) границы территориальной зоны рекреац</w:t>
      </w:r>
      <w:r>
        <w:rPr>
          <w:sz w:val="28"/>
          <w:szCs w:val="28"/>
        </w:rPr>
        <w:t>ионного назначения (индекс «Р»);</w:t>
      </w:r>
    </w:p>
    <w:p w:rsidR="00426152" w:rsidRPr="004542BD" w:rsidRDefault="00426152" w:rsidP="00426152">
      <w:pPr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4.6. г</w:t>
      </w:r>
      <w:r w:rsidRPr="004542BD">
        <w:rPr>
          <w:sz w:val="28"/>
          <w:szCs w:val="28"/>
        </w:rPr>
        <w:t>рафическое изображение фрагмента карты градостроительного зонирования территории муниципального образования городское поселение «Город Светлогорск» применительно к ЧЗУ1, ЧЗУ2, ЧЗУ3, ЧЗУ4 и ЧЗУ5 земельного участка с кадастровым номером 39:17:020001:21 (подлежащего раздела), изложить в следующей редакции:</w:t>
      </w:r>
    </w:p>
    <w:p w:rsidR="00426152" w:rsidRPr="009161BB" w:rsidRDefault="00426152" w:rsidP="00426152">
      <w:pPr>
        <w:ind w:left="34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959"/>
        <w:gridCol w:w="8412"/>
      </w:tblGrid>
      <w:tr w:rsidR="00426152" w:rsidRPr="009161BB" w:rsidTr="00426152">
        <w:trPr>
          <w:trHeight w:val="4518"/>
        </w:trPr>
        <w:tc>
          <w:tcPr>
            <w:tcW w:w="959" w:type="dxa"/>
            <w:shd w:val="clear" w:color="auto" w:fill="auto"/>
          </w:tcPr>
          <w:p w:rsidR="00426152" w:rsidRPr="009161BB" w:rsidRDefault="00426152" w:rsidP="00426152">
            <w:pPr>
              <w:ind w:firstLine="708"/>
              <w:jc w:val="center"/>
              <w:rPr>
                <w:sz w:val="26"/>
                <w:szCs w:val="26"/>
              </w:rPr>
            </w:pPr>
            <w:r w:rsidRPr="009161BB">
              <w:rPr>
                <w:sz w:val="26"/>
                <w:szCs w:val="26"/>
              </w:rPr>
              <w:t>«</w:t>
            </w:r>
          </w:p>
          <w:p w:rsidR="00426152" w:rsidRPr="009161BB" w:rsidRDefault="00426152" w:rsidP="00426152">
            <w:pPr>
              <w:rPr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426152" w:rsidRPr="009161BB" w:rsidRDefault="00426152" w:rsidP="00426152">
            <w:pPr>
              <w:ind w:left="-647"/>
              <w:jc w:val="center"/>
            </w:pP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3916680" cy="3873500"/>
                  <wp:effectExtent l="19050" t="0" r="7620" b="0"/>
                  <wp:docPr id="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680" cy="387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152" w:rsidRPr="009161BB" w:rsidRDefault="00426152" w:rsidP="00426152">
      <w:pPr>
        <w:spacing w:before="40" w:after="40"/>
        <w:ind w:left="34"/>
        <w:jc w:val="center"/>
        <w:rPr>
          <w:sz w:val="27"/>
          <w:szCs w:val="27"/>
        </w:rPr>
      </w:pPr>
    </w:p>
    <w:tbl>
      <w:tblPr>
        <w:tblW w:w="9697" w:type="dxa"/>
        <w:tblInd w:w="34" w:type="dxa"/>
        <w:tblLayout w:type="fixed"/>
        <w:tblLook w:val="04A0"/>
      </w:tblPr>
      <w:tblGrid>
        <w:gridCol w:w="1158"/>
        <w:gridCol w:w="8539"/>
      </w:tblGrid>
      <w:tr w:rsidR="00426152" w:rsidRPr="00E95765" w:rsidTr="00426152">
        <w:tc>
          <w:tcPr>
            <w:tcW w:w="1158" w:type="dxa"/>
            <w:shd w:val="clear" w:color="auto" w:fill="auto"/>
            <w:vAlign w:val="center"/>
          </w:tcPr>
          <w:p w:rsidR="00426152" w:rsidRPr="00E95765" w:rsidRDefault="00426152" w:rsidP="00426152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79730" cy="250190"/>
                  <wp:effectExtent l="19050" t="0" r="1270" b="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shd w:val="clear" w:color="auto" w:fill="auto"/>
            <w:vAlign w:val="center"/>
          </w:tcPr>
          <w:p w:rsidR="00426152" w:rsidRPr="009E2C14" w:rsidRDefault="00426152" w:rsidP="00426152">
            <w:pPr>
              <w:rPr>
                <w:rFonts w:eastAsia="Calibri"/>
              </w:rPr>
            </w:pPr>
            <w:r w:rsidRPr="009E2C14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 </w:t>
            </w:r>
            <w:r w:rsidRPr="009E2C14">
              <w:rPr>
                <w:rFonts w:eastAsia="Calibri"/>
              </w:rPr>
              <w:t>территориальная зона - курортная зона (индекс «КЗ»);</w:t>
            </w:r>
          </w:p>
        </w:tc>
      </w:tr>
      <w:tr w:rsidR="00426152" w:rsidRPr="00E95765" w:rsidTr="00426152">
        <w:tc>
          <w:tcPr>
            <w:tcW w:w="1158" w:type="dxa"/>
            <w:shd w:val="clear" w:color="auto" w:fill="auto"/>
            <w:vAlign w:val="center"/>
          </w:tcPr>
          <w:p w:rsidR="00426152" w:rsidRPr="00E95765" w:rsidRDefault="00426152" w:rsidP="00426152">
            <w:pPr>
              <w:jc w:val="center"/>
              <w:rPr>
                <w:rFonts w:eastAsia="Calibri"/>
                <w:noProof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79730" cy="250190"/>
                  <wp:effectExtent l="19050" t="0" r="127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5798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shd w:val="clear" w:color="auto" w:fill="auto"/>
            <w:vAlign w:val="center"/>
          </w:tcPr>
          <w:p w:rsidR="00426152" w:rsidRPr="009E2C14" w:rsidRDefault="00426152" w:rsidP="00426152">
            <w:pPr>
              <w:rPr>
                <w:rFonts w:eastAsia="Calibri"/>
              </w:rPr>
            </w:pPr>
            <w:r w:rsidRPr="009E2C14">
              <w:rPr>
                <w:rFonts w:eastAsia="Calibri"/>
              </w:rPr>
              <w:t>- территориальная зона делового, общественного и коммерческого назначения                         (индекс «О</w:t>
            </w:r>
            <w:proofErr w:type="gramStart"/>
            <w:r w:rsidRPr="009E2C14">
              <w:rPr>
                <w:rFonts w:eastAsia="Calibri"/>
              </w:rPr>
              <w:t>1</w:t>
            </w:r>
            <w:proofErr w:type="gramEnd"/>
            <w:r w:rsidRPr="009E2C14">
              <w:rPr>
                <w:rFonts w:eastAsia="Calibri"/>
              </w:rPr>
              <w:t>.3»)</w:t>
            </w:r>
            <w:r>
              <w:rPr>
                <w:rFonts w:eastAsia="Calibri"/>
              </w:rPr>
              <w:t>;</w:t>
            </w:r>
          </w:p>
        </w:tc>
      </w:tr>
      <w:tr w:rsidR="00426152" w:rsidRPr="00E95765" w:rsidTr="00426152">
        <w:tc>
          <w:tcPr>
            <w:tcW w:w="1158" w:type="dxa"/>
            <w:shd w:val="clear" w:color="auto" w:fill="auto"/>
            <w:vAlign w:val="center"/>
          </w:tcPr>
          <w:p w:rsidR="00426152" w:rsidRPr="00C7115C" w:rsidRDefault="00426152" w:rsidP="0042615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96875" cy="250190"/>
                  <wp:effectExtent l="19050" t="0" r="3175" b="0"/>
                  <wp:docPr id="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shd w:val="clear" w:color="auto" w:fill="auto"/>
            <w:vAlign w:val="center"/>
          </w:tcPr>
          <w:p w:rsidR="00426152" w:rsidRPr="009E2C14" w:rsidRDefault="00426152" w:rsidP="00426152">
            <w:pPr>
              <w:rPr>
                <w:rFonts w:eastAsia="Calibri"/>
              </w:rPr>
            </w:pPr>
            <w:r w:rsidRPr="009E2C14">
              <w:rPr>
                <w:rFonts w:eastAsia="Calibri"/>
              </w:rPr>
              <w:t>- территориальная зона</w:t>
            </w:r>
            <w:r>
              <w:rPr>
                <w:rFonts w:eastAsia="Calibri"/>
              </w:rPr>
              <w:t xml:space="preserve"> </w:t>
            </w:r>
            <w:r w:rsidRPr="009E2C14">
              <w:rPr>
                <w:rFonts w:eastAsia="Calibri"/>
              </w:rPr>
              <w:t>малоэтажной жилой застройки (индекс «Ж2.2»)</w:t>
            </w:r>
            <w:r>
              <w:rPr>
                <w:rFonts w:eastAsia="Calibri"/>
              </w:rPr>
              <w:t>;</w:t>
            </w:r>
          </w:p>
        </w:tc>
      </w:tr>
      <w:tr w:rsidR="00426152" w:rsidRPr="00E95765" w:rsidTr="00426152">
        <w:tc>
          <w:tcPr>
            <w:tcW w:w="1158" w:type="dxa"/>
            <w:shd w:val="clear" w:color="auto" w:fill="auto"/>
            <w:vAlign w:val="center"/>
          </w:tcPr>
          <w:p w:rsidR="00426152" w:rsidRPr="00C7115C" w:rsidRDefault="00426152" w:rsidP="0042615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96875" cy="250190"/>
                  <wp:effectExtent l="19050" t="0" r="3175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shd w:val="clear" w:color="auto" w:fill="auto"/>
            <w:vAlign w:val="center"/>
          </w:tcPr>
          <w:p w:rsidR="00426152" w:rsidRPr="009E2C14" w:rsidRDefault="00426152" w:rsidP="00426152">
            <w:pPr>
              <w:rPr>
                <w:rFonts w:eastAsia="Calibri"/>
              </w:rPr>
            </w:pPr>
            <w:r w:rsidRPr="009E2C14">
              <w:rPr>
                <w:rFonts w:eastAsia="Calibri"/>
              </w:rPr>
              <w:t>- территориальная зона</w:t>
            </w:r>
            <w:r>
              <w:rPr>
                <w:rFonts w:eastAsia="Calibri"/>
              </w:rPr>
              <w:t xml:space="preserve"> </w:t>
            </w:r>
            <w:r w:rsidRPr="009E2C14">
              <w:rPr>
                <w:rFonts w:eastAsia="Calibri"/>
              </w:rPr>
              <w:t>общественно-жилого назначения (индекс «ОЖ»)</w:t>
            </w:r>
            <w:r>
              <w:rPr>
                <w:rFonts w:eastAsia="Calibri"/>
              </w:rPr>
              <w:t>;</w:t>
            </w:r>
          </w:p>
        </w:tc>
      </w:tr>
      <w:tr w:rsidR="00426152" w:rsidRPr="00E95765" w:rsidTr="00426152">
        <w:tc>
          <w:tcPr>
            <w:tcW w:w="1158" w:type="dxa"/>
            <w:shd w:val="clear" w:color="auto" w:fill="auto"/>
            <w:vAlign w:val="center"/>
          </w:tcPr>
          <w:p w:rsidR="00426152" w:rsidRPr="00C7115C" w:rsidRDefault="00426152" w:rsidP="0042615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96875" cy="250190"/>
                  <wp:effectExtent l="19050" t="0" r="3175" b="0"/>
                  <wp:docPr id="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shd w:val="clear" w:color="auto" w:fill="auto"/>
            <w:vAlign w:val="center"/>
          </w:tcPr>
          <w:p w:rsidR="00426152" w:rsidRPr="009E2C14" w:rsidRDefault="00426152" w:rsidP="00426152">
            <w:pPr>
              <w:rPr>
                <w:rFonts w:eastAsia="Calibri"/>
              </w:rPr>
            </w:pPr>
            <w:r w:rsidRPr="009E2C14">
              <w:rPr>
                <w:rFonts w:eastAsia="Calibri"/>
              </w:rPr>
              <w:t>- территориальная зона</w:t>
            </w:r>
            <w:r w:rsidRPr="00D008D1">
              <w:t xml:space="preserve"> рекреацио</w:t>
            </w:r>
            <w:r>
              <w:t>нного назначения (индекс «Р»);</w:t>
            </w:r>
          </w:p>
        </w:tc>
      </w:tr>
      <w:tr w:rsidR="00426152" w:rsidRPr="00E95765" w:rsidTr="00426152">
        <w:tc>
          <w:tcPr>
            <w:tcW w:w="1158" w:type="dxa"/>
            <w:shd w:val="clear" w:color="auto" w:fill="auto"/>
            <w:vAlign w:val="center"/>
          </w:tcPr>
          <w:p w:rsidR="00426152" w:rsidRPr="00C7115C" w:rsidRDefault="00426152" w:rsidP="0042615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96875" cy="250190"/>
                  <wp:effectExtent l="19050" t="0" r="3175" b="0"/>
                  <wp:docPr id="1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shd w:val="clear" w:color="auto" w:fill="auto"/>
            <w:vAlign w:val="center"/>
          </w:tcPr>
          <w:p w:rsidR="00426152" w:rsidRPr="009E2C14" w:rsidRDefault="00426152" w:rsidP="00426152">
            <w:pPr>
              <w:rPr>
                <w:rFonts w:eastAsia="Calibri"/>
              </w:rPr>
            </w:pPr>
            <w:r w:rsidRPr="009E2C14">
              <w:rPr>
                <w:rFonts w:eastAsia="Calibri"/>
              </w:rPr>
              <w:t>- территориальная зона</w:t>
            </w:r>
            <w:r w:rsidRPr="00D008D1">
              <w:t xml:space="preserve"> транспортно</w:t>
            </w:r>
            <w:r>
              <w:t>й инфраструктуры (индекс «Т»)».</w:t>
            </w:r>
          </w:p>
        </w:tc>
      </w:tr>
    </w:tbl>
    <w:p w:rsidR="00DE0278" w:rsidRPr="003B58E9" w:rsidRDefault="00DE0278" w:rsidP="00DE0278">
      <w:pPr>
        <w:pStyle w:val="ad"/>
      </w:pPr>
    </w:p>
    <w:p w:rsidR="00DE0278" w:rsidRPr="003B58E9" w:rsidRDefault="00DE0278" w:rsidP="00DE0278">
      <w:pPr>
        <w:pStyle w:val="ad"/>
      </w:pPr>
    </w:p>
    <w:tbl>
      <w:tblPr>
        <w:tblW w:w="4900" w:type="pct"/>
        <w:tblInd w:w="108" w:type="dxa"/>
        <w:tblLook w:val="04A0"/>
      </w:tblPr>
      <w:tblGrid>
        <w:gridCol w:w="5592"/>
        <w:gridCol w:w="3787"/>
      </w:tblGrid>
      <w:tr w:rsidR="00426152" w:rsidRPr="00762069" w:rsidTr="00426152">
        <w:tc>
          <w:tcPr>
            <w:tcW w:w="2981" w:type="pct"/>
          </w:tcPr>
          <w:p w:rsidR="00426152" w:rsidRPr="00762069" w:rsidRDefault="00426152" w:rsidP="00426152">
            <w:pPr>
              <w:suppressAutoHyphens/>
              <w:rPr>
                <w:sz w:val="28"/>
                <w:szCs w:val="28"/>
              </w:rPr>
            </w:pPr>
          </w:p>
          <w:p w:rsidR="00426152" w:rsidRPr="00762069" w:rsidRDefault="00426152" w:rsidP="00426152">
            <w:pPr>
              <w:suppressAutoHyphens/>
              <w:ind w:left="-108"/>
              <w:rPr>
                <w:sz w:val="28"/>
                <w:szCs w:val="28"/>
              </w:rPr>
            </w:pPr>
            <w:r w:rsidRPr="00762069">
              <w:rPr>
                <w:sz w:val="28"/>
                <w:szCs w:val="28"/>
              </w:rPr>
              <w:t xml:space="preserve">И.о. руководителя (директора) Агентства                                           </w:t>
            </w:r>
          </w:p>
        </w:tc>
        <w:tc>
          <w:tcPr>
            <w:tcW w:w="2019" w:type="pct"/>
          </w:tcPr>
          <w:p w:rsidR="00426152" w:rsidRPr="00762069" w:rsidRDefault="00426152" w:rsidP="00426152">
            <w:pPr>
              <w:suppressAutoHyphens/>
              <w:rPr>
                <w:sz w:val="28"/>
                <w:szCs w:val="28"/>
              </w:rPr>
            </w:pPr>
          </w:p>
          <w:p w:rsidR="00426152" w:rsidRPr="00762069" w:rsidRDefault="00426152" w:rsidP="00FE4FB5">
            <w:pPr>
              <w:suppressAutoHyphens/>
              <w:ind w:right="-97"/>
              <w:rPr>
                <w:sz w:val="28"/>
                <w:szCs w:val="28"/>
              </w:rPr>
            </w:pPr>
            <w:r w:rsidRPr="007620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="00FE4FB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762069">
              <w:rPr>
                <w:sz w:val="28"/>
                <w:szCs w:val="28"/>
              </w:rPr>
              <w:t>В.Л. Касьянова</w:t>
            </w:r>
          </w:p>
        </w:tc>
      </w:tr>
    </w:tbl>
    <w:p w:rsidR="00426152" w:rsidRPr="00762069" w:rsidRDefault="00426152" w:rsidP="00426152">
      <w:pPr>
        <w:suppressAutoHyphens/>
        <w:rPr>
          <w:sz w:val="28"/>
          <w:szCs w:val="28"/>
        </w:rPr>
      </w:pPr>
    </w:p>
    <w:p w:rsidR="00DE0278" w:rsidRPr="003B58E9" w:rsidRDefault="00DE0278" w:rsidP="00DE0278">
      <w:pPr>
        <w:pStyle w:val="ad"/>
      </w:pPr>
    </w:p>
    <w:p w:rsidR="00DE0278" w:rsidRPr="003B58E9" w:rsidRDefault="00DE0278" w:rsidP="00DE0278">
      <w:pPr>
        <w:pStyle w:val="ad"/>
      </w:pPr>
    </w:p>
    <w:p w:rsidR="00DE0278" w:rsidRPr="003B58E9" w:rsidRDefault="00DE0278" w:rsidP="00DE0278">
      <w:pPr>
        <w:pStyle w:val="ad"/>
      </w:pPr>
    </w:p>
    <w:p w:rsidR="00DE0278" w:rsidRPr="003B58E9" w:rsidRDefault="00DE0278" w:rsidP="00DE0278">
      <w:pPr>
        <w:pStyle w:val="ad"/>
      </w:pPr>
    </w:p>
    <w:p w:rsidR="00DE0278" w:rsidRPr="003B58E9" w:rsidRDefault="00DE0278" w:rsidP="00DE0278">
      <w:pPr>
        <w:pStyle w:val="ad"/>
      </w:pPr>
    </w:p>
    <w:p w:rsidR="00DE0278" w:rsidRPr="003B58E9" w:rsidRDefault="00DE0278" w:rsidP="00DE0278">
      <w:pPr>
        <w:pStyle w:val="ad"/>
      </w:pPr>
    </w:p>
    <w:sectPr w:rsidR="00DE0278" w:rsidRPr="003B58E9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20" w:rsidRDefault="00204F20" w:rsidP="00CC52E1">
      <w:r>
        <w:separator/>
      </w:r>
    </w:p>
  </w:endnote>
  <w:endnote w:type="continuationSeparator" w:id="0">
    <w:p w:rsidR="00204F20" w:rsidRDefault="00204F20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20" w:rsidRDefault="00204F20" w:rsidP="00CC52E1">
      <w:r>
        <w:separator/>
      </w:r>
    </w:p>
  </w:footnote>
  <w:footnote w:type="continuationSeparator" w:id="0">
    <w:p w:rsidR="00204F20" w:rsidRDefault="00204F20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C9A"/>
    <w:multiLevelType w:val="hybridMultilevel"/>
    <w:tmpl w:val="0F2C91B0"/>
    <w:lvl w:ilvl="0" w:tplc="98FED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>
    <w:nsid w:val="0A35423B"/>
    <w:multiLevelType w:val="hybridMultilevel"/>
    <w:tmpl w:val="631CC51A"/>
    <w:lvl w:ilvl="0" w:tplc="98FED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8FEDF0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F12696D"/>
    <w:multiLevelType w:val="hybridMultilevel"/>
    <w:tmpl w:val="CD364DA6"/>
    <w:lvl w:ilvl="0" w:tplc="C8AC235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4792A0F"/>
    <w:multiLevelType w:val="hybridMultilevel"/>
    <w:tmpl w:val="78DAC188"/>
    <w:lvl w:ilvl="0" w:tplc="422CE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12651"/>
    <w:multiLevelType w:val="hybridMultilevel"/>
    <w:tmpl w:val="353208C4"/>
    <w:lvl w:ilvl="0" w:tplc="98FEDF08">
      <w:start w:val="1"/>
      <w:numFmt w:val="bullet"/>
      <w:lvlText w:val=""/>
      <w:lvlJc w:val="left"/>
      <w:pPr>
        <w:ind w:left="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01EDB"/>
    <w:multiLevelType w:val="hybridMultilevel"/>
    <w:tmpl w:val="0FF68E8A"/>
    <w:lvl w:ilvl="0" w:tplc="1370261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9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10">
    <w:nsid w:val="66FD56E7"/>
    <w:multiLevelType w:val="multilevel"/>
    <w:tmpl w:val="BFF233D4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11">
    <w:nsid w:val="7B3F6E3F"/>
    <w:multiLevelType w:val="hybridMultilevel"/>
    <w:tmpl w:val="729A2146"/>
    <w:lvl w:ilvl="0" w:tplc="98FED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1713"/>
    <w:rsid w:val="00054157"/>
    <w:rsid w:val="00076D1D"/>
    <w:rsid w:val="000947CA"/>
    <w:rsid w:val="000B693D"/>
    <w:rsid w:val="000D298F"/>
    <w:rsid w:val="000D55FF"/>
    <w:rsid w:val="000D5B6B"/>
    <w:rsid w:val="000E4AE1"/>
    <w:rsid w:val="000F3328"/>
    <w:rsid w:val="000F7BA7"/>
    <w:rsid w:val="00115D77"/>
    <w:rsid w:val="001275BB"/>
    <w:rsid w:val="00132778"/>
    <w:rsid w:val="00133290"/>
    <w:rsid w:val="001429E7"/>
    <w:rsid w:val="00172CDD"/>
    <w:rsid w:val="00186B50"/>
    <w:rsid w:val="001C2CEC"/>
    <w:rsid w:val="001D11A0"/>
    <w:rsid w:val="001E3144"/>
    <w:rsid w:val="001F610B"/>
    <w:rsid w:val="00204F20"/>
    <w:rsid w:val="0022327D"/>
    <w:rsid w:val="002262C1"/>
    <w:rsid w:val="0025037F"/>
    <w:rsid w:val="00251D5A"/>
    <w:rsid w:val="00261E91"/>
    <w:rsid w:val="00265603"/>
    <w:rsid w:val="00282426"/>
    <w:rsid w:val="002A0954"/>
    <w:rsid w:val="002B000A"/>
    <w:rsid w:val="002B21BD"/>
    <w:rsid w:val="002B5ADA"/>
    <w:rsid w:val="002C1DD8"/>
    <w:rsid w:val="002D01C3"/>
    <w:rsid w:val="002E79BB"/>
    <w:rsid w:val="00313FA0"/>
    <w:rsid w:val="0031446B"/>
    <w:rsid w:val="00314A6E"/>
    <w:rsid w:val="0032414F"/>
    <w:rsid w:val="00391EFB"/>
    <w:rsid w:val="003C7302"/>
    <w:rsid w:val="003D4354"/>
    <w:rsid w:val="003D7F6A"/>
    <w:rsid w:val="003E411A"/>
    <w:rsid w:val="003F330B"/>
    <w:rsid w:val="00426152"/>
    <w:rsid w:val="00437E55"/>
    <w:rsid w:val="00444CD4"/>
    <w:rsid w:val="00451223"/>
    <w:rsid w:val="004737AF"/>
    <w:rsid w:val="0048051B"/>
    <w:rsid w:val="004C14D9"/>
    <w:rsid w:val="004C16D5"/>
    <w:rsid w:val="004D0A04"/>
    <w:rsid w:val="005253F0"/>
    <w:rsid w:val="005533C2"/>
    <w:rsid w:val="005602A9"/>
    <w:rsid w:val="00565374"/>
    <w:rsid w:val="00572AF0"/>
    <w:rsid w:val="005805D5"/>
    <w:rsid w:val="005919BD"/>
    <w:rsid w:val="00595E88"/>
    <w:rsid w:val="00596257"/>
    <w:rsid w:val="005A15AB"/>
    <w:rsid w:val="005C310B"/>
    <w:rsid w:val="005C381C"/>
    <w:rsid w:val="006233BC"/>
    <w:rsid w:val="00637679"/>
    <w:rsid w:val="00640417"/>
    <w:rsid w:val="00646127"/>
    <w:rsid w:val="0069183C"/>
    <w:rsid w:val="00692038"/>
    <w:rsid w:val="006D331E"/>
    <w:rsid w:val="00707352"/>
    <w:rsid w:val="00725A77"/>
    <w:rsid w:val="007324E6"/>
    <w:rsid w:val="0073258A"/>
    <w:rsid w:val="00734890"/>
    <w:rsid w:val="00745281"/>
    <w:rsid w:val="0076130B"/>
    <w:rsid w:val="007704BC"/>
    <w:rsid w:val="00771CF3"/>
    <w:rsid w:val="00773982"/>
    <w:rsid w:val="007777F0"/>
    <w:rsid w:val="007B13A0"/>
    <w:rsid w:val="007B27C1"/>
    <w:rsid w:val="007F0735"/>
    <w:rsid w:val="007F2143"/>
    <w:rsid w:val="00816B51"/>
    <w:rsid w:val="00822F55"/>
    <w:rsid w:val="008316A0"/>
    <w:rsid w:val="00833C8F"/>
    <w:rsid w:val="0083729B"/>
    <w:rsid w:val="008429AE"/>
    <w:rsid w:val="00842AB1"/>
    <w:rsid w:val="00873580"/>
    <w:rsid w:val="008742D2"/>
    <w:rsid w:val="00892588"/>
    <w:rsid w:val="008C3D09"/>
    <w:rsid w:val="008D2A15"/>
    <w:rsid w:val="008D7E0C"/>
    <w:rsid w:val="00915299"/>
    <w:rsid w:val="00951E93"/>
    <w:rsid w:val="009528A2"/>
    <w:rsid w:val="00997E44"/>
    <w:rsid w:val="009B4E84"/>
    <w:rsid w:val="009B5EF0"/>
    <w:rsid w:val="009C0D17"/>
    <w:rsid w:val="009F68A2"/>
    <w:rsid w:val="00A103EA"/>
    <w:rsid w:val="00A12BCF"/>
    <w:rsid w:val="00A1305B"/>
    <w:rsid w:val="00A415A1"/>
    <w:rsid w:val="00A5472E"/>
    <w:rsid w:val="00A96CB0"/>
    <w:rsid w:val="00AC33E0"/>
    <w:rsid w:val="00AD5CB8"/>
    <w:rsid w:val="00AF1120"/>
    <w:rsid w:val="00B044E9"/>
    <w:rsid w:val="00B131CF"/>
    <w:rsid w:val="00B20783"/>
    <w:rsid w:val="00B25002"/>
    <w:rsid w:val="00B53C31"/>
    <w:rsid w:val="00B56F15"/>
    <w:rsid w:val="00B67C0D"/>
    <w:rsid w:val="00BA6003"/>
    <w:rsid w:val="00BB38FD"/>
    <w:rsid w:val="00BC1970"/>
    <w:rsid w:val="00BD1677"/>
    <w:rsid w:val="00C27B02"/>
    <w:rsid w:val="00C54508"/>
    <w:rsid w:val="00C55C7E"/>
    <w:rsid w:val="00C67999"/>
    <w:rsid w:val="00C93ECA"/>
    <w:rsid w:val="00C959BA"/>
    <w:rsid w:val="00CB1419"/>
    <w:rsid w:val="00CC52E1"/>
    <w:rsid w:val="00CE4073"/>
    <w:rsid w:val="00D00F95"/>
    <w:rsid w:val="00D21563"/>
    <w:rsid w:val="00D229F6"/>
    <w:rsid w:val="00D522EC"/>
    <w:rsid w:val="00D5309F"/>
    <w:rsid w:val="00D530E1"/>
    <w:rsid w:val="00D5426D"/>
    <w:rsid w:val="00D62F3B"/>
    <w:rsid w:val="00DD66F8"/>
    <w:rsid w:val="00DE0278"/>
    <w:rsid w:val="00E06D6F"/>
    <w:rsid w:val="00E11DBB"/>
    <w:rsid w:val="00E6753A"/>
    <w:rsid w:val="00E83EDB"/>
    <w:rsid w:val="00E94DD1"/>
    <w:rsid w:val="00EB2A2D"/>
    <w:rsid w:val="00EB5205"/>
    <w:rsid w:val="00EF4CCB"/>
    <w:rsid w:val="00F018A8"/>
    <w:rsid w:val="00F23534"/>
    <w:rsid w:val="00F43F84"/>
    <w:rsid w:val="00F50E76"/>
    <w:rsid w:val="00F56845"/>
    <w:rsid w:val="00F610AF"/>
    <w:rsid w:val="00F705F2"/>
    <w:rsid w:val="00F7438C"/>
    <w:rsid w:val="00FC360C"/>
    <w:rsid w:val="00FC44B3"/>
    <w:rsid w:val="00FC4A40"/>
    <w:rsid w:val="00FE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hyperlink" Target="consultantplus://offline/ref=FF0A5CBA664A41A08B20A3F7F09B3AF384ADF4C11980A7218AC251EA60334563AC14A9226FB778A72B0F11DC8A73665E1403170DE050M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0A5CBA664A41A08B20A3F7F09B3AF384ADF4C11980A7218AC251EA60334563AC14A92260B778A72B0F11DC8A73665E1403170DE050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svetlogorsk39.ru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F36FE-EB27-4D7B-AFE9-AD268A5A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18</Pages>
  <Words>6456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32</cp:revision>
  <cp:lastPrinted>2020-05-19T08:07:00Z</cp:lastPrinted>
  <dcterms:created xsi:type="dcterms:W3CDTF">2019-07-11T12:52:00Z</dcterms:created>
  <dcterms:modified xsi:type="dcterms:W3CDTF">2020-05-19T09:35:00Z</dcterms:modified>
</cp:coreProperties>
</file>