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C623F9">
        <w:rPr>
          <w:rFonts w:ascii="Times New Roman" w:hAnsi="Times New Roman" w:cs="Times New Roman"/>
          <w:b/>
          <w:sz w:val="26"/>
          <w:szCs w:val="26"/>
        </w:rPr>
        <w:t>4</w:t>
      </w:r>
      <w:r w:rsidR="00400BA1">
        <w:rPr>
          <w:rFonts w:ascii="Times New Roman" w:hAnsi="Times New Roman" w:cs="Times New Roman"/>
          <w:b/>
          <w:sz w:val="26"/>
          <w:szCs w:val="26"/>
        </w:rPr>
        <w:t>7</w:t>
      </w:r>
    </w:p>
    <w:p w:rsidR="009C1853" w:rsidRPr="00A47B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A47B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400BA1" w:rsidRPr="00400BA1" w:rsidRDefault="00C623F9" w:rsidP="00400BA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A47BAC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47B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47B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0BA1" w:rsidRPr="00400BA1" w:rsidRDefault="00400BA1" w:rsidP="00400BA1">
      <w:pPr>
        <w:jc w:val="center"/>
        <w:rPr>
          <w:b/>
          <w:sz w:val="26"/>
          <w:szCs w:val="26"/>
        </w:rPr>
      </w:pPr>
      <w:r w:rsidRPr="00400BA1">
        <w:rPr>
          <w:b/>
          <w:sz w:val="26"/>
          <w:szCs w:val="26"/>
        </w:rPr>
        <w:t>«О внесении изменений  в решение окружного Совета депутатов  муниципального образования  «Светлогорский  городской округ»</w:t>
      </w:r>
    </w:p>
    <w:p w:rsidR="00400BA1" w:rsidRPr="00400BA1" w:rsidRDefault="00400BA1" w:rsidP="00400BA1">
      <w:pPr>
        <w:jc w:val="center"/>
        <w:rPr>
          <w:rStyle w:val="a4"/>
          <w:b w:val="0"/>
          <w:sz w:val="26"/>
          <w:szCs w:val="26"/>
        </w:rPr>
      </w:pPr>
      <w:r w:rsidRPr="00400BA1">
        <w:rPr>
          <w:b/>
          <w:sz w:val="26"/>
          <w:szCs w:val="26"/>
        </w:rPr>
        <w:t>от 24 декабря 2018 года №80 «Об утверждении Схемы размещения</w:t>
      </w:r>
      <w:r w:rsidRPr="00400BA1">
        <w:rPr>
          <w:sz w:val="26"/>
          <w:szCs w:val="26"/>
        </w:rPr>
        <w:t xml:space="preserve"> </w:t>
      </w:r>
      <w:r w:rsidRPr="00400BA1">
        <w:rPr>
          <w:rStyle w:val="a4"/>
          <w:sz w:val="26"/>
          <w:szCs w:val="26"/>
        </w:rPr>
        <w:t xml:space="preserve"> нестационарных  торговых объектов  на территории  муниципального образования </w:t>
      </w:r>
      <w:r w:rsidRPr="00400BA1">
        <w:rPr>
          <w:b/>
          <w:sz w:val="26"/>
          <w:szCs w:val="26"/>
        </w:rPr>
        <w:t>«Светлогорский  городской округ»</w:t>
      </w:r>
      <w:r w:rsidRPr="00400BA1">
        <w:rPr>
          <w:rStyle w:val="a4"/>
          <w:sz w:val="26"/>
          <w:szCs w:val="26"/>
        </w:rPr>
        <w:t>»</w:t>
      </w:r>
    </w:p>
    <w:p w:rsidR="00400BA1" w:rsidRPr="00400BA1" w:rsidRDefault="00400BA1" w:rsidP="00400BA1">
      <w:pPr>
        <w:jc w:val="center"/>
        <w:rPr>
          <w:bCs/>
          <w:sz w:val="26"/>
          <w:szCs w:val="26"/>
        </w:rPr>
      </w:pPr>
      <w:r w:rsidRPr="00400BA1">
        <w:rPr>
          <w:rStyle w:val="a4"/>
          <w:sz w:val="26"/>
          <w:szCs w:val="26"/>
        </w:rPr>
        <w:t xml:space="preserve">(в ред. решения от 24  декабря 2018 года №80, </w:t>
      </w:r>
      <w:r w:rsidRPr="00400BA1">
        <w:rPr>
          <w:rFonts w:eastAsia="Microsoft Sans Serif" w:cs="Microsoft Sans Serif"/>
          <w:b/>
          <w:bCs/>
          <w:sz w:val="26"/>
          <w:szCs w:val="26"/>
          <w:lang w:bidi="ru-RU"/>
        </w:rPr>
        <w:t>от 27 мая 2019 года №142, от 26 августа 2019года №156)»</w:t>
      </w:r>
    </w:p>
    <w:p w:rsidR="005768CD" w:rsidRPr="00C623F9" w:rsidRDefault="005768CD" w:rsidP="005768CD">
      <w:pPr>
        <w:jc w:val="center"/>
        <w:rPr>
          <w:b/>
          <w:sz w:val="26"/>
          <w:szCs w:val="26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259CD" w:rsidRDefault="00215F42" w:rsidP="002259CD">
      <w:pPr>
        <w:jc w:val="both"/>
        <w:rPr>
          <w:b/>
          <w:sz w:val="26"/>
          <w:szCs w:val="26"/>
        </w:rPr>
      </w:pPr>
      <w:proofErr w:type="gramStart"/>
      <w:r w:rsidRPr="001D2EB2">
        <w:rPr>
          <w:sz w:val="26"/>
          <w:szCs w:val="26"/>
        </w:rPr>
        <w:t>-</w:t>
      </w:r>
      <w:r w:rsidR="003442CE" w:rsidRPr="001D2EB2">
        <w:rPr>
          <w:sz w:val="26"/>
          <w:szCs w:val="26"/>
        </w:rPr>
        <w:t xml:space="preserve"> </w:t>
      </w:r>
      <w:r w:rsidR="001D2EB2" w:rsidRPr="001D2EB2">
        <w:rPr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1D2EB2">
        <w:rPr>
          <w:sz w:val="26"/>
          <w:szCs w:val="26"/>
        </w:rPr>
        <w:t>Светлогорского</w:t>
      </w:r>
      <w:proofErr w:type="spellEnd"/>
      <w:r w:rsidR="001D2EB2" w:rsidRPr="001D2EB2">
        <w:rPr>
          <w:sz w:val="26"/>
          <w:szCs w:val="26"/>
        </w:rPr>
        <w:t xml:space="preserve"> городского округа  </w:t>
      </w:r>
      <w:r w:rsidR="003B16DB">
        <w:rPr>
          <w:sz w:val="26"/>
          <w:szCs w:val="26"/>
        </w:rPr>
        <w:t xml:space="preserve">  </w:t>
      </w:r>
      <w:r w:rsidR="002259CD" w:rsidRPr="00400BA1">
        <w:rPr>
          <w:b/>
          <w:sz w:val="26"/>
          <w:szCs w:val="26"/>
        </w:rPr>
        <w:t>«О внесении изменений  в решение окружного Совета депутатов  муниципального образования  «Светлогорский  городской округ»</w:t>
      </w:r>
      <w:r w:rsidR="002259CD">
        <w:rPr>
          <w:b/>
          <w:sz w:val="26"/>
          <w:szCs w:val="26"/>
        </w:rPr>
        <w:t xml:space="preserve"> </w:t>
      </w:r>
      <w:r w:rsidR="002259CD" w:rsidRPr="00400BA1">
        <w:rPr>
          <w:b/>
          <w:sz w:val="26"/>
          <w:szCs w:val="26"/>
        </w:rPr>
        <w:t>от 24 декабря 2018 года №80 «Об утверждении Схемы размещения</w:t>
      </w:r>
      <w:r w:rsidR="002259CD" w:rsidRPr="00400BA1">
        <w:rPr>
          <w:sz w:val="26"/>
          <w:szCs w:val="26"/>
        </w:rPr>
        <w:t xml:space="preserve"> </w:t>
      </w:r>
      <w:r w:rsidR="002259CD" w:rsidRPr="00400BA1">
        <w:rPr>
          <w:rStyle w:val="a4"/>
          <w:sz w:val="26"/>
          <w:szCs w:val="26"/>
        </w:rPr>
        <w:t xml:space="preserve"> нестационарных  торговых объектов  на территории  муниципального образования </w:t>
      </w:r>
      <w:r w:rsidR="002259CD" w:rsidRPr="00400BA1">
        <w:rPr>
          <w:b/>
          <w:sz w:val="26"/>
          <w:szCs w:val="26"/>
        </w:rPr>
        <w:t>«Светлогорский  городской округ»</w:t>
      </w:r>
      <w:r w:rsidR="002259CD" w:rsidRPr="00400BA1">
        <w:rPr>
          <w:rStyle w:val="a4"/>
          <w:sz w:val="26"/>
          <w:szCs w:val="26"/>
        </w:rPr>
        <w:t>»</w:t>
      </w:r>
      <w:r w:rsidR="002259CD">
        <w:rPr>
          <w:rStyle w:val="a4"/>
          <w:bCs w:val="0"/>
          <w:sz w:val="26"/>
          <w:szCs w:val="26"/>
        </w:rPr>
        <w:t xml:space="preserve"> </w:t>
      </w:r>
      <w:r w:rsidR="002259CD" w:rsidRPr="00400BA1">
        <w:rPr>
          <w:rStyle w:val="a4"/>
          <w:sz w:val="26"/>
          <w:szCs w:val="26"/>
        </w:rPr>
        <w:t xml:space="preserve">(в ред. решения от 24  декабря 2018 года №80, </w:t>
      </w:r>
      <w:r w:rsidR="002259CD" w:rsidRPr="00400BA1">
        <w:rPr>
          <w:rFonts w:eastAsia="Microsoft Sans Serif" w:cs="Microsoft Sans Serif"/>
          <w:b/>
          <w:bCs/>
          <w:sz w:val="26"/>
          <w:szCs w:val="26"/>
          <w:lang w:bidi="ru-RU"/>
        </w:rPr>
        <w:t>от 27 мая 2019 года №142, от 26 августа 2019года</w:t>
      </w:r>
      <w:proofErr w:type="gramEnd"/>
      <w:r w:rsidR="002259CD" w:rsidRPr="00400BA1">
        <w:rPr>
          <w:rFonts w:eastAsia="Microsoft Sans Serif" w:cs="Microsoft Sans Serif"/>
          <w:b/>
          <w:bCs/>
          <w:sz w:val="26"/>
          <w:szCs w:val="26"/>
          <w:lang w:bidi="ru-RU"/>
        </w:rPr>
        <w:t xml:space="preserve"> №156)»</w:t>
      </w:r>
      <w:r w:rsidR="002259CD">
        <w:rPr>
          <w:rFonts w:eastAsia="Microsoft Sans Serif" w:cs="Microsoft Sans Serif"/>
          <w:b/>
          <w:bCs/>
          <w:sz w:val="26"/>
          <w:szCs w:val="26"/>
          <w:lang w:bidi="ru-RU"/>
        </w:rPr>
        <w:t xml:space="preserve"> </w:t>
      </w:r>
      <w:r w:rsidR="000E3CAA" w:rsidRPr="004F0D84">
        <w:rPr>
          <w:sz w:val="26"/>
          <w:szCs w:val="26"/>
        </w:rPr>
        <w:t>(</w:t>
      </w:r>
      <w:r w:rsidR="00DB4363" w:rsidRPr="004F0D84">
        <w:rPr>
          <w:sz w:val="26"/>
          <w:szCs w:val="26"/>
        </w:rPr>
        <w:t>далее</w:t>
      </w:r>
      <w:r w:rsidR="00AA057D" w:rsidRPr="004F0D84">
        <w:rPr>
          <w:sz w:val="26"/>
          <w:szCs w:val="26"/>
        </w:rPr>
        <w:t xml:space="preserve"> </w:t>
      </w:r>
      <w:r w:rsidR="00DB4363" w:rsidRPr="004F0D84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2439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C2F7-C615-434A-8543-6DFF50D2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4977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2019-12-02T08:41:00Z</cp:lastPrinted>
  <dcterms:created xsi:type="dcterms:W3CDTF">2019-12-02T08:45:00Z</dcterms:created>
  <dcterms:modified xsi:type="dcterms:W3CDTF">2019-12-02T08:46:00Z</dcterms:modified>
</cp:coreProperties>
</file>