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08866508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</w:t>
      </w:r>
    </w:p>
    <w:p w14:paraId="0319C9B5" w14:textId="16107AF6" w:rsidR="005552D2" w:rsidRPr="006C3A18" w:rsidRDefault="006C3A18" w:rsidP="009B08E0">
      <w:pPr>
        <w:jc w:val="center"/>
      </w:pPr>
      <w:bookmarkStart w:id="0" w:name="_Hlk109999585"/>
      <w:r w:rsidRPr="006C3A18">
        <w:t xml:space="preserve">проекта </w:t>
      </w:r>
      <w:r w:rsidR="005552D2" w:rsidRPr="006C3A18">
        <w:t xml:space="preserve">постановления администрации муниципального образования </w:t>
      </w:r>
    </w:p>
    <w:p w14:paraId="49084DE0" w14:textId="110AB36D" w:rsidR="006C3A18" w:rsidRPr="006C3A18" w:rsidRDefault="005552D2" w:rsidP="006C3A18">
      <w:pPr>
        <w:ind w:firstLine="540"/>
        <w:jc w:val="center"/>
        <w:rPr>
          <w:b/>
          <w:bCs/>
          <w:szCs w:val="28"/>
        </w:rPr>
      </w:pPr>
      <w:r w:rsidRPr="006C3A18">
        <w:t>«Светлогорский городской округ</w:t>
      </w:r>
      <w:bookmarkEnd w:id="0"/>
      <w:r w:rsidR="00AD2C23" w:rsidRPr="006C3A18">
        <w:rPr>
          <w:szCs w:val="28"/>
        </w:rPr>
        <w:t>»</w:t>
      </w:r>
      <w:r w:rsidR="00AD2C23" w:rsidRPr="00AD2C23">
        <w:rPr>
          <w:b/>
          <w:bCs/>
          <w:szCs w:val="28"/>
        </w:rPr>
        <w:t xml:space="preserve"> </w:t>
      </w:r>
      <w:r w:rsidR="006C3A18">
        <w:rPr>
          <w:b/>
          <w:bCs/>
          <w:szCs w:val="28"/>
        </w:rPr>
        <w:t>«</w:t>
      </w:r>
      <w:r w:rsidR="006C3A18" w:rsidRPr="006C3A18">
        <w:rPr>
          <w:b/>
          <w:bCs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от 20.03.2019 № 247 «Об утверждении муниципальной программы </w:t>
      </w:r>
    </w:p>
    <w:p w14:paraId="2DD3A1BD" w14:textId="5EA0535B" w:rsidR="00AD2C23" w:rsidRDefault="006C3A18" w:rsidP="006C3A18">
      <w:pPr>
        <w:ind w:firstLine="540"/>
        <w:jc w:val="center"/>
        <w:rPr>
          <w:b/>
          <w:color w:val="000000"/>
          <w:szCs w:val="28"/>
        </w:rPr>
      </w:pPr>
      <w:r w:rsidRPr="006C3A18">
        <w:rPr>
          <w:b/>
          <w:bCs/>
          <w:szCs w:val="28"/>
        </w:rPr>
        <w:t>«Развитие образования»»</w:t>
      </w:r>
    </w:p>
    <w:p w14:paraId="3A0CCB8F" w14:textId="2AF0ABAC" w:rsidR="005505F8" w:rsidRPr="005505F8" w:rsidRDefault="005505F8" w:rsidP="00AD2C23">
      <w:pPr>
        <w:jc w:val="center"/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4DBDF9E8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A3F49">
        <w:rPr>
          <w:rFonts w:ascii="Times New Roman" w:hAnsi="Times New Roman" w:cs="Times New Roman"/>
          <w:sz w:val="24"/>
          <w:szCs w:val="24"/>
        </w:rPr>
        <w:t>13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AA3F4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6380B3EC" w:rsidR="005505F8" w:rsidRPr="00275266" w:rsidRDefault="00867E3A" w:rsidP="00275266">
      <w:pPr>
        <w:ind w:right="-567" w:firstLine="540"/>
        <w:jc w:val="both"/>
      </w:pPr>
      <w:r w:rsidRPr="00DC64C9">
        <w:t xml:space="preserve">- </w:t>
      </w:r>
      <w:r w:rsidR="00275266">
        <w:t xml:space="preserve">проекта постановления администрации муниципального образования «Светлогорский городской округ» </w:t>
      </w:r>
      <w:r w:rsidR="00275266" w:rsidRPr="00275266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20.03.2019 № 247 «Об утверждении муниципальной программы «Развитие образовани</w:t>
      </w:r>
      <w:r w:rsidR="00275266" w:rsidRPr="00275266">
        <w:t>я»»</w:t>
      </w:r>
      <w:r w:rsidR="00275266">
        <w:t xml:space="preserve"> </w:t>
      </w:r>
      <w:r w:rsidRPr="00DC64C9">
        <w:t xml:space="preserve">(далее </w:t>
      </w:r>
      <w:r w:rsidR="00275266">
        <w:t xml:space="preserve">– Проект </w:t>
      </w:r>
      <w:r w:rsidR="00DC64C9" w:rsidRPr="00DC64C9">
        <w:t>документ</w:t>
      </w:r>
      <w:r w:rsidRPr="00DC64C9">
        <w:t>).</w:t>
      </w:r>
    </w:p>
    <w:p w14:paraId="573F1B28" w14:textId="01EC17A1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00ECFD54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коррупциогенных факторов: не выдвигались в связи с отсутствием </w:t>
      </w:r>
      <w:r w:rsidR="00AD2C23">
        <w:rPr>
          <w:rFonts w:ascii="Times New Roman" w:hAnsi="Times New Roman" w:cs="Times New Roman"/>
          <w:sz w:val="24"/>
          <w:szCs w:val="24"/>
        </w:rPr>
        <w:t>в</w:t>
      </w:r>
      <w:r w:rsidR="00275266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="00AD2C23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документа коррупциогенных факторов.</w:t>
      </w:r>
    </w:p>
    <w:p w14:paraId="7961FA79" w14:textId="193DED55" w:rsidR="00867E3A" w:rsidRDefault="00275266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д</w:t>
      </w:r>
      <w:r w:rsidR="00AD2C23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2C23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администрации: </w:t>
      </w:r>
      <w:hyperlink r:id="rId10" w:history="1">
        <w:r w:rsidR="00867E3A"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61D9FC2C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  <w:r w:rsidR="00A959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75266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C3A18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9592D"/>
    <w:rsid w:val="00AA3F49"/>
    <w:rsid w:val="00AB6886"/>
    <w:rsid w:val="00AD2C23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361A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32</cp:revision>
  <cp:lastPrinted>2022-12-14T12:53:00Z</cp:lastPrinted>
  <dcterms:created xsi:type="dcterms:W3CDTF">2022-08-30T15:13:00Z</dcterms:created>
  <dcterms:modified xsi:type="dcterms:W3CDTF">2022-12-14T13:03:00Z</dcterms:modified>
</cp:coreProperties>
</file>