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25CF5" w14:textId="77777777" w:rsidR="002E6291" w:rsidRDefault="002E6291" w:rsidP="009E48F9">
      <w:pPr>
        <w:pStyle w:val="a4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ПОЛОЖЕНИЕ</w:t>
      </w:r>
    </w:p>
    <w:p w14:paraId="439CCED2" w14:textId="2AF978F4" w:rsidR="002E6291" w:rsidRDefault="002E6291" w:rsidP="009E48F9">
      <w:pPr>
        <w:pStyle w:val="a4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 о конкурсном отборе членов Молодежно</w:t>
      </w:r>
      <w:r w:rsidR="009E48F9">
        <w:rPr>
          <w:b/>
          <w:color w:val="000000"/>
        </w:rPr>
        <w:t>го Совета</w:t>
      </w:r>
      <w:r>
        <w:rPr>
          <w:b/>
          <w:color w:val="000000"/>
        </w:rPr>
        <w:t xml:space="preserve"> </w:t>
      </w:r>
    </w:p>
    <w:p w14:paraId="1A1B30B5" w14:textId="27C2F165" w:rsidR="002E6291" w:rsidRDefault="009E48F9" w:rsidP="009E48F9">
      <w:pPr>
        <w:pStyle w:val="a4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Светлогорского</w:t>
      </w:r>
      <w:r w:rsidR="00753F0D">
        <w:rPr>
          <w:b/>
          <w:color w:val="000000"/>
        </w:rPr>
        <w:t xml:space="preserve"> </w:t>
      </w:r>
      <w:r w:rsidR="002E6291">
        <w:rPr>
          <w:b/>
          <w:color w:val="000000"/>
        </w:rPr>
        <w:t>городского округа</w:t>
      </w:r>
    </w:p>
    <w:p w14:paraId="20284A20" w14:textId="77777777" w:rsidR="006C2E3C" w:rsidRPr="006C2E3C" w:rsidRDefault="006C2E3C" w:rsidP="00754D42">
      <w:pPr>
        <w:pStyle w:val="a4"/>
        <w:jc w:val="center"/>
        <w:rPr>
          <w:b/>
          <w:color w:val="000000"/>
        </w:rPr>
      </w:pPr>
      <w:r w:rsidRPr="006C2E3C">
        <w:rPr>
          <w:b/>
          <w:color w:val="000000"/>
        </w:rPr>
        <w:t>1. Общие положения</w:t>
      </w:r>
    </w:p>
    <w:p w14:paraId="44B07435" w14:textId="55F42250" w:rsidR="006C2E3C" w:rsidRDefault="006C2E3C" w:rsidP="009E48F9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1.1. Настоящее Положение о конкурсном отборе </w:t>
      </w:r>
      <w:r w:rsidR="002D1CFA">
        <w:rPr>
          <w:color w:val="000000"/>
        </w:rPr>
        <w:t>членов Молодежно</w:t>
      </w:r>
      <w:r w:rsidR="009E48F9">
        <w:rPr>
          <w:color w:val="000000"/>
        </w:rPr>
        <w:t>го Совета Светлогорского</w:t>
      </w:r>
      <w:r w:rsidR="002D1CFA">
        <w:rPr>
          <w:color w:val="000000"/>
        </w:rPr>
        <w:t xml:space="preserve"> городского округа</w:t>
      </w:r>
      <w:r>
        <w:rPr>
          <w:color w:val="000000"/>
        </w:rPr>
        <w:t xml:space="preserve"> определяет порядок орган</w:t>
      </w:r>
      <w:r w:rsidR="004E50EF">
        <w:rPr>
          <w:color w:val="000000"/>
        </w:rPr>
        <w:t>изации и проведения конкурсного</w:t>
      </w:r>
      <w:r w:rsidR="00754D42">
        <w:rPr>
          <w:color w:val="000000"/>
        </w:rPr>
        <w:t xml:space="preserve"> отбора</w:t>
      </w:r>
      <w:r w:rsidR="004E50EF">
        <w:rPr>
          <w:color w:val="000000"/>
        </w:rPr>
        <w:t>.</w:t>
      </w:r>
    </w:p>
    <w:p w14:paraId="4066F324" w14:textId="1DA94D75" w:rsidR="008D6117" w:rsidRDefault="002E6291" w:rsidP="009E48F9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1.2. Конкурсный отбор (далее - К</w:t>
      </w:r>
      <w:r w:rsidR="006C2E3C" w:rsidRPr="008D6117">
        <w:rPr>
          <w:color w:val="000000"/>
        </w:rPr>
        <w:t xml:space="preserve">онкурс) проводится в целях </w:t>
      </w:r>
      <w:r w:rsidR="002D1CFA">
        <w:rPr>
          <w:color w:val="000000"/>
        </w:rPr>
        <w:t>выявления талантливой молодежи</w:t>
      </w:r>
      <w:r w:rsidR="008D6117" w:rsidRPr="008D6117">
        <w:rPr>
          <w:color w:val="000000"/>
        </w:rPr>
        <w:t xml:space="preserve"> путем </w:t>
      </w:r>
      <w:r w:rsidR="002D1CFA">
        <w:rPr>
          <w:color w:val="000000"/>
        </w:rPr>
        <w:t xml:space="preserve">вовлечения в решение социально-экономических проблем </w:t>
      </w:r>
      <w:r w:rsidR="009E48F9">
        <w:rPr>
          <w:color w:val="000000"/>
        </w:rPr>
        <w:t>Светлогорского</w:t>
      </w:r>
      <w:r w:rsidR="002D1CFA">
        <w:rPr>
          <w:color w:val="000000"/>
        </w:rPr>
        <w:t xml:space="preserve"> городского округа и формирования кадрового потенциала органов местного самоуправления </w:t>
      </w:r>
      <w:r w:rsidR="009E48F9">
        <w:rPr>
          <w:color w:val="000000"/>
        </w:rPr>
        <w:t>Светлогорского</w:t>
      </w:r>
      <w:r w:rsidR="002D1CFA">
        <w:rPr>
          <w:color w:val="000000"/>
        </w:rPr>
        <w:t xml:space="preserve"> городского округа</w:t>
      </w:r>
      <w:r w:rsidR="008D6117" w:rsidRPr="008D6117">
        <w:rPr>
          <w:color w:val="000000"/>
        </w:rPr>
        <w:t>.</w:t>
      </w:r>
    </w:p>
    <w:p w14:paraId="488A7668" w14:textId="02DC2C02" w:rsidR="006C2E3C" w:rsidRDefault="006C2E3C" w:rsidP="009E48F9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1.3. Участниками конкурса могут быть граждане Росси</w:t>
      </w:r>
      <w:r w:rsidR="002D1CFA">
        <w:rPr>
          <w:color w:val="000000"/>
        </w:rPr>
        <w:t>йской Федерации в возрасте от 14</w:t>
      </w:r>
      <w:r>
        <w:rPr>
          <w:color w:val="000000"/>
        </w:rPr>
        <w:t xml:space="preserve"> </w:t>
      </w:r>
      <w:r w:rsidR="007D33FB">
        <w:rPr>
          <w:color w:val="000000"/>
        </w:rPr>
        <w:t xml:space="preserve">до </w:t>
      </w:r>
      <w:r w:rsidR="009E48F9">
        <w:rPr>
          <w:color w:val="000000"/>
        </w:rPr>
        <w:t>3</w:t>
      </w:r>
      <w:r w:rsidR="007D33FB">
        <w:rPr>
          <w:color w:val="000000"/>
        </w:rPr>
        <w:t xml:space="preserve">5 </w:t>
      </w:r>
      <w:r w:rsidR="00F0179B">
        <w:rPr>
          <w:color w:val="000000"/>
        </w:rPr>
        <w:t>лет</w:t>
      </w:r>
      <w:r w:rsidR="009E48F9">
        <w:rPr>
          <w:color w:val="000000"/>
        </w:rPr>
        <w:t xml:space="preserve"> из числа школьников, студентов, членов общественных организаций, работающей молодежи, проживающих, работающих на постоянной основе или проходящих обучение на территории Светлогорского городского округа.</w:t>
      </w:r>
    </w:p>
    <w:p w14:paraId="02ED54D1" w14:textId="77777777" w:rsidR="006C2E3C" w:rsidRDefault="00F0179B" w:rsidP="009E48F9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1.4</w:t>
      </w:r>
      <w:r w:rsidR="006C2E3C">
        <w:rPr>
          <w:color w:val="000000"/>
        </w:rPr>
        <w:t xml:space="preserve">. Конкурс проводится в два этапа: </w:t>
      </w:r>
    </w:p>
    <w:p w14:paraId="65DB9204" w14:textId="40A424BB" w:rsidR="006C2E3C" w:rsidRDefault="00F0179B" w:rsidP="009E48F9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1.4</w:t>
      </w:r>
      <w:r w:rsidR="006C2E3C">
        <w:rPr>
          <w:color w:val="000000"/>
        </w:rPr>
        <w:t xml:space="preserve">.1. Первый этап </w:t>
      </w:r>
      <w:r w:rsidR="002E6291" w:rsidRPr="00A47622">
        <w:rPr>
          <w:color w:val="000000"/>
        </w:rPr>
        <w:t>(</w:t>
      </w:r>
      <w:r w:rsidR="00314FFC">
        <w:rPr>
          <w:color w:val="000000"/>
        </w:rPr>
        <w:t>12</w:t>
      </w:r>
      <w:r w:rsidR="00A47622" w:rsidRPr="00A47622">
        <w:rPr>
          <w:color w:val="000000"/>
        </w:rPr>
        <w:t>.07.</w:t>
      </w:r>
      <w:r w:rsidR="00314FFC">
        <w:rPr>
          <w:color w:val="000000"/>
        </w:rPr>
        <w:t>2021-19</w:t>
      </w:r>
      <w:r w:rsidR="00A47622">
        <w:rPr>
          <w:color w:val="000000"/>
        </w:rPr>
        <w:t>.07.2021гг.</w:t>
      </w:r>
      <w:r w:rsidR="002E6291">
        <w:rPr>
          <w:color w:val="000000"/>
        </w:rPr>
        <w:t xml:space="preserve">) </w:t>
      </w:r>
      <w:r>
        <w:rPr>
          <w:color w:val="000000"/>
        </w:rPr>
        <w:t>–</w:t>
      </w:r>
      <w:r w:rsidR="006C2E3C">
        <w:rPr>
          <w:color w:val="000000"/>
        </w:rPr>
        <w:t xml:space="preserve"> </w:t>
      </w:r>
      <w:r w:rsidR="002D1CFA">
        <w:rPr>
          <w:color w:val="000000"/>
        </w:rPr>
        <w:t xml:space="preserve">направление документов </w:t>
      </w:r>
      <w:r w:rsidR="007D33FB">
        <w:rPr>
          <w:color w:val="000000"/>
        </w:rPr>
        <w:t>и обработка полученной документации</w:t>
      </w:r>
      <w:r>
        <w:rPr>
          <w:color w:val="000000"/>
        </w:rPr>
        <w:t>.</w:t>
      </w:r>
      <w:r w:rsidR="002D1CFA">
        <w:rPr>
          <w:color w:val="000000"/>
        </w:rPr>
        <w:t xml:space="preserve"> </w:t>
      </w:r>
    </w:p>
    <w:p w14:paraId="337D9739" w14:textId="57AE2C4A" w:rsidR="00F0179B" w:rsidRDefault="00F0179B" w:rsidP="009E48F9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1.4</w:t>
      </w:r>
      <w:r w:rsidRPr="00F0179B">
        <w:rPr>
          <w:color w:val="000000"/>
        </w:rPr>
        <w:t xml:space="preserve">.2. Второй этап </w:t>
      </w:r>
      <w:r w:rsidR="002E6291">
        <w:rPr>
          <w:color w:val="000000"/>
        </w:rPr>
        <w:t>(</w:t>
      </w:r>
      <w:r w:rsidR="00314FFC">
        <w:rPr>
          <w:color w:val="000000"/>
        </w:rPr>
        <w:t>21</w:t>
      </w:r>
      <w:bookmarkStart w:id="0" w:name="_GoBack"/>
      <w:bookmarkEnd w:id="0"/>
      <w:r w:rsidR="00B3280A">
        <w:rPr>
          <w:color w:val="000000"/>
        </w:rPr>
        <w:t>.07.2021г.</w:t>
      </w:r>
      <w:r w:rsidR="002E6291">
        <w:rPr>
          <w:color w:val="000000"/>
        </w:rPr>
        <w:t xml:space="preserve">) </w:t>
      </w:r>
      <w:r w:rsidRPr="00F0179B">
        <w:rPr>
          <w:color w:val="000000"/>
        </w:rPr>
        <w:t xml:space="preserve">- собеседование с </w:t>
      </w:r>
      <w:r w:rsidR="007D33FB">
        <w:rPr>
          <w:color w:val="000000"/>
        </w:rPr>
        <w:t xml:space="preserve">успешно прошедшими первый этап </w:t>
      </w:r>
      <w:r w:rsidRPr="00F0179B">
        <w:rPr>
          <w:color w:val="000000"/>
        </w:rPr>
        <w:t>конкурса</w:t>
      </w:r>
      <w:r w:rsidR="002E6291">
        <w:rPr>
          <w:color w:val="000000"/>
        </w:rPr>
        <w:t>.</w:t>
      </w:r>
    </w:p>
    <w:p w14:paraId="741F222C" w14:textId="59DDA9AB" w:rsidR="00F0179B" w:rsidRDefault="00F0179B" w:rsidP="00C95FAD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1.5</w:t>
      </w:r>
      <w:r w:rsidR="00754D42">
        <w:rPr>
          <w:color w:val="000000"/>
        </w:rPr>
        <w:t xml:space="preserve">. Успешно прошедшие </w:t>
      </w:r>
      <w:r w:rsidR="002E6291">
        <w:rPr>
          <w:color w:val="000000"/>
        </w:rPr>
        <w:t>второй</w:t>
      </w:r>
      <w:r w:rsidR="00754D42">
        <w:rPr>
          <w:color w:val="000000"/>
        </w:rPr>
        <w:t xml:space="preserve"> этап конкурса включаются в итоговый</w:t>
      </w:r>
      <w:r w:rsidR="0013558F">
        <w:rPr>
          <w:color w:val="000000"/>
        </w:rPr>
        <w:t xml:space="preserve"> состав Молодежно</w:t>
      </w:r>
      <w:r w:rsidR="009E48F9">
        <w:rPr>
          <w:color w:val="000000"/>
        </w:rPr>
        <w:t>го Совета Светлогорского</w:t>
      </w:r>
      <w:r w:rsidR="0013558F">
        <w:rPr>
          <w:color w:val="000000"/>
        </w:rPr>
        <w:t xml:space="preserve"> городского округа.</w:t>
      </w:r>
    </w:p>
    <w:p w14:paraId="696EE23A" w14:textId="77777777" w:rsidR="00F0179B" w:rsidRPr="00F0179B" w:rsidRDefault="00F0179B" w:rsidP="00C95FAD">
      <w:pPr>
        <w:pStyle w:val="a4"/>
        <w:spacing w:before="0" w:beforeAutospacing="0" w:after="0" w:afterAutospacing="0"/>
        <w:jc w:val="center"/>
        <w:rPr>
          <w:b/>
          <w:color w:val="000000"/>
        </w:rPr>
      </w:pPr>
      <w:r w:rsidRPr="00F0179B">
        <w:rPr>
          <w:b/>
          <w:color w:val="000000"/>
        </w:rPr>
        <w:t>2. Организация проведения конкурса</w:t>
      </w:r>
    </w:p>
    <w:p w14:paraId="5DE9A8CE" w14:textId="0C768911" w:rsidR="00E1422F" w:rsidRDefault="00F0179B" w:rsidP="00C95FAD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2.1. Организация конкурса возлагается на </w:t>
      </w:r>
      <w:r w:rsidR="00AB288F">
        <w:rPr>
          <w:color w:val="000000"/>
        </w:rPr>
        <w:t xml:space="preserve">Молодежное </w:t>
      </w:r>
      <w:r w:rsidR="009E48F9">
        <w:rPr>
          <w:color w:val="000000"/>
        </w:rPr>
        <w:t>П</w:t>
      </w:r>
      <w:r w:rsidR="00AB288F">
        <w:rPr>
          <w:color w:val="000000"/>
        </w:rPr>
        <w:t>равительство Калининградской области</w:t>
      </w:r>
      <w:r w:rsidR="009E48F9">
        <w:rPr>
          <w:color w:val="000000"/>
        </w:rPr>
        <w:t xml:space="preserve">, </w:t>
      </w:r>
      <w:r w:rsidR="00AB288F">
        <w:rPr>
          <w:color w:val="000000"/>
        </w:rPr>
        <w:t xml:space="preserve">Молодежную парламентскую </w:t>
      </w:r>
      <w:r w:rsidR="009E48F9">
        <w:rPr>
          <w:color w:val="000000"/>
        </w:rPr>
        <w:t>А</w:t>
      </w:r>
      <w:r w:rsidR="00AB288F">
        <w:rPr>
          <w:color w:val="000000"/>
        </w:rPr>
        <w:t>ссамблею при</w:t>
      </w:r>
      <w:r w:rsidR="00753F0D">
        <w:rPr>
          <w:color w:val="000000"/>
        </w:rPr>
        <w:t xml:space="preserve"> Калининградской областной Думе</w:t>
      </w:r>
      <w:r w:rsidR="009E48F9">
        <w:rPr>
          <w:color w:val="000000"/>
        </w:rPr>
        <w:t xml:space="preserve"> и отдел по культуре, спорту, делам молодежи администрации </w:t>
      </w:r>
      <w:r w:rsidR="00294133">
        <w:rPr>
          <w:color w:val="000000"/>
        </w:rPr>
        <w:t>муниципального образования «</w:t>
      </w:r>
      <w:r w:rsidR="009E48F9">
        <w:rPr>
          <w:color w:val="000000"/>
        </w:rPr>
        <w:t>Светлогорск</w:t>
      </w:r>
      <w:r w:rsidR="00294133">
        <w:rPr>
          <w:color w:val="000000"/>
        </w:rPr>
        <w:t>ий</w:t>
      </w:r>
      <w:r w:rsidR="009E48F9">
        <w:rPr>
          <w:color w:val="000000"/>
        </w:rPr>
        <w:t xml:space="preserve"> городск</w:t>
      </w:r>
      <w:r w:rsidR="00294133">
        <w:rPr>
          <w:color w:val="000000"/>
        </w:rPr>
        <w:t>ой</w:t>
      </w:r>
      <w:r w:rsidR="009E48F9">
        <w:rPr>
          <w:color w:val="000000"/>
        </w:rPr>
        <w:t xml:space="preserve"> округ</w:t>
      </w:r>
      <w:r w:rsidR="00294133">
        <w:rPr>
          <w:color w:val="000000"/>
        </w:rPr>
        <w:t>»</w:t>
      </w:r>
      <w:r w:rsidR="009E48F9">
        <w:rPr>
          <w:color w:val="000000"/>
        </w:rPr>
        <w:t xml:space="preserve">. </w:t>
      </w:r>
    </w:p>
    <w:p w14:paraId="67FDC997" w14:textId="25C58020" w:rsidR="00E1422F" w:rsidRPr="002E6291" w:rsidRDefault="00F0179B" w:rsidP="00A748DF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2.2. Проведение конкурса осуществляет конкурсная комиссия по формированию </w:t>
      </w:r>
      <w:r w:rsidR="00E1422F">
        <w:rPr>
          <w:color w:val="000000"/>
        </w:rPr>
        <w:t xml:space="preserve">состава </w:t>
      </w:r>
      <w:r w:rsidR="00AB288F">
        <w:rPr>
          <w:color w:val="000000"/>
        </w:rPr>
        <w:t>Молодежно</w:t>
      </w:r>
      <w:r w:rsidR="00C95FAD">
        <w:rPr>
          <w:color w:val="000000"/>
        </w:rPr>
        <w:t xml:space="preserve">го Совета Светлогорского </w:t>
      </w:r>
      <w:r w:rsidR="00AB288F">
        <w:rPr>
          <w:color w:val="000000"/>
        </w:rPr>
        <w:t>городского округа,</w:t>
      </w:r>
      <w:r>
        <w:rPr>
          <w:color w:val="000000"/>
        </w:rPr>
        <w:t xml:space="preserve"> состав которой утверждается </w:t>
      </w:r>
      <w:r w:rsidR="00AB288F">
        <w:rPr>
          <w:color w:val="000000"/>
        </w:rPr>
        <w:t xml:space="preserve">администрацией </w:t>
      </w:r>
      <w:r w:rsidR="00294133">
        <w:rPr>
          <w:color w:val="000000"/>
        </w:rPr>
        <w:t>муниципального образования «</w:t>
      </w:r>
      <w:r w:rsidR="00C95FAD">
        <w:rPr>
          <w:color w:val="000000"/>
        </w:rPr>
        <w:t>Светлогорск</w:t>
      </w:r>
      <w:r w:rsidR="00294133">
        <w:rPr>
          <w:color w:val="000000"/>
        </w:rPr>
        <w:t>ий</w:t>
      </w:r>
      <w:r w:rsidR="00AB288F">
        <w:rPr>
          <w:color w:val="000000"/>
        </w:rPr>
        <w:t xml:space="preserve"> городско</w:t>
      </w:r>
      <w:r w:rsidR="00294133">
        <w:rPr>
          <w:color w:val="000000"/>
        </w:rPr>
        <w:t>й</w:t>
      </w:r>
      <w:r w:rsidR="00AB288F">
        <w:rPr>
          <w:color w:val="000000"/>
        </w:rPr>
        <w:t xml:space="preserve"> округ</w:t>
      </w:r>
      <w:r w:rsidR="00294133">
        <w:rPr>
          <w:color w:val="000000"/>
        </w:rPr>
        <w:t>»</w:t>
      </w:r>
      <w:r>
        <w:rPr>
          <w:color w:val="000000"/>
        </w:rPr>
        <w:t xml:space="preserve">. Состав конкурсной комиссии формируется из представителей Молодежного </w:t>
      </w:r>
      <w:r w:rsidR="00C95FAD">
        <w:rPr>
          <w:color w:val="000000"/>
        </w:rPr>
        <w:t>П</w:t>
      </w:r>
      <w:r w:rsidR="00754D42">
        <w:rPr>
          <w:color w:val="000000"/>
        </w:rPr>
        <w:t xml:space="preserve">равительства </w:t>
      </w:r>
      <w:r w:rsidR="00051F7F">
        <w:rPr>
          <w:color w:val="000000"/>
        </w:rPr>
        <w:t xml:space="preserve">Калининградской области, Молодежной парламентской </w:t>
      </w:r>
      <w:r w:rsidR="00C95FAD">
        <w:rPr>
          <w:color w:val="000000"/>
        </w:rPr>
        <w:t>А</w:t>
      </w:r>
      <w:r w:rsidR="00051F7F">
        <w:rPr>
          <w:color w:val="000000"/>
        </w:rPr>
        <w:t xml:space="preserve">ссамблеи при </w:t>
      </w:r>
      <w:r w:rsidR="00753F0D">
        <w:rPr>
          <w:color w:val="000000"/>
        </w:rPr>
        <w:t>Калининградской областной Думе</w:t>
      </w:r>
      <w:r w:rsidR="00051F7F">
        <w:rPr>
          <w:color w:val="000000"/>
        </w:rPr>
        <w:t xml:space="preserve"> </w:t>
      </w:r>
      <w:r w:rsidR="00754D42">
        <w:rPr>
          <w:color w:val="000000"/>
        </w:rPr>
        <w:t xml:space="preserve">и </w:t>
      </w:r>
      <w:r w:rsidR="00051F7F">
        <w:rPr>
          <w:color w:val="000000"/>
        </w:rPr>
        <w:t>администрации</w:t>
      </w:r>
      <w:r w:rsidR="00753F0D">
        <w:rPr>
          <w:color w:val="000000"/>
        </w:rPr>
        <w:t xml:space="preserve"> </w:t>
      </w:r>
      <w:r w:rsidR="00294133">
        <w:rPr>
          <w:color w:val="000000"/>
        </w:rPr>
        <w:t>муниципального образования «</w:t>
      </w:r>
      <w:r w:rsidR="00C95FAD">
        <w:rPr>
          <w:color w:val="000000"/>
        </w:rPr>
        <w:t>Светлогорск</w:t>
      </w:r>
      <w:r w:rsidR="00294133">
        <w:rPr>
          <w:color w:val="000000"/>
        </w:rPr>
        <w:t>ий</w:t>
      </w:r>
      <w:r w:rsidR="00051F7F">
        <w:rPr>
          <w:color w:val="000000"/>
        </w:rPr>
        <w:t xml:space="preserve"> городско</w:t>
      </w:r>
      <w:r w:rsidR="00294133">
        <w:rPr>
          <w:color w:val="000000"/>
        </w:rPr>
        <w:t>й</w:t>
      </w:r>
      <w:r w:rsidR="00051F7F">
        <w:rPr>
          <w:color w:val="000000"/>
        </w:rPr>
        <w:t xml:space="preserve"> округ</w:t>
      </w:r>
      <w:r w:rsidR="00294133">
        <w:rPr>
          <w:color w:val="000000"/>
        </w:rPr>
        <w:t>»</w:t>
      </w:r>
      <w:r w:rsidR="00051F7F">
        <w:rPr>
          <w:color w:val="000000"/>
        </w:rPr>
        <w:t>.</w:t>
      </w:r>
    </w:p>
    <w:p w14:paraId="0E2B8F22" w14:textId="7BAF1269" w:rsidR="00F0179B" w:rsidRDefault="00F0179B" w:rsidP="00A748DF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2.3. </w:t>
      </w:r>
      <w:r w:rsidR="00051F7F">
        <w:rPr>
          <w:color w:val="000000"/>
        </w:rPr>
        <w:t>Организатор конкурса</w:t>
      </w:r>
      <w:r>
        <w:rPr>
          <w:color w:val="000000"/>
        </w:rPr>
        <w:t>:</w:t>
      </w:r>
      <w:r w:rsidR="001A136A">
        <w:rPr>
          <w:color w:val="000000"/>
        </w:rPr>
        <w:t xml:space="preserve"> </w:t>
      </w:r>
    </w:p>
    <w:p w14:paraId="14A75F57" w14:textId="6BC6F966" w:rsidR="00753F0D" w:rsidRDefault="00E1422F" w:rsidP="00A748DF">
      <w:pPr>
        <w:pStyle w:val="a4"/>
        <w:spacing w:before="0" w:beforeAutospacing="0" w:after="0" w:afterAutospacing="0"/>
        <w:jc w:val="both"/>
        <w:rPr>
          <w:color w:val="000000"/>
        </w:rPr>
      </w:pPr>
      <w:r w:rsidRPr="00E1422F">
        <w:rPr>
          <w:color w:val="000000"/>
        </w:rPr>
        <w:t xml:space="preserve">2.3.1. Публикует извещение о проведении конкурса в средствах массовой информации, а также размещает его на Интернет-сайте </w:t>
      </w:r>
      <w:r w:rsidR="00051F7F">
        <w:rPr>
          <w:color w:val="000000"/>
        </w:rPr>
        <w:t xml:space="preserve">администрации </w:t>
      </w:r>
      <w:r w:rsidR="00294133">
        <w:rPr>
          <w:color w:val="000000"/>
        </w:rPr>
        <w:t>муниципального образования «</w:t>
      </w:r>
      <w:r w:rsidR="00A748DF">
        <w:rPr>
          <w:color w:val="000000"/>
        </w:rPr>
        <w:t>Светлогорск</w:t>
      </w:r>
      <w:r w:rsidR="00294133">
        <w:rPr>
          <w:color w:val="000000"/>
        </w:rPr>
        <w:t>ий</w:t>
      </w:r>
      <w:r w:rsidR="00051F7F">
        <w:rPr>
          <w:color w:val="000000"/>
        </w:rPr>
        <w:t xml:space="preserve"> городско</w:t>
      </w:r>
      <w:r w:rsidR="006F5748">
        <w:rPr>
          <w:color w:val="000000"/>
        </w:rPr>
        <w:t>й</w:t>
      </w:r>
      <w:r w:rsidR="00051F7F">
        <w:rPr>
          <w:color w:val="000000"/>
        </w:rPr>
        <w:t xml:space="preserve"> округ</w:t>
      </w:r>
      <w:r w:rsidR="00294133">
        <w:rPr>
          <w:color w:val="000000"/>
        </w:rPr>
        <w:t>»</w:t>
      </w:r>
      <w:r w:rsidR="00C95FAD" w:rsidRPr="00C95FAD">
        <w:t xml:space="preserve"> </w:t>
      </w:r>
      <w:hyperlink r:id="rId6" w:history="1">
        <w:r w:rsidR="00C95FAD" w:rsidRPr="00E11028">
          <w:rPr>
            <w:rStyle w:val="a5"/>
          </w:rPr>
          <w:t>https://svetlogorsk39.ru</w:t>
        </w:r>
      </w:hyperlink>
      <w:r w:rsidR="00753F0D">
        <w:rPr>
          <w:color w:val="000000"/>
        </w:rPr>
        <w:t xml:space="preserve">. </w:t>
      </w:r>
      <w:r w:rsidRPr="00E1422F">
        <w:rPr>
          <w:color w:val="000000"/>
        </w:rPr>
        <w:t xml:space="preserve">В извещении о проведении конкурса должны быть указаны следующие сведения: </w:t>
      </w:r>
      <w:r w:rsidR="00754D42">
        <w:rPr>
          <w:color w:val="000000"/>
        </w:rPr>
        <w:t xml:space="preserve">регламентирующие документы, </w:t>
      </w:r>
      <w:r w:rsidRPr="00E1422F">
        <w:rPr>
          <w:color w:val="000000"/>
        </w:rPr>
        <w:t>наименование, место нахождения, почтовый адрес, номер контактного телефона уполномоченного органа; срок, место и порядок представления, дата начала и окончания подачи конкурсной документации для</w:t>
      </w:r>
      <w:r w:rsidRPr="00E1422F">
        <w:t xml:space="preserve"> </w:t>
      </w:r>
      <w:r w:rsidRPr="00E1422F">
        <w:rPr>
          <w:color w:val="000000"/>
        </w:rPr>
        <w:t>участ</w:t>
      </w:r>
      <w:r w:rsidR="00754D42">
        <w:rPr>
          <w:color w:val="000000"/>
        </w:rPr>
        <w:t>ия в конкурсе; иная информация.</w:t>
      </w:r>
    </w:p>
    <w:p w14:paraId="0FB96F1D" w14:textId="18585C59" w:rsidR="00754D42" w:rsidRDefault="00E1422F" w:rsidP="00A748DF">
      <w:pPr>
        <w:pStyle w:val="a4"/>
        <w:spacing w:before="0" w:beforeAutospacing="0" w:after="0" w:afterAutospacing="0"/>
        <w:jc w:val="both"/>
        <w:rPr>
          <w:color w:val="000000"/>
        </w:rPr>
      </w:pPr>
      <w:r w:rsidRPr="00E1422F">
        <w:rPr>
          <w:color w:val="000000"/>
        </w:rPr>
        <w:t xml:space="preserve">2.3.2. </w:t>
      </w:r>
      <w:r w:rsidR="006F5748">
        <w:rPr>
          <w:color w:val="000000"/>
        </w:rPr>
        <w:t>Осуществляет</w:t>
      </w:r>
      <w:r w:rsidR="00754D42">
        <w:rPr>
          <w:color w:val="000000"/>
        </w:rPr>
        <w:t xml:space="preserve"> сбор заявок от претендентов</w:t>
      </w:r>
      <w:r w:rsidR="00051F7F">
        <w:rPr>
          <w:color w:val="000000"/>
        </w:rPr>
        <w:t xml:space="preserve"> посредством электронной </w:t>
      </w:r>
      <w:r w:rsidR="002E6291">
        <w:rPr>
          <w:color w:val="000000"/>
        </w:rPr>
        <w:t>почты.</w:t>
      </w:r>
    </w:p>
    <w:p w14:paraId="57E853D8" w14:textId="77777777" w:rsidR="00E1422F" w:rsidRDefault="00E1422F" w:rsidP="00A748DF">
      <w:pPr>
        <w:pStyle w:val="a4"/>
        <w:spacing w:before="0" w:beforeAutospacing="0" w:after="0" w:afterAutospacing="0"/>
        <w:jc w:val="both"/>
        <w:rPr>
          <w:color w:val="000000"/>
        </w:rPr>
      </w:pPr>
      <w:r w:rsidRPr="00E1422F">
        <w:rPr>
          <w:color w:val="000000"/>
        </w:rPr>
        <w:t xml:space="preserve">2.3.3. Информирует участников конкурса об итогах этапов конкурса. </w:t>
      </w:r>
    </w:p>
    <w:p w14:paraId="06E57B09" w14:textId="77777777" w:rsidR="00754D42" w:rsidRDefault="00754D42" w:rsidP="00A748DF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2.3.4. Формирует личные дела претендентов</w:t>
      </w:r>
      <w:r w:rsidR="001A136A">
        <w:rPr>
          <w:color w:val="000000"/>
        </w:rPr>
        <w:t xml:space="preserve"> и предоставляет конкурсной комиссии</w:t>
      </w:r>
      <w:r>
        <w:rPr>
          <w:color w:val="000000"/>
        </w:rPr>
        <w:t>.</w:t>
      </w:r>
    </w:p>
    <w:p w14:paraId="2CADBB86" w14:textId="77777777" w:rsidR="00E1422F" w:rsidRDefault="00E1422F" w:rsidP="00A748DF">
      <w:pPr>
        <w:pStyle w:val="a4"/>
        <w:spacing w:before="0" w:beforeAutospacing="0" w:after="0" w:afterAutospacing="0"/>
        <w:jc w:val="both"/>
        <w:rPr>
          <w:color w:val="000000"/>
        </w:rPr>
      </w:pPr>
      <w:r w:rsidRPr="00E1422F">
        <w:rPr>
          <w:color w:val="000000"/>
        </w:rPr>
        <w:t xml:space="preserve">2.4. Конкурсная комиссия: </w:t>
      </w:r>
    </w:p>
    <w:p w14:paraId="1FFFC073" w14:textId="77777777" w:rsidR="00E1422F" w:rsidRDefault="00E1422F" w:rsidP="00A748DF">
      <w:pPr>
        <w:pStyle w:val="a4"/>
        <w:spacing w:before="0" w:beforeAutospacing="0" w:after="0" w:afterAutospacing="0"/>
        <w:jc w:val="both"/>
        <w:rPr>
          <w:color w:val="000000"/>
        </w:rPr>
      </w:pPr>
      <w:r w:rsidRPr="00E1422F">
        <w:rPr>
          <w:color w:val="000000"/>
        </w:rPr>
        <w:t xml:space="preserve">2.4.1. Оценивает поданную на участие </w:t>
      </w:r>
      <w:r w:rsidR="00793C53">
        <w:rPr>
          <w:color w:val="000000"/>
        </w:rPr>
        <w:t xml:space="preserve">заявку и </w:t>
      </w:r>
      <w:r w:rsidR="00051F7F">
        <w:rPr>
          <w:color w:val="000000"/>
        </w:rPr>
        <w:t xml:space="preserve">принимает решение о кандидатах, успешно прошедших первый этап </w:t>
      </w:r>
      <w:r w:rsidRPr="00E1422F">
        <w:rPr>
          <w:color w:val="000000"/>
        </w:rPr>
        <w:t>конкурса.</w:t>
      </w:r>
    </w:p>
    <w:p w14:paraId="3186BB2B" w14:textId="74D9313A" w:rsidR="00AF38D0" w:rsidRDefault="00E1422F" w:rsidP="00A748DF">
      <w:pPr>
        <w:pStyle w:val="a4"/>
        <w:spacing w:before="0" w:beforeAutospacing="0" w:after="0" w:afterAutospacing="0"/>
        <w:jc w:val="both"/>
        <w:rPr>
          <w:color w:val="000000"/>
        </w:rPr>
      </w:pPr>
      <w:r w:rsidRPr="00E1422F">
        <w:rPr>
          <w:color w:val="000000"/>
        </w:rPr>
        <w:t xml:space="preserve">2.4.2. </w:t>
      </w:r>
      <w:r w:rsidR="00793C53">
        <w:rPr>
          <w:color w:val="000000"/>
        </w:rPr>
        <w:t>Формирует</w:t>
      </w:r>
      <w:r w:rsidRPr="00E1422F">
        <w:rPr>
          <w:color w:val="000000"/>
        </w:rPr>
        <w:t xml:space="preserve"> по итогам конкурса предложения уполномоченному органу о</w:t>
      </w:r>
      <w:r w:rsidR="00AF38D0">
        <w:rPr>
          <w:color w:val="000000"/>
        </w:rPr>
        <w:t xml:space="preserve"> списке кандидатов на </w:t>
      </w:r>
      <w:r w:rsidR="00051F7F">
        <w:rPr>
          <w:color w:val="000000"/>
        </w:rPr>
        <w:t>включение в Молодежн</w:t>
      </w:r>
      <w:r w:rsidR="00A748DF">
        <w:rPr>
          <w:color w:val="000000"/>
        </w:rPr>
        <w:t>ый Совет Светлогорского</w:t>
      </w:r>
      <w:r w:rsidR="00051F7F">
        <w:rPr>
          <w:color w:val="000000"/>
        </w:rPr>
        <w:t xml:space="preserve"> городского округа</w:t>
      </w:r>
      <w:r w:rsidRPr="00E1422F">
        <w:rPr>
          <w:color w:val="000000"/>
        </w:rPr>
        <w:t xml:space="preserve">. </w:t>
      </w:r>
    </w:p>
    <w:p w14:paraId="18C72DBA" w14:textId="3BF147FE" w:rsidR="00793C53" w:rsidRDefault="00793C53" w:rsidP="00A748DF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2.5. Решения</w:t>
      </w:r>
      <w:r w:rsidR="000A0F81">
        <w:rPr>
          <w:color w:val="000000"/>
        </w:rPr>
        <w:t xml:space="preserve"> принимаются большинством голосов членов</w:t>
      </w:r>
      <w:r w:rsidR="00E1422F" w:rsidRPr="00E1422F">
        <w:rPr>
          <w:color w:val="000000"/>
        </w:rPr>
        <w:t xml:space="preserve"> конкурсной комисси</w:t>
      </w:r>
      <w:r w:rsidR="00A748DF">
        <w:rPr>
          <w:color w:val="000000"/>
        </w:rPr>
        <w:t>и</w:t>
      </w:r>
      <w:r w:rsidR="00E1422F" w:rsidRPr="00E1422F">
        <w:rPr>
          <w:color w:val="000000"/>
        </w:rPr>
        <w:t>, оформляются в виде пр</w:t>
      </w:r>
      <w:r>
        <w:rPr>
          <w:color w:val="000000"/>
        </w:rPr>
        <w:t>отоколов, которые подписываются всеми</w:t>
      </w:r>
      <w:r w:rsidR="00E1422F" w:rsidRPr="00E1422F">
        <w:rPr>
          <w:color w:val="000000"/>
        </w:rPr>
        <w:t xml:space="preserve"> членами комиссии. </w:t>
      </w:r>
    </w:p>
    <w:p w14:paraId="549A485A" w14:textId="77777777" w:rsidR="00A748DF" w:rsidRDefault="00A748DF" w:rsidP="00A748DF">
      <w:pPr>
        <w:pStyle w:val="a4"/>
        <w:spacing w:before="0" w:beforeAutospacing="0" w:after="0" w:afterAutospacing="0"/>
        <w:jc w:val="center"/>
        <w:rPr>
          <w:b/>
          <w:color w:val="000000"/>
        </w:rPr>
      </w:pPr>
    </w:p>
    <w:p w14:paraId="2C31E887" w14:textId="301C9C05" w:rsidR="00AF38D0" w:rsidRPr="00AF38D0" w:rsidRDefault="00AF38D0" w:rsidP="00A748DF">
      <w:pPr>
        <w:pStyle w:val="a4"/>
        <w:spacing w:before="0" w:beforeAutospacing="0" w:after="0" w:afterAutospacing="0"/>
        <w:jc w:val="center"/>
        <w:rPr>
          <w:b/>
          <w:color w:val="000000"/>
        </w:rPr>
      </w:pPr>
      <w:r w:rsidRPr="00AF38D0">
        <w:rPr>
          <w:b/>
          <w:color w:val="000000"/>
        </w:rPr>
        <w:t>3. Порядок проведения конкурса</w:t>
      </w:r>
    </w:p>
    <w:p w14:paraId="3544D56D" w14:textId="51C42F85" w:rsidR="00A748DF" w:rsidRDefault="00AF38D0" w:rsidP="00A748DF">
      <w:pPr>
        <w:pStyle w:val="a4"/>
        <w:spacing w:before="0" w:beforeAutospacing="0" w:after="0" w:afterAutospacing="0"/>
        <w:jc w:val="both"/>
        <w:rPr>
          <w:color w:val="000000"/>
        </w:rPr>
      </w:pPr>
      <w:r w:rsidRPr="00AF38D0">
        <w:rPr>
          <w:color w:val="000000"/>
        </w:rPr>
        <w:t xml:space="preserve">3.1. Кандидат, изъявивший желание участвовать в конкурсе, </w:t>
      </w:r>
      <w:r w:rsidR="00794D8D">
        <w:rPr>
          <w:color w:val="000000"/>
        </w:rPr>
        <w:t>направляет комплект документов для участия в конкурсном отборе</w:t>
      </w:r>
      <w:r w:rsidR="006F5748">
        <w:rPr>
          <w:color w:val="000000"/>
        </w:rPr>
        <w:t>, который</w:t>
      </w:r>
      <w:r w:rsidRPr="00AF38D0">
        <w:rPr>
          <w:color w:val="000000"/>
        </w:rPr>
        <w:t xml:space="preserve"> включает в себя: </w:t>
      </w:r>
    </w:p>
    <w:p w14:paraId="4AAB9EDC" w14:textId="77777777" w:rsidR="00A748DF" w:rsidRDefault="00AF38D0" w:rsidP="00A748DF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AF38D0">
        <w:rPr>
          <w:color w:val="000000"/>
        </w:rPr>
        <w:t xml:space="preserve">копию паспорта или иного документа, удостоверяющего личность; </w:t>
      </w:r>
    </w:p>
    <w:p w14:paraId="136C7436" w14:textId="77777777" w:rsidR="00A748DF" w:rsidRDefault="000A0F81" w:rsidP="00A748DF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анкет</w:t>
      </w:r>
      <w:r w:rsidR="00A748DF">
        <w:rPr>
          <w:color w:val="000000"/>
        </w:rPr>
        <w:t>у</w:t>
      </w:r>
      <w:r>
        <w:rPr>
          <w:color w:val="000000"/>
        </w:rPr>
        <w:t xml:space="preserve"> (приложение №1)</w:t>
      </w:r>
      <w:r w:rsidR="00794D8D">
        <w:rPr>
          <w:color w:val="000000"/>
        </w:rPr>
        <w:t>;</w:t>
      </w:r>
    </w:p>
    <w:p w14:paraId="52A89CEA" w14:textId="77777777" w:rsidR="00A748DF" w:rsidRDefault="000A0F81" w:rsidP="00A748DF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представление с места учебы</w:t>
      </w:r>
      <w:r w:rsidR="00794D8D">
        <w:rPr>
          <w:color w:val="000000"/>
        </w:rPr>
        <w:t xml:space="preserve"> или характеристику</w:t>
      </w:r>
      <w:r w:rsidR="00AF38D0" w:rsidRPr="00AF38D0">
        <w:rPr>
          <w:color w:val="000000"/>
        </w:rPr>
        <w:t xml:space="preserve">; </w:t>
      </w:r>
    </w:p>
    <w:p w14:paraId="5D2E9C24" w14:textId="77777777" w:rsidR="00A748DF" w:rsidRDefault="00AF38D0" w:rsidP="00A748DF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AF38D0">
        <w:rPr>
          <w:color w:val="000000"/>
        </w:rPr>
        <w:t>копию документа об образовании или документа, подтверждающего факт обучения в образовательном учреждении</w:t>
      </w:r>
      <w:r w:rsidR="00794D8D">
        <w:rPr>
          <w:color w:val="000000"/>
        </w:rPr>
        <w:t xml:space="preserve">; </w:t>
      </w:r>
    </w:p>
    <w:p w14:paraId="11B2401D" w14:textId="570DBDD7" w:rsidR="00AF38D0" w:rsidRDefault="00794D8D" w:rsidP="00A748DF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согласие на обработку персональных данных</w:t>
      </w:r>
      <w:r w:rsidR="00A748DF">
        <w:rPr>
          <w:color w:val="000000"/>
        </w:rPr>
        <w:t xml:space="preserve"> (в случае, если кандидат не достиг возраста 18 лет, то согласие на обработку персональных данных подписывает один из родителей или законный представитель) (Приложение 2)</w:t>
      </w:r>
      <w:r>
        <w:rPr>
          <w:color w:val="000000"/>
        </w:rPr>
        <w:t>.</w:t>
      </w:r>
    </w:p>
    <w:p w14:paraId="7E524D6E" w14:textId="6E30B15D" w:rsidR="00AF38D0" w:rsidRPr="00794D8D" w:rsidRDefault="00AF38D0" w:rsidP="00A748DF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3.2</w:t>
      </w:r>
      <w:r w:rsidRPr="00AF38D0">
        <w:rPr>
          <w:color w:val="000000"/>
        </w:rPr>
        <w:t xml:space="preserve">. Конкурсная документация представляется участником конкурса </w:t>
      </w:r>
      <w:r w:rsidR="00794D8D">
        <w:rPr>
          <w:color w:val="000000"/>
        </w:rPr>
        <w:t xml:space="preserve">на электронную почту </w:t>
      </w:r>
      <w:r w:rsidR="00A47622" w:rsidRPr="00A47622">
        <w:rPr>
          <w:color w:val="000000"/>
        </w:rPr>
        <w:t>l.vdovenko@svetlogorsk39.ru </w:t>
      </w:r>
      <w:r w:rsidR="00794D8D">
        <w:rPr>
          <w:color w:val="000000"/>
        </w:rPr>
        <w:t>в формате .</w:t>
      </w:r>
      <w:r w:rsidR="00794D8D">
        <w:rPr>
          <w:color w:val="000000"/>
          <w:lang w:val="en-US"/>
        </w:rPr>
        <w:t>pdf</w:t>
      </w:r>
      <w:r w:rsidR="00794D8D">
        <w:rPr>
          <w:color w:val="000000"/>
        </w:rPr>
        <w:t>.</w:t>
      </w:r>
      <w:r w:rsidR="00A748DF">
        <w:rPr>
          <w:color w:val="000000"/>
        </w:rPr>
        <w:t xml:space="preserve"> (с пометкой Конкурс).</w:t>
      </w:r>
    </w:p>
    <w:p w14:paraId="36717E4E" w14:textId="015F9488" w:rsidR="00AF38D0" w:rsidRDefault="00AF38D0" w:rsidP="00A748DF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3.3</w:t>
      </w:r>
      <w:r w:rsidRPr="00AF38D0">
        <w:rPr>
          <w:color w:val="000000"/>
        </w:rPr>
        <w:t>. Представленная документация участникам</w:t>
      </w:r>
      <w:r w:rsidR="006F5748">
        <w:rPr>
          <w:color w:val="000000"/>
        </w:rPr>
        <w:t>и</w:t>
      </w:r>
      <w:r w:rsidRPr="00AF38D0">
        <w:rPr>
          <w:color w:val="000000"/>
        </w:rPr>
        <w:t xml:space="preserve"> конкурса </w:t>
      </w:r>
      <w:r w:rsidR="006F5748">
        <w:rPr>
          <w:color w:val="000000"/>
        </w:rPr>
        <w:t>возврату не подлежит</w:t>
      </w:r>
      <w:r w:rsidRPr="00AF38D0">
        <w:rPr>
          <w:color w:val="000000"/>
        </w:rPr>
        <w:t>.</w:t>
      </w:r>
    </w:p>
    <w:p w14:paraId="3B074E3A" w14:textId="77777777" w:rsidR="000A0F81" w:rsidRDefault="00AF38D0" w:rsidP="00A748DF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3.4</w:t>
      </w:r>
      <w:r w:rsidRPr="00AF38D0">
        <w:rPr>
          <w:color w:val="000000"/>
        </w:rPr>
        <w:t>. Конкурсная комиссия рассматривает</w:t>
      </w:r>
      <w:r>
        <w:rPr>
          <w:color w:val="000000"/>
        </w:rPr>
        <w:t xml:space="preserve"> </w:t>
      </w:r>
      <w:r w:rsidR="000A0F81">
        <w:rPr>
          <w:color w:val="000000"/>
        </w:rPr>
        <w:t>полученные заявки</w:t>
      </w:r>
      <w:r w:rsidR="00794D8D">
        <w:rPr>
          <w:color w:val="000000"/>
        </w:rPr>
        <w:t xml:space="preserve">, оценивает их </w:t>
      </w:r>
      <w:r w:rsidRPr="00AF38D0">
        <w:rPr>
          <w:color w:val="000000"/>
        </w:rPr>
        <w:t xml:space="preserve">и </w:t>
      </w:r>
      <w:r w:rsidR="000A0F81">
        <w:rPr>
          <w:color w:val="000000"/>
        </w:rPr>
        <w:t>формирует список кандидатов, успешно прошедших первый этап</w:t>
      </w:r>
      <w:r w:rsidRPr="00AF38D0">
        <w:rPr>
          <w:color w:val="000000"/>
        </w:rPr>
        <w:t xml:space="preserve"> </w:t>
      </w:r>
      <w:r w:rsidR="000A0F81">
        <w:rPr>
          <w:color w:val="000000"/>
        </w:rPr>
        <w:t>конкурса.</w:t>
      </w:r>
    </w:p>
    <w:p w14:paraId="2250E362" w14:textId="5676234C" w:rsidR="00AF38D0" w:rsidRDefault="00AF38D0" w:rsidP="00A748DF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3.5</w:t>
      </w:r>
      <w:r w:rsidR="00794D8D">
        <w:rPr>
          <w:color w:val="000000"/>
        </w:rPr>
        <w:t>. Уполномоченный орган сообщает</w:t>
      </w:r>
      <w:r w:rsidRPr="00AF38D0">
        <w:rPr>
          <w:color w:val="000000"/>
        </w:rPr>
        <w:t xml:space="preserve"> о </w:t>
      </w:r>
      <w:r w:rsidR="00794D8D">
        <w:rPr>
          <w:color w:val="000000"/>
        </w:rPr>
        <w:t>дате, времени и месте</w:t>
      </w:r>
      <w:r w:rsidRPr="00AF38D0">
        <w:rPr>
          <w:color w:val="000000"/>
        </w:rPr>
        <w:t xml:space="preserve"> проведения </w:t>
      </w:r>
      <w:r w:rsidR="00794D8D">
        <w:rPr>
          <w:color w:val="000000"/>
        </w:rPr>
        <w:t xml:space="preserve">второго этапа конкурса </w:t>
      </w:r>
      <w:r w:rsidRPr="00AF38D0">
        <w:rPr>
          <w:color w:val="000000"/>
        </w:rPr>
        <w:t>персонально каждому</w:t>
      </w:r>
      <w:r w:rsidR="00A748DF">
        <w:rPr>
          <w:color w:val="000000"/>
        </w:rPr>
        <w:t xml:space="preserve"> участнику</w:t>
      </w:r>
      <w:r w:rsidRPr="00AF38D0">
        <w:rPr>
          <w:color w:val="000000"/>
        </w:rPr>
        <w:t xml:space="preserve"> из </w:t>
      </w:r>
      <w:r w:rsidR="00DE34EE">
        <w:rPr>
          <w:color w:val="000000"/>
        </w:rPr>
        <w:t>успешно прошедших первый этап</w:t>
      </w:r>
      <w:r w:rsidRPr="00AF38D0">
        <w:rPr>
          <w:color w:val="000000"/>
        </w:rPr>
        <w:t xml:space="preserve"> конкурса. </w:t>
      </w:r>
    </w:p>
    <w:p w14:paraId="0F4BCF36" w14:textId="7273F7D7" w:rsidR="00993606" w:rsidRPr="008D6117" w:rsidRDefault="00AF38D0" w:rsidP="00A748DF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3.6</w:t>
      </w:r>
      <w:r w:rsidRPr="00AF38D0">
        <w:rPr>
          <w:color w:val="000000"/>
        </w:rPr>
        <w:t>. Конкурсная комиссия проводит на втор</w:t>
      </w:r>
      <w:r w:rsidR="00245CB4">
        <w:rPr>
          <w:color w:val="000000"/>
        </w:rPr>
        <w:t>ом этапе конкурса собеседование с успешно прошедшими первый этап</w:t>
      </w:r>
      <w:r w:rsidR="00245CB4" w:rsidRPr="00AF38D0">
        <w:rPr>
          <w:color w:val="000000"/>
        </w:rPr>
        <w:t xml:space="preserve"> </w:t>
      </w:r>
      <w:r w:rsidR="00245CB4">
        <w:rPr>
          <w:color w:val="000000"/>
        </w:rPr>
        <w:t>конкурса</w:t>
      </w:r>
      <w:r w:rsidR="00794D8D">
        <w:rPr>
          <w:color w:val="000000"/>
        </w:rPr>
        <w:t>.</w:t>
      </w:r>
      <w:r w:rsidR="00245CB4">
        <w:rPr>
          <w:color w:val="000000"/>
        </w:rPr>
        <w:t xml:space="preserve"> По результатам собеседования формируется итоговый список </w:t>
      </w:r>
      <w:r w:rsidR="00794D8D">
        <w:rPr>
          <w:color w:val="000000"/>
        </w:rPr>
        <w:t>членов Молодежн</w:t>
      </w:r>
      <w:r w:rsidR="00A748DF">
        <w:rPr>
          <w:color w:val="000000"/>
        </w:rPr>
        <w:t>ого Совета</w:t>
      </w:r>
      <w:r w:rsidR="00794D8D">
        <w:rPr>
          <w:color w:val="000000"/>
        </w:rPr>
        <w:t xml:space="preserve"> </w:t>
      </w:r>
      <w:r w:rsidR="00A748DF">
        <w:rPr>
          <w:color w:val="000000"/>
        </w:rPr>
        <w:t>Светлогорского</w:t>
      </w:r>
      <w:r w:rsidR="00794D8D">
        <w:rPr>
          <w:color w:val="000000"/>
        </w:rPr>
        <w:t xml:space="preserve"> городского округа. Председатель Молодежно</w:t>
      </w:r>
      <w:r w:rsidR="00A748DF">
        <w:rPr>
          <w:color w:val="000000"/>
        </w:rPr>
        <w:t xml:space="preserve">го Совета </w:t>
      </w:r>
      <w:r w:rsidR="00794D8D">
        <w:rPr>
          <w:color w:val="000000"/>
        </w:rPr>
        <w:t xml:space="preserve">избирается </w:t>
      </w:r>
      <w:r w:rsidR="00A748DF">
        <w:rPr>
          <w:color w:val="000000"/>
        </w:rPr>
        <w:t>г</w:t>
      </w:r>
      <w:r w:rsidR="00794D8D">
        <w:rPr>
          <w:color w:val="000000"/>
        </w:rPr>
        <w:t>лавой</w:t>
      </w:r>
      <w:r w:rsidR="00C32F99">
        <w:rPr>
          <w:color w:val="000000"/>
        </w:rPr>
        <w:t xml:space="preserve"> администрации</w:t>
      </w:r>
      <w:r w:rsidR="00794D8D">
        <w:rPr>
          <w:color w:val="000000"/>
        </w:rPr>
        <w:t xml:space="preserve"> </w:t>
      </w:r>
      <w:r w:rsidR="00294133">
        <w:rPr>
          <w:color w:val="000000"/>
        </w:rPr>
        <w:t>муниципального образования «</w:t>
      </w:r>
      <w:r w:rsidR="00A748DF">
        <w:rPr>
          <w:color w:val="000000"/>
        </w:rPr>
        <w:t>Светлогорск</w:t>
      </w:r>
      <w:r w:rsidR="00294133">
        <w:rPr>
          <w:color w:val="000000"/>
        </w:rPr>
        <w:t>ий</w:t>
      </w:r>
      <w:r w:rsidR="00794D8D">
        <w:rPr>
          <w:color w:val="000000"/>
        </w:rPr>
        <w:t xml:space="preserve"> городско</w:t>
      </w:r>
      <w:r w:rsidR="00294133">
        <w:rPr>
          <w:color w:val="000000"/>
        </w:rPr>
        <w:t>й</w:t>
      </w:r>
      <w:r w:rsidR="00794D8D">
        <w:rPr>
          <w:color w:val="000000"/>
        </w:rPr>
        <w:t xml:space="preserve"> округ</w:t>
      </w:r>
      <w:r w:rsidR="00294133">
        <w:rPr>
          <w:color w:val="000000"/>
        </w:rPr>
        <w:t>»</w:t>
      </w:r>
      <w:r w:rsidR="00794D8D">
        <w:rPr>
          <w:color w:val="000000"/>
        </w:rPr>
        <w:t>.</w:t>
      </w:r>
      <w:r w:rsidR="00245CB4">
        <w:rPr>
          <w:color w:val="000000"/>
        </w:rPr>
        <w:t xml:space="preserve"> </w:t>
      </w:r>
    </w:p>
    <w:sectPr w:rsidR="00993606" w:rsidRPr="008D6117" w:rsidSect="004E1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C55F8"/>
    <w:multiLevelType w:val="hybridMultilevel"/>
    <w:tmpl w:val="802CB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385"/>
    <w:rsid w:val="00051F7F"/>
    <w:rsid w:val="00055EE4"/>
    <w:rsid w:val="000A0F81"/>
    <w:rsid w:val="0013558F"/>
    <w:rsid w:val="001A136A"/>
    <w:rsid w:val="001A7702"/>
    <w:rsid w:val="00245CB4"/>
    <w:rsid w:val="00294133"/>
    <w:rsid w:val="002D1CFA"/>
    <w:rsid w:val="002E6291"/>
    <w:rsid w:val="002F03CC"/>
    <w:rsid w:val="00314FFC"/>
    <w:rsid w:val="004E10C0"/>
    <w:rsid w:val="004E50EF"/>
    <w:rsid w:val="00584B45"/>
    <w:rsid w:val="00682045"/>
    <w:rsid w:val="006C2E3C"/>
    <w:rsid w:val="006F5748"/>
    <w:rsid w:val="00753F0D"/>
    <w:rsid w:val="00754D42"/>
    <w:rsid w:val="00793C53"/>
    <w:rsid w:val="00794D8D"/>
    <w:rsid w:val="007D33FB"/>
    <w:rsid w:val="008D6117"/>
    <w:rsid w:val="00907C65"/>
    <w:rsid w:val="00993606"/>
    <w:rsid w:val="009E48F9"/>
    <w:rsid w:val="00A47622"/>
    <w:rsid w:val="00A748DF"/>
    <w:rsid w:val="00AB288F"/>
    <w:rsid w:val="00AF38D0"/>
    <w:rsid w:val="00B3280A"/>
    <w:rsid w:val="00C32F99"/>
    <w:rsid w:val="00C37385"/>
    <w:rsid w:val="00C5304C"/>
    <w:rsid w:val="00C95FAD"/>
    <w:rsid w:val="00DC684A"/>
    <w:rsid w:val="00DE34EE"/>
    <w:rsid w:val="00E1422F"/>
    <w:rsid w:val="00F01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56F18"/>
  <w15:docId w15:val="{A5BC5EB7-E83A-40B8-8F09-86061CDF3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qFormat/>
    <w:rsid w:val="00DC684A"/>
  </w:style>
  <w:style w:type="paragraph" w:customStyle="1" w:styleId="1">
    <w:name w:val="Обычный1"/>
    <w:qFormat/>
    <w:rsid w:val="004E10C0"/>
  </w:style>
  <w:style w:type="paragraph" w:styleId="a4">
    <w:name w:val="Normal (Web)"/>
    <w:basedOn w:val="1"/>
    <w:uiPriority w:val="99"/>
    <w:unhideWhenUsed/>
    <w:rsid w:val="006C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51F7F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C5304C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C530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vetlogorsk39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E99E99D1-8879-4025-833E-E101C0426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Царёв Александр Александрович</cp:lastModifiedBy>
  <cp:revision>4</cp:revision>
  <dcterms:created xsi:type="dcterms:W3CDTF">2021-06-29T10:28:00Z</dcterms:created>
  <dcterms:modified xsi:type="dcterms:W3CDTF">2021-07-06T10:19:00Z</dcterms:modified>
</cp:coreProperties>
</file>