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A380" w14:textId="614FD069" w:rsidR="00886888" w:rsidRDefault="00CD6E5D" w:rsidP="0067127A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A00CB">
        <w:rPr>
          <w:sz w:val="32"/>
          <w:szCs w:val="32"/>
        </w:rPr>
        <w:t xml:space="preserve"> </w:t>
      </w:r>
      <w:r w:rsidR="002A00CB">
        <w:rPr>
          <w:b/>
          <w:sz w:val="32"/>
          <w:szCs w:val="32"/>
        </w:rPr>
        <w:t>20</w:t>
      </w:r>
      <w:r w:rsidR="00DA6CD7" w:rsidRPr="00341008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01B230A8" w14:textId="77777777" w:rsidR="00886888" w:rsidRPr="00755FAF" w:rsidRDefault="00886888" w:rsidP="0067127A"/>
    <w:p w14:paraId="2C0157A0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4A8B709D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626C1F8F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690399B2" w14:textId="28CEE1D3" w:rsidR="002A00CB" w:rsidRPr="00E75751" w:rsidRDefault="002A00CB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Обобщение практики  осуществления муниципального контроля за 20</w:t>
      </w:r>
      <w:r w:rsidR="00341008" w:rsidRPr="00341008">
        <w:rPr>
          <w:sz w:val="28"/>
          <w:szCs w:val="28"/>
        </w:rPr>
        <w:t>20</w:t>
      </w:r>
      <w:r w:rsidRPr="00E75751">
        <w:rPr>
          <w:sz w:val="28"/>
          <w:szCs w:val="28"/>
        </w:rPr>
        <w:t xml:space="preserve"> год  подготовлено в соответствии с ч.3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A2C3F52" w14:textId="77777777" w:rsidR="002A00CB" w:rsidRPr="00E75751" w:rsidRDefault="002A00CB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правонарушений.</w:t>
      </w:r>
    </w:p>
    <w:p w14:paraId="1E85F7B8" w14:textId="77777777" w:rsidR="009F16AA" w:rsidRPr="00E75751" w:rsidRDefault="009F16AA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Организация и проведение муниципального земельного контроля на территории Светлогорского городского округа осуществляется в соответствии с:</w:t>
      </w:r>
    </w:p>
    <w:p w14:paraId="147D19E6" w14:textId="77777777" w:rsidR="009F16AA" w:rsidRPr="00E75751" w:rsidRDefault="009F16AA" w:rsidP="0067127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ст. 72 Земельного кодекса Российской Федерации;</w:t>
      </w:r>
    </w:p>
    <w:p w14:paraId="1E574E0B" w14:textId="77777777" w:rsidR="009F16AA" w:rsidRPr="00E75751" w:rsidRDefault="009F16AA" w:rsidP="0067127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659CC66" w14:textId="77777777" w:rsidR="009F16AA" w:rsidRPr="00E75751" w:rsidRDefault="009F16AA" w:rsidP="0067127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Порядком осуществления муниципального земельного контроля на территории Калининградской области, утвержденным постановлением Правительства Калининградской области от 17.03.2015 № 120;</w:t>
      </w:r>
    </w:p>
    <w:p w14:paraId="0E0314B6" w14:textId="77777777" w:rsidR="00580472" w:rsidRPr="00E75751" w:rsidRDefault="008C1952" w:rsidP="0067127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административны</w:t>
      </w:r>
      <w:r w:rsidR="009F16AA" w:rsidRPr="00E75751">
        <w:rPr>
          <w:sz w:val="28"/>
          <w:szCs w:val="28"/>
        </w:rPr>
        <w:t>м</w:t>
      </w:r>
      <w:r w:rsidRPr="00E75751">
        <w:rPr>
          <w:sz w:val="28"/>
          <w:szCs w:val="28"/>
        </w:rPr>
        <w:t xml:space="preserve"> регламент</w:t>
      </w:r>
      <w:r w:rsidR="009F16AA" w:rsidRPr="00E75751">
        <w:rPr>
          <w:sz w:val="28"/>
          <w:szCs w:val="28"/>
        </w:rPr>
        <w:t>ом</w:t>
      </w:r>
      <w:r w:rsidRPr="00E75751">
        <w:rPr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«Светлогорский городской округ», утвержденный постановлением администрации муниципального образования «Светлогорский городской округ» от 04.04.2019 № 322 «Об утверждении административного регламента  по осуществлению муниципального земельного контроля на территории муниципального образования  «Светлогорский городской округ»</w:t>
      </w:r>
      <w:r w:rsidR="00580472" w:rsidRPr="00E75751">
        <w:rPr>
          <w:sz w:val="28"/>
          <w:szCs w:val="28"/>
        </w:rPr>
        <w:t>;</w:t>
      </w:r>
    </w:p>
    <w:p w14:paraId="273E51AD" w14:textId="77777777" w:rsidR="004B2C70" w:rsidRPr="00E75751" w:rsidRDefault="00580472" w:rsidP="0058047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постановлением администрации МО «Светлогорский городской округ» от 13.03.2019 № 227 «Об утверждении «Административного регламента о муниципальном контроле за обеспечением сохранности автомобильных дорог местного значения на территории муниципального образовании «Светлогорский городской округ»</w:t>
      </w:r>
      <w:r w:rsidR="004B2C70" w:rsidRPr="00E75751">
        <w:rPr>
          <w:sz w:val="28"/>
          <w:szCs w:val="28"/>
        </w:rPr>
        <w:t>;</w:t>
      </w:r>
    </w:p>
    <w:p w14:paraId="1CD01F3C" w14:textId="77777777" w:rsidR="008C1952" w:rsidRDefault="004B2C70" w:rsidP="0058047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постановлением администрации МО «Светлогорский городской округ» от 12.03.2019 № 225 «Об утверждении административного регламента «Осуществление муниципального жилищного контроля на территории муниципального образования «Светлогорский городской округ»</w:t>
      </w:r>
      <w:r w:rsidR="009F16AA" w:rsidRPr="00E75751">
        <w:rPr>
          <w:sz w:val="28"/>
          <w:szCs w:val="28"/>
        </w:rPr>
        <w:t>.</w:t>
      </w:r>
    </w:p>
    <w:p w14:paraId="774AFBEA" w14:textId="77777777" w:rsidR="0084552F" w:rsidRPr="0084552F" w:rsidRDefault="0084552F" w:rsidP="0084552F">
      <w:pPr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 xml:space="preserve">    Организация и проведение муниципального финансового контроля осуществляется на основании нормативно-правовых актов:</w:t>
      </w:r>
    </w:p>
    <w:p w14:paraId="12AF25EA" w14:textId="77777777" w:rsidR="0084552F" w:rsidRPr="0084552F" w:rsidRDefault="0084552F" w:rsidP="0084552F">
      <w:pPr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lastRenderedPageBreak/>
        <w:t xml:space="preserve">- постановление администрации МО «Светлогорский городской округ» от 27.02.2019 </w:t>
      </w:r>
      <w:r w:rsidR="00534C1A" w:rsidRPr="0084552F">
        <w:rPr>
          <w:sz w:val="28"/>
          <w:szCs w:val="28"/>
        </w:rPr>
        <w:t>года №</w:t>
      </w:r>
      <w:r w:rsidRPr="0084552F">
        <w:rPr>
          <w:sz w:val="28"/>
          <w:szCs w:val="28"/>
        </w:rPr>
        <w:t xml:space="preserve">173 «Об утверждении </w:t>
      </w:r>
      <w:r w:rsidR="00534C1A" w:rsidRPr="0084552F">
        <w:rPr>
          <w:sz w:val="28"/>
          <w:szCs w:val="28"/>
        </w:rPr>
        <w:t>Положения об</w:t>
      </w:r>
      <w:r w:rsidRPr="0084552F">
        <w:rPr>
          <w:sz w:val="28"/>
          <w:szCs w:val="28"/>
        </w:rPr>
        <w:t xml:space="preserve"> осуществлении муниципального финансового контроля»;</w:t>
      </w:r>
    </w:p>
    <w:p w14:paraId="644E36AE" w14:textId="77777777" w:rsidR="0084552F" w:rsidRPr="0084552F" w:rsidRDefault="0084552F" w:rsidP="0084552F">
      <w:pPr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>-постановление администрации МО «Светлогорский городской округ» от 27.02.2019 №172 г.  «Об утверждении Порядка осуществлении контроля соблюдения Федерального закона 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2794A5A7" w14:textId="77777777" w:rsidR="0084552F" w:rsidRPr="0084552F" w:rsidRDefault="0084552F" w:rsidP="0084552F">
      <w:pPr>
        <w:ind w:firstLine="709"/>
        <w:jc w:val="both"/>
        <w:rPr>
          <w:bCs/>
          <w:spacing w:val="10"/>
          <w:sz w:val="28"/>
          <w:szCs w:val="28"/>
        </w:rPr>
      </w:pPr>
      <w:r w:rsidRPr="0084552F">
        <w:rPr>
          <w:sz w:val="28"/>
          <w:szCs w:val="28"/>
        </w:rPr>
        <w:t xml:space="preserve">-  </w:t>
      </w:r>
      <w:r w:rsidRPr="0084552F">
        <w:rPr>
          <w:bCs/>
          <w:spacing w:val="10"/>
          <w:sz w:val="28"/>
          <w:szCs w:val="28"/>
        </w:rPr>
        <w:t xml:space="preserve">постановление </w:t>
      </w:r>
      <w:r w:rsidRPr="0084552F">
        <w:rPr>
          <w:sz w:val="28"/>
          <w:szCs w:val="28"/>
        </w:rPr>
        <w:t>администрации МО «Светлогорский район»</w:t>
      </w:r>
      <w:r w:rsidRPr="0084552F">
        <w:rPr>
          <w:bCs/>
          <w:spacing w:val="10"/>
          <w:sz w:val="28"/>
          <w:szCs w:val="28"/>
        </w:rPr>
        <w:t xml:space="preserve"> от 20.09.2018 года №503 «Об утверждении Порядка проведения анализа</w:t>
      </w:r>
      <w:r w:rsidRPr="0084552F">
        <w:rPr>
          <w:bCs/>
          <w:spacing w:val="10"/>
          <w:sz w:val="28"/>
          <w:szCs w:val="28"/>
          <w:u w:val="single"/>
        </w:rPr>
        <w:t xml:space="preserve"> </w:t>
      </w:r>
      <w:r w:rsidRPr="0084552F">
        <w:rPr>
          <w:bCs/>
          <w:spacing w:val="10"/>
          <w:sz w:val="28"/>
          <w:szCs w:val="28"/>
        </w:rPr>
        <w:t>осуществления главными администраторами бюджетных средств внутреннего финансового контроля»;</w:t>
      </w:r>
    </w:p>
    <w:p w14:paraId="0CA3B57D" w14:textId="77777777" w:rsidR="0084552F" w:rsidRPr="0084552F" w:rsidRDefault="0084552F" w:rsidP="0084552F">
      <w:pPr>
        <w:ind w:firstLine="709"/>
        <w:jc w:val="both"/>
        <w:rPr>
          <w:sz w:val="28"/>
          <w:szCs w:val="28"/>
        </w:rPr>
      </w:pPr>
      <w:r w:rsidRPr="0084552F">
        <w:rPr>
          <w:bCs/>
          <w:spacing w:val="10"/>
          <w:sz w:val="28"/>
          <w:szCs w:val="28"/>
        </w:rPr>
        <w:t xml:space="preserve">- </w:t>
      </w:r>
      <w:r w:rsidRPr="0084552F">
        <w:rPr>
          <w:sz w:val="28"/>
          <w:szCs w:val="28"/>
        </w:rPr>
        <w:t>постановление администрации МО «Светлогорский район» от 25.09.2018 года №510 «Об утверждении Правил осуществления главными распорядителями (распорядителями) средств местного бюджета, главными администраторами (администраторами) источников финансирования дефицита бюджета внутреннего финансового контроля»;</w:t>
      </w:r>
    </w:p>
    <w:p w14:paraId="7F762A43" w14:textId="77777777" w:rsidR="0084552F" w:rsidRPr="0084552F" w:rsidRDefault="0084552F" w:rsidP="0084552F">
      <w:pPr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 xml:space="preserve">- постановление от 31.07.2012 года №440 г. Светлогорск «Об утверждении Порядка осуществления </w:t>
      </w:r>
      <w:r w:rsidR="00FC05E2" w:rsidRPr="0084552F">
        <w:rPr>
          <w:sz w:val="28"/>
          <w:szCs w:val="28"/>
        </w:rPr>
        <w:t>контроля за</w:t>
      </w:r>
      <w:r w:rsidRPr="0084552F">
        <w:rPr>
          <w:sz w:val="28"/>
          <w:szCs w:val="28"/>
        </w:rPr>
        <w:t xml:space="preserve"> выполнением муниципального задания бюджетными и автономными учреждениями муниципального образования «Светлогорский район»</w:t>
      </w:r>
      <w:r w:rsidR="006B46C5">
        <w:rPr>
          <w:sz w:val="28"/>
          <w:szCs w:val="28"/>
        </w:rPr>
        <w:t>.</w:t>
      </w:r>
    </w:p>
    <w:p w14:paraId="734052D5" w14:textId="77777777" w:rsidR="0084552F" w:rsidRPr="00E75751" w:rsidRDefault="0084552F" w:rsidP="0084552F">
      <w:pPr>
        <w:pStyle w:val="a9"/>
        <w:ind w:left="709"/>
        <w:jc w:val="both"/>
        <w:rPr>
          <w:sz w:val="28"/>
          <w:szCs w:val="28"/>
        </w:rPr>
      </w:pPr>
    </w:p>
    <w:p w14:paraId="05B6B762" w14:textId="77777777" w:rsidR="00F31C3C" w:rsidRPr="00E75751" w:rsidRDefault="00F31C3C" w:rsidP="0067127A">
      <w:pPr>
        <w:rPr>
          <w:sz w:val="28"/>
          <w:szCs w:val="28"/>
        </w:rPr>
      </w:pPr>
    </w:p>
    <w:p w14:paraId="4DA5E3C5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701FED1B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13D81E45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50E0179" w14:textId="77777777" w:rsidR="002A00CB" w:rsidRDefault="009F16AA" w:rsidP="0067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органы муниципального контроля:</w:t>
      </w:r>
    </w:p>
    <w:p w14:paraId="655B78F0" w14:textId="77777777" w:rsidR="009F16AA" w:rsidRDefault="0067127A" w:rsidP="0067127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административно-юридический отдел;</w:t>
      </w:r>
    </w:p>
    <w:p w14:paraId="013B844E" w14:textId="77777777" w:rsidR="00307038" w:rsidRDefault="00307038" w:rsidP="0067127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«Отдел по бюджету и финансам Светлогорского городского округа».</w:t>
      </w:r>
      <w:r w:rsidRPr="0067127A">
        <w:rPr>
          <w:sz w:val="28"/>
          <w:szCs w:val="28"/>
        </w:rPr>
        <w:t xml:space="preserve"> </w:t>
      </w:r>
    </w:p>
    <w:p w14:paraId="634F5423" w14:textId="77777777" w:rsidR="00706F74" w:rsidRPr="00E62D89" w:rsidRDefault="00706F74" w:rsidP="00706F74">
      <w:pPr>
        <w:shd w:val="clear" w:color="auto" w:fill="FFFFFF"/>
        <w:tabs>
          <w:tab w:val="left" w:pos="709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2D89">
        <w:rPr>
          <w:color w:val="000000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</w:t>
      </w:r>
      <w:r>
        <w:rPr>
          <w:color w:val="000000"/>
          <w:sz w:val="28"/>
          <w:szCs w:val="28"/>
        </w:rPr>
        <w:t> </w:t>
      </w:r>
      <w:r w:rsidRPr="00E62D89">
        <w:rPr>
          <w:color w:val="000000"/>
          <w:sz w:val="28"/>
          <w:szCs w:val="28"/>
        </w:rPr>
        <w:t>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</w:t>
      </w:r>
      <w:r>
        <w:rPr>
          <w:color w:val="000000"/>
          <w:sz w:val="28"/>
          <w:szCs w:val="28"/>
        </w:rPr>
        <w:t> </w:t>
      </w:r>
      <w:r w:rsidRPr="00E62D89">
        <w:rPr>
          <w:color w:val="000000"/>
          <w:sz w:val="28"/>
          <w:szCs w:val="28"/>
        </w:rPr>
        <w:t>нарушение которых законода</w:t>
      </w:r>
      <w:r>
        <w:rPr>
          <w:color w:val="000000"/>
          <w:sz w:val="28"/>
          <w:szCs w:val="28"/>
        </w:rPr>
        <w:t xml:space="preserve">тельством Российской Федерации </w:t>
      </w:r>
      <w:r w:rsidRPr="00E62D89">
        <w:rPr>
          <w:color w:val="000000"/>
          <w:sz w:val="28"/>
          <w:szCs w:val="28"/>
        </w:rPr>
        <w:t>предусмотрена административная и иная ответственность.</w:t>
      </w:r>
    </w:p>
    <w:p w14:paraId="755BBE92" w14:textId="77777777" w:rsidR="00706F74" w:rsidRPr="00981FAE" w:rsidRDefault="0057317A" w:rsidP="003B7EF2">
      <w:pPr>
        <w:tabs>
          <w:tab w:val="left" w:pos="1276"/>
          <w:tab w:val="num" w:pos="1440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6F74" w:rsidRPr="00981FA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706F74" w:rsidRPr="00981FAE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="00706F74" w:rsidRPr="00981FA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706F74" w:rsidRPr="00981F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706F74" w:rsidRPr="00981FAE">
        <w:rPr>
          <w:sz w:val="28"/>
          <w:szCs w:val="28"/>
        </w:rPr>
        <w:t xml:space="preserve"> в соотв</w:t>
      </w:r>
      <w:r w:rsidR="00706F74">
        <w:rPr>
          <w:sz w:val="28"/>
          <w:szCs w:val="28"/>
        </w:rPr>
        <w:t>етствии с:</w:t>
      </w:r>
    </w:p>
    <w:p w14:paraId="5BAAD602" w14:textId="77777777" w:rsidR="00706F74" w:rsidRPr="00F40232" w:rsidRDefault="00706F74" w:rsidP="003B7EF2">
      <w:pPr>
        <w:pStyle w:val="a9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 w:rsidRPr="00F40232">
        <w:rPr>
          <w:color w:val="000000"/>
          <w:sz w:val="28"/>
          <w:szCs w:val="28"/>
        </w:rPr>
        <w:t>Земельным</w:t>
      </w:r>
      <w:r>
        <w:rPr>
          <w:color w:val="000000"/>
          <w:sz w:val="28"/>
          <w:szCs w:val="28"/>
        </w:rPr>
        <w:t xml:space="preserve"> кодексом Российской Федерации;</w:t>
      </w:r>
    </w:p>
    <w:p w14:paraId="43E0E504" w14:textId="77777777" w:rsidR="00706F74" w:rsidRDefault="00706F74" w:rsidP="003B7EF2">
      <w:pPr>
        <w:pStyle w:val="a9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 w:rsidRPr="00F40232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Федерации».</w:t>
      </w:r>
    </w:p>
    <w:p w14:paraId="25BE9F93" w14:textId="77777777" w:rsidR="00706F74" w:rsidRPr="00D81082" w:rsidRDefault="00706F74" w:rsidP="003B7EF2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082">
        <w:rPr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в соответствии с федеральными законами на организацию и проведение на территории муниципального образования проверок соблюдения юридическими лицами, </w:t>
      </w:r>
      <w:r w:rsidRPr="00D81082">
        <w:rPr>
          <w:sz w:val="28"/>
          <w:szCs w:val="28"/>
        </w:rPr>
        <w:lastRenderedPageBreak/>
        <w:t>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актами.</w:t>
      </w:r>
    </w:p>
    <w:p w14:paraId="1CFC8B11" w14:textId="77777777" w:rsidR="00706F74" w:rsidRPr="00D81082" w:rsidRDefault="00D54DE4" w:rsidP="00706F74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06F74" w:rsidRPr="00D81082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ый</w:t>
      </w:r>
      <w:r w:rsidR="00706F74" w:rsidRPr="00D81082">
        <w:rPr>
          <w:bCs/>
          <w:sz w:val="28"/>
          <w:szCs w:val="28"/>
        </w:rPr>
        <w:t xml:space="preserve"> жилищн</w:t>
      </w:r>
      <w:r>
        <w:rPr>
          <w:bCs/>
          <w:sz w:val="28"/>
          <w:szCs w:val="28"/>
        </w:rPr>
        <w:t>ый</w:t>
      </w:r>
      <w:r w:rsidR="00706F74" w:rsidRPr="00D8108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ь</w:t>
      </w:r>
      <w:r w:rsidR="00706F74" w:rsidRPr="00D81082">
        <w:rPr>
          <w:bCs/>
          <w:sz w:val="28"/>
          <w:szCs w:val="28"/>
        </w:rPr>
        <w:t xml:space="preserve"> осуществляется в соответствии с:</w:t>
      </w:r>
    </w:p>
    <w:p w14:paraId="1F6FDBA7" w14:textId="77777777" w:rsidR="00706F74" w:rsidRPr="00F84BFE" w:rsidRDefault="00706F74" w:rsidP="00706F74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84BFE">
        <w:rPr>
          <w:sz w:val="28"/>
          <w:szCs w:val="28"/>
        </w:rPr>
        <w:t>—</w:t>
      </w:r>
      <w:r w:rsidRPr="00F84BFE">
        <w:rPr>
          <w:sz w:val="28"/>
          <w:szCs w:val="28"/>
        </w:rPr>
        <w:tab/>
        <w:t>Жилищным кодексом Российской Федерации;</w:t>
      </w:r>
    </w:p>
    <w:p w14:paraId="214A4C4B" w14:textId="77777777" w:rsidR="00706F74" w:rsidRPr="00F84BFE" w:rsidRDefault="00706F74" w:rsidP="00706F74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84BFE">
        <w:rPr>
          <w:sz w:val="28"/>
          <w:szCs w:val="28"/>
        </w:rPr>
        <w:t>—</w:t>
      </w:r>
      <w:r w:rsidRPr="00F84BFE"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Федерации».</w:t>
      </w:r>
    </w:p>
    <w:p w14:paraId="3A5D9CAF" w14:textId="77777777" w:rsidR="00706F74" w:rsidRPr="0051024F" w:rsidRDefault="00D54DE4" w:rsidP="00D54DE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F74" w:rsidRPr="00F84BFE">
        <w:rPr>
          <w:sz w:val="28"/>
          <w:szCs w:val="28"/>
        </w:rPr>
        <w:t xml:space="preserve">Предметом муниципального дорожного контроля </w:t>
      </w:r>
      <w:r w:rsidR="00706F74" w:rsidRPr="00F666F4">
        <w:rPr>
          <w:sz w:val="28"/>
          <w:szCs w:val="28"/>
        </w:rPr>
        <w:t xml:space="preserve">является контроль за соблюдением </w:t>
      </w:r>
      <w:r w:rsidR="00706F74" w:rsidRPr="00F666F4">
        <w:rPr>
          <w:color w:val="000000"/>
          <w:sz w:val="28"/>
          <w:szCs w:val="28"/>
        </w:rPr>
        <w:t xml:space="preserve">требований, установленных законодательством Российской Федерации </w:t>
      </w:r>
      <w:r w:rsidR="00706F74" w:rsidRPr="00F666F4">
        <w:rPr>
          <w:sz w:val="28"/>
          <w:szCs w:val="28"/>
        </w:rPr>
        <w:t>при использовании юридическими лицами и индивидуальными предпринимателями, гражданами автомобильных дорог</w:t>
      </w:r>
      <w:r w:rsidR="00706F74" w:rsidRPr="00F666F4">
        <w:rPr>
          <w:color w:val="000000"/>
          <w:sz w:val="28"/>
          <w:szCs w:val="28"/>
        </w:rPr>
        <w:t xml:space="preserve"> общего пользования</w:t>
      </w:r>
      <w:r w:rsidR="00706F74" w:rsidRPr="00F666F4">
        <w:rPr>
          <w:sz w:val="28"/>
          <w:szCs w:val="28"/>
        </w:rPr>
        <w:t xml:space="preserve"> местного значения в части, касающейся недопущения</w:t>
      </w:r>
      <w:r w:rsidR="00706F74" w:rsidRPr="00F666F4">
        <w:rPr>
          <w:color w:val="000000"/>
          <w:sz w:val="28"/>
          <w:szCs w:val="28"/>
        </w:rPr>
        <w:t xml:space="preserve"> ра</w:t>
      </w:r>
      <w:r w:rsidR="00706F74">
        <w:rPr>
          <w:color w:val="000000"/>
          <w:sz w:val="28"/>
          <w:szCs w:val="28"/>
        </w:rPr>
        <w:t>змещения некапитальных строений,</w:t>
      </w:r>
      <w:r w:rsidR="00706F74" w:rsidRPr="00F666F4">
        <w:rPr>
          <w:color w:val="000000"/>
          <w:sz w:val="28"/>
          <w:szCs w:val="28"/>
        </w:rPr>
        <w:t xml:space="preserve"> сооружений, устройств</w:t>
      </w:r>
      <w:r w:rsidR="00706F74" w:rsidRPr="00F666F4">
        <w:rPr>
          <w:sz w:val="28"/>
          <w:szCs w:val="28"/>
        </w:rPr>
        <w:t xml:space="preserve"> </w:t>
      </w:r>
      <w:r w:rsidR="00706F74" w:rsidRPr="00F666F4">
        <w:rPr>
          <w:color w:val="000000"/>
          <w:sz w:val="28"/>
          <w:szCs w:val="28"/>
        </w:rPr>
        <w:t>(ворота, калитки, шлагбаумы, в том числе автоматические, декоративные ограждения (заборы) и конструкции), препятствующих проезду автотранспорта</w:t>
      </w:r>
      <w:r w:rsidR="00706F74" w:rsidRPr="00F666F4">
        <w:rPr>
          <w:sz w:val="28"/>
          <w:szCs w:val="28"/>
        </w:rPr>
        <w:t>,</w:t>
      </w:r>
      <w:r w:rsidR="00706F74" w:rsidRPr="00F666F4">
        <w:rPr>
          <w:bCs/>
          <w:sz w:val="28"/>
          <w:szCs w:val="28"/>
        </w:rPr>
        <w:t xml:space="preserve"> за</w:t>
      </w:r>
      <w:r w:rsidR="00706F74" w:rsidRPr="00F666F4">
        <w:rPr>
          <w:sz w:val="28"/>
          <w:szCs w:val="28"/>
        </w:rPr>
        <w:t xml:space="preserve"> нарушение которых законодательством Российской Федерации </w:t>
      </w:r>
      <w:r w:rsidR="00706F74">
        <w:rPr>
          <w:sz w:val="28"/>
          <w:szCs w:val="28"/>
        </w:rPr>
        <w:t xml:space="preserve">предусмотрена административная </w:t>
      </w:r>
      <w:r w:rsidR="00706F74" w:rsidRPr="00F666F4">
        <w:rPr>
          <w:sz w:val="28"/>
          <w:szCs w:val="28"/>
        </w:rPr>
        <w:t>и иная ответственность.</w:t>
      </w:r>
    </w:p>
    <w:p w14:paraId="3450AB55" w14:textId="77777777" w:rsidR="00706F74" w:rsidRPr="00F666F4" w:rsidRDefault="001A1BDB" w:rsidP="00706F74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М</w:t>
      </w:r>
      <w:r w:rsidR="00706F74" w:rsidRPr="00F666F4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ый</w:t>
      </w:r>
      <w:r w:rsidR="00706F74" w:rsidRPr="00F666F4">
        <w:rPr>
          <w:bCs/>
          <w:sz w:val="28"/>
          <w:szCs w:val="28"/>
        </w:rPr>
        <w:t xml:space="preserve"> дорожн</w:t>
      </w:r>
      <w:r>
        <w:rPr>
          <w:bCs/>
          <w:sz w:val="28"/>
          <w:szCs w:val="28"/>
        </w:rPr>
        <w:t>ый</w:t>
      </w:r>
      <w:r w:rsidR="00706F74" w:rsidRPr="00F666F4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ь</w:t>
      </w:r>
      <w:r w:rsidR="00706F74" w:rsidRPr="00F666F4">
        <w:rPr>
          <w:bCs/>
          <w:sz w:val="28"/>
          <w:szCs w:val="28"/>
        </w:rPr>
        <w:t xml:space="preserve"> осуществляется в соответствии с:</w:t>
      </w:r>
    </w:p>
    <w:p w14:paraId="15C9B9D8" w14:textId="77777777" w:rsidR="00706F74" w:rsidRPr="00F666F4" w:rsidRDefault="00706F74" w:rsidP="00706F74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66F4">
        <w:rPr>
          <w:color w:val="000000"/>
          <w:sz w:val="28"/>
          <w:szCs w:val="28"/>
        </w:rPr>
        <w:t>Федеральным законом от 08.11.2007 № 257-ФЗ «Об автомобильных дорогах и о дорожной деятельности в</w:t>
      </w:r>
      <w:r>
        <w:rPr>
          <w:color w:val="000000"/>
          <w:sz w:val="28"/>
          <w:szCs w:val="28"/>
        </w:rPr>
        <w:t> </w:t>
      </w:r>
      <w:r w:rsidRPr="00F666F4">
        <w:rPr>
          <w:color w:val="000000"/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Pr="00F666F4">
        <w:rPr>
          <w:sz w:val="28"/>
          <w:szCs w:val="28"/>
        </w:rPr>
        <w:t>;</w:t>
      </w:r>
    </w:p>
    <w:p w14:paraId="76EB3E66" w14:textId="77777777" w:rsidR="00706F74" w:rsidRDefault="00706F74" w:rsidP="00706F74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t>—</w:t>
      </w:r>
      <w:r>
        <w:tab/>
      </w:r>
      <w:r>
        <w:tab/>
      </w:r>
      <w:hyperlink r:id="rId7" w:history="1">
        <w:r w:rsidRPr="00F666F4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</w:t>
      </w:r>
      <w:r w:rsidRPr="00F666F4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F666F4">
        <w:rPr>
          <w:sz w:val="28"/>
          <w:szCs w:val="28"/>
        </w:rPr>
        <w:t>Российской Федерации».</w:t>
      </w:r>
    </w:p>
    <w:p w14:paraId="39C5D254" w14:textId="77777777" w:rsidR="006E4C60" w:rsidRDefault="001D761E" w:rsidP="00706F74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</w:t>
      </w:r>
      <w:r w:rsidR="006E4C6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6E4C60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="006E4C6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является</w:t>
      </w:r>
      <w:r w:rsidR="00422402">
        <w:rPr>
          <w:sz w:val="28"/>
          <w:szCs w:val="28"/>
        </w:rPr>
        <w:t>:</w:t>
      </w:r>
    </w:p>
    <w:p w14:paraId="7522C358" w14:textId="77777777" w:rsidR="00422402" w:rsidRPr="0014170B" w:rsidRDefault="00422402" w:rsidP="00422402">
      <w:pPr>
        <w:ind w:firstLine="709"/>
        <w:jc w:val="both"/>
        <w:rPr>
          <w:sz w:val="28"/>
          <w:szCs w:val="28"/>
        </w:rPr>
      </w:pPr>
      <w:r w:rsidRPr="0014170B">
        <w:rPr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51ACF736" w14:textId="77777777" w:rsidR="00422402" w:rsidRPr="0014170B" w:rsidRDefault="00422402" w:rsidP="00422402">
      <w:pPr>
        <w:ind w:firstLine="709"/>
        <w:jc w:val="both"/>
        <w:rPr>
          <w:sz w:val="28"/>
          <w:szCs w:val="28"/>
        </w:rPr>
      </w:pPr>
      <w:r w:rsidRPr="001417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4170B">
        <w:rPr>
          <w:sz w:val="28"/>
          <w:szCs w:val="28"/>
        </w:rPr>
        <w:t xml:space="preserve"> контроль за соблюдении достоверностью и отчетности о реализации муниципальных программ, муниципальных заданий;</w:t>
      </w:r>
    </w:p>
    <w:p w14:paraId="7394B05A" w14:textId="77777777" w:rsidR="00422402" w:rsidRDefault="00422402" w:rsidP="0042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контроль в сфере закупок.</w:t>
      </w:r>
    </w:p>
    <w:p w14:paraId="2A3E4F74" w14:textId="77777777" w:rsidR="006B46C5" w:rsidRPr="00F666F4" w:rsidRDefault="006B46C5" w:rsidP="006B46C5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М</w:t>
      </w:r>
      <w:r w:rsidRPr="00F666F4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ый</w:t>
      </w:r>
      <w:r w:rsidRPr="00F66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</w:t>
      </w:r>
      <w:r w:rsidRPr="00F666F4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ь</w:t>
      </w:r>
      <w:r w:rsidRPr="00F666F4">
        <w:rPr>
          <w:bCs/>
          <w:sz w:val="28"/>
          <w:szCs w:val="28"/>
        </w:rPr>
        <w:t xml:space="preserve"> осуществляется в соответствии:</w:t>
      </w:r>
    </w:p>
    <w:p w14:paraId="337AD834" w14:textId="77777777" w:rsidR="006B46C5" w:rsidRPr="0084552F" w:rsidRDefault="006B46C5" w:rsidP="006B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>- с Бюджетным кодексом Российской Федерации от 31.07.1998 № 145-ФЗ статьи 269.2;</w:t>
      </w:r>
    </w:p>
    <w:p w14:paraId="0AC50C2D" w14:textId="77777777" w:rsidR="006B46C5" w:rsidRPr="0084552F" w:rsidRDefault="006B46C5" w:rsidP="006B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>-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4470C030" w14:textId="77777777" w:rsidR="006B46C5" w:rsidRPr="0084552F" w:rsidRDefault="006B46C5" w:rsidP="006B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>- Федеральным законом от 14.11.2002 № 161-ФЗ (ред. от 01.12.2007) «О государственных и муниципальных унитарных предприятиях», статья 26;</w:t>
      </w:r>
    </w:p>
    <w:p w14:paraId="3489C0DD" w14:textId="77777777" w:rsidR="006B46C5" w:rsidRPr="0014170B" w:rsidRDefault="006B46C5" w:rsidP="006B46C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4552F">
        <w:rPr>
          <w:sz w:val="28"/>
          <w:szCs w:val="28"/>
        </w:rPr>
        <w:t>- Уставом муниципального образования «Светлогорский городской округ», утвержденным   решением окружного Совета депутатов муниципального образования «Светлогорский городской округ» от 29 октября 2018 г. № 32.</w:t>
      </w:r>
    </w:p>
    <w:p w14:paraId="23B8A671" w14:textId="77777777" w:rsidR="00001278" w:rsidRPr="00755FAF" w:rsidRDefault="00001278" w:rsidP="0067127A">
      <w:pPr>
        <w:rPr>
          <w:sz w:val="32"/>
          <w:szCs w:val="32"/>
        </w:rPr>
      </w:pPr>
    </w:p>
    <w:p w14:paraId="7DD613D0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14:paraId="18C31FCE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10A7E473" w14:textId="77777777" w:rsidR="00886888" w:rsidRPr="00E75751" w:rsidRDefault="00886888" w:rsidP="0067127A">
      <w:pPr>
        <w:rPr>
          <w:sz w:val="28"/>
          <w:szCs w:val="28"/>
        </w:rPr>
      </w:pPr>
    </w:p>
    <w:p w14:paraId="13F3D59D" w14:textId="77777777" w:rsidR="00001278" w:rsidRDefault="002A00CB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В административно-юридическом отделе администрации Светлогорского городского округа предусмотрен</w:t>
      </w:r>
      <w:r w:rsidR="00052F52" w:rsidRPr="00E75751">
        <w:rPr>
          <w:sz w:val="28"/>
          <w:szCs w:val="28"/>
        </w:rPr>
        <w:t>о</w:t>
      </w:r>
      <w:r w:rsidRPr="00E75751">
        <w:rPr>
          <w:sz w:val="28"/>
          <w:szCs w:val="28"/>
        </w:rPr>
        <w:t xml:space="preserve"> </w:t>
      </w:r>
      <w:r w:rsidR="00052F52" w:rsidRPr="00E75751">
        <w:rPr>
          <w:sz w:val="28"/>
          <w:szCs w:val="28"/>
        </w:rPr>
        <w:t>2</w:t>
      </w:r>
      <w:r w:rsidRPr="00E75751">
        <w:rPr>
          <w:sz w:val="28"/>
          <w:szCs w:val="28"/>
        </w:rPr>
        <w:t xml:space="preserve"> </w:t>
      </w:r>
      <w:r w:rsidR="00052F52" w:rsidRPr="00E75751">
        <w:rPr>
          <w:sz w:val="28"/>
          <w:szCs w:val="28"/>
        </w:rPr>
        <w:t>ведущих</w:t>
      </w:r>
      <w:r w:rsidRPr="00E75751">
        <w:rPr>
          <w:sz w:val="28"/>
          <w:szCs w:val="28"/>
        </w:rPr>
        <w:t xml:space="preserve"> специалист</w:t>
      </w:r>
      <w:r w:rsidR="00052F52" w:rsidRPr="00E75751">
        <w:rPr>
          <w:sz w:val="28"/>
          <w:szCs w:val="28"/>
        </w:rPr>
        <w:t>а</w:t>
      </w:r>
      <w:r w:rsidRPr="00E75751">
        <w:rPr>
          <w:sz w:val="28"/>
          <w:szCs w:val="28"/>
        </w:rPr>
        <w:t>, в обязанности котор</w:t>
      </w:r>
      <w:r w:rsidR="00052F52" w:rsidRPr="00E75751">
        <w:rPr>
          <w:sz w:val="28"/>
          <w:szCs w:val="28"/>
        </w:rPr>
        <w:t>ых</w:t>
      </w:r>
      <w:r w:rsidRPr="00E75751">
        <w:rPr>
          <w:sz w:val="28"/>
          <w:szCs w:val="28"/>
        </w:rPr>
        <w:t xml:space="preserve"> входит осуществление полномочий муниципального контроля.</w:t>
      </w:r>
    </w:p>
    <w:p w14:paraId="0C56A69B" w14:textId="77777777" w:rsidR="00C0372F" w:rsidRPr="0014170B" w:rsidRDefault="00C0372F" w:rsidP="00C03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170B">
        <w:rPr>
          <w:sz w:val="28"/>
          <w:szCs w:val="28"/>
        </w:rPr>
        <w:t>МУ «Отдел по бюджету и финансам Светлогорского городского округа» предусмотрено 2 штатных единицы выполняющих функции по контролю.</w:t>
      </w:r>
    </w:p>
    <w:p w14:paraId="73422F1E" w14:textId="77777777" w:rsidR="00052F52" w:rsidRPr="00E75751" w:rsidRDefault="00052F52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Финансовое обеспечение согласно утвержденному штатному расписанию администрации Светлогорского городского округа.</w:t>
      </w:r>
    </w:p>
    <w:p w14:paraId="4D16958C" w14:textId="77777777" w:rsidR="00886888" w:rsidRPr="00E75751" w:rsidRDefault="00886888" w:rsidP="0067127A">
      <w:pPr>
        <w:rPr>
          <w:sz w:val="28"/>
          <w:szCs w:val="28"/>
        </w:rPr>
      </w:pPr>
    </w:p>
    <w:p w14:paraId="7673FB3D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5A7A5C21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232D3954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18FD0F1B" w14:textId="77777777" w:rsidR="00886888" w:rsidRDefault="000F325B" w:rsidP="000F325B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Муниципальный  контроль проводится согласно утвержденн</w:t>
      </w:r>
      <w:r w:rsidR="0093429C" w:rsidRPr="00E75751">
        <w:rPr>
          <w:sz w:val="28"/>
          <w:szCs w:val="28"/>
        </w:rPr>
        <w:t>ым</w:t>
      </w:r>
      <w:r w:rsidRPr="00E75751">
        <w:rPr>
          <w:sz w:val="28"/>
          <w:szCs w:val="28"/>
        </w:rPr>
        <w:t xml:space="preserve"> годов</w:t>
      </w:r>
      <w:r w:rsidR="0093429C" w:rsidRPr="00E75751">
        <w:rPr>
          <w:sz w:val="28"/>
          <w:szCs w:val="28"/>
        </w:rPr>
        <w:t>ым</w:t>
      </w:r>
      <w:r w:rsidRPr="00E75751">
        <w:rPr>
          <w:sz w:val="28"/>
          <w:szCs w:val="28"/>
        </w:rPr>
        <w:t xml:space="preserve"> план</w:t>
      </w:r>
      <w:r w:rsidR="0093429C" w:rsidRPr="00E75751">
        <w:rPr>
          <w:sz w:val="28"/>
          <w:szCs w:val="28"/>
        </w:rPr>
        <w:t>ам</w:t>
      </w:r>
      <w:r w:rsidRPr="00E75751">
        <w:rPr>
          <w:sz w:val="28"/>
          <w:szCs w:val="28"/>
        </w:rPr>
        <w:t xml:space="preserve"> для юридических лиц и индивидуальных предпринимателей, а также граждан.</w:t>
      </w:r>
    </w:p>
    <w:p w14:paraId="3F392C24" w14:textId="77777777" w:rsidR="00BD7C3E" w:rsidRDefault="00BD7C3E" w:rsidP="00BD7C3E">
      <w:pPr>
        <w:ind w:firstLine="709"/>
        <w:jc w:val="both"/>
        <w:rPr>
          <w:sz w:val="32"/>
          <w:szCs w:val="32"/>
        </w:rPr>
      </w:pPr>
      <w:bookmarkStart w:id="0" w:name="_Hlk32497981"/>
      <w:r>
        <w:rPr>
          <w:sz w:val="28"/>
          <w:szCs w:val="28"/>
        </w:rPr>
        <w:t>На регулярной основе проводятся совещания с организациями по обслуживанию жилищного фонда по вопросам соблюдения законодательства в области муниципального жилищного контроля. Гражданам на личных приемах и в ответах на обращения разъясняются требования действующего законодательства.</w:t>
      </w:r>
    </w:p>
    <w:bookmarkEnd w:id="0"/>
    <w:p w14:paraId="0F5F36CD" w14:textId="52065084" w:rsidR="009F16AA" w:rsidRPr="00E75751" w:rsidRDefault="009F16AA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За истекший период 20</w:t>
      </w:r>
      <w:r w:rsidR="00115D4E" w:rsidRPr="00115D4E">
        <w:rPr>
          <w:sz w:val="28"/>
          <w:szCs w:val="28"/>
        </w:rPr>
        <w:t>20</w:t>
      </w:r>
      <w:r w:rsidRPr="00E75751">
        <w:rPr>
          <w:sz w:val="28"/>
          <w:szCs w:val="28"/>
        </w:rPr>
        <w:t xml:space="preserve"> года административно-юридическим отделом администрации Светлогорского городского округа были осуществлены следующие мероприятия: </w:t>
      </w: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9"/>
        <w:gridCol w:w="2173"/>
        <w:gridCol w:w="2088"/>
        <w:gridCol w:w="2087"/>
        <w:gridCol w:w="2088"/>
      </w:tblGrid>
      <w:tr w:rsidR="00115D4E" w14:paraId="7799C174" w14:textId="77777777" w:rsidTr="00115D4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1E97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Квартал 2020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748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проведенных проверок по выявлению незарегистрированных в установленном порядке земельных участков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BBE2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предписаний, выданных юридическим и физическим лицам по оформлению земельных участков в установленном порядке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811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выявленных неучтенных земельных участков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B47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площадь выявленных неучтенных земельных участков, кв.м.</w:t>
            </w:r>
          </w:p>
        </w:tc>
      </w:tr>
      <w:tr w:rsidR="00115D4E" w14:paraId="38BD4996" w14:textId="77777777" w:rsidTr="00115D4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959" w14:textId="77777777" w:rsidR="00115D4E" w:rsidRDefault="00115D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кв.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2F0F" w14:textId="77777777" w:rsidR="00115D4E" w:rsidRDefault="00115D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проверки отменены или перенесены в связи с мерами по ограничению распространения </w:t>
            </w:r>
            <w:r>
              <w:rPr>
                <w:rFonts w:cs="Times New Roman"/>
                <w:sz w:val="18"/>
                <w:szCs w:val="18"/>
                <w:lang w:val="en-US"/>
              </w:rPr>
              <w:t>covid</w:t>
            </w:r>
            <w:r>
              <w:rPr>
                <w:rFonts w:cs="Times New Roman"/>
                <w:sz w:val="18"/>
                <w:szCs w:val="18"/>
              </w:rPr>
              <w:t>-19</w:t>
            </w:r>
          </w:p>
        </w:tc>
      </w:tr>
      <w:tr w:rsidR="00115D4E" w14:paraId="4FB261C1" w14:textId="77777777" w:rsidTr="00115D4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D1FD" w14:textId="77777777" w:rsidR="00115D4E" w:rsidRDefault="00115D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кв.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039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854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2E77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DCD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2515,03</w:t>
            </w:r>
          </w:p>
        </w:tc>
      </w:tr>
      <w:tr w:rsidR="00115D4E" w14:paraId="67F78057" w14:textId="77777777" w:rsidTr="00115D4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29E" w14:textId="77777777" w:rsidR="00115D4E" w:rsidRDefault="00115D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кв.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148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599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64BF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B805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18732,8</w:t>
            </w:r>
          </w:p>
        </w:tc>
      </w:tr>
      <w:tr w:rsidR="00115D4E" w14:paraId="0780C014" w14:textId="77777777" w:rsidTr="00115D4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725C" w14:textId="5E3FA68C" w:rsidR="00115D4E" w:rsidRPr="003E4E64" w:rsidRDefault="003E4E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cs="Times New Roman"/>
                <w:sz w:val="20"/>
                <w:szCs w:val="20"/>
              </w:rPr>
              <w:t>кв.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45A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1BA0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52D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733" w14:textId="77777777" w:rsidR="00115D4E" w:rsidRDefault="00115D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19486,8</w:t>
            </w:r>
          </w:p>
        </w:tc>
      </w:tr>
    </w:tbl>
    <w:p w14:paraId="71557CDB" w14:textId="100E384E" w:rsidR="00115D4E" w:rsidRDefault="00115D4E" w:rsidP="00115D4E">
      <w:pPr>
        <w:ind w:firstLine="708"/>
        <w:jc w:val="both"/>
        <w:rPr>
          <w:lang w:eastAsia="en-US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02"/>
        <w:gridCol w:w="2426"/>
        <w:gridCol w:w="1521"/>
        <w:gridCol w:w="1259"/>
        <w:gridCol w:w="1069"/>
      </w:tblGrid>
      <w:tr w:rsidR="00115D4E" w14:paraId="20FA194D" w14:textId="77777777" w:rsidTr="00115D4E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C33C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2020 года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15E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проверок в целях выявления неучтенных объектов недвижимого имущества, в том </w:t>
            </w:r>
            <w:r>
              <w:rPr>
                <w:sz w:val="20"/>
                <w:szCs w:val="20"/>
              </w:rPr>
              <w:lastRenderedPageBreak/>
              <w:t>числе земельных участков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14A2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предписаний, выданных по оформлению объектов недвижимости в установленном порядке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C4A63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неучтенных объектов недвижимости, ед.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EB95D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учтены в ЕГРН</w:t>
            </w:r>
          </w:p>
        </w:tc>
      </w:tr>
      <w:tr w:rsidR="00115D4E" w14:paraId="05D7A8E7" w14:textId="77777777" w:rsidTr="00115D4E">
        <w:trPr>
          <w:trHeight w:val="7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63C2" w14:textId="77777777" w:rsidR="00115D4E" w:rsidRDefault="00115D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D993" w14:textId="77777777" w:rsidR="00115D4E" w:rsidRDefault="00115D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CE9" w14:textId="77777777" w:rsidR="00115D4E" w:rsidRDefault="00115D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0EAF" w14:textId="77777777" w:rsidR="00115D4E" w:rsidRDefault="00115D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F39D2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                                      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A1D01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база,                                     тыс. руб.</w:t>
            </w:r>
          </w:p>
        </w:tc>
      </w:tr>
      <w:tr w:rsidR="00115D4E" w14:paraId="2C14E32B" w14:textId="77777777" w:rsidTr="00115D4E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74B02" w14:textId="77777777" w:rsidR="00115D4E" w:rsidRDefault="0011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56232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проверки отменены или перенесены в связи с мерами по ограничению распространения 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</w:t>
            </w:r>
          </w:p>
        </w:tc>
      </w:tr>
      <w:tr w:rsidR="00115D4E" w14:paraId="09B697B8" w14:textId="77777777" w:rsidTr="00115D4E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BBBA4" w14:textId="77777777" w:rsidR="00115D4E" w:rsidRDefault="0011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A664F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 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3B57A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 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B574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EFC74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7DBC3" w14:textId="77777777" w:rsidR="00115D4E" w:rsidRDefault="0011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15D4E" w14:paraId="37AE2BDA" w14:textId="77777777" w:rsidTr="00115D4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71315" w14:textId="77777777" w:rsidR="00115D4E" w:rsidRDefault="0011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3F109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/ 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A907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/ 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6BAC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A888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45DC5" w14:textId="77777777" w:rsidR="00115D4E" w:rsidRDefault="0011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15D4E" w14:paraId="0282A867" w14:textId="77777777" w:rsidTr="00115D4E">
        <w:trPr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2981" w14:textId="05329145" w:rsidR="00115D4E" w:rsidRDefault="003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61581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 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3AEF5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 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BD694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3C2FC" w14:textId="77777777" w:rsidR="00115D4E" w:rsidRDefault="0011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C0182" w14:textId="77777777" w:rsidR="00115D4E" w:rsidRDefault="0011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514447A4" w14:textId="77777777" w:rsidR="009F16AA" w:rsidRDefault="009F16AA" w:rsidP="0067127A">
      <w:pPr>
        <w:ind w:firstLine="708"/>
        <w:jc w:val="both"/>
        <w:rPr>
          <w:sz w:val="32"/>
          <w:szCs w:val="32"/>
        </w:rPr>
      </w:pPr>
    </w:p>
    <w:p w14:paraId="437D3532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В соответствии с частью 3 статьи 71 Земельного кодекса Российской Федерации (далее - ЗК РФ)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 </w:t>
      </w:r>
    </w:p>
    <w:p w14:paraId="356E981B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Объектами государственного земельного надзора являются юридические лица, индивидуальные предприниматели и граждане, обладающие правами на земельные участки, использующие земельные участки, а также федеральные органы исполнительной власти, органы государственной власти субъектов Российской Федерации, органы местного самоуправления, осуществляющие функции по предоставлению земельных участков, находящихся в государственной и муниципальной собственности. </w:t>
      </w:r>
    </w:p>
    <w:p w14:paraId="6ECE0E96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При осуществлении муниципального земельного контроля проверяется соблюдение: </w:t>
      </w:r>
    </w:p>
    <w:p w14:paraId="721274F8" w14:textId="77777777" w:rsidR="00001278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14:paraId="491E3E43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6)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 </w:t>
      </w:r>
    </w:p>
    <w:p w14:paraId="28476709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56487DD0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 </w:t>
      </w:r>
    </w:p>
    <w:p w14:paraId="360F8196" w14:textId="77777777" w:rsidR="009840F7" w:rsidRPr="00E75751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14:paraId="0BEB15FC" w14:textId="77777777" w:rsidR="009840F7" w:rsidRDefault="009840F7" w:rsidP="0067127A">
      <w:pPr>
        <w:ind w:firstLine="708"/>
        <w:jc w:val="both"/>
        <w:rPr>
          <w:sz w:val="28"/>
          <w:szCs w:val="28"/>
        </w:rPr>
      </w:pPr>
      <w:r w:rsidRPr="00E75751">
        <w:rPr>
          <w:sz w:val="28"/>
          <w:szCs w:val="28"/>
        </w:rPr>
        <w:lastRenderedPageBreak/>
        <w:t>е)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14:paraId="1DED0730" w14:textId="77777777" w:rsidR="00D702BF" w:rsidRDefault="00A55F6B" w:rsidP="0067127A">
      <w:pPr>
        <w:ind w:firstLine="708"/>
        <w:jc w:val="both"/>
        <w:rPr>
          <w:sz w:val="28"/>
          <w:szCs w:val="28"/>
        </w:rPr>
      </w:pPr>
      <w:r w:rsidRPr="00A55F6B">
        <w:rPr>
          <w:sz w:val="28"/>
          <w:szCs w:val="28"/>
        </w:rPr>
        <w:t xml:space="preserve">    Муниципальный финансовый контроль проводится на основании  годового плана утвержденного  главой администрации Светлогорского городского округа. </w:t>
      </w:r>
    </w:p>
    <w:p w14:paraId="54B72AC1" w14:textId="59C65BBC" w:rsidR="00A55F6B" w:rsidRPr="00E75751" w:rsidRDefault="00A55F6B" w:rsidP="0067127A">
      <w:pPr>
        <w:ind w:firstLine="708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На 20</w:t>
      </w:r>
      <w:r w:rsidR="003E4E64">
        <w:rPr>
          <w:sz w:val="28"/>
          <w:szCs w:val="28"/>
        </w:rPr>
        <w:t>20</w:t>
      </w:r>
      <w:r w:rsidRPr="00A55F6B">
        <w:rPr>
          <w:sz w:val="28"/>
          <w:szCs w:val="28"/>
        </w:rPr>
        <w:t xml:space="preserve"> год план проверок </w:t>
      </w:r>
      <w:r w:rsidR="00D702BF">
        <w:rPr>
          <w:sz w:val="28"/>
          <w:szCs w:val="28"/>
        </w:rPr>
        <w:t xml:space="preserve">муниципального земельного контроля </w:t>
      </w:r>
      <w:r w:rsidRPr="00A55F6B">
        <w:rPr>
          <w:sz w:val="28"/>
          <w:szCs w:val="28"/>
        </w:rPr>
        <w:t xml:space="preserve">утвержден распоряжением </w:t>
      </w:r>
      <w:r w:rsidR="00D702BF">
        <w:rPr>
          <w:sz w:val="28"/>
          <w:szCs w:val="28"/>
        </w:rPr>
        <w:t xml:space="preserve">от </w:t>
      </w:r>
      <w:r w:rsidR="00D702BF" w:rsidRPr="00D702BF">
        <w:rPr>
          <w:sz w:val="28"/>
          <w:szCs w:val="28"/>
        </w:rPr>
        <w:t>20</w:t>
      </w:r>
      <w:r w:rsidR="00D702BF">
        <w:rPr>
          <w:sz w:val="28"/>
          <w:szCs w:val="28"/>
        </w:rPr>
        <w:t>.12.</w:t>
      </w:r>
      <w:r w:rsidR="00D702BF" w:rsidRPr="00D702BF">
        <w:rPr>
          <w:sz w:val="28"/>
          <w:szCs w:val="28"/>
        </w:rPr>
        <w:t>2019 № 1015</w:t>
      </w:r>
      <w:r w:rsidR="00D702BF">
        <w:rPr>
          <w:sz w:val="28"/>
          <w:szCs w:val="28"/>
        </w:rPr>
        <w:t xml:space="preserve">. </w:t>
      </w:r>
      <w:r w:rsidRPr="00A55F6B">
        <w:rPr>
          <w:sz w:val="28"/>
          <w:szCs w:val="28"/>
        </w:rPr>
        <w:t>Проверки выполнены в полном объеме.</w:t>
      </w:r>
    </w:p>
    <w:p w14:paraId="11F00F86" w14:textId="77777777" w:rsidR="009840F7" w:rsidRPr="00755FAF" w:rsidRDefault="009840F7" w:rsidP="0067127A">
      <w:pPr>
        <w:ind w:firstLine="708"/>
        <w:jc w:val="both"/>
        <w:rPr>
          <w:sz w:val="32"/>
          <w:szCs w:val="32"/>
        </w:rPr>
      </w:pPr>
    </w:p>
    <w:p w14:paraId="41904040" w14:textId="77777777" w:rsidR="00886888" w:rsidRPr="00886888" w:rsidRDefault="00886888" w:rsidP="0067127A">
      <w:pPr>
        <w:rPr>
          <w:sz w:val="32"/>
          <w:szCs w:val="32"/>
        </w:rPr>
      </w:pPr>
    </w:p>
    <w:p w14:paraId="55FDB668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014BA7D9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4E72F12B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2A9AE773" w14:textId="77777777" w:rsidR="00886888" w:rsidRDefault="00886888" w:rsidP="0067127A">
      <w:pPr>
        <w:rPr>
          <w:sz w:val="32"/>
          <w:szCs w:val="32"/>
        </w:rPr>
      </w:pPr>
    </w:p>
    <w:p w14:paraId="13ADEA24" w14:textId="77777777" w:rsidR="005542D8" w:rsidRPr="00A55F6B" w:rsidRDefault="009840F7" w:rsidP="0067127A">
      <w:pPr>
        <w:jc w:val="both"/>
        <w:rPr>
          <w:sz w:val="28"/>
          <w:szCs w:val="28"/>
        </w:rPr>
      </w:pPr>
      <w:r w:rsidRPr="00A55F6B">
        <w:rPr>
          <w:sz w:val="28"/>
          <w:szCs w:val="28"/>
        </w:rPr>
        <w:tab/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администрация Светлогорского городского округа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контроля.</w:t>
      </w:r>
    </w:p>
    <w:p w14:paraId="11FC25DF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Проводить плановые и внеплановые проверки в установленном порядке с выездом на место и проведением обследования, осмотра, контрольных обмеров, с составлением схематического чертежа объекта проверки, с получением объяснений, а также с использованием других способов фиксации нарушений законодательства, включая фотографическую съемку и т.п.;</w:t>
      </w:r>
    </w:p>
    <w:p w14:paraId="114597BC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-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получать объяснения при выявлении признаков нарушений законодательства и требовать от лиц, документы, подтверждающие их права на пользование объектами проверки;</w:t>
      </w:r>
    </w:p>
    <w:p w14:paraId="35DAB1DB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 xml:space="preserve">-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объекты проверок,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(в порядке, установленном </w:t>
      </w:r>
      <w:r w:rsidRPr="00A55F6B">
        <w:rPr>
          <w:sz w:val="28"/>
          <w:szCs w:val="28"/>
        </w:rPr>
        <w:lastRenderedPageBreak/>
        <w:t>для осмотра таких земельных участков и их посещения) для осуществления муниципального земельного контроля;</w:t>
      </w:r>
    </w:p>
    <w:p w14:paraId="21E5FEFE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-Обращаться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с целью установления лиц, использующих объекты проверок;</w:t>
      </w:r>
    </w:p>
    <w:p w14:paraId="0F742759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- Привлекать к участию в проведении проверок специалистов органов местного самоуправления, а также экспертов и экспертные организации;</w:t>
      </w:r>
    </w:p>
    <w:p w14:paraId="76164956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- Осуществлять мероприятия, направленные на предупреждение возникновения нарушений законодательства, в том числе разъяснительную работу с использованием средств массовой информации;</w:t>
      </w:r>
    </w:p>
    <w:p w14:paraId="5008576F" w14:textId="77777777" w:rsidR="00BD7C3E" w:rsidRPr="00A55F6B" w:rsidRDefault="00BD7C3E" w:rsidP="00BD7C3E">
      <w:pPr>
        <w:ind w:firstLine="540"/>
        <w:jc w:val="both"/>
        <w:rPr>
          <w:sz w:val="28"/>
          <w:szCs w:val="28"/>
        </w:rPr>
      </w:pPr>
      <w:r w:rsidRPr="00A55F6B">
        <w:rPr>
          <w:sz w:val="28"/>
          <w:szCs w:val="28"/>
        </w:rPr>
        <w:t>- Осуществлять иные предусмотренные федеральными законами и нормативными правовыми актами субъекта Российской Федерации, органа местного самоуправления полномочия.</w:t>
      </w:r>
    </w:p>
    <w:p w14:paraId="6B0F2C71" w14:textId="77777777" w:rsidR="00886888" w:rsidRPr="00886888" w:rsidRDefault="00886888" w:rsidP="0067127A">
      <w:pPr>
        <w:rPr>
          <w:sz w:val="32"/>
          <w:szCs w:val="32"/>
        </w:rPr>
      </w:pPr>
    </w:p>
    <w:p w14:paraId="4028D334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93B37F2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6FDE38BF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3B33DEB7" w14:textId="77777777" w:rsidR="00886888" w:rsidRDefault="00886888" w:rsidP="0067127A">
      <w:pPr>
        <w:rPr>
          <w:sz w:val="32"/>
          <w:szCs w:val="32"/>
        </w:rPr>
      </w:pPr>
    </w:p>
    <w:p w14:paraId="4FF3D88A" w14:textId="77777777" w:rsidR="009840F7" w:rsidRPr="00E75751" w:rsidRDefault="009840F7" w:rsidP="00BD7C3E">
      <w:pPr>
        <w:ind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Как показывает анализ, наиболее часто выявляемыми нарушениями являются самовольное занятие земельного участка, ответственность за которое предусмотрена статьей 7.1 КоАП РФ, а также самовольное возведение объектов капитального строительства. </w:t>
      </w:r>
    </w:p>
    <w:p w14:paraId="58C6F99A" w14:textId="77777777" w:rsidR="009840F7" w:rsidRPr="00E75751" w:rsidRDefault="009840F7" w:rsidP="00BD7C3E">
      <w:pPr>
        <w:ind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Участниками земельных отношений в целях недопущения таких нарушений должны приниматься все необходимые меры, а именно: </w:t>
      </w:r>
    </w:p>
    <w:p w14:paraId="6462701F" w14:textId="77777777" w:rsidR="009840F7" w:rsidRPr="00E75751" w:rsidRDefault="009840F7" w:rsidP="00BD7C3E">
      <w:pPr>
        <w:ind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 xml:space="preserve">- надлежаще оформлять права, предусмотренные главами III, IV,   Земельного кодекса РФ на используемые земельные участки; </w:t>
      </w:r>
    </w:p>
    <w:p w14:paraId="2F7433AC" w14:textId="77777777" w:rsidR="009840F7" w:rsidRPr="00E75751" w:rsidRDefault="009840F7" w:rsidP="00BD7C3E">
      <w:pPr>
        <w:ind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- не допускать самовольного занятия земельных участков, т.е. использовать земельные участки только при наличии воли правообладателя, выраженной в порядке, установленном действующим законодательством;</w:t>
      </w:r>
    </w:p>
    <w:p w14:paraId="17EF223B" w14:textId="77777777" w:rsidR="009840F7" w:rsidRDefault="009840F7" w:rsidP="00BD7C3E">
      <w:pPr>
        <w:ind w:firstLine="709"/>
        <w:jc w:val="both"/>
        <w:rPr>
          <w:sz w:val="28"/>
          <w:szCs w:val="28"/>
        </w:rPr>
      </w:pPr>
      <w:r w:rsidRPr="00E75751">
        <w:rPr>
          <w:sz w:val="28"/>
          <w:szCs w:val="28"/>
        </w:rPr>
        <w:t>- фактическое использование земельного участка должно соответствовать правовому режиму земельного участка, указанному в  правоустанавливающих документах на землю, т.е  использовать земельный участок  по целевому назначению в соответствии с его принадлежностью к той или иной категории земель и  соответствующим видом разрешенного использования.</w:t>
      </w:r>
    </w:p>
    <w:p w14:paraId="300E6747" w14:textId="2ACD64BE" w:rsidR="009036F7" w:rsidRDefault="009036F7">
      <w:pPr>
        <w:rPr>
          <w:sz w:val="32"/>
          <w:szCs w:val="32"/>
        </w:rPr>
      </w:pPr>
    </w:p>
    <w:p w14:paraId="339CE603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2530C50D" w14:textId="77777777" w:rsidR="00886888" w:rsidRPr="00F828AB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5B0453E5" w14:textId="77777777" w:rsidR="00886888" w:rsidRPr="00886888" w:rsidRDefault="00886888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50135FAB" w14:textId="77777777" w:rsidR="00886888" w:rsidRPr="008C1952" w:rsidRDefault="00886888" w:rsidP="0067127A">
      <w:pPr>
        <w:rPr>
          <w:sz w:val="32"/>
          <w:szCs w:val="32"/>
        </w:rPr>
      </w:pPr>
    </w:p>
    <w:p w14:paraId="537D1AA9" w14:textId="48C76C89" w:rsidR="00B80192" w:rsidRDefault="00B80192" w:rsidP="00B80192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Работа по осуществлению муниципального контроля проводилась в 20</w:t>
      </w:r>
      <w:r w:rsidR="008E3FB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 году в администрации в соответствии с действующими нормативными правовыми актами, регламентирующими осуществление данных функций.</w:t>
      </w:r>
    </w:p>
    <w:p w14:paraId="01749C64" w14:textId="77777777" w:rsidR="00B80192" w:rsidRPr="00A27713" w:rsidRDefault="00B80192" w:rsidP="00B80192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Повышению эффективности и результативности муниципального </w:t>
      </w:r>
      <w:r w:rsidRPr="00A27713">
        <w:rPr>
          <w:rFonts w:eastAsia="Calibri"/>
          <w:sz w:val="28"/>
          <w:szCs w:val="28"/>
          <w:lang w:eastAsia="en-US"/>
        </w:rPr>
        <w:t>контроля будут способствовать:</w:t>
      </w:r>
    </w:p>
    <w:p w14:paraId="71A05761" w14:textId="77777777" w:rsidR="00B80192" w:rsidRPr="00A27713" w:rsidRDefault="00B80192" w:rsidP="00B80192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713">
        <w:rPr>
          <w:rFonts w:eastAsia="Calibri"/>
          <w:sz w:val="28"/>
          <w:szCs w:val="28"/>
          <w:lang w:eastAsia="en-US"/>
        </w:rPr>
        <w:t>—</w:t>
      </w:r>
      <w:r w:rsidRPr="00A27713">
        <w:rPr>
          <w:rFonts w:eastAsia="Calibri"/>
          <w:sz w:val="28"/>
          <w:szCs w:val="28"/>
          <w:lang w:eastAsia="en-US"/>
        </w:rPr>
        <w:tab/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2F452724" w14:textId="77777777" w:rsidR="00B80192" w:rsidRPr="00A27713" w:rsidRDefault="00B80192" w:rsidP="00B8019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713">
        <w:rPr>
          <w:rFonts w:eastAsia="Calibri"/>
          <w:sz w:val="28"/>
          <w:szCs w:val="28"/>
          <w:lang w:eastAsia="en-US"/>
        </w:rPr>
        <w:t>—</w:t>
      </w:r>
      <w:r w:rsidRPr="00A27713">
        <w:rPr>
          <w:rFonts w:eastAsia="Calibri"/>
          <w:sz w:val="28"/>
          <w:szCs w:val="28"/>
          <w:lang w:eastAsia="en-US"/>
        </w:rPr>
        <w:tab/>
        <w:t>выявление причин, факторов и условий, способствующих нарушению обязательных требований, определение способов устранения или снижения возможности их возникновения;</w:t>
      </w:r>
    </w:p>
    <w:p w14:paraId="0AFB5BAF" w14:textId="77777777" w:rsidR="00B80192" w:rsidRPr="00A27713" w:rsidRDefault="00B80192" w:rsidP="00B80192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27713">
        <w:rPr>
          <w:rFonts w:eastAsia="Calibri"/>
          <w:sz w:val="28"/>
          <w:szCs w:val="28"/>
          <w:lang w:eastAsia="en-US"/>
        </w:rPr>
        <w:t>оценка результатов в рамках осуществления муниципального контроля;</w:t>
      </w:r>
    </w:p>
    <w:p w14:paraId="67F9069D" w14:textId="77777777" w:rsidR="00B80192" w:rsidRPr="00A27713" w:rsidRDefault="00B80192" w:rsidP="00B80192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27713">
        <w:rPr>
          <w:rFonts w:eastAsia="Calibri"/>
          <w:sz w:val="28"/>
          <w:szCs w:val="28"/>
          <w:lang w:eastAsia="en-US"/>
        </w:rPr>
        <w:t>проведений мероприятий, направленных на профилактику нарушений обязательных требований;</w:t>
      </w:r>
    </w:p>
    <w:p w14:paraId="577F9E29" w14:textId="77777777" w:rsidR="00B80192" w:rsidRPr="00A27713" w:rsidRDefault="00B80192" w:rsidP="00B80192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27713">
        <w:rPr>
          <w:rFonts w:eastAsia="Calibri"/>
          <w:sz w:val="28"/>
          <w:szCs w:val="28"/>
          <w:lang w:eastAsia="en-US"/>
        </w:rPr>
        <w:t>открытость и доступность информации о планируемой работе в рамках осуществления муниципального контроля и итогах данной работы (размещение актуальной информации на официальном сайте администрации);</w:t>
      </w:r>
    </w:p>
    <w:p w14:paraId="55E35EAA" w14:textId="77777777" w:rsidR="00B80192" w:rsidRPr="00CE6B2B" w:rsidRDefault="00B80192" w:rsidP="00B80192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713">
        <w:rPr>
          <w:rFonts w:eastAsia="Calibri"/>
          <w:sz w:val="28"/>
          <w:szCs w:val="28"/>
          <w:lang w:eastAsia="en-US"/>
        </w:rPr>
        <w:t>—</w:t>
      </w:r>
      <w:r w:rsidRPr="00A27713">
        <w:rPr>
          <w:rFonts w:eastAsia="Calibri"/>
          <w:sz w:val="28"/>
          <w:szCs w:val="28"/>
          <w:lang w:eastAsia="en-US"/>
        </w:rPr>
        <w:tab/>
        <w:t>повышение эффективности планирования работы по</w:t>
      </w:r>
      <w:r>
        <w:rPr>
          <w:rFonts w:eastAsia="Calibri"/>
          <w:sz w:val="28"/>
          <w:szCs w:val="28"/>
          <w:lang w:eastAsia="en-US"/>
        </w:rPr>
        <w:t> </w:t>
      </w:r>
      <w:r w:rsidRPr="00A27713">
        <w:rPr>
          <w:rFonts w:eastAsia="Calibri"/>
          <w:sz w:val="28"/>
          <w:szCs w:val="28"/>
          <w:lang w:eastAsia="en-US"/>
        </w:rPr>
        <w:t>осуществлению муниципального контроля в части учета предложений структурных подразделений администрации (актуальности проведения проверок, сроках проведения проверок, наличия финансового обеспечения планируемых инженерно-строительных</w:t>
      </w:r>
      <w:r>
        <w:rPr>
          <w:rFonts w:eastAsia="Calibri"/>
          <w:sz w:val="28"/>
          <w:szCs w:val="28"/>
          <w:lang w:eastAsia="en-US"/>
        </w:rPr>
        <w:t xml:space="preserve"> работ на территориях — объектах проверки).</w:t>
      </w:r>
    </w:p>
    <w:p w14:paraId="0EB37C73" w14:textId="77777777" w:rsidR="00B80192" w:rsidRPr="009542AC" w:rsidRDefault="00B80192" w:rsidP="00B80192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ab/>
        <w:t>с</w:t>
      </w:r>
      <w:r w:rsidRPr="009542AC">
        <w:rPr>
          <w:rFonts w:eastAsia="Calibri"/>
          <w:sz w:val="28"/>
          <w:szCs w:val="28"/>
          <w:lang w:eastAsia="en-US"/>
        </w:rPr>
        <w:t>истематическое проведение практических семинаров по вопросам осуществления муниципального контроля с физическими лицами и</w:t>
      </w:r>
      <w:r>
        <w:rPr>
          <w:rFonts w:eastAsia="Calibri"/>
          <w:sz w:val="28"/>
          <w:szCs w:val="28"/>
          <w:lang w:eastAsia="en-US"/>
        </w:rPr>
        <w:t> </w:t>
      </w:r>
      <w:r w:rsidRPr="009542AC">
        <w:rPr>
          <w:rFonts w:eastAsia="Calibri"/>
          <w:sz w:val="28"/>
          <w:szCs w:val="28"/>
          <w:lang w:eastAsia="en-US"/>
        </w:rPr>
        <w:t>юридическими лицами, а также органами госу</w:t>
      </w:r>
      <w:r>
        <w:rPr>
          <w:rFonts w:eastAsia="Calibri"/>
          <w:sz w:val="28"/>
          <w:szCs w:val="28"/>
          <w:lang w:eastAsia="en-US"/>
        </w:rPr>
        <w:t>дарственного контроля (надзора).</w:t>
      </w:r>
    </w:p>
    <w:p w14:paraId="16B9EF58" w14:textId="77777777" w:rsidR="00B80192" w:rsidRPr="004B64C5" w:rsidRDefault="00B80192" w:rsidP="0067127A">
      <w:pPr>
        <w:jc w:val="both"/>
        <w:rPr>
          <w:sz w:val="28"/>
          <w:szCs w:val="28"/>
        </w:rPr>
      </w:pPr>
    </w:p>
    <w:p w14:paraId="761FB2D8" w14:textId="77777777" w:rsidR="00404177" w:rsidRPr="009840F7" w:rsidRDefault="00404177" w:rsidP="0067127A">
      <w:pPr>
        <w:rPr>
          <w:sz w:val="32"/>
          <w:szCs w:val="32"/>
        </w:rPr>
      </w:pPr>
    </w:p>
    <w:p w14:paraId="391D0B4B" w14:textId="77777777" w:rsidR="00404177" w:rsidRPr="00886888" w:rsidRDefault="00404177" w:rsidP="0067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BAF2" w14:textId="77777777" w:rsidR="00E85FDB" w:rsidRDefault="00E85FDB" w:rsidP="00404177">
      <w:r>
        <w:separator/>
      </w:r>
    </w:p>
  </w:endnote>
  <w:endnote w:type="continuationSeparator" w:id="0">
    <w:p w14:paraId="4344C1BA" w14:textId="77777777" w:rsidR="00E85FDB" w:rsidRDefault="00E85FD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A854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22166AA5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009F" w14:textId="77777777" w:rsidR="00E85FDB" w:rsidRDefault="00E85FDB" w:rsidP="00404177">
      <w:r>
        <w:separator/>
      </w:r>
    </w:p>
  </w:footnote>
  <w:footnote w:type="continuationSeparator" w:id="0">
    <w:p w14:paraId="30EDA198" w14:textId="77777777" w:rsidR="00E85FDB" w:rsidRDefault="00E85FD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70E6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ABC"/>
    <w:multiLevelType w:val="hybridMultilevel"/>
    <w:tmpl w:val="CBAAE88A"/>
    <w:lvl w:ilvl="0" w:tplc="C29A0FE2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C740C8"/>
    <w:multiLevelType w:val="hybridMultilevel"/>
    <w:tmpl w:val="7A3CCD94"/>
    <w:lvl w:ilvl="0" w:tplc="4172188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D1332E"/>
    <w:multiLevelType w:val="hybridMultilevel"/>
    <w:tmpl w:val="A4B2E050"/>
    <w:lvl w:ilvl="0" w:tplc="83DE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25252D"/>
    <w:multiLevelType w:val="hybridMultilevel"/>
    <w:tmpl w:val="01D0D7DE"/>
    <w:lvl w:ilvl="0" w:tplc="8E24A02A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52F52"/>
    <w:rsid w:val="000F325B"/>
    <w:rsid w:val="00115D4E"/>
    <w:rsid w:val="001171C4"/>
    <w:rsid w:val="001A1BDB"/>
    <w:rsid w:val="001D761E"/>
    <w:rsid w:val="002A00CB"/>
    <w:rsid w:val="00307038"/>
    <w:rsid w:val="00341008"/>
    <w:rsid w:val="00383704"/>
    <w:rsid w:val="003B7EF2"/>
    <w:rsid w:val="003E4E64"/>
    <w:rsid w:val="00404177"/>
    <w:rsid w:val="0042029C"/>
    <w:rsid w:val="00422402"/>
    <w:rsid w:val="00427761"/>
    <w:rsid w:val="004B2C70"/>
    <w:rsid w:val="004B64C5"/>
    <w:rsid w:val="00534C1A"/>
    <w:rsid w:val="005542D8"/>
    <w:rsid w:val="0057317A"/>
    <w:rsid w:val="00580472"/>
    <w:rsid w:val="005956CF"/>
    <w:rsid w:val="005A17F6"/>
    <w:rsid w:val="005A1F26"/>
    <w:rsid w:val="005B5D4B"/>
    <w:rsid w:val="0067127A"/>
    <w:rsid w:val="00671D57"/>
    <w:rsid w:val="006961EB"/>
    <w:rsid w:val="006B3F0C"/>
    <w:rsid w:val="006B46C5"/>
    <w:rsid w:val="006E4C60"/>
    <w:rsid w:val="00706F74"/>
    <w:rsid w:val="00747CD7"/>
    <w:rsid w:val="00755FAF"/>
    <w:rsid w:val="0083213D"/>
    <w:rsid w:val="00843529"/>
    <w:rsid w:val="0084552F"/>
    <w:rsid w:val="00886888"/>
    <w:rsid w:val="00891AC3"/>
    <w:rsid w:val="008A0EF2"/>
    <w:rsid w:val="008C1952"/>
    <w:rsid w:val="008C1F03"/>
    <w:rsid w:val="008E3FBD"/>
    <w:rsid w:val="008E7D6B"/>
    <w:rsid w:val="009036F7"/>
    <w:rsid w:val="0093429C"/>
    <w:rsid w:val="009840F7"/>
    <w:rsid w:val="009F16AA"/>
    <w:rsid w:val="00A55F6B"/>
    <w:rsid w:val="00A6696F"/>
    <w:rsid w:val="00AE779F"/>
    <w:rsid w:val="00B37B4D"/>
    <w:rsid w:val="00B628C6"/>
    <w:rsid w:val="00B80192"/>
    <w:rsid w:val="00BD7C3E"/>
    <w:rsid w:val="00C0372F"/>
    <w:rsid w:val="00C0490A"/>
    <w:rsid w:val="00C25B96"/>
    <w:rsid w:val="00C32C76"/>
    <w:rsid w:val="00CD6E5D"/>
    <w:rsid w:val="00CE7914"/>
    <w:rsid w:val="00D524F4"/>
    <w:rsid w:val="00D54DE4"/>
    <w:rsid w:val="00D702BF"/>
    <w:rsid w:val="00DA0BF9"/>
    <w:rsid w:val="00DA6CD7"/>
    <w:rsid w:val="00DD671F"/>
    <w:rsid w:val="00E14580"/>
    <w:rsid w:val="00E34530"/>
    <w:rsid w:val="00E75751"/>
    <w:rsid w:val="00E823FF"/>
    <w:rsid w:val="00E85FDB"/>
    <w:rsid w:val="00EE4722"/>
    <w:rsid w:val="00F31C3C"/>
    <w:rsid w:val="00FC05E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1952"/>
    <w:pPr>
      <w:ind w:left="720"/>
      <w:contextualSpacing/>
    </w:pPr>
  </w:style>
  <w:style w:type="paragraph" w:customStyle="1" w:styleId="aa">
    <w:name w:val="???????"/>
    <w:rsid w:val="001171C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36"/>
      <w:szCs w:val="36"/>
    </w:rPr>
  </w:style>
  <w:style w:type="paragraph" w:customStyle="1" w:styleId="ab">
    <w:basedOn w:val="a"/>
    <w:next w:val="ac"/>
    <w:rsid w:val="001171C4"/>
    <w:pPr>
      <w:suppressAutoHyphens/>
      <w:spacing w:before="280" w:after="119"/>
    </w:pPr>
    <w:rPr>
      <w:lang w:eastAsia="ar-SA"/>
    </w:rPr>
  </w:style>
  <w:style w:type="paragraph" w:styleId="ac">
    <w:name w:val="Normal (Web)"/>
    <w:basedOn w:val="a"/>
    <w:uiPriority w:val="99"/>
    <w:semiHidden/>
    <w:unhideWhenUsed/>
    <w:rsid w:val="001171C4"/>
  </w:style>
  <w:style w:type="table" w:styleId="ad">
    <w:name w:val="Table Grid"/>
    <w:basedOn w:val="a1"/>
    <w:uiPriority w:val="39"/>
    <w:rsid w:val="00115D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2021-01-14T15:22:00Z</dcterms:created>
  <dcterms:modified xsi:type="dcterms:W3CDTF">2021-01-14T15:32:00Z</dcterms:modified>
</cp:coreProperties>
</file>