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25B03" w:rsidRPr="00987DAD" w:rsidRDefault="00254C22" w:rsidP="007C20DA">
      <w:pPr>
        <w:ind w:left="4820" w:right="34"/>
        <w:jc w:val="right"/>
        <w:rPr>
          <w:sz w:val="26"/>
          <w:szCs w:val="26"/>
        </w:rPr>
      </w:pPr>
      <w:r>
        <w:rPr>
          <w:sz w:val="26"/>
          <w:szCs w:val="26"/>
        </w:rPr>
        <w:t xml:space="preserve">                                                                                                                                                                                                                                                                                                                                                                                                                                                                                                                                                                                                                                                                                                                                                                                                                                                                                                                                                                                                                                                                                                                                                                                                                                                                                                                                                                                                                                                                                                                                                                                                                                                                                                                                                                                                                                                                                                                                                                                                                                                                                                                                                                                                                                                                                                                                                                                                                                                                                                                                                                                                                                                                                                                                                                                                                                                                                                                                                                                                                                                                                                                                                                                                                                                                                                                                                                                                                                                                                                                                                                                                                                                                                                                                                                                                                                                                                                                                                                                                                                                                                                                                                                                                                                                                                                                                                                                                                                                                                                                                                                                                                                                                                                                                                                                                                                                                                                                                                                                                                                                                                                                                                                                                                                                                                                                                                                                                                                                                                                                                                                                                                                                                                                                                                                                                                                                                                                                                                                                                                                                                                                                                                                                                                                                                                                                                                                                                                                                                                                                                                                                                                                                                                                                                                                                                                                                                                                                                                                                                                                                                                                                                                                                                                                                                                                                                                                                                                                                                                                                                                                                                                                                                                                                                                                                                                                                                                                                                                                                                                                                                                                                                                                                                                                                                                                                                                                                                                                                                                                                                                                                                                                                                                                                                                                                                                                                                                                                                                                                                                                                                                                                                                                                                                                                                                                                                                                                                                                                                                                                                                                                                                                                                                                                                                                                                                                                                                                                                                                                                                                                                                                                                                                                                                                                                                                                                                                                                                                                                                                                                                                                                                                                                                                                                                                                                                                                                                                                                                                                                                                                                                                                                                                                                                                                                                                                                                                                                                                                                                                                                                                                                                                                                                                                                                                                                                                                                                                                                                                                                                                                                                                                                                                                                                                                                                                                                                                                                                                                                                                                                                                                                                                                                                                                                                                                                                                                                                                                                                                                                                                                                      </w:t>
      </w:r>
    </w:p>
    <w:p w:rsidR="00A25B03" w:rsidRPr="00987DAD" w:rsidRDefault="00A25B03" w:rsidP="00501721">
      <w:pPr>
        <w:ind w:left="4820" w:right="34"/>
        <w:jc w:val="right"/>
        <w:rPr>
          <w:sz w:val="26"/>
          <w:szCs w:val="26"/>
        </w:rPr>
      </w:pPr>
    </w:p>
    <w:p w:rsidR="00A25B03" w:rsidRPr="00987DAD" w:rsidRDefault="00A25B03">
      <w:pPr>
        <w:ind w:left="4820" w:right="34"/>
        <w:jc w:val="center"/>
        <w:rPr>
          <w:sz w:val="26"/>
          <w:szCs w:val="26"/>
        </w:rPr>
      </w:pPr>
    </w:p>
    <w:p w:rsidR="00A25B03" w:rsidRPr="00987DAD" w:rsidRDefault="00A25B03">
      <w:pPr>
        <w:ind w:left="4820" w:right="34"/>
        <w:jc w:val="center"/>
        <w:rPr>
          <w:sz w:val="26"/>
          <w:szCs w:val="26"/>
        </w:rPr>
      </w:pPr>
    </w:p>
    <w:p w:rsidR="00985CE0" w:rsidRPr="00987DAD" w:rsidRDefault="008B4F02">
      <w:pPr>
        <w:ind w:left="4820" w:right="34"/>
        <w:jc w:val="center"/>
        <w:rPr>
          <w:sz w:val="26"/>
          <w:szCs w:val="26"/>
        </w:rPr>
      </w:pPr>
      <w:r w:rsidRPr="00987DAD">
        <w:rPr>
          <w:sz w:val="26"/>
          <w:szCs w:val="26"/>
        </w:rPr>
        <w:t xml:space="preserve"> </w:t>
      </w:r>
    </w:p>
    <w:p w:rsidR="00985CE0" w:rsidRPr="00987DAD" w:rsidRDefault="00985CE0">
      <w:pPr>
        <w:ind w:left="4956" w:right="-365"/>
        <w:rPr>
          <w:sz w:val="30"/>
          <w:szCs w:val="30"/>
        </w:rPr>
      </w:pPr>
    </w:p>
    <w:p w:rsidR="00985CE0" w:rsidRPr="00987DAD" w:rsidRDefault="002E5E3B">
      <w:pPr>
        <w:ind w:left="4536" w:right="-365"/>
        <w:jc w:val="center"/>
        <w:rPr>
          <w:b/>
        </w:rPr>
      </w:pPr>
      <w:r w:rsidRPr="00987DAD">
        <w:rPr>
          <w:b/>
          <w:sz w:val="30"/>
          <w:szCs w:val="30"/>
        </w:rPr>
        <w:t xml:space="preserve"> </w:t>
      </w:r>
    </w:p>
    <w:p w:rsidR="00985CE0" w:rsidRPr="00987DAD" w:rsidRDefault="00985CE0">
      <w:pPr>
        <w:ind w:right="-365"/>
        <w:jc w:val="right"/>
        <w:rPr>
          <w:b/>
        </w:rPr>
      </w:pPr>
    </w:p>
    <w:p w:rsidR="00985CE0" w:rsidRPr="00987DAD" w:rsidRDefault="00985CE0">
      <w:pPr>
        <w:ind w:right="-365"/>
        <w:jc w:val="right"/>
        <w:rPr>
          <w:b/>
          <w:sz w:val="32"/>
          <w:szCs w:val="32"/>
        </w:rPr>
      </w:pPr>
    </w:p>
    <w:p w:rsidR="00985CE0" w:rsidRPr="00987DAD" w:rsidRDefault="00985CE0">
      <w:pPr>
        <w:ind w:right="-365"/>
        <w:jc w:val="center"/>
        <w:rPr>
          <w:b/>
        </w:rPr>
      </w:pPr>
    </w:p>
    <w:p w:rsidR="00985CE0" w:rsidRPr="00987DAD" w:rsidRDefault="00985CE0">
      <w:pPr>
        <w:ind w:right="-365"/>
        <w:jc w:val="center"/>
        <w:rPr>
          <w:b/>
        </w:rPr>
      </w:pPr>
    </w:p>
    <w:p w:rsidR="002E5E3B" w:rsidRPr="00987DAD" w:rsidRDefault="002E5E3B">
      <w:pPr>
        <w:ind w:right="-365"/>
        <w:jc w:val="center"/>
        <w:rPr>
          <w:b/>
        </w:rPr>
      </w:pPr>
    </w:p>
    <w:p w:rsidR="002E5E3B" w:rsidRPr="00987DAD" w:rsidRDefault="002E5E3B">
      <w:pPr>
        <w:ind w:right="-365"/>
        <w:jc w:val="center"/>
        <w:rPr>
          <w:b/>
        </w:rPr>
      </w:pPr>
    </w:p>
    <w:p w:rsidR="002E5E3B" w:rsidRPr="00987DAD" w:rsidRDefault="002E5E3B">
      <w:pPr>
        <w:ind w:right="-365"/>
        <w:jc w:val="center"/>
        <w:rPr>
          <w:b/>
        </w:rPr>
      </w:pPr>
    </w:p>
    <w:p w:rsidR="002E5E3B" w:rsidRPr="00987DAD" w:rsidRDefault="002E5E3B">
      <w:pPr>
        <w:ind w:right="-365"/>
        <w:jc w:val="center"/>
        <w:rPr>
          <w:b/>
        </w:rPr>
      </w:pPr>
    </w:p>
    <w:p w:rsidR="002E5E3B" w:rsidRPr="00987DAD" w:rsidRDefault="002E5E3B">
      <w:pPr>
        <w:ind w:right="-365"/>
        <w:jc w:val="center"/>
        <w:rPr>
          <w:b/>
        </w:rPr>
      </w:pPr>
    </w:p>
    <w:p w:rsidR="002E5E3B" w:rsidRPr="00987DAD" w:rsidRDefault="002E5E3B">
      <w:pPr>
        <w:ind w:right="-365"/>
        <w:jc w:val="center"/>
        <w:rPr>
          <w:b/>
        </w:rPr>
      </w:pPr>
    </w:p>
    <w:p w:rsidR="00985CE0" w:rsidRDefault="00985CE0">
      <w:pPr>
        <w:ind w:right="-102"/>
        <w:jc w:val="center"/>
        <w:rPr>
          <w:b/>
          <w:sz w:val="32"/>
          <w:szCs w:val="32"/>
        </w:rPr>
      </w:pPr>
      <w:r w:rsidRPr="00987DAD">
        <w:rPr>
          <w:b/>
          <w:sz w:val="32"/>
          <w:szCs w:val="32"/>
        </w:rPr>
        <w:t>КОМПЛЕКСНАЯ ПРОГРАММА</w:t>
      </w:r>
    </w:p>
    <w:p w:rsidR="00AA2686" w:rsidRPr="00987DAD" w:rsidRDefault="00AA2686">
      <w:pPr>
        <w:ind w:right="-102"/>
        <w:jc w:val="center"/>
        <w:rPr>
          <w:b/>
          <w:sz w:val="32"/>
          <w:szCs w:val="32"/>
        </w:rPr>
      </w:pPr>
      <w:r>
        <w:rPr>
          <w:b/>
          <w:sz w:val="32"/>
          <w:szCs w:val="32"/>
        </w:rPr>
        <w:t xml:space="preserve">СОЦИАЛЬНО- ЭКОНОМИЧЕСКОГО </w:t>
      </w:r>
    </w:p>
    <w:p w:rsidR="00985CE0" w:rsidRPr="00987DAD" w:rsidRDefault="00985CE0">
      <w:pPr>
        <w:ind w:right="-365"/>
        <w:jc w:val="center"/>
        <w:rPr>
          <w:rFonts w:eastAsia="Times New Roman"/>
          <w:b/>
          <w:sz w:val="32"/>
          <w:szCs w:val="32"/>
        </w:rPr>
      </w:pPr>
      <w:r w:rsidRPr="00987DAD">
        <w:rPr>
          <w:b/>
          <w:sz w:val="32"/>
          <w:szCs w:val="32"/>
        </w:rPr>
        <w:t>РАЗВИТИЯ</w:t>
      </w:r>
      <w:r w:rsidRPr="00987DAD">
        <w:rPr>
          <w:rFonts w:eastAsia="Times New Roman"/>
          <w:b/>
          <w:sz w:val="32"/>
          <w:szCs w:val="32"/>
        </w:rPr>
        <w:t xml:space="preserve">  МУНИЦИПАЛЬНОГО ОБРАЗОВАНИЯ</w:t>
      </w:r>
    </w:p>
    <w:p w:rsidR="00985CE0" w:rsidRPr="00987DAD" w:rsidRDefault="00985CE0">
      <w:pPr>
        <w:ind w:right="-365"/>
        <w:jc w:val="center"/>
        <w:rPr>
          <w:b/>
          <w:sz w:val="32"/>
          <w:szCs w:val="32"/>
        </w:rPr>
      </w:pPr>
      <w:r w:rsidRPr="00987DAD">
        <w:rPr>
          <w:b/>
          <w:sz w:val="32"/>
          <w:szCs w:val="32"/>
        </w:rPr>
        <w:t>«</w:t>
      </w:r>
      <w:r w:rsidR="002E5E3B" w:rsidRPr="00987DAD">
        <w:rPr>
          <w:b/>
          <w:sz w:val="32"/>
          <w:szCs w:val="32"/>
        </w:rPr>
        <w:t>СВЕТЛОГОРСКИ</w:t>
      </w:r>
      <w:r w:rsidR="00A26EEE" w:rsidRPr="00987DAD">
        <w:rPr>
          <w:b/>
          <w:sz w:val="32"/>
          <w:szCs w:val="32"/>
        </w:rPr>
        <w:t>Й</w:t>
      </w:r>
      <w:r w:rsidR="002E5E3B" w:rsidRPr="00987DAD">
        <w:rPr>
          <w:b/>
          <w:sz w:val="32"/>
          <w:szCs w:val="32"/>
        </w:rPr>
        <w:t xml:space="preserve"> РАЙОН</w:t>
      </w:r>
      <w:r w:rsidRPr="00987DAD">
        <w:rPr>
          <w:b/>
          <w:sz w:val="32"/>
          <w:szCs w:val="32"/>
        </w:rPr>
        <w:t>»</w:t>
      </w:r>
    </w:p>
    <w:p w:rsidR="00985CE0" w:rsidRPr="00987DAD" w:rsidRDefault="000D2BF7">
      <w:pPr>
        <w:ind w:right="-365"/>
        <w:jc w:val="center"/>
        <w:rPr>
          <w:rFonts w:eastAsia="Times New Roman"/>
          <w:b/>
          <w:sz w:val="32"/>
          <w:szCs w:val="32"/>
        </w:rPr>
      </w:pPr>
      <w:r>
        <w:rPr>
          <w:rFonts w:eastAsia="Times New Roman"/>
          <w:b/>
          <w:sz w:val="32"/>
          <w:szCs w:val="32"/>
        </w:rPr>
        <w:t xml:space="preserve"> НА </w:t>
      </w:r>
      <w:r w:rsidR="00985CE0" w:rsidRPr="00987DAD">
        <w:rPr>
          <w:rFonts w:eastAsia="Times New Roman"/>
          <w:b/>
          <w:sz w:val="32"/>
          <w:szCs w:val="32"/>
        </w:rPr>
        <w:t xml:space="preserve"> 201</w:t>
      </w:r>
      <w:r w:rsidR="005D717A" w:rsidRPr="00987DAD">
        <w:rPr>
          <w:rFonts w:eastAsia="Times New Roman"/>
          <w:b/>
          <w:sz w:val="32"/>
          <w:szCs w:val="32"/>
        </w:rPr>
        <w:t>3</w:t>
      </w:r>
      <w:r w:rsidR="00985CE0" w:rsidRPr="00987DAD">
        <w:rPr>
          <w:rFonts w:eastAsia="Times New Roman"/>
          <w:b/>
          <w:sz w:val="32"/>
          <w:szCs w:val="32"/>
        </w:rPr>
        <w:t>-20</w:t>
      </w:r>
      <w:r w:rsidR="00570A97" w:rsidRPr="00987DAD">
        <w:rPr>
          <w:rFonts w:eastAsia="Times New Roman"/>
          <w:b/>
          <w:sz w:val="32"/>
          <w:szCs w:val="32"/>
        </w:rPr>
        <w:t>20</w:t>
      </w:r>
      <w:r w:rsidR="00E20BE9" w:rsidRPr="00987DAD">
        <w:rPr>
          <w:rFonts w:eastAsia="Times New Roman"/>
          <w:b/>
          <w:sz w:val="32"/>
          <w:szCs w:val="32"/>
        </w:rPr>
        <w:t xml:space="preserve">  </w:t>
      </w:r>
      <w:r w:rsidR="00985CE0" w:rsidRPr="00987DAD">
        <w:rPr>
          <w:rFonts w:eastAsia="Times New Roman"/>
          <w:b/>
          <w:sz w:val="32"/>
          <w:szCs w:val="32"/>
        </w:rPr>
        <w:t>годы</w:t>
      </w:r>
    </w:p>
    <w:p w:rsidR="00985CE0" w:rsidRPr="00987DAD" w:rsidRDefault="00985CE0">
      <w:pPr>
        <w:ind w:right="-365"/>
        <w:jc w:val="center"/>
        <w:rPr>
          <w:b/>
          <w:sz w:val="32"/>
          <w:szCs w:val="32"/>
        </w:rPr>
      </w:pPr>
    </w:p>
    <w:p w:rsidR="00985CE0" w:rsidRPr="00987DAD" w:rsidRDefault="00985CE0">
      <w:pPr>
        <w:pStyle w:val="ac"/>
      </w:pPr>
    </w:p>
    <w:p w:rsidR="00985CE0" w:rsidRPr="00987DAD" w:rsidRDefault="00985CE0">
      <w:pPr>
        <w:pStyle w:val="ac"/>
      </w:pPr>
    </w:p>
    <w:p w:rsidR="00985CE0" w:rsidRPr="00987DAD" w:rsidRDefault="00985CE0">
      <w:pPr>
        <w:pStyle w:val="ac"/>
      </w:pPr>
    </w:p>
    <w:p w:rsidR="00985CE0" w:rsidRPr="00987DAD" w:rsidRDefault="00985CE0">
      <w:pPr>
        <w:pStyle w:val="ac"/>
      </w:pPr>
    </w:p>
    <w:p w:rsidR="00985CE0" w:rsidRPr="00987DAD" w:rsidRDefault="00985CE0">
      <w:pPr>
        <w:pStyle w:val="ac"/>
      </w:pPr>
    </w:p>
    <w:p w:rsidR="00985CE0" w:rsidRPr="00987DAD" w:rsidRDefault="00985CE0">
      <w:pPr>
        <w:pStyle w:val="ac"/>
      </w:pPr>
    </w:p>
    <w:p w:rsidR="00985CE0" w:rsidRPr="00987DAD" w:rsidRDefault="00985CE0">
      <w:pPr>
        <w:pStyle w:val="ac"/>
      </w:pPr>
    </w:p>
    <w:p w:rsidR="00985CE0" w:rsidRPr="00987DAD" w:rsidRDefault="00985CE0">
      <w:pPr>
        <w:pStyle w:val="ac"/>
      </w:pPr>
    </w:p>
    <w:p w:rsidR="00985CE0" w:rsidRPr="00987DAD" w:rsidRDefault="00985CE0">
      <w:pPr>
        <w:pStyle w:val="ac"/>
        <w:jc w:val="center"/>
      </w:pPr>
    </w:p>
    <w:p w:rsidR="00985CE0" w:rsidRPr="00987DAD" w:rsidRDefault="00985CE0">
      <w:pPr>
        <w:jc w:val="center"/>
        <w:rPr>
          <w:b/>
          <w:sz w:val="28"/>
          <w:szCs w:val="28"/>
        </w:rPr>
      </w:pPr>
    </w:p>
    <w:p w:rsidR="002E5E3B" w:rsidRPr="00987DAD" w:rsidRDefault="002E5E3B">
      <w:pPr>
        <w:pStyle w:val="ac"/>
        <w:jc w:val="center"/>
        <w:rPr>
          <w:sz w:val="22"/>
          <w:szCs w:val="22"/>
        </w:rPr>
      </w:pPr>
    </w:p>
    <w:p w:rsidR="00985CE0" w:rsidRPr="00F32E05" w:rsidRDefault="002E5E3B">
      <w:pPr>
        <w:pStyle w:val="ac"/>
        <w:jc w:val="center"/>
        <w:rPr>
          <w:b/>
        </w:rPr>
      </w:pPr>
      <w:r w:rsidRPr="00F32E05">
        <w:rPr>
          <w:b/>
        </w:rPr>
        <w:t>201</w:t>
      </w:r>
      <w:r w:rsidR="005E3B4C" w:rsidRPr="00F32E05">
        <w:rPr>
          <w:b/>
        </w:rPr>
        <w:t>3</w:t>
      </w:r>
      <w:r w:rsidRPr="00F32E05">
        <w:rPr>
          <w:b/>
        </w:rPr>
        <w:t xml:space="preserve"> г.</w:t>
      </w:r>
    </w:p>
    <w:p w:rsidR="00F96F0F" w:rsidRDefault="00F96F0F" w:rsidP="002E5E3B">
      <w:pPr>
        <w:jc w:val="center"/>
        <w:rPr>
          <w:b/>
          <w:sz w:val="28"/>
          <w:szCs w:val="28"/>
        </w:rPr>
      </w:pPr>
    </w:p>
    <w:p w:rsidR="00F96F0F" w:rsidRDefault="00F96F0F" w:rsidP="002E5E3B">
      <w:pPr>
        <w:jc w:val="center"/>
        <w:rPr>
          <w:b/>
          <w:sz w:val="28"/>
          <w:szCs w:val="28"/>
        </w:rPr>
      </w:pPr>
    </w:p>
    <w:p w:rsidR="00985CE0" w:rsidRPr="00987DAD" w:rsidRDefault="00985CE0" w:rsidP="002E5E3B">
      <w:pPr>
        <w:jc w:val="center"/>
      </w:pPr>
      <w:r w:rsidRPr="00987DAD">
        <w:rPr>
          <w:b/>
          <w:sz w:val="28"/>
          <w:szCs w:val="28"/>
        </w:rPr>
        <w:t>Содержание</w:t>
      </w:r>
      <w:r w:rsidRPr="00987DAD">
        <w:t xml:space="preserve">                                           </w:t>
      </w:r>
    </w:p>
    <w:p w:rsidR="00985CE0" w:rsidRPr="00987DAD" w:rsidRDefault="00985CE0">
      <w:pPr>
        <w:ind w:left="360"/>
      </w:pPr>
    </w:p>
    <w:p w:rsidR="00985CE0" w:rsidRPr="00987DAD" w:rsidRDefault="00985CE0">
      <w:pPr>
        <w:ind w:left="360"/>
      </w:pPr>
      <w:r w:rsidRPr="00987DAD">
        <w:t xml:space="preserve">                                                                                                                                                </w:t>
      </w:r>
    </w:p>
    <w:tbl>
      <w:tblPr>
        <w:tblW w:w="10474" w:type="dxa"/>
        <w:tblLayout w:type="fixed"/>
        <w:tblLook w:val="0000"/>
      </w:tblPr>
      <w:tblGrid>
        <w:gridCol w:w="9606"/>
        <w:gridCol w:w="868"/>
      </w:tblGrid>
      <w:tr w:rsidR="00703588" w:rsidRPr="00987DAD" w:rsidTr="003E5C38">
        <w:tc>
          <w:tcPr>
            <w:tcW w:w="9606" w:type="dxa"/>
            <w:shd w:val="clear" w:color="auto" w:fill="auto"/>
          </w:tcPr>
          <w:p w:rsidR="00703588" w:rsidRPr="00703588" w:rsidRDefault="00703588" w:rsidP="00A25B03">
            <w:pPr>
              <w:numPr>
                <w:ilvl w:val="0"/>
                <w:numId w:val="3"/>
              </w:numPr>
              <w:snapToGrid w:val="0"/>
              <w:ind w:left="0" w:right="-443" w:firstLine="0"/>
              <w:jc w:val="both"/>
              <w:rPr>
                <w:b/>
              </w:rPr>
            </w:pPr>
            <w:r w:rsidRPr="00703588">
              <w:rPr>
                <w:b/>
              </w:rPr>
              <w:t>Раздел</w:t>
            </w:r>
            <w:r>
              <w:rPr>
                <w:b/>
              </w:rPr>
              <w:t xml:space="preserve"> </w:t>
            </w:r>
            <w:r w:rsidRPr="00703588">
              <w:rPr>
                <w:b/>
              </w:rPr>
              <w:t>1</w:t>
            </w:r>
            <w:r>
              <w:rPr>
                <w:b/>
              </w:rPr>
              <w:t xml:space="preserve"> Общи</w:t>
            </w:r>
            <w:r w:rsidRPr="00703588">
              <w:rPr>
                <w:b/>
              </w:rPr>
              <w:t>е положени</w:t>
            </w:r>
            <w:r>
              <w:rPr>
                <w:b/>
              </w:rPr>
              <w:t>я</w:t>
            </w:r>
          </w:p>
        </w:tc>
        <w:tc>
          <w:tcPr>
            <w:tcW w:w="868" w:type="dxa"/>
            <w:shd w:val="clear" w:color="auto" w:fill="auto"/>
          </w:tcPr>
          <w:p w:rsidR="00703588" w:rsidRPr="00987DAD" w:rsidRDefault="00703588">
            <w:pPr>
              <w:snapToGrid w:val="0"/>
              <w:ind w:right="-443"/>
            </w:pPr>
          </w:p>
        </w:tc>
      </w:tr>
      <w:tr w:rsidR="00985CE0" w:rsidRPr="00987DAD" w:rsidTr="003E5C38">
        <w:tc>
          <w:tcPr>
            <w:tcW w:w="9606" w:type="dxa"/>
            <w:shd w:val="clear" w:color="auto" w:fill="auto"/>
          </w:tcPr>
          <w:p w:rsidR="00985CE0" w:rsidRPr="00987DAD" w:rsidRDefault="00D0310C" w:rsidP="00A25B03">
            <w:pPr>
              <w:numPr>
                <w:ilvl w:val="0"/>
                <w:numId w:val="3"/>
              </w:numPr>
              <w:snapToGrid w:val="0"/>
              <w:ind w:left="0" w:right="-443" w:firstLine="0"/>
              <w:jc w:val="both"/>
            </w:pPr>
            <w:r w:rsidRPr="009C23BD">
              <w:t xml:space="preserve">Глава 1. </w:t>
            </w:r>
            <w:r w:rsidR="00985CE0" w:rsidRPr="00987DAD">
              <w:t xml:space="preserve">Паспорт Программы  </w:t>
            </w:r>
          </w:p>
        </w:tc>
        <w:tc>
          <w:tcPr>
            <w:tcW w:w="868" w:type="dxa"/>
            <w:shd w:val="clear" w:color="auto" w:fill="auto"/>
          </w:tcPr>
          <w:p w:rsidR="00985CE0" w:rsidRPr="00987DAD" w:rsidRDefault="00985CE0">
            <w:pPr>
              <w:snapToGrid w:val="0"/>
              <w:ind w:right="-443"/>
            </w:pPr>
          </w:p>
        </w:tc>
      </w:tr>
      <w:tr w:rsidR="00D0310C" w:rsidRPr="00987DAD" w:rsidTr="003E5C38">
        <w:tc>
          <w:tcPr>
            <w:tcW w:w="9606" w:type="dxa"/>
            <w:shd w:val="clear" w:color="auto" w:fill="auto"/>
          </w:tcPr>
          <w:p w:rsidR="00D0310C" w:rsidRPr="009C23BD" w:rsidRDefault="00D0310C" w:rsidP="00A25B03">
            <w:pPr>
              <w:numPr>
                <w:ilvl w:val="0"/>
                <w:numId w:val="3"/>
              </w:numPr>
              <w:snapToGrid w:val="0"/>
              <w:ind w:left="0" w:right="-443" w:firstLine="0"/>
              <w:jc w:val="both"/>
            </w:pPr>
            <w:r w:rsidRPr="009C23BD">
              <w:t xml:space="preserve">Глава </w:t>
            </w:r>
            <w:r>
              <w:t>2.</w:t>
            </w:r>
            <w:r w:rsidR="004A08E7">
              <w:t xml:space="preserve">основные </w:t>
            </w:r>
            <w:r w:rsidR="00D0205D">
              <w:t xml:space="preserve"> проблемы</w:t>
            </w:r>
            <w:r w:rsidR="004A08E7">
              <w:t xml:space="preserve"> развития </w:t>
            </w:r>
            <w:proofErr w:type="spellStart"/>
            <w:r w:rsidR="004A08E7">
              <w:t>Светлогорского</w:t>
            </w:r>
            <w:proofErr w:type="spellEnd"/>
            <w:r w:rsidR="004A08E7">
              <w:t xml:space="preserve"> района </w:t>
            </w:r>
            <w:r w:rsidR="00D0205D">
              <w:t xml:space="preserve"> </w:t>
            </w:r>
          </w:p>
        </w:tc>
        <w:tc>
          <w:tcPr>
            <w:tcW w:w="868" w:type="dxa"/>
            <w:shd w:val="clear" w:color="auto" w:fill="auto"/>
          </w:tcPr>
          <w:p w:rsidR="00D0310C" w:rsidRPr="00987DAD" w:rsidRDefault="00D0310C">
            <w:pPr>
              <w:snapToGrid w:val="0"/>
              <w:ind w:right="-443"/>
            </w:pPr>
          </w:p>
        </w:tc>
      </w:tr>
      <w:tr w:rsidR="00985CE0" w:rsidRPr="00987DAD" w:rsidTr="003E5C38">
        <w:tc>
          <w:tcPr>
            <w:tcW w:w="9606" w:type="dxa"/>
            <w:shd w:val="clear" w:color="auto" w:fill="auto"/>
          </w:tcPr>
          <w:p w:rsidR="004A08E7" w:rsidRPr="00987DAD" w:rsidRDefault="00CC1248" w:rsidP="00CC1248">
            <w:pPr>
              <w:numPr>
                <w:ilvl w:val="0"/>
                <w:numId w:val="3"/>
              </w:numPr>
              <w:snapToGrid w:val="0"/>
              <w:ind w:left="0" w:right="-443" w:firstLine="0"/>
              <w:jc w:val="both"/>
            </w:pPr>
            <w:r>
              <w:t xml:space="preserve">Глава 3. </w:t>
            </w:r>
            <w:r w:rsidR="00985CE0" w:rsidRPr="00987DAD">
              <w:t xml:space="preserve">Краткая  характеристика  социально-экономического состояния  </w:t>
            </w:r>
            <w:r w:rsidR="00A25B03" w:rsidRPr="00987DAD">
              <w:t>муниципального образования «Светлогорский район»</w:t>
            </w:r>
          </w:p>
        </w:tc>
        <w:tc>
          <w:tcPr>
            <w:tcW w:w="868" w:type="dxa"/>
            <w:shd w:val="clear" w:color="auto" w:fill="auto"/>
          </w:tcPr>
          <w:p w:rsidR="00985CE0" w:rsidRPr="00987DAD" w:rsidRDefault="00985CE0">
            <w:pPr>
              <w:snapToGrid w:val="0"/>
              <w:ind w:right="-443"/>
            </w:pPr>
          </w:p>
        </w:tc>
      </w:tr>
      <w:tr w:rsidR="00CC1248" w:rsidRPr="00987DAD" w:rsidTr="003E5C38">
        <w:tc>
          <w:tcPr>
            <w:tcW w:w="9606" w:type="dxa"/>
            <w:shd w:val="clear" w:color="auto" w:fill="auto"/>
          </w:tcPr>
          <w:p w:rsidR="00CC1248" w:rsidRDefault="003E5C38" w:rsidP="00EE32C7">
            <w:pPr>
              <w:snapToGrid w:val="0"/>
              <w:ind w:right="34"/>
              <w:jc w:val="both"/>
            </w:pPr>
            <w:r>
              <w:t>3.1</w:t>
            </w:r>
            <w:r w:rsidR="00EE32C7">
              <w:t xml:space="preserve"> Общая характеристика</w:t>
            </w:r>
          </w:p>
          <w:p w:rsidR="00EE32C7" w:rsidRDefault="00EE32C7" w:rsidP="00EE32C7">
            <w:pPr>
              <w:snapToGrid w:val="0"/>
              <w:ind w:right="34"/>
              <w:jc w:val="both"/>
            </w:pPr>
            <w:r>
              <w:lastRenderedPageBreak/>
              <w:t>3.2 Характеристика инфраструктурного  потенциала  территории</w:t>
            </w:r>
          </w:p>
        </w:tc>
        <w:tc>
          <w:tcPr>
            <w:tcW w:w="868" w:type="dxa"/>
            <w:shd w:val="clear" w:color="auto" w:fill="auto"/>
          </w:tcPr>
          <w:p w:rsidR="00CC1248" w:rsidRPr="00987DAD" w:rsidRDefault="00CC1248">
            <w:pPr>
              <w:snapToGrid w:val="0"/>
              <w:ind w:right="-443"/>
            </w:pPr>
          </w:p>
        </w:tc>
      </w:tr>
      <w:tr w:rsidR="00CC1248" w:rsidRPr="00987DAD" w:rsidTr="003E5C38">
        <w:tc>
          <w:tcPr>
            <w:tcW w:w="9606" w:type="dxa"/>
            <w:shd w:val="clear" w:color="auto" w:fill="auto"/>
          </w:tcPr>
          <w:p w:rsidR="00CC1248" w:rsidRDefault="00EE32C7" w:rsidP="00EE32C7">
            <w:pPr>
              <w:numPr>
                <w:ilvl w:val="0"/>
                <w:numId w:val="3"/>
              </w:numPr>
              <w:snapToGrid w:val="0"/>
              <w:ind w:left="0" w:right="-443" w:firstLine="0"/>
              <w:jc w:val="both"/>
            </w:pPr>
            <w:r>
              <w:lastRenderedPageBreak/>
              <w:t>3.2.1. Транспорт</w:t>
            </w:r>
          </w:p>
          <w:p w:rsidR="00EE32C7" w:rsidRDefault="00EE32C7" w:rsidP="00EE32C7">
            <w:pPr>
              <w:numPr>
                <w:ilvl w:val="0"/>
                <w:numId w:val="3"/>
              </w:numPr>
              <w:snapToGrid w:val="0"/>
              <w:ind w:left="0" w:right="-443" w:firstLine="0"/>
              <w:jc w:val="both"/>
            </w:pPr>
            <w:r>
              <w:t>3.2.2.Жилой фонд</w:t>
            </w:r>
          </w:p>
        </w:tc>
        <w:tc>
          <w:tcPr>
            <w:tcW w:w="868" w:type="dxa"/>
            <w:shd w:val="clear" w:color="auto" w:fill="auto"/>
          </w:tcPr>
          <w:p w:rsidR="00CC1248" w:rsidRPr="00987DAD" w:rsidRDefault="00CC1248">
            <w:pPr>
              <w:snapToGrid w:val="0"/>
              <w:ind w:right="-443"/>
            </w:pPr>
          </w:p>
        </w:tc>
      </w:tr>
      <w:tr w:rsidR="00CC1248" w:rsidRPr="00987DAD" w:rsidTr="003E5C38">
        <w:tc>
          <w:tcPr>
            <w:tcW w:w="9606" w:type="dxa"/>
            <w:shd w:val="clear" w:color="auto" w:fill="auto"/>
          </w:tcPr>
          <w:p w:rsidR="00CC1248" w:rsidRDefault="00EE32C7" w:rsidP="002E037D">
            <w:pPr>
              <w:numPr>
                <w:ilvl w:val="0"/>
                <w:numId w:val="3"/>
              </w:numPr>
              <w:snapToGrid w:val="0"/>
              <w:ind w:left="0" w:right="-443" w:firstLine="0"/>
              <w:jc w:val="both"/>
            </w:pPr>
            <w:r>
              <w:t>3.</w:t>
            </w:r>
            <w:r w:rsidR="002E037D">
              <w:t>2</w:t>
            </w:r>
            <w:r>
              <w:t xml:space="preserve">.3. </w:t>
            </w:r>
            <w:r w:rsidR="002E037D">
              <w:t>Строительство</w:t>
            </w:r>
          </w:p>
        </w:tc>
        <w:tc>
          <w:tcPr>
            <w:tcW w:w="868" w:type="dxa"/>
            <w:shd w:val="clear" w:color="auto" w:fill="auto"/>
          </w:tcPr>
          <w:p w:rsidR="00CC1248" w:rsidRPr="00987DAD" w:rsidRDefault="00CC1248">
            <w:pPr>
              <w:snapToGrid w:val="0"/>
              <w:ind w:right="-443"/>
            </w:pPr>
          </w:p>
        </w:tc>
      </w:tr>
      <w:tr w:rsidR="002E037D" w:rsidRPr="00987DAD" w:rsidTr="003E5C38">
        <w:tc>
          <w:tcPr>
            <w:tcW w:w="9606" w:type="dxa"/>
            <w:shd w:val="clear" w:color="auto" w:fill="auto"/>
          </w:tcPr>
          <w:p w:rsidR="002E037D" w:rsidRDefault="002E037D" w:rsidP="000321CC">
            <w:pPr>
              <w:numPr>
                <w:ilvl w:val="0"/>
                <w:numId w:val="3"/>
              </w:numPr>
              <w:snapToGrid w:val="0"/>
              <w:ind w:left="0" w:right="-443" w:firstLine="0"/>
              <w:jc w:val="both"/>
            </w:pPr>
            <w:r>
              <w:t>3.2.4.Коммунальная сфера</w:t>
            </w:r>
          </w:p>
        </w:tc>
        <w:tc>
          <w:tcPr>
            <w:tcW w:w="868" w:type="dxa"/>
            <w:shd w:val="clear" w:color="auto" w:fill="auto"/>
          </w:tcPr>
          <w:p w:rsidR="002E037D" w:rsidRPr="00987DAD" w:rsidRDefault="002E037D">
            <w:pPr>
              <w:snapToGrid w:val="0"/>
              <w:ind w:right="-443"/>
            </w:pPr>
          </w:p>
        </w:tc>
      </w:tr>
      <w:tr w:rsidR="002E037D" w:rsidRPr="00987DAD" w:rsidTr="003E5C38">
        <w:tc>
          <w:tcPr>
            <w:tcW w:w="9606" w:type="dxa"/>
            <w:shd w:val="clear" w:color="auto" w:fill="auto"/>
          </w:tcPr>
          <w:p w:rsidR="002E037D" w:rsidRDefault="002E037D" w:rsidP="000321CC">
            <w:pPr>
              <w:numPr>
                <w:ilvl w:val="0"/>
                <w:numId w:val="3"/>
              </w:numPr>
              <w:snapToGrid w:val="0"/>
              <w:ind w:left="0" w:right="-443" w:firstLine="0"/>
              <w:jc w:val="both"/>
            </w:pPr>
            <w:r>
              <w:t>3.2.5. Демографическая ситуация и трудовые ресурсы</w:t>
            </w:r>
          </w:p>
        </w:tc>
        <w:tc>
          <w:tcPr>
            <w:tcW w:w="868" w:type="dxa"/>
            <w:shd w:val="clear" w:color="auto" w:fill="auto"/>
          </w:tcPr>
          <w:p w:rsidR="002E037D" w:rsidRPr="00987DAD" w:rsidRDefault="002E037D">
            <w:pPr>
              <w:snapToGrid w:val="0"/>
              <w:ind w:right="-443"/>
            </w:pPr>
          </w:p>
        </w:tc>
      </w:tr>
      <w:tr w:rsidR="002E037D" w:rsidRPr="00987DAD" w:rsidTr="003E5C38">
        <w:tc>
          <w:tcPr>
            <w:tcW w:w="9606" w:type="dxa"/>
            <w:shd w:val="clear" w:color="auto" w:fill="auto"/>
          </w:tcPr>
          <w:p w:rsidR="002E037D" w:rsidRDefault="002E037D" w:rsidP="000321CC">
            <w:pPr>
              <w:numPr>
                <w:ilvl w:val="0"/>
                <w:numId w:val="3"/>
              </w:numPr>
              <w:snapToGrid w:val="0"/>
              <w:ind w:left="0" w:right="-443" w:firstLine="0"/>
              <w:jc w:val="both"/>
            </w:pPr>
            <w:r>
              <w:t>3.2.6. Занятость и рынок труда</w:t>
            </w:r>
          </w:p>
        </w:tc>
        <w:tc>
          <w:tcPr>
            <w:tcW w:w="868" w:type="dxa"/>
            <w:shd w:val="clear" w:color="auto" w:fill="auto"/>
          </w:tcPr>
          <w:p w:rsidR="002E037D" w:rsidRPr="00987DAD" w:rsidRDefault="002E037D">
            <w:pPr>
              <w:snapToGrid w:val="0"/>
              <w:ind w:right="-443"/>
            </w:pPr>
          </w:p>
        </w:tc>
      </w:tr>
      <w:tr w:rsidR="002E037D" w:rsidRPr="00987DAD" w:rsidTr="003E5C38">
        <w:tc>
          <w:tcPr>
            <w:tcW w:w="9606" w:type="dxa"/>
            <w:shd w:val="clear" w:color="auto" w:fill="auto"/>
          </w:tcPr>
          <w:p w:rsidR="002E037D" w:rsidRDefault="002E037D" w:rsidP="000321CC">
            <w:pPr>
              <w:numPr>
                <w:ilvl w:val="0"/>
                <w:numId w:val="3"/>
              </w:numPr>
              <w:snapToGrid w:val="0"/>
              <w:ind w:left="0" w:right="-443" w:firstLine="0"/>
              <w:jc w:val="both"/>
            </w:pPr>
            <w:r>
              <w:t>3.2.7.</w:t>
            </w:r>
            <w:r w:rsidR="002719D6">
              <w:t xml:space="preserve"> Социальная инфраструктура</w:t>
            </w:r>
          </w:p>
        </w:tc>
        <w:tc>
          <w:tcPr>
            <w:tcW w:w="868" w:type="dxa"/>
            <w:shd w:val="clear" w:color="auto" w:fill="auto"/>
          </w:tcPr>
          <w:p w:rsidR="002E037D" w:rsidRPr="00987DAD" w:rsidRDefault="002E037D">
            <w:pPr>
              <w:snapToGrid w:val="0"/>
              <w:ind w:right="-443"/>
            </w:pPr>
          </w:p>
        </w:tc>
      </w:tr>
      <w:tr w:rsidR="002719D6" w:rsidRPr="00987DAD" w:rsidTr="003E5C38">
        <w:tc>
          <w:tcPr>
            <w:tcW w:w="9606" w:type="dxa"/>
            <w:shd w:val="clear" w:color="auto" w:fill="auto"/>
          </w:tcPr>
          <w:p w:rsidR="002719D6" w:rsidRDefault="002719D6" w:rsidP="002719D6">
            <w:pPr>
              <w:numPr>
                <w:ilvl w:val="0"/>
                <w:numId w:val="3"/>
              </w:numPr>
              <w:snapToGrid w:val="0"/>
              <w:ind w:left="0" w:right="-443" w:firstLine="0"/>
              <w:jc w:val="both"/>
            </w:pPr>
            <w:r>
              <w:t xml:space="preserve">Глава 4. </w:t>
            </w:r>
            <w:r>
              <w:rPr>
                <w:lang w:val="en-US"/>
              </w:rPr>
              <w:t>SWOT</w:t>
            </w:r>
            <w:r w:rsidRPr="00955AE4">
              <w:t xml:space="preserve">- </w:t>
            </w:r>
            <w:r>
              <w:t xml:space="preserve">анализ </w:t>
            </w:r>
            <w:proofErr w:type="spellStart"/>
            <w:r>
              <w:t>Светлогорского</w:t>
            </w:r>
            <w:proofErr w:type="spellEnd"/>
            <w:r>
              <w:t xml:space="preserve"> района</w:t>
            </w:r>
          </w:p>
        </w:tc>
        <w:tc>
          <w:tcPr>
            <w:tcW w:w="868" w:type="dxa"/>
            <w:shd w:val="clear" w:color="auto" w:fill="auto"/>
          </w:tcPr>
          <w:p w:rsidR="002719D6" w:rsidRPr="00987DAD" w:rsidRDefault="002719D6">
            <w:pPr>
              <w:snapToGrid w:val="0"/>
              <w:ind w:right="-443"/>
            </w:pPr>
          </w:p>
        </w:tc>
      </w:tr>
      <w:tr w:rsidR="0039028F" w:rsidRPr="00987DAD" w:rsidTr="003E5C38">
        <w:tc>
          <w:tcPr>
            <w:tcW w:w="9606" w:type="dxa"/>
            <w:shd w:val="clear" w:color="auto" w:fill="auto"/>
          </w:tcPr>
          <w:p w:rsidR="0039028F" w:rsidRPr="00900564" w:rsidRDefault="0039028F" w:rsidP="003D6A73">
            <w:pPr>
              <w:numPr>
                <w:ilvl w:val="0"/>
                <w:numId w:val="3"/>
              </w:numPr>
              <w:snapToGrid w:val="0"/>
              <w:ind w:left="0" w:right="34" w:firstLine="0"/>
              <w:jc w:val="both"/>
              <w:rPr>
                <w:b/>
                <w:bCs/>
                <w:kern w:val="2"/>
              </w:rPr>
            </w:pPr>
            <w:r w:rsidRPr="00CD7E8F">
              <w:rPr>
                <w:b/>
              </w:rPr>
              <w:t xml:space="preserve">Раздел </w:t>
            </w:r>
            <w:r w:rsidRPr="00900564">
              <w:rPr>
                <w:b/>
              </w:rPr>
              <w:t>2</w:t>
            </w:r>
            <w:r w:rsidRPr="00CD7E8F">
              <w:rPr>
                <w:b/>
              </w:rPr>
              <w:t xml:space="preserve"> </w:t>
            </w:r>
            <w:r w:rsidRPr="00900564">
              <w:rPr>
                <w:b/>
                <w:bCs/>
                <w:kern w:val="2"/>
              </w:rPr>
              <w:t>Цели, задачи  и показатели  результатов  реализации   комплексной программы социально- экономического  развития муниципального образования «Светлого</w:t>
            </w:r>
            <w:r w:rsidR="004A5603">
              <w:rPr>
                <w:b/>
                <w:bCs/>
                <w:kern w:val="2"/>
              </w:rPr>
              <w:t>рский район» на 2013-2020  годы</w:t>
            </w:r>
            <w:r w:rsidRPr="00900564">
              <w:rPr>
                <w:b/>
                <w:bCs/>
                <w:kern w:val="2"/>
              </w:rPr>
              <w:t xml:space="preserve"> </w:t>
            </w:r>
          </w:p>
          <w:p w:rsidR="0039028F" w:rsidRPr="00CD7E8F" w:rsidRDefault="00EF4EEB" w:rsidP="00EA4687">
            <w:pPr>
              <w:numPr>
                <w:ilvl w:val="0"/>
                <w:numId w:val="3"/>
              </w:numPr>
              <w:snapToGrid w:val="0"/>
              <w:ind w:left="0" w:right="-443" w:firstLine="0"/>
              <w:jc w:val="both"/>
              <w:rPr>
                <w:b/>
              </w:rPr>
            </w:pPr>
            <w:r w:rsidRPr="009C23BD">
              <w:t>Глава 1</w:t>
            </w:r>
            <w:r>
              <w:t>. Цели и задачи программы</w:t>
            </w:r>
          </w:p>
        </w:tc>
        <w:tc>
          <w:tcPr>
            <w:tcW w:w="868" w:type="dxa"/>
            <w:shd w:val="clear" w:color="auto" w:fill="auto"/>
          </w:tcPr>
          <w:p w:rsidR="0039028F" w:rsidRPr="00987DAD" w:rsidRDefault="0039028F">
            <w:pPr>
              <w:snapToGrid w:val="0"/>
              <w:ind w:right="-443"/>
            </w:pPr>
          </w:p>
        </w:tc>
      </w:tr>
      <w:tr w:rsidR="00EF4EEB" w:rsidRPr="00987DAD" w:rsidTr="003E5C38">
        <w:tc>
          <w:tcPr>
            <w:tcW w:w="9606" w:type="dxa"/>
            <w:shd w:val="clear" w:color="auto" w:fill="auto"/>
          </w:tcPr>
          <w:p w:rsidR="00EF4EEB" w:rsidRPr="00CD7E8F" w:rsidRDefault="00EF4EEB" w:rsidP="00EF4EEB">
            <w:pPr>
              <w:numPr>
                <w:ilvl w:val="0"/>
                <w:numId w:val="3"/>
              </w:numPr>
              <w:snapToGrid w:val="0"/>
              <w:ind w:left="0" w:right="-443" w:firstLine="0"/>
              <w:jc w:val="both"/>
              <w:rPr>
                <w:b/>
              </w:rPr>
            </w:pPr>
            <w:r w:rsidRPr="009C23BD">
              <w:t xml:space="preserve">Глава </w:t>
            </w:r>
            <w:r>
              <w:t>2. Сроки и этапы реализации  программы</w:t>
            </w:r>
          </w:p>
        </w:tc>
        <w:tc>
          <w:tcPr>
            <w:tcW w:w="868" w:type="dxa"/>
            <w:shd w:val="clear" w:color="auto" w:fill="auto"/>
          </w:tcPr>
          <w:p w:rsidR="00EF4EEB" w:rsidRPr="00987DAD" w:rsidRDefault="00EF4EEB">
            <w:pPr>
              <w:snapToGrid w:val="0"/>
              <w:ind w:right="-443"/>
            </w:pPr>
          </w:p>
        </w:tc>
      </w:tr>
      <w:tr w:rsidR="00955AE4" w:rsidRPr="00987DAD" w:rsidTr="003E5C38">
        <w:tc>
          <w:tcPr>
            <w:tcW w:w="9606" w:type="dxa"/>
            <w:shd w:val="clear" w:color="auto" w:fill="auto"/>
          </w:tcPr>
          <w:p w:rsidR="00955AE4" w:rsidRPr="009C23BD" w:rsidRDefault="00955AE4" w:rsidP="00EF4EEB">
            <w:pPr>
              <w:numPr>
                <w:ilvl w:val="0"/>
                <w:numId w:val="3"/>
              </w:numPr>
              <w:snapToGrid w:val="0"/>
              <w:ind w:left="0" w:right="-443" w:firstLine="0"/>
              <w:jc w:val="both"/>
            </w:pPr>
            <w:r>
              <w:t>Глава 3.Оценка результатов реализации программы</w:t>
            </w:r>
          </w:p>
        </w:tc>
        <w:tc>
          <w:tcPr>
            <w:tcW w:w="868" w:type="dxa"/>
            <w:shd w:val="clear" w:color="auto" w:fill="auto"/>
          </w:tcPr>
          <w:p w:rsidR="00955AE4" w:rsidRPr="00987DAD" w:rsidRDefault="00955AE4">
            <w:pPr>
              <w:snapToGrid w:val="0"/>
              <w:ind w:right="-443"/>
            </w:pPr>
          </w:p>
        </w:tc>
      </w:tr>
      <w:tr w:rsidR="00EF4EEB" w:rsidRPr="00987DAD" w:rsidTr="003E5C38">
        <w:tc>
          <w:tcPr>
            <w:tcW w:w="9606" w:type="dxa"/>
            <w:shd w:val="clear" w:color="auto" w:fill="auto"/>
          </w:tcPr>
          <w:p w:rsidR="00EF4EEB" w:rsidRPr="00CD7E8F" w:rsidRDefault="000321CC" w:rsidP="00F964F9">
            <w:pPr>
              <w:widowControl/>
              <w:suppressAutoHyphens w:val="0"/>
              <w:rPr>
                <w:b/>
              </w:rPr>
            </w:pPr>
            <w:r w:rsidRPr="000321CC">
              <w:rPr>
                <w:kern w:val="28"/>
              </w:rPr>
              <w:t xml:space="preserve">Глава </w:t>
            </w:r>
            <w:r w:rsidR="00955AE4">
              <w:rPr>
                <w:kern w:val="28"/>
              </w:rPr>
              <w:t>4</w:t>
            </w:r>
            <w:r w:rsidR="00F964F9">
              <w:rPr>
                <w:kern w:val="28"/>
              </w:rPr>
              <w:t xml:space="preserve"> Социальный и экономический эффект от реализации </w:t>
            </w:r>
            <w:r w:rsidRPr="000321CC">
              <w:rPr>
                <w:kern w:val="28"/>
              </w:rPr>
              <w:t xml:space="preserve"> программы</w:t>
            </w:r>
          </w:p>
        </w:tc>
        <w:tc>
          <w:tcPr>
            <w:tcW w:w="868" w:type="dxa"/>
            <w:shd w:val="clear" w:color="auto" w:fill="auto"/>
          </w:tcPr>
          <w:p w:rsidR="00EF4EEB" w:rsidRPr="00987DAD" w:rsidRDefault="00EF4EEB">
            <w:pPr>
              <w:snapToGrid w:val="0"/>
              <w:ind w:right="-443"/>
            </w:pPr>
          </w:p>
        </w:tc>
      </w:tr>
      <w:tr w:rsidR="00753170" w:rsidRPr="00987DAD" w:rsidTr="003E5C38">
        <w:tc>
          <w:tcPr>
            <w:tcW w:w="9606" w:type="dxa"/>
            <w:shd w:val="clear" w:color="auto" w:fill="auto"/>
          </w:tcPr>
          <w:p w:rsidR="00753170" w:rsidRPr="000321CC" w:rsidRDefault="00753170" w:rsidP="0038007E">
            <w:pPr>
              <w:widowControl/>
              <w:suppressAutoHyphens w:val="0"/>
              <w:rPr>
                <w:kern w:val="28"/>
              </w:rPr>
            </w:pPr>
            <w:r w:rsidRPr="00CD7E8F">
              <w:rPr>
                <w:b/>
              </w:rPr>
              <w:t xml:space="preserve">Раздел </w:t>
            </w:r>
            <w:r w:rsidR="0038007E">
              <w:rPr>
                <w:b/>
              </w:rPr>
              <w:t>3. Программа социально- экономического развития муниципального образования «Светлогорский район» на 2013-2020 годы</w:t>
            </w:r>
          </w:p>
        </w:tc>
        <w:tc>
          <w:tcPr>
            <w:tcW w:w="868" w:type="dxa"/>
            <w:shd w:val="clear" w:color="auto" w:fill="auto"/>
          </w:tcPr>
          <w:p w:rsidR="00753170" w:rsidRPr="00987DAD" w:rsidRDefault="00753170">
            <w:pPr>
              <w:snapToGrid w:val="0"/>
              <w:ind w:right="-443"/>
            </w:pPr>
          </w:p>
        </w:tc>
      </w:tr>
      <w:tr w:rsidR="00985CE0" w:rsidRPr="00987DAD" w:rsidTr="003E5C38">
        <w:tc>
          <w:tcPr>
            <w:tcW w:w="9606" w:type="dxa"/>
            <w:shd w:val="clear" w:color="auto" w:fill="auto"/>
          </w:tcPr>
          <w:p w:rsidR="007C488F" w:rsidRDefault="0038007E" w:rsidP="00EA4687">
            <w:pPr>
              <w:rPr>
                <w:bCs/>
                <w:kern w:val="2"/>
              </w:rPr>
            </w:pPr>
            <w:r>
              <w:rPr>
                <w:bCs/>
                <w:kern w:val="2"/>
              </w:rPr>
              <w:t xml:space="preserve">Глава </w:t>
            </w:r>
            <w:r w:rsidR="007C488F">
              <w:rPr>
                <w:bCs/>
                <w:kern w:val="2"/>
              </w:rPr>
              <w:t>1.</w:t>
            </w:r>
            <w:r w:rsidR="00A0521E">
              <w:rPr>
                <w:bCs/>
                <w:kern w:val="2"/>
              </w:rPr>
              <w:t>Градостроительство</w:t>
            </w:r>
          </w:p>
          <w:p w:rsidR="00F554CA" w:rsidRPr="00F554CA" w:rsidRDefault="00F554CA" w:rsidP="00EA4687">
            <w:pPr>
              <w:rPr>
                <w:bCs/>
                <w:kern w:val="2"/>
              </w:rPr>
            </w:pPr>
            <w:r w:rsidRPr="00F554CA">
              <w:rPr>
                <w:rFonts w:eastAsia="Times New Roman"/>
                <w:bCs/>
                <w:kern w:val="26"/>
              </w:rPr>
              <w:t xml:space="preserve">Глава </w:t>
            </w:r>
            <w:r w:rsidRPr="00440DF9">
              <w:rPr>
                <w:rFonts w:eastAsia="Times New Roman"/>
                <w:bCs/>
                <w:kern w:val="26"/>
              </w:rPr>
              <w:t>2</w:t>
            </w:r>
            <w:r w:rsidR="00440DF9">
              <w:rPr>
                <w:rFonts w:eastAsia="Times New Roman"/>
                <w:bCs/>
                <w:kern w:val="26"/>
              </w:rPr>
              <w:t>.</w:t>
            </w:r>
            <w:r w:rsidR="00440DF9" w:rsidRPr="00440DF9">
              <w:rPr>
                <w:rFonts w:eastAsia="Times New Roman"/>
                <w:b/>
                <w:bCs/>
                <w:kern w:val="26"/>
              </w:rPr>
              <w:t xml:space="preserve">  </w:t>
            </w:r>
            <w:r w:rsidRPr="00440DF9">
              <w:rPr>
                <w:rFonts w:eastAsia="Times New Roman"/>
                <w:bCs/>
                <w:kern w:val="26"/>
              </w:rPr>
              <w:t>Р</w:t>
            </w:r>
            <w:r w:rsidRPr="00F554CA">
              <w:rPr>
                <w:rFonts w:eastAsia="Times New Roman"/>
                <w:bCs/>
                <w:kern w:val="26"/>
              </w:rPr>
              <w:t>азвитие бальнеологического медицинского  и  реабилитационного комплекса</w:t>
            </w:r>
          </w:p>
          <w:p w:rsidR="00A0521E" w:rsidRPr="00987DAD" w:rsidRDefault="0038007E" w:rsidP="00A0521E">
            <w:pPr>
              <w:rPr>
                <w:bCs/>
                <w:kern w:val="2"/>
              </w:rPr>
            </w:pPr>
            <w:r>
              <w:rPr>
                <w:bCs/>
                <w:kern w:val="2"/>
              </w:rPr>
              <w:t>Глава</w:t>
            </w:r>
            <w:r w:rsidR="005B0AC0">
              <w:rPr>
                <w:bCs/>
                <w:kern w:val="2"/>
              </w:rPr>
              <w:t xml:space="preserve"> </w:t>
            </w:r>
            <w:r w:rsidR="00F554CA">
              <w:rPr>
                <w:bCs/>
                <w:kern w:val="2"/>
              </w:rPr>
              <w:t>3</w:t>
            </w:r>
            <w:r w:rsidR="00A0521E" w:rsidRPr="00987DAD">
              <w:rPr>
                <w:bCs/>
                <w:kern w:val="2"/>
              </w:rPr>
              <w:t>. Развитие туристско-рекреационного комплекса</w:t>
            </w:r>
          </w:p>
          <w:p w:rsidR="00985CE0" w:rsidRPr="00987DAD" w:rsidRDefault="005B0AC0" w:rsidP="00F554CA">
            <w:r>
              <w:rPr>
                <w:bCs/>
                <w:kern w:val="2"/>
              </w:rPr>
              <w:t xml:space="preserve">Глава </w:t>
            </w:r>
            <w:r w:rsidR="00F554CA">
              <w:rPr>
                <w:bCs/>
                <w:kern w:val="2"/>
              </w:rPr>
              <w:t>4</w:t>
            </w:r>
            <w:r w:rsidR="00451F2F" w:rsidRPr="00987DAD">
              <w:rPr>
                <w:bCs/>
                <w:kern w:val="2"/>
              </w:rPr>
              <w:t>. Комплексное развитие сферы инфраструктуры</w:t>
            </w:r>
          </w:p>
        </w:tc>
        <w:tc>
          <w:tcPr>
            <w:tcW w:w="868" w:type="dxa"/>
            <w:shd w:val="clear" w:color="auto" w:fill="auto"/>
          </w:tcPr>
          <w:p w:rsidR="00451F2F" w:rsidRPr="00987DAD" w:rsidRDefault="00451F2F" w:rsidP="00FE4762">
            <w:pPr>
              <w:ind w:right="-443"/>
            </w:pPr>
          </w:p>
        </w:tc>
      </w:tr>
      <w:tr w:rsidR="00434A10" w:rsidRPr="00987DAD" w:rsidTr="003E5C38">
        <w:tc>
          <w:tcPr>
            <w:tcW w:w="9606" w:type="dxa"/>
            <w:shd w:val="clear" w:color="auto" w:fill="auto"/>
          </w:tcPr>
          <w:p w:rsidR="00434A10" w:rsidRDefault="00434A10" w:rsidP="00F554CA">
            <w:pPr>
              <w:rPr>
                <w:bCs/>
                <w:kern w:val="2"/>
              </w:rPr>
            </w:pPr>
            <w:r>
              <w:rPr>
                <w:bCs/>
                <w:kern w:val="2"/>
              </w:rPr>
              <w:t xml:space="preserve">Глава </w:t>
            </w:r>
            <w:r w:rsidR="00F554CA">
              <w:rPr>
                <w:bCs/>
                <w:kern w:val="2"/>
              </w:rPr>
              <w:t>5</w:t>
            </w:r>
            <w:r>
              <w:rPr>
                <w:bCs/>
                <w:kern w:val="2"/>
              </w:rPr>
              <w:t>. Повышение привлекательности территории</w:t>
            </w:r>
          </w:p>
        </w:tc>
        <w:tc>
          <w:tcPr>
            <w:tcW w:w="868" w:type="dxa"/>
            <w:shd w:val="clear" w:color="auto" w:fill="auto"/>
          </w:tcPr>
          <w:p w:rsidR="00434A10" w:rsidRPr="00987DAD" w:rsidRDefault="00434A10" w:rsidP="00FE4762">
            <w:pPr>
              <w:ind w:right="-443"/>
            </w:pPr>
          </w:p>
        </w:tc>
      </w:tr>
      <w:tr w:rsidR="00434A10" w:rsidRPr="00987DAD" w:rsidTr="003E5C38">
        <w:tc>
          <w:tcPr>
            <w:tcW w:w="9606" w:type="dxa"/>
            <w:shd w:val="clear" w:color="auto" w:fill="auto"/>
          </w:tcPr>
          <w:p w:rsidR="00434A10" w:rsidRDefault="00434A10" w:rsidP="00F554CA">
            <w:pPr>
              <w:rPr>
                <w:bCs/>
                <w:kern w:val="2"/>
              </w:rPr>
            </w:pPr>
            <w:r>
              <w:rPr>
                <w:bCs/>
                <w:kern w:val="2"/>
              </w:rPr>
              <w:t xml:space="preserve">Глава </w:t>
            </w:r>
            <w:r w:rsidR="00F554CA">
              <w:rPr>
                <w:bCs/>
                <w:kern w:val="2"/>
              </w:rPr>
              <w:t>6</w:t>
            </w:r>
            <w:r>
              <w:rPr>
                <w:bCs/>
                <w:kern w:val="2"/>
              </w:rPr>
              <w:t>.</w:t>
            </w:r>
            <w:r w:rsidRPr="00987DAD">
              <w:rPr>
                <w:bCs/>
                <w:kern w:val="2"/>
              </w:rPr>
              <w:t xml:space="preserve">  Обеспечение доступности и качества услуг социальной сферы</w:t>
            </w:r>
          </w:p>
        </w:tc>
        <w:tc>
          <w:tcPr>
            <w:tcW w:w="868" w:type="dxa"/>
            <w:shd w:val="clear" w:color="auto" w:fill="auto"/>
          </w:tcPr>
          <w:p w:rsidR="00434A10" w:rsidRPr="00987DAD" w:rsidRDefault="00434A10" w:rsidP="00FE4762">
            <w:pPr>
              <w:ind w:right="-443"/>
            </w:pPr>
          </w:p>
        </w:tc>
      </w:tr>
      <w:tr w:rsidR="005B0AC0" w:rsidRPr="00987DAD" w:rsidTr="003E5C38">
        <w:tc>
          <w:tcPr>
            <w:tcW w:w="9606" w:type="dxa"/>
            <w:shd w:val="clear" w:color="auto" w:fill="auto"/>
          </w:tcPr>
          <w:p w:rsidR="005B0AC0" w:rsidRDefault="005B0AC0" w:rsidP="00440DF9">
            <w:pPr>
              <w:rPr>
                <w:bCs/>
                <w:kern w:val="2"/>
              </w:rPr>
            </w:pPr>
            <w:r>
              <w:rPr>
                <w:bCs/>
                <w:kern w:val="2"/>
              </w:rPr>
              <w:t xml:space="preserve">Глава </w:t>
            </w:r>
            <w:r w:rsidR="00440DF9">
              <w:rPr>
                <w:bCs/>
                <w:kern w:val="2"/>
              </w:rPr>
              <w:t>7</w:t>
            </w:r>
            <w:r>
              <w:rPr>
                <w:bCs/>
                <w:kern w:val="2"/>
              </w:rPr>
              <w:t>.</w:t>
            </w:r>
            <w:r>
              <w:t xml:space="preserve"> С</w:t>
            </w:r>
            <w:r w:rsidRPr="009011C1">
              <w:t>оздание необходимых условий для привлечения максимально возможного количества жителей  района  к занятиям физической культурой и спортом, к здоровому образу жизни.</w:t>
            </w:r>
          </w:p>
        </w:tc>
        <w:tc>
          <w:tcPr>
            <w:tcW w:w="868" w:type="dxa"/>
            <w:shd w:val="clear" w:color="auto" w:fill="auto"/>
          </w:tcPr>
          <w:p w:rsidR="005B0AC0" w:rsidRPr="00987DAD" w:rsidRDefault="005B0AC0" w:rsidP="00FE4762">
            <w:pPr>
              <w:ind w:right="-443"/>
            </w:pPr>
          </w:p>
        </w:tc>
      </w:tr>
      <w:tr w:rsidR="00985CE0" w:rsidRPr="00987DAD" w:rsidTr="003E5C38">
        <w:tc>
          <w:tcPr>
            <w:tcW w:w="9606" w:type="dxa"/>
            <w:shd w:val="clear" w:color="auto" w:fill="auto"/>
          </w:tcPr>
          <w:p w:rsidR="00985CE0" w:rsidRPr="00987DAD" w:rsidRDefault="005B0AC0" w:rsidP="00440DF9">
            <w:pPr>
              <w:numPr>
                <w:ilvl w:val="0"/>
                <w:numId w:val="3"/>
              </w:numPr>
              <w:snapToGrid w:val="0"/>
              <w:ind w:left="0" w:right="-443" w:firstLine="0"/>
              <w:jc w:val="both"/>
            </w:pPr>
            <w:r>
              <w:rPr>
                <w:bCs/>
                <w:kern w:val="2"/>
              </w:rPr>
              <w:t>Глава</w:t>
            </w:r>
            <w:r w:rsidR="00440DF9">
              <w:rPr>
                <w:bCs/>
                <w:kern w:val="2"/>
              </w:rPr>
              <w:t xml:space="preserve"> 8</w:t>
            </w:r>
            <w:r>
              <w:rPr>
                <w:bCs/>
                <w:kern w:val="2"/>
              </w:rPr>
              <w:t xml:space="preserve">. </w:t>
            </w:r>
            <w:r w:rsidRPr="00987DAD">
              <w:rPr>
                <w:bCs/>
                <w:kern w:val="2"/>
              </w:rPr>
              <w:t>Обеспечение экологической безопасности и привлекательности территории</w:t>
            </w:r>
          </w:p>
        </w:tc>
        <w:tc>
          <w:tcPr>
            <w:tcW w:w="868" w:type="dxa"/>
            <w:shd w:val="clear" w:color="auto" w:fill="auto"/>
          </w:tcPr>
          <w:p w:rsidR="00985CE0" w:rsidRPr="00987DAD" w:rsidRDefault="00985CE0">
            <w:pPr>
              <w:snapToGrid w:val="0"/>
              <w:ind w:right="-443"/>
            </w:pPr>
          </w:p>
        </w:tc>
      </w:tr>
      <w:tr w:rsidR="006632C3" w:rsidRPr="00987DAD" w:rsidTr="003E5C38">
        <w:tc>
          <w:tcPr>
            <w:tcW w:w="9606" w:type="dxa"/>
            <w:shd w:val="clear" w:color="auto" w:fill="auto"/>
          </w:tcPr>
          <w:p w:rsidR="006632C3" w:rsidRPr="00987DAD" w:rsidRDefault="006632C3" w:rsidP="00434A10">
            <w:pPr>
              <w:numPr>
                <w:ilvl w:val="0"/>
                <w:numId w:val="3"/>
              </w:numPr>
              <w:snapToGrid w:val="0"/>
              <w:jc w:val="both"/>
              <w:rPr>
                <w:b/>
              </w:rPr>
            </w:pPr>
            <w:r>
              <w:rPr>
                <w:b/>
              </w:rPr>
              <w:t xml:space="preserve">Раздел </w:t>
            </w:r>
            <w:r w:rsidR="00434A10">
              <w:rPr>
                <w:b/>
              </w:rPr>
              <w:t>4.</w:t>
            </w:r>
            <w:r>
              <w:rPr>
                <w:b/>
              </w:rPr>
              <w:t xml:space="preserve"> Ресурсное обеспечение  программы и механизм  ее реализации</w:t>
            </w:r>
          </w:p>
        </w:tc>
        <w:tc>
          <w:tcPr>
            <w:tcW w:w="868" w:type="dxa"/>
            <w:shd w:val="clear" w:color="auto" w:fill="auto"/>
          </w:tcPr>
          <w:p w:rsidR="006632C3" w:rsidRPr="00987DAD" w:rsidRDefault="006632C3">
            <w:pPr>
              <w:snapToGrid w:val="0"/>
              <w:ind w:right="-443"/>
            </w:pPr>
          </w:p>
        </w:tc>
      </w:tr>
      <w:tr w:rsidR="00F26F84" w:rsidRPr="00987DAD" w:rsidTr="003E5C38">
        <w:tc>
          <w:tcPr>
            <w:tcW w:w="9606" w:type="dxa"/>
            <w:shd w:val="clear" w:color="auto" w:fill="auto"/>
          </w:tcPr>
          <w:p w:rsidR="00F26F84" w:rsidRDefault="00F26F84" w:rsidP="006632C3">
            <w:pPr>
              <w:numPr>
                <w:ilvl w:val="0"/>
                <w:numId w:val="3"/>
              </w:numPr>
              <w:snapToGrid w:val="0"/>
              <w:jc w:val="both"/>
            </w:pPr>
            <w:r w:rsidRPr="009C23BD">
              <w:t>Глава 1</w:t>
            </w:r>
            <w:r w:rsidR="009C23BD" w:rsidRPr="009C23BD">
              <w:t>.</w:t>
            </w:r>
            <w:r w:rsidRPr="009C23BD">
              <w:t xml:space="preserve"> Перечень  мероприятий программы</w:t>
            </w:r>
          </w:p>
          <w:p w:rsidR="00D92643" w:rsidRPr="009C23BD" w:rsidRDefault="00D92643" w:rsidP="00546A97">
            <w:pPr>
              <w:numPr>
                <w:ilvl w:val="0"/>
                <w:numId w:val="3"/>
              </w:numPr>
              <w:snapToGrid w:val="0"/>
              <w:ind w:left="0" w:firstLine="0"/>
              <w:jc w:val="both"/>
            </w:pPr>
            <w:r>
              <w:t>1,1.</w:t>
            </w:r>
            <w:r w:rsidRPr="00240DB1">
              <w:t xml:space="preserve"> Перечень мероприятий  комплексной программы  соц</w:t>
            </w:r>
            <w:r w:rsidR="00546A97">
              <w:t xml:space="preserve">иально- экономического развития </w:t>
            </w:r>
            <w:r w:rsidRPr="00240DB1">
              <w:t>муниципального образования «Светлогорский район» на 2013-2020 годы</w:t>
            </w:r>
            <w:r>
              <w:t>.</w:t>
            </w:r>
          </w:p>
        </w:tc>
        <w:tc>
          <w:tcPr>
            <w:tcW w:w="868" w:type="dxa"/>
            <w:shd w:val="clear" w:color="auto" w:fill="auto"/>
          </w:tcPr>
          <w:p w:rsidR="00F26F84" w:rsidRPr="00987DAD" w:rsidRDefault="00F26F84">
            <w:pPr>
              <w:snapToGrid w:val="0"/>
              <w:ind w:right="-443"/>
            </w:pPr>
          </w:p>
        </w:tc>
      </w:tr>
      <w:tr w:rsidR="00DF7A8A" w:rsidRPr="00987DAD" w:rsidTr="003E5C38">
        <w:tc>
          <w:tcPr>
            <w:tcW w:w="9606" w:type="dxa"/>
            <w:shd w:val="clear" w:color="auto" w:fill="auto"/>
          </w:tcPr>
          <w:p w:rsidR="00DF7A8A" w:rsidRPr="009C23BD" w:rsidRDefault="00546A97" w:rsidP="00546A97">
            <w:pPr>
              <w:numPr>
                <w:ilvl w:val="0"/>
                <w:numId w:val="3"/>
              </w:numPr>
              <w:snapToGrid w:val="0"/>
              <w:ind w:left="0" w:right="-443" w:firstLine="0"/>
              <w:jc w:val="both"/>
            </w:pPr>
            <w:r>
              <w:t>1.2. Перечень и</w:t>
            </w:r>
            <w:r w:rsidR="00D92643">
              <w:t xml:space="preserve">нвестиционных проектов </w:t>
            </w:r>
            <w:r w:rsidR="00DF7A8A" w:rsidRPr="00987DAD">
              <w:t xml:space="preserve"> </w:t>
            </w:r>
          </w:p>
        </w:tc>
        <w:tc>
          <w:tcPr>
            <w:tcW w:w="868" w:type="dxa"/>
            <w:shd w:val="clear" w:color="auto" w:fill="auto"/>
          </w:tcPr>
          <w:p w:rsidR="00DF7A8A" w:rsidRPr="00987DAD" w:rsidRDefault="00DF7A8A">
            <w:pPr>
              <w:snapToGrid w:val="0"/>
              <w:ind w:right="-443"/>
            </w:pPr>
          </w:p>
        </w:tc>
      </w:tr>
      <w:tr w:rsidR="00F26F84" w:rsidRPr="00987DAD" w:rsidTr="003E5C38">
        <w:tc>
          <w:tcPr>
            <w:tcW w:w="9606" w:type="dxa"/>
            <w:shd w:val="clear" w:color="auto" w:fill="auto"/>
          </w:tcPr>
          <w:p w:rsidR="00F26F84" w:rsidRPr="009C23BD" w:rsidRDefault="005B68C2" w:rsidP="005B68C2">
            <w:pPr>
              <w:numPr>
                <w:ilvl w:val="0"/>
                <w:numId w:val="3"/>
              </w:numPr>
              <w:snapToGrid w:val="0"/>
              <w:jc w:val="both"/>
            </w:pPr>
            <w:r w:rsidRPr="009C23BD">
              <w:t>Глава 2</w:t>
            </w:r>
            <w:r w:rsidR="009C23BD" w:rsidRPr="009C23BD">
              <w:t>.</w:t>
            </w:r>
            <w:r w:rsidR="00F26F84" w:rsidRPr="009C23BD">
              <w:t xml:space="preserve"> </w:t>
            </w:r>
            <w:r w:rsidRPr="009C23BD">
              <w:t>Ресурсное обеспечение программы</w:t>
            </w:r>
          </w:p>
        </w:tc>
        <w:tc>
          <w:tcPr>
            <w:tcW w:w="868" w:type="dxa"/>
            <w:shd w:val="clear" w:color="auto" w:fill="auto"/>
          </w:tcPr>
          <w:p w:rsidR="00F26F84" w:rsidRPr="00987DAD" w:rsidRDefault="00F26F84">
            <w:pPr>
              <w:snapToGrid w:val="0"/>
              <w:ind w:right="-443"/>
            </w:pPr>
          </w:p>
        </w:tc>
      </w:tr>
      <w:tr w:rsidR="00F26F84" w:rsidRPr="00987DAD" w:rsidTr="003E5C38">
        <w:tc>
          <w:tcPr>
            <w:tcW w:w="9606" w:type="dxa"/>
            <w:shd w:val="clear" w:color="auto" w:fill="auto"/>
          </w:tcPr>
          <w:p w:rsidR="00F26F84" w:rsidRPr="009C23BD" w:rsidRDefault="00F26F84" w:rsidP="005B68C2">
            <w:pPr>
              <w:numPr>
                <w:ilvl w:val="0"/>
                <w:numId w:val="3"/>
              </w:numPr>
              <w:snapToGrid w:val="0"/>
              <w:jc w:val="both"/>
            </w:pPr>
            <w:r w:rsidRPr="009C23BD">
              <w:t xml:space="preserve">Глава </w:t>
            </w:r>
            <w:r w:rsidR="005B68C2" w:rsidRPr="009C23BD">
              <w:t>3</w:t>
            </w:r>
            <w:r w:rsidR="009C23BD" w:rsidRPr="009C23BD">
              <w:t>.</w:t>
            </w:r>
            <w:r w:rsidR="00703588">
              <w:t xml:space="preserve"> </w:t>
            </w:r>
            <w:r w:rsidR="005B68C2" w:rsidRPr="009C23BD">
              <w:t xml:space="preserve">Механизм реализации </w:t>
            </w:r>
            <w:r w:rsidRPr="009C23BD">
              <w:t xml:space="preserve"> программы</w:t>
            </w:r>
          </w:p>
        </w:tc>
        <w:tc>
          <w:tcPr>
            <w:tcW w:w="868" w:type="dxa"/>
            <w:shd w:val="clear" w:color="auto" w:fill="auto"/>
          </w:tcPr>
          <w:p w:rsidR="00F26F84" w:rsidRPr="00987DAD" w:rsidRDefault="00F26F84">
            <w:pPr>
              <w:snapToGrid w:val="0"/>
              <w:ind w:right="-443"/>
            </w:pPr>
          </w:p>
        </w:tc>
      </w:tr>
      <w:tr w:rsidR="009C23BD" w:rsidRPr="00987DAD" w:rsidTr="003E5C38">
        <w:tc>
          <w:tcPr>
            <w:tcW w:w="9606" w:type="dxa"/>
            <w:shd w:val="clear" w:color="auto" w:fill="auto"/>
          </w:tcPr>
          <w:p w:rsidR="009C23BD" w:rsidRPr="009C23BD" w:rsidRDefault="009C23BD" w:rsidP="00E5338E">
            <w:pPr>
              <w:numPr>
                <w:ilvl w:val="0"/>
                <w:numId w:val="3"/>
              </w:numPr>
              <w:snapToGrid w:val="0"/>
              <w:jc w:val="both"/>
            </w:pPr>
            <w:r w:rsidRPr="009C23BD">
              <w:t xml:space="preserve">Глава </w:t>
            </w:r>
            <w:r>
              <w:t>4</w:t>
            </w:r>
            <w:r w:rsidRPr="009C23BD">
              <w:t>.</w:t>
            </w:r>
            <w:r w:rsidR="00703588">
              <w:t xml:space="preserve"> </w:t>
            </w:r>
            <w:r w:rsidR="00A1135F">
              <w:t xml:space="preserve"> </w:t>
            </w:r>
            <w:r w:rsidR="00E5338E">
              <w:t xml:space="preserve">Система </w:t>
            </w:r>
            <w:proofErr w:type="gramStart"/>
            <w:r w:rsidR="00E5338E">
              <w:t>контроля  за</w:t>
            </w:r>
            <w:proofErr w:type="gramEnd"/>
            <w:r w:rsidR="00E5338E">
              <w:t xml:space="preserve"> ходом  реализации программы</w:t>
            </w:r>
          </w:p>
        </w:tc>
        <w:tc>
          <w:tcPr>
            <w:tcW w:w="868" w:type="dxa"/>
            <w:shd w:val="clear" w:color="auto" w:fill="auto"/>
          </w:tcPr>
          <w:p w:rsidR="009C23BD" w:rsidRPr="00987DAD" w:rsidRDefault="009C23BD">
            <w:pPr>
              <w:snapToGrid w:val="0"/>
              <w:ind w:right="-443"/>
            </w:pPr>
          </w:p>
        </w:tc>
      </w:tr>
      <w:tr w:rsidR="006632C3" w:rsidRPr="00987DAD" w:rsidTr="003E5C38">
        <w:tc>
          <w:tcPr>
            <w:tcW w:w="9606" w:type="dxa"/>
            <w:shd w:val="clear" w:color="auto" w:fill="auto"/>
          </w:tcPr>
          <w:p w:rsidR="006632C3" w:rsidRPr="007D713A" w:rsidRDefault="006632C3" w:rsidP="00E5338E">
            <w:pPr>
              <w:numPr>
                <w:ilvl w:val="5"/>
                <w:numId w:val="2"/>
              </w:numPr>
              <w:snapToGrid w:val="0"/>
              <w:ind w:left="0" w:right="-443" w:firstLine="0"/>
              <w:jc w:val="both"/>
              <w:rPr>
                <w:rFonts w:eastAsia="Times New Roman"/>
                <w:bCs/>
                <w:color w:val="000000"/>
                <w:kern w:val="0"/>
                <w:lang w:eastAsia="ru-RU"/>
              </w:rPr>
            </w:pPr>
            <w:r w:rsidRPr="00240DB1">
              <w:rPr>
                <w:bCs/>
                <w:kern w:val="24"/>
              </w:rPr>
              <w:t xml:space="preserve">Приложение №1 </w:t>
            </w:r>
            <w:r w:rsidRPr="00240DB1">
              <w:t>Перечень мероприятий  комплексной программы  социально- экономического развития муниципального образования «Светлогорский район» на 2013-2020 годы</w:t>
            </w:r>
            <w:r w:rsidR="00E5338E">
              <w:t>.</w:t>
            </w:r>
          </w:p>
        </w:tc>
        <w:tc>
          <w:tcPr>
            <w:tcW w:w="868" w:type="dxa"/>
            <w:shd w:val="clear" w:color="auto" w:fill="auto"/>
          </w:tcPr>
          <w:p w:rsidR="006632C3" w:rsidRPr="00987DAD" w:rsidRDefault="006632C3" w:rsidP="00A83FC3">
            <w:pPr>
              <w:widowControl/>
              <w:suppressAutoHyphens w:val="0"/>
              <w:snapToGrid w:val="0"/>
              <w:jc w:val="center"/>
              <w:rPr>
                <w:rFonts w:eastAsia="Times New Roman"/>
                <w:sz w:val="20"/>
                <w:szCs w:val="20"/>
              </w:rPr>
            </w:pPr>
          </w:p>
        </w:tc>
      </w:tr>
      <w:tr w:rsidR="006632C3" w:rsidRPr="00987DAD" w:rsidTr="003E5C38">
        <w:tc>
          <w:tcPr>
            <w:tcW w:w="9606" w:type="dxa"/>
            <w:shd w:val="clear" w:color="auto" w:fill="auto"/>
          </w:tcPr>
          <w:p w:rsidR="006632C3" w:rsidRPr="00987DAD" w:rsidRDefault="006632C3" w:rsidP="006632C3">
            <w:pPr>
              <w:numPr>
                <w:ilvl w:val="5"/>
                <w:numId w:val="2"/>
              </w:numPr>
              <w:snapToGrid w:val="0"/>
              <w:ind w:left="0" w:right="11" w:firstLine="0"/>
              <w:jc w:val="both"/>
              <w:rPr>
                <w:rFonts w:eastAsia="Times New Roman"/>
                <w:b/>
                <w:bCs/>
                <w:sz w:val="20"/>
                <w:szCs w:val="20"/>
              </w:rPr>
            </w:pPr>
            <w:r w:rsidRPr="00736B1E">
              <w:rPr>
                <w:rFonts w:eastAsia="Times New Roman"/>
                <w:bCs/>
                <w:color w:val="000000"/>
                <w:kern w:val="0"/>
                <w:lang w:eastAsia="ru-RU"/>
              </w:rPr>
              <w:t xml:space="preserve"> Приложение №2  Расшифровка мероприятий комплексной программы социально- экономического развития</w:t>
            </w:r>
            <w:r>
              <w:t xml:space="preserve"> </w:t>
            </w:r>
            <w:r w:rsidRPr="00240DB1">
              <w:t>муниципального образования «Светлогорский район» на 2013-2020 годы</w:t>
            </w:r>
            <w:r w:rsidRPr="00736B1E">
              <w:rPr>
                <w:rFonts w:eastAsia="Times New Roman"/>
                <w:bCs/>
                <w:color w:val="000000"/>
                <w:kern w:val="0"/>
                <w:lang w:eastAsia="ru-RU"/>
              </w:rPr>
              <w:t xml:space="preserve">, предусмотренных </w:t>
            </w:r>
            <w:proofErr w:type="spellStart"/>
            <w:r w:rsidRPr="00736B1E">
              <w:rPr>
                <w:rFonts w:eastAsia="Times New Roman"/>
                <w:bCs/>
                <w:color w:val="000000"/>
                <w:kern w:val="0"/>
                <w:lang w:eastAsia="ru-RU"/>
              </w:rPr>
              <w:t>софинансированием</w:t>
            </w:r>
            <w:proofErr w:type="spellEnd"/>
            <w:r w:rsidRPr="00736B1E">
              <w:rPr>
                <w:rFonts w:eastAsia="Times New Roman"/>
                <w:bCs/>
                <w:kern w:val="0"/>
                <w:lang w:eastAsia="ru-RU"/>
              </w:rPr>
              <w:t xml:space="preserve"> на период реализации программы. </w:t>
            </w:r>
          </w:p>
        </w:tc>
        <w:tc>
          <w:tcPr>
            <w:tcW w:w="868" w:type="dxa"/>
            <w:shd w:val="clear" w:color="auto" w:fill="auto"/>
          </w:tcPr>
          <w:p w:rsidR="006632C3" w:rsidRPr="00987DAD" w:rsidRDefault="006632C3" w:rsidP="00A83FC3">
            <w:pPr>
              <w:widowControl/>
              <w:suppressAutoHyphens w:val="0"/>
              <w:snapToGrid w:val="0"/>
              <w:jc w:val="center"/>
              <w:rPr>
                <w:rFonts w:eastAsia="Times New Roman"/>
                <w:sz w:val="20"/>
                <w:szCs w:val="20"/>
              </w:rPr>
            </w:pPr>
          </w:p>
        </w:tc>
      </w:tr>
      <w:tr w:rsidR="006632C3" w:rsidRPr="00987DAD" w:rsidTr="003E5C38">
        <w:tc>
          <w:tcPr>
            <w:tcW w:w="9606" w:type="dxa"/>
            <w:shd w:val="clear" w:color="auto" w:fill="auto"/>
            <w:vAlign w:val="center"/>
          </w:tcPr>
          <w:p w:rsidR="006632C3" w:rsidRPr="00987DAD" w:rsidRDefault="006632C3" w:rsidP="00FE5FC1">
            <w:pPr>
              <w:snapToGrid w:val="0"/>
              <w:ind w:right="11"/>
              <w:jc w:val="both"/>
              <w:rPr>
                <w:rFonts w:eastAsia="Times New Roman"/>
                <w:b/>
                <w:bCs/>
                <w:color w:val="FFFFFF"/>
                <w:sz w:val="20"/>
                <w:szCs w:val="20"/>
              </w:rPr>
            </w:pPr>
            <w:r>
              <w:rPr>
                <w:rFonts w:eastAsia="Times New Roman"/>
                <w:bCs/>
                <w:kern w:val="0"/>
                <w:lang w:eastAsia="ru-RU"/>
              </w:rPr>
              <w:t xml:space="preserve">Приложение №3 </w:t>
            </w:r>
            <w:r w:rsidRPr="00987DAD">
              <w:rPr>
                <w:rFonts w:eastAsia="Times New Roman"/>
                <w:bCs/>
                <w:kern w:val="0"/>
                <w:lang w:eastAsia="ru-RU"/>
              </w:rPr>
              <w:t>Индикативный ряд показателей (контрольных данны</w:t>
            </w:r>
            <w:r>
              <w:rPr>
                <w:rFonts w:eastAsia="Times New Roman"/>
                <w:bCs/>
                <w:kern w:val="0"/>
                <w:lang w:eastAsia="ru-RU"/>
              </w:rPr>
              <w:t xml:space="preserve">х) в сфере финансов и бюджета муниципального образования </w:t>
            </w:r>
            <w:r w:rsidRPr="00987DAD">
              <w:rPr>
                <w:rFonts w:eastAsia="Times New Roman"/>
                <w:bCs/>
                <w:kern w:val="0"/>
                <w:lang w:eastAsia="ru-RU"/>
              </w:rPr>
              <w:t>(консолидированный</w:t>
            </w:r>
            <w:r>
              <w:rPr>
                <w:rFonts w:eastAsia="Times New Roman"/>
                <w:bCs/>
                <w:kern w:val="0"/>
                <w:lang w:eastAsia="ru-RU"/>
              </w:rPr>
              <w:t>)</w:t>
            </w:r>
            <w:r w:rsidRPr="00987DAD">
              <w:rPr>
                <w:rFonts w:eastAsia="Times New Roman"/>
                <w:bCs/>
                <w:kern w:val="0"/>
                <w:lang w:eastAsia="ru-RU"/>
              </w:rPr>
              <w:t xml:space="preserve"> «Светлогорский район» на период реализации комплексной программы социально </w:t>
            </w:r>
            <w:proofErr w:type="gramStart"/>
            <w:r w:rsidRPr="00987DAD">
              <w:rPr>
                <w:rFonts w:eastAsia="Times New Roman"/>
                <w:bCs/>
                <w:kern w:val="0"/>
                <w:lang w:eastAsia="ru-RU"/>
              </w:rPr>
              <w:t>-э</w:t>
            </w:r>
            <w:proofErr w:type="gramEnd"/>
            <w:r w:rsidRPr="00987DAD">
              <w:rPr>
                <w:rFonts w:eastAsia="Times New Roman"/>
                <w:bCs/>
                <w:kern w:val="0"/>
                <w:lang w:eastAsia="ru-RU"/>
              </w:rPr>
              <w:t xml:space="preserve">кономического развития  на период 2013-2020 гг. </w:t>
            </w:r>
          </w:p>
        </w:tc>
        <w:tc>
          <w:tcPr>
            <w:tcW w:w="868" w:type="dxa"/>
            <w:shd w:val="clear" w:color="auto" w:fill="auto"/>
            <w:vAlign w:val="center"/>
          </w:tcPr>
          <w:p w:rsidR="006632C3" w:rsidRPr="00987DAD" w:rsidRDefault="006632C3" w:rsidP="00A83FC3">
            <w:pPr>
              <w:widowControl/>
              <w:suppressAutoHyphens w:val="0"/>
              <w:snapToGrid w:val="0"/>
              <w:jc w:val="center"/>
              <w:rPr>
                <w:rFonts w:eastAsia="Times New Roman"/>
                <w:b/>
                <w:bCs/>
                <w:color w:val="FFFFFF"/>
                <w:sz w:val="20"/>
                <w:szCs w:val="20"/>
              </w:rPr>
            </w:pPr>
          </w:p>
        </w:tc>
      </w:tr>
      <w:tr w:rsidR="00E628A8" w:rsidRPr="00987DAD" w:rsidTr="003E5C38">
        <w:tc>
          <w:tcPr>
            <w:tcW w:w="9606" w:type="dxa"/>
            <w:shd w:val="clear" w:color="auto" w:fill="auto"/>
            <w:vAlign w:val="center"/>
          </w:tcPr>
          <w:p w:rsidR="00E628A8" w:rsidRPr="00E628A8" w:rsidRDefault="00E628A8" w:rsidP="00E628A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Приложение №4 </w:t>
            </w:r>
            <w:r w:rsidRPr="00E628A8">
              <w:rPr>
                <w:rFonts w:ascii="Times New Roman" w:hAnsi="Times New Roman" w:cs="Times New Roman"/>
                <w:sz w:val="24"/>
                <w:szCs w:val="24"/>
              </w:rPr>
              <w:t xml:space="preserve">Индикативный ряд показателей   развития муниципального образования </w:t>
            </w:r>
          </w:p>
          <w:p w:rsidR="00E628A8" w:rsidRPr="00E628A8" w:rsidRDefault="00E628A8" w:rsidP="00E628A8">
            <w:pPr>
              <w:pStyle w:val="ConsNormal"/>
              <w:widowControl/>
              <w:ind w:firstLine="0"/>
              <w:jc w:val="both"/>
              <w:rPr>
                <w:rFonts w:ascii="Times New Roman" w:hAnsi="Times New Roman" w:cs="Times New Roman"/>
                <w:sz w:val="24"/>
                <w:szCs w:val="24"/>
              </w:rPr>
            </w:pPr>
            <w:r w:rsidRPr="00E628A8">
              <w:rPr>
                <w:rFonts w:ascii="Times New Roman" w:hAnsi="Times New Roman" w:cs="Times New Roman"/>
                <w:sz w:val="24"/>
                <w:szCs w:val="24"/>
              </w:rPr>
              <w:t>«Светлогорский район» на 2013-2020 годы</w:t>
            </w:r>
          </w:p>
          <w:p w:rsidR="00E628A8" w:rsidRDefault="00E628A8" w:rsidP="006632C3">
            <w:pPr>
              <w:snapToGrid w:val="0"/>
              <w:ind w:right="11"/>
              <w:jc w:val="both"/>
              <w:rPr>
                <w:rFonts w:eastAsia="Times New Roman"/>
                <w:bCs/>
                <w:kern w:val="0"/>
                <w:lang w:eastAsia="ru-RU"/>
              </w:rPr>
            </w:pPr>
          </w:p>
        </w:tc>
        <w:tc>
          <w:tcPr>
            <w:tcW w:w="868" w:type="dxa"/>
            <w:shd w:val="clear" w:color="auto" w:fill="auto"/>
            <w:vAlign w:val="center"/>
          </w:tcPr>
          <w:p w:rsidR="00E628A8" w:rsidRPr="00987DAD" w:rsidRDefault="00E628A8" w:rsidP="00A83FC3">
            <w:pPr>
              <w:widowControl/>
              <w:suppressAutoHyphens w:val="0"/>
              <w:snapToGrid w:val="0"/>
              <w:jc w:val="center"/>
              <w:rPr>
                <w:rFonts w:eastAsia="Times New Roman"/>
                <w:b/>
                <w:bCs/>
                <w:color w:val="FFFFFF"/>
                <w:sz w:val="20"/>
                <w:szCs w:val="20"/>
              </w:rPr>
            </w:pPr>
          </w:p>
        </w:tc>
      </w:tr>
    </w:tbl>
    <w:p w:rsidR="00985CE0" w:rsidRPr="00987DAD" w:rsidRDefault="00985CE0"/>
    <w:p w:rsidR="00483B4E" w:rsidRDefault="00472F6C" w:rsidP="00A25B03">
      <w:pPr>
        <w:pStyle w:val="ac"/>
        <w:jc w:val="center"/>
        <w:rPr>
          <w:b/>
        </w:rPr>
      </w:pPr>
      <w:r w:rsidRPr="00703588">
        <w:rPr>
          <w:b/>
        </w:rPr>
        <w:t>Раздел</w:t>
      </w:r>
      <w:r>
        <w:rPr>
          <w:b/>
        </w:rPr>
        <w:t xml:space="preserve"> </w:t>
      </w:r>
      <w:r w:rsidRPr="00703588">
        <w:rPr>
          <w:b/>
        </w:rPr>
        <w:t>1</w:t>
      </w:r>
      <w:r>
        <w:rPr>
          <w:b/>
        </w:rPr>
        <w:t>. Общи</w:t>
      </w:r>
      <w:r w:rsidRPr="00703588">
        <w:rPr>
          <w:b/>
        </w:rPr>
        <w:t>е положени</w:t>
      </w:r>
      <w:r>
        <w:rPr>
          <w:b/>
        </w:rPr>
        <w:t>я</w:t>
      </w:r>
    </w:p>
    <w:p w:rsidR="00985CE0" w:rsidRPr="00472F6C" w:rsidRDefault="00472F6C" w:rsidP="00A25B03">
      <w:pPr>
        <w:pStyle w:val="ac"/>
        <w:jc w:val="center"/>
        <w:rPr>
          <w:b/>
        </w:rPr>
      </w:pPr>
      <w:r w:rsidRPr="00472F6C">
        <w:rPr>
          <w:b/>
        </w:rPr>
        <w:t>Глава 1</w:t>
      </w:r>
      <w:r>
        <w:rPr>
          <w:b/>
        </w:rPr>
        <w:t>.</w:t>
      </w:r>
      <w:r w:rsidR="003945EE" w:rsidRPr="00472F6C">
        <w:rPr>
          <w:b/>
        </w:rPr>
        <w:t>П</w:t>
      </w:r>
      <w:bookmarkStart w:id="0" w:name="top"/>
      <w:bookmarkEnd w:id="0"/>
      <w:r w:rsidRPr="00472F6C">
        <w:rPr>
          <w:b/>
        </w:rPr>
        <w:t>аспорт Программы</w:t>
      </w:r>
    </w:p>
    <w:p w:rsidR="00A25B03" w:rsidRPr="00987DAD" w:rsidRDefault="00A25B03">
      <w:pPr>
        <w:pStyle w:val="ac"/>
        <w:jc w:val="center"/>
        <w:rPr>
          <w:b/>
        </w:rPr>
      </w:pPr>
    </w:p>
    <w:tbl>
      <w:tblPr>
        <w:tblW w:w="10167" w:type="dxa"/>
        <w:tblInd w:w="-106" w:type="dxa"/>
        <w:tblLayout w:type="fixed"/>
        <w:tblLook w:val="0000"/>
      </w:tblPr>
      <w:tblGrid>
        <w:gridCol w:w="3065"/>
        <w:gridCol w:w="7102"/>
      </w:tblGrid>
      <w:tr w:rsidR="00A25B03" w:rsidRPr="00987DAD" w:rsidTr="002814CA">
        <w:tc>
          <w:tcPr>
            <w:tcW w:w="3065" w:type="dxa"/>
            <w:tcBorders>
              <w:top w:val="double" w:sz="1" w:space="0" w:color="808080"/>
              <w:left w:val="double" w:sz="1" w:space="0" w:color="808080"/>
              <w:bottom w:val="double" w:sz="1" w:space="0" w:color="808080"/>
            </w:tcBorders>
            <w:shd w:val="clear" w:color="auto" w:fill="auto"/>
          </w:tcPr>
          <w:p w:rsidR="00A25B03" w:rsidRPr="00987DAD" w:rsidRDefault="00A25B03">
            <w:pPr>
              <w:pStyle w:val="ac"/>
              <w:snapToGrid w:val="0"/>
              <w:jc w:val="both"/>
              <w:rPr>
                <w:b/>
                <w:bCs/>
              </w:rPr>
            </w:pPr>
            <w:r w:rsidRPr="00987DAD">
              <w:rPr>
                <w:b/>
                <w:bCs/>
              </w:rPr>
              <w:t>Наименование</w:t>
            </w:r>
            <w:r w:rsidRPr="00987DAD">
              <w:rPr>
                <w:rFonts w:eastAsia="Times New Roman"/>
                <w:b/>
                <w:bCs/>
              </w:rPr>
              <w:t xml:space="preserve"> </w:t>
            </w:r>
            <w:r w:rsidRPr="00987DAD">
              <w:rPr>
                <w:b/>
                <w:bCs/>
              </w:rPr>
              <w:lastRenderedPageBreak/>
              <w:t>программы</w:t>
            </w:r>
          </w:p>
        </w:tc>
        <w:tc>
          <w:tcPr>
            <w:tcW w:w="7102" w:type="dxa"/>
            <w:tcBorders>
              <w:top w:val="double" w:sz="1" w:space="0" w:color="808080"/>
              <w:left w:val="double" w:sz="1" w:space="0" w:color="808080"/>
              <w:bottom w:val="double" w:sz="1" w:space="0" w:color="808080"/>
              <w:right w:val="double" w:sz="1" w:space="0" w:color="808080"/>
            </w:tcBorders>
            <w:shd w:val="clear" w:color="auto" w:fill="auto"/>
          </w:tcPr>
          <w:p w:rsidR="00A25B03" w:rsidRPr="00987DAD" w:rsidRDefault="00A25B03" w:rsidP="00F6119A">
            <w:pPr>
              <w:ind w:right="-365"/>
            </w:pPr>
            <w:r w:rsidRPr="00987DAD">
              <w:rPr>
                <w:kern w:val="24"/>
              </w:rPr>
              <w:lastRenderedPageBreak/>
              <w:t xml:space="preserve">Комплексная программа </w:t>
            </w:r>
            <w:r w:rsidR="009E12DC">
              <w:rPr>
                <w:kern w:val="24"/>
              </w:rPr>
              <w:t xml:space="preserve"> социально- экономического </w:t>
            </w:r>
            <w:r w:rsidRPr="00987DAD">
              <w:rPr>
                <w:kern w:val="24"/>
              </w:rPr>
              <w:t>развития</w:t>
            </w:r>
            <w:r w:rsidRPr="00987DAD">
              <w:t xml:space="preserve">  </w:t>
            </w:r>
            <w:r w:rsidRPr="00987DAD">
              <w:lastRenderedPageBreak/>
              <w:t>муниципального</w:t>
            </w:r>
            <w:r w:rsidR="009E12DC">
              <w:t xml:space="preserve"> </w:t>
            </w:r>
            <w:r w:rsidRPr="00987DAD">
              <w:t>образования «Светлогорский район»  на 201</w:t>
            </w:r>
            <w:r w:rsidR="005D717A" w:rsidRPr="00987DAD">
              <w:t>3</w:t>
            </w:r>
            <w:r w:rsidRPr="00987DAD">
              <w:t>-20</w:t>
            </w:r>
            <w:r w:rsidR="00570A97" w:rsidRPr="00987DAD">
              <w:t>20</w:t>
            </w:r>
            <w:r w:rsidRPr="00987DAD">
              <w:t xml:space="preserve"> годы.</w:t>
            </w:r>
          </w:p>
          <w:p w:rsidR="00A25B03" w:rsidRPr="00987DAD" w:rsidRDefault="00A25B03" w:rsidP="00F6119A">
            <w:pPr>
              <w:pStyle w:val="oaenoniinee"/>
              <w:snapToGrid w:val="0"/>
              <w:ind w:left="50" w:right="-10"/>
              <w:jc w:val="left"/>
            </w:pPr>
          </w:p>
        </w:tc>
      </w:tr>
      <w:tr w:rsidR="00A25B03" w:rsidRPr="00392B54" w:rsidTr="002814CA">
        <w:tc>
          <w:tcPr>
            <w:tcW w:w="3065" w:type="dxa"/>
            <w:tcBorders>
              <w:top w:val="double" w:sz="1" w:space="0" w:color="808080"/>
              <w:left w:val="double" w:sz="1" w:space="0" w:color="808080"/>
              <w:bottom w:val="double" w:sz="1" w:space="0" w:color="808080"/>
            </w:tcBorders>
            <w:shd w:val="clear" w:color="auto" w:fill="auto"/>
          </w:tcPr>
          <w:p w:rsidR="00A25B03" w:rsidRPr="00987DAD" w:rsidRDefault="00A25B03" w:rsidP="00F6119A">
            <w:pPr>
              <w:pStyle w:val="bodytextindent31"/>
              <w:snapToGrid w:val="0"/>
              <w:ind w:firstLine="0"/>
              <w:jc w:val="left"/>
              <w:rPr>
                <w:b/>
                <w:bCs/>
                <w:kern w:val="28"/>
                <w:sz w:val="24"/>
                <w:szCs w:val="24"/>
              </w:rPr>
            </w:pPr>
            <w:r w:rsidRPr="00987DAD">
              <w:rPr>
                <w:b/>
                <w:bCs/>
                <w:kern w:val="28"/>
                <w:sz w:val="24"/>
                <w:szCs w:val="24"/>
              </w:rPr>
              <w:lastRenderedPageBreak/>
              <w:t>Основание для разработки программы</w:t>
            </w:r>
          </w:p>
          <w:p w:rsidR="00A25B03" w:rsidRPr="00987DAD" w:rsidRDefault="00A25B03" w:rsidP="00F6119A">
            <w:pPr>
              <w:pStyle w:val="bodytextindent31"/>
              <w:ind w:firstLine="0"/>
              <w:rPr>
                <w:b/>
                <w:sz w:val="28"/>
                <w:szCs w:val="28"/>
              </w:rPr>
            </w:pPr>
          </w:p>
        </w:tc>
        <w:tc>
          <w:tcPr>
            <w:tcW w:w="7102" w:type="dxa"/>
            <w:tcBorders>
              <w:top w:val="double" w:sz="1" w:space="0" w:color="808080"/>
              <w:left w:val="double" w:sz="1" w:space="0" w:color="808080"/>
              <w:bottom w:val="double" w:sz="1" w:space="0" w:color="808080"/>
              <w:right w:val="double" w:sz="1" w:space="0" w:color="808080"/>
            </w:tcBorders>
            <w:shd w:val="clear" w:color="auto" w:fill="auto"/>
          </w:tcPr>
          <w:p w:rsidR="00A25B03" w:rsidRPr="00392B54" w:rsidRDefault="008B663B" w:rsidP="008B663B">
            <w:pPr>
              <w:pStyle w:val="ac"/>
              <w:spacing w:after="0"/>
              <w:jc w:val="both"/>
              <w:rPr>
                <w:rFonts w:eastAsia="Times New Roman"/>
              </w:rPr>
            </w:pPr>
            <w:r w:rsidRPr="00392B54">
              <w:t xml:space="preserve">  </w:t>
            </w:r>
            <w:r w:rsidR="00A25B03" w:rsidRPr="00392B54">
              <w:t xml:space="preserve">Закон </w:t>
            </w:r>
            <w:r w:rsidR="00A25B03" w:rsidRPr="00392B54">
              <w:rPr>
                <w:rFonts w:eastAsia="Times New Roman"/>
              </w:rPr>
              <w:t xml:space="preserve"> </w:t>
            </w:r>
            <w:r w:rsidR="00A25B03" w:rsidRPr="00392B54">
              <w:t>Калининградской</w:t>
            </w:r>
            <w:r w:rsidR="00A25B03" w:rsidRPr="00392B54">
              <w:rPr>
                <w:rFonts w:eastAsia="Times New Roman"/>
              </w:rPr>
              <w:t xml:space="preserve"> </w:t>
            </w:r>
            <w:r w:rsidR="00A25B03" w:rsidRPr="00392B54">
              <w:t>области</w:t>
            </w:r>
            <w:r w:rsidR="00A25B03" w:rsidRPr="00392B54">
              <w:rPr>
                <w:rFonts w:eastAsia="Times New Roman"/>
              </w:rPr>
              <w:t xml:space="preserve"> </w:t>
            </w:r>
            <w:r w:rsidR="00A25B03" w:rsidRPr="00392B54">
              <w:t>от</w:t>
            </w:r>
            <w:r w:rsidR="00A25B03" w:rsidRPr="00392B54">
              <w:rPr>
                <w:rFonts w:eastAsia="Times New Roman"/>
              </w:rPr>
              <w:t xml:space="preserve"> 26 </w:t>
            </w:r>
            <w:r w:rsidR="00A25B03" w:rsidRPr="00392B54">
              <w:t>сентября</w:t>
            </w:r>
            <w:r w:rsidR="00A25B03" w:rsidRPr="00392B54">
              <w:rPr>
                <w:rFonts w:eastAsia="Times New Roman"/>
              </w:rPr>
              <w:t xml:space="preserve"> 2006 </w:t>
            </w:r>
            <w:r w:rsidR="00A25B03" w:rsidRPr="00392B54">
              <w:t>года</w:t>
            </w:r>
            <w:r w:rsidR="00A25B03" w:rsidRPr="00392B54">
              <w:rPr>
                <w:rFonts w:eastAsia="Times New Roman"/>
              </w:rPr>
              <w:t xml:space="preserve"> № 54 «</w:t>
            </w:r>
            <w:r w:rsidR="00A25B03" w:rsidRPr="00392B54">
              <w:t>Об</w:t>
            </w:r>
            <w:r w:rsidR="00A25B03" w:rsidRPr="00392B54">
              <w:rPr>
                <w:rFonts w:eastAsia="Times New Roman"/>
              </w:rPr>
              <w:t xml:space="preserve"> </w:t>
            </w:r>
            <w:r w:rsidR="00A25B03" w:rsidRPr="00392B54">
              <w:t>организации</w:t>
            </w:r>
            <w:r w:rsidR="00A25B03" w:rsidRPr="00392B54">
              <w:rPr>
                <w:rFonts w:eastAsia="Times New Roman"/>
              </w:rPr>
              <w:t xml:space="preserve"> </w:t>
            </w:r>
            <w:r w:rsidR="00A25B03" w:rsidRPr="00392B54">
              <w:t>стратегического</w:t>
            </w:r>
            <w:r w:rsidR="00A25B03" w:rsidRPr="00392B54">
              <w:rPr>
                <w:rFonts w:eastAsia="Times New Roman"/>
              </w:rPr>
              <w:t xml:space="preserve"> </w:t>
            </w:r>
            <w:r w:rsidR="00A25B03" w:rsidRPr="00392B54">
              <w:t>планирования</w:t>
            </w:r>
            <w:r w:rsidR="00A25B03" w:rsidRPr="00392B54">
              <w:rPr>
                <w:rFonts w:eastAsia="Times New Roman"/>
              </w:rPr>
              <w:t xml:space="preserve"> </w:t>
            </w:r>
            <w:r w:rsidR="00A25B03" w:rsidRPr="00392B54">
              <w:t>в</w:t>
            </w:r>
            <w:r w:rsidR="00A25B03" w:rsidRPr="00392B54">
              <w:rPr>
                <w:rFonts w:eastAsia="Times New Roman"/>
              </w:rPr>
              <w:t xml:space="preserve"> </w:t>
            </w:r>
            <w:r w:rsidR="00A25B03" w:rsidRPr="00392B54">
              <w:t>Калининградской</w:t>
            </w:r>
            <w:r w:rsidR="00A25B03" w:rsidRPr="00392B54">
              <w:rPr>
                <w:rFonts w:eastAsia="Times New Roman"/>
              </w:rPr>
              <w:t xml:space="preserve"> </w:t>
            </w:r>
            <w:r w:rsidR="00A25B03" w:rsidRPr="00392B54">
              <w:t>области</w:t>
            </w:r>
            <w:r w:rsidR="00A25B03" w:rsidRPr="00392B54">
              <w:rPr>
                <w:rFonts w:eastAsia="Times New Roman"/>
              </w:rPr>
              <w:t>»;</w:t>
            </w:r>
          </w:p>
          <w:p w:rsidR="00A25B03" w:rsidRPr="00392B54" w:rsidRDefault="008B663B" w:rsidP="008B663B">
            <w:pPr>
              <w:pStyle w:val="ac"/>
              <w:spacing w:after="0"/>
              <w:jc w:val="both"/>
              <w:rPr>
                <w:rFonts w:eastAsia="Times New Roman"/>
              </w:rPr>
            </w:pPr>
            <w:r w:rsidRPr="00392B54">
              <w:rPr>
                <w:rFonts w:eastAsia="Times New Roman"/>
              </w:rPr>
              <w:t xml:space="preserve">   </w:t>
            </w:r>
            <w:r w:rsidR="00A25B03" w:rsidRPr="00392B54">
              <w:rPr>
                <w:rFonts w:eastAsia="Times New Roman"/>
              </w:rPr>
              <w:t>Постановление</w:t>
            </w:r>
            <w:r w:rsidR="00A25B03" w:rsidRPr="00392B54">
              <w:t xml:space="preserve"> </w:t>
            </w:r>
            <w:r w:rsidR="00A25B03" w:rsidRPr="00392B54">
              <w:rPr>
                <w:rFonts w:eastAsia="Times New Roman"/>
              </w:rPr>
              <w:t xml:space="preserve"> </w:t>
            </w:r>
            <w:r w:rsidR="00A25B03" w:rsidRPr="00392B54">
              <w:t>Правительства</w:t>
            </w:r>
            <w:r w:rsidR="00A25B03" w:rsidRPr="00392B54">
              <w:rPr>
                <w:rFonts w:eastAsia="Times New Roman"/>
              </w:rPr>
              <w:t xml:space="preserve"> </w:t>
            </w:r>
            <w:r w:rsidR="00A25B03" w:rsidRPr="00392B54">
              <w:t>Калининградской</w:t>
            </w:r>
            <w:r w:rsidR="00A25B03" w:rsidRPr="00392B54">
              <w:rPr>
                <w:rFonts w:eastAsia="Times New Roman"/>
              </w:rPr>
              <w:t xml:space="preserve"> </w:t>
            </w:r>
            <w:r w:rsidR="00A25B03" w:rsidRPr="00392B54">
              <w:t>области</w:t>
            </w:r>
            <w:r w:rsidR="00A25B03" w:rsidRPr="00392B54">
              <w:rPr>
                <w:rFonts w:eastAsia="Times New Roman"/>
              </w:rPr>
              <w:t xml:space="preserve"> </w:t>
            </w:r>
            <w:r w:rsidR="00A25B03" w:rsidRPr="00392B54">
              <w:t>от</w:t>
            </w:r>
            <w:r w:rsidR="00A25B03" w:rsidRPr="00392B54">
              <w:rPr>
                <w:rFonts w:eastAsia="Times New Roman"/>
              </w:rPr>
              <w:t xml:space="preserve"> 28.06.2007</w:t>
            </w:r>
            <w:r w:rsidR="00A25B03" w:rsidRPr="00392B54">
              <w:t>г</w:t>
            </w:r>
            <w:r w:rsidR="00A25B03" w:rsidRPr="00392B54">
              <w:rPr>
                <w:rFonts w:eastAsia="Times New Roman"/>
              </w:rPr>
              <w:t>. № 407 «</w:t>
            </w:r>
            <w:r w:rsidR="00A25B03" w:rsidRPr="00392B54">
              <w:t>О</w:t>
            </w:r>
            <w:r w:rsidR="00A25B03" w:rsidRPr="00392B54">
              <w:rPr>
                <w:rFonts w:eastAsia="Times New Roman"/>
              </w:rPr>
              <w:t xml:space="preserve"> </w:t>
            </w:r>
            <w:r w:rsidR="00A25B03" w:rsidRPr="00392B54">
              <w:t>целевых</w:t>
            </w:r>
            <w:r w:rsidR="00A25B03" w:rsidRPr="00392B54">
              <w:rPr>
                <w:rFonts w:eastAsia="Times New Roman"/>
              </w:rPr>
              <w:t xml:space="preserve"> </w:t>
            </w:r>
            <w:r w:rsidR="00A25B03" w:rsidRPr="00392B54">
              <w:t>программах</w:t>
            </w:r>
            <w:r w:rsidR="00A25B03" w:rsidRPr="00392B54">
              <w:rPr>
                <w:rFonts w:eastAsia="Times New Roman"/>
              </w:rPr>
              <w:t xml:space="preserve"> </w:t>
            </w:r>
            <w:r w:rsidR="00A25B03" w:rsidRPr="00392B54">
              <w:t>Калининградской</w:t>
            </w:r>
            <w:r w:rsidR="00A25B03" w:rsidRPr="00392B54">
              <w:rPr>
                <w:rFonts w:eastAsia="Times New Roman"/>
              </w:rPr>
              <w:t xml:space="preserve"> </w:t>
            </w:r>
            <w:r w:rsidR="00A25B03" w:rsidRPr="00392B54">
              <w:t>области</w:t>
            </w:r>
            <w:r w:rsidR="00A25B03" w:rsidRPr="00392B54">
              <w:rPr>
                <w:rFonts w:eastAsia="Times New Roman"/>
              </w:rPr>
              <w:t>»;</w:t>
            </w:r>
          </w:p>
          <w:p w:rsidR="00A25B03" w:rsidRPr="00392B54" w:rsidRDefault="008B663B" w:rsidP="008B663B">
            <w:pPr>
              <w:pStyle w:val="ac"/>
              <w:spacing w:after="0"/>
              <w:jc w:val="both"/>
              <w:rPr>
                <w:rFonts w:eastAsia="Times New Roman"/>
              </w:rPr>
            </w:pPr>
            <w:r w:rsidRPr="00392B54">
              <w:t xml:space="preserve">   </w:t>
            </w:r>
            <w:r w:rsidR="00A25B03" w:rsidRPr="00392B54">
              <w:t>Программа</w:t>
            </w:r>
            <w:r w:rsidR="00A25B03" w:rsidRPr="00392B54">
              <w:rPr>
                <w:rFonts w:eastAsia="Times New Roman"/>
              </w:rPr>
              <w:t xml:space="preserve"> </w:t>
            </w:r>
            <w:r w:rsidR="00A25B03" w:rsidRPr="00392B54">
              <w:t>социально</w:t>
            </w:r>
            <w:r w:rsidR="00A25B03" w:rsidRPr="00392B54">
              <w:rPr>
                <w:rFonts w:eastAsia="Times New Roman"/>
              </w:rPr>
              <w:t>-</w:t>
            </w:r>
            <w:r w:rsidR="00A25B03" w:rsidRPr="00392B54">
              <w:t>экономического</w:t>
            </w:r>
            <w:r w:rsidR="00A25B03" w:rsidRPr="00392B54">
              <w:rPr>
                <w:rFonts w:eastAsia="Times New Roman"/>
              </w:rPr>
              <w:t xml:space="preserve"> </w:t>
            </w:r>
            <w:r w:rsidR="00A25B03" w:rsidRPr="00392B54">
              <w:t>развития</w:t>
            </w:r>
            <w:r w:rsidR="00A25B03" w:rsidRPr="00392B54">
              <w:rPr>
                <w:rFonts w:eastAsia="Times New Roman"/>
              </w:rPr>
              <w:t xml:space="preserve"> </w:t>
            </w:r>
            <w:r w:rsidR="00A25B03" w:rsidRPr="00392B54">
              <w:t>Калининградской</w:t>
            </w:r>
            <w:r w:rsidR="00A25B03" w:rsidRPr="00392B54">
              <w:rPr>
                <w:rFonts w:eastAsia="Times New Roman"/>
              </w:rPr>
              <w:t xml:space="preserve"> </w:t>
            </w:r>
            <w:r w:rsidR="00A25B03" w:rsidRPr="00392B54">
              <w:t>области</w:t>
            </w:r>
            <w:r w:rsidR="00A25B03" w:rsidRPr="00392B54">
              <w:rPr>
                <w:rFonts w:eastAsia="Times New Roman"/>
              </w:rPr>
              <w:t xml:space="preserve"> </w:t>
            </w:r>
            <w:r w:rsidR="00A25B03" w:rsidRPr="00392B54">
              <w:t>на</w:t>
            </w:r>
            <w:r w:rsidR="00A25B03" w:rsidRPr="00392B54">
              <w:rPr>
                <w:rFonts w:eastAsia="Times New Roman"/>
              </w:rPr>
              <w:t xml:space="preserve"> 2007 – 2015 </w:t>
            </w:r>
            <w:r w:rsidR="00A25B03" w:rsidRPr="00392B54">
              <w:t>г.г</w:t>
            </w:r>
            <w:r w:rsidR="00A25B03" w:rsidRPr="00392B54">
              <w:rPr>
                <w:rFonts w:eastAsia="Times New Roman"/>
              </w:rPr>
              <w:t>.;</w:t>
            </w:r>
          </w:p>
          <w:p w:rsidR="009756E2" w:rsidRPr="00E27079" w:rsidRDefault="008B663B" w:rsidP="008B663B">
            <w:pPr>
              <w:pStyle w:val="ac"/>
              <w:spacing w:after="0"/>
              <w:jc w:val="both"/>
            </w:pPr>
            <w:r w:rsidRPr="00392B54">
              <w:t xml:space="preserve">    </w:t>
            </w:r>
            <w:r w:rsidR="009756E2" w:rsidRPr="00E27079">
              <w:t>Схема территориального планирования</w:t>
            </w:r>
            <w:r w:rsidR="009756E2" w:rsidRPr="00E27079">
              <w:rPr>
                <w:b/>
              </w:rPr>
              <w:t xml:space="preserve"> (</w:t>
            </w:r>
            <w:r w:rsidR="009756E2" w:rsidRPr="00E27079">
              <w:t>Решение районного Совета депутатов №68 от 03.12.2012 г.)</w:t>
            </w:r>
            <w:r w:rsidRPr="00E27079">
              <w:t>;</w:t>
            </w:r>
          </w:p>
          <w:p w:rsidR="009756E2" w:rsidRPr="00E27079" w:rsidRDefault="008B663B" w:rsidP="009756E2">
            <w:pPr>
              <w:jc w:val="both"/>
            </w:pPr>
            <w:r w:rsidRPr="00E27079">
              <w:t xml:space="preserve">    </w:t>
            </w:r>
            <w:r w:rsidR="009756E2" w:rsidRPr="00E27079">
              <w:t>Генеральный план (решение городского Совета</w:t>
            </w:r>
            <w:r w:rsidRPr="00E27079">
              <w:t xml:space="preserve"> депутатов</w:t>
            </w:r>
            <w:r w:rsidR="009756E2" w:rsidRPr="00E27079">
              <w:t xml:space="preserve"> </w:t>
            </w:r>
            <w:r w:rsidRPr="00E27079">
              <w:t xml:space="preserve">«Город Светлогорск» </w:t>
            </w:r>
            <w:r w:rsidR="009756E2" w:rsidRPr="00E27079">
              <w:t>№55 от 27.09.2011 г.)</w:t>
            </w:r>
            <w:r w:rsidRPr="00E27079">
              <w:t>;</w:t>
            </w:r>
          </w:p>
          <w:p w:rsidR="008B663B" w:rsidRPr="00E27079" w:rsidRDefault="008B663B" w:rsidP="008B663B">
            <w:pPr>
              <w:jc w:val="both"/>
            </w:pPr>
            <w:r w:rsidRPr="00E27079">
              <w:rPr>
                <w:sz w:val="28"/>
                <w:szCs w:val="28"/>
              </w:rPr>
              <w:t xml:space="preserve">  </w:t>
            </w:r>
            <w:proofErr w:type="gramStart"/>
            <w:r w:rsidRPr="00E27079">
              <w:t>Правила землепользования и застройки (решение городского Совета депутатов МО  «Город Светлогорск»</w:t>
            </w:r>
            <w:proofErr w:type="gramEnd"/>
          </w:p>
          <w:p w:rsidR="008B663B" w:rsidRPr="00E27079" w:rsidRDefault="008B663B" w:rsidP="008B663B">
            <w:pPr>
              <w:jc w:val="both"/>
            </w:pPr>
            <w:proofErr w:type="gramStart"/>
            <w:r w:rsidRPr="00E27079">
              <w:t>№94 от 22.12.2012 г.);</w:t>
            </w:r>
            <w:proofErr w:type="gramEnd"/>
          </w:p>
          <w:p w:rsidR="008B663B" w:rsidRPr="00E27079" w:rsidRDefault="008B663B" w:rsidP="008B663B">
            <w:pPr>
              <w:jc w:val="both"/>
            </w:pPr>
            <w:r w:rsidRPr="00E27079">
              <w:t>Генеральный план (решение городского Совета депутатов МО «Поселок Приморье»№29 от 11.12.2012 г.</w:t>
            </w:r>
            <w:r w:rsidR="00C55D98" w:rsidRPr="00E27079">
              <w:t>)</w:t>
            </w:r>
            <w:r w:rsidR="004C23FD" w:rsidRPr="00E27079">
              <w:t>;</w:t>
            </w:r>
          </w:p>
          <w:p w:rsidR="007C0F3F" w:rsidRPr="00E27079" w:rsidRDefault="007C0F3F" w:rsidP="007C0F3F">
            <w:pPr>
              <w:jc w:val="both"/>
            </w:pPr>
            <w:r w:rsidRPr="00E27079">
              <w:t xml:space="preserve">  Генеральный план </w:t>
            </w:r>
            <w:r w:rsidR="004C23FD" w:rsidRPr="00E27079">
              <w:t>(р</w:t>
            </w:r>
            <w:r w:rsidRPr="00E27079">
              <w:t>ешение городского Совета депутатов МО «Поселок Донское»№39 от 28.12.2012 г.</w:t>
            </w:r>
            <w:r w:rsidR="004C23FD" w:rsidRPr="00E27079">
              <w:t>)</w:t>
            </w:r>
            <w:r w:rsidR="008852FB" w:rsidRPr="00E27079">
              <w:t>;</w:t>
            </w:r>
          </w:p>
          <w:p w:rsidR="004C23FD" w:rsidRPr="00E27079" w:rsidRDefault="004C23FD" w:rsidP="004C23FD">
            <w:pPr>
              <w:jc w:val="both"/>
            </w:pPr>
            <w:r w:rsidRPr="00E27079">
              <w:t xml:space="preserve">   </w:t>
            </w:r>
            <w:proofErr w:type="gramStart"/>
            <w:r w:rsidRPr="00E27079">
              <w:t>Правила землепользования и застройки</w:t>
            </w:r>
            <w:r w:rsidRPr="00E27079">
              <w:rPr>
                <w:b/>
              </w:rPr>
              <w:t xml:space="preserve"> (р</w:t>
            </w:r>
            <w:r w:rsidRPr="00E27079">
              <w:t>ешение городского</w:t>
            </w:r>
            <w:r w:rsidR="00727962" w:rsidRPr="00E27079">
              <w:t xml:space="preserve"> </w:t>
            </w:r>
            <w:r w:rsidRPr="00E27079">
              <w:t>Совета депутатов МО «Поселок Донское»</w:t>
            </w:r>
            <w:proofErr w:type="gramEnd"/>
          </w:p>
          <w:p w:rsidR="008B663B" w:rsidRPr="00E27079" w:rsidRDefault="004C23FD" w:rsidP="004C23FD">
            <w:pPr>
              <w:jc w:val="both"/>
              <w:rPr>
                <w:rFonts w:eastAsia="Times New Roman"/>
              </w:rPr>
            </w:pPr>
            <w:proofErr w:type="gramStart"/>
            <w:r w:rsidRPr="00E27079">
              <w:t>№08 от 11.02.2013 г.)</w:t>
            </w:r>
            <w:r w:rsidR="008852FB" w:rsidRPr="00E27079">
              <w:t>;</w:t>
            </w:r>
            <w:r w:rsidR="00F35F44" w:rsidRPr="00E27079">
              <w:t xml:space="preserve">  п.4,5 ст</w:t>
            </w:r>
            <w:r w:rsidR="00386C4D" w:rsidRPr="00E27079">
              <w:t>.</w:t>
            </w:r>
            <w:r w:rsidR="00F35F44" w:rsidRPr="00E27079">
              <w:t xml:space="preserve"> 26 Градостроительного кодекса</w:t>
            </w:r>
            <w:proofErr w:type="gramEnd"/>
          </w:p>
          <w:p w:rsidR="00A25B03" w:rsidRPr="00392B54" w:rsidRDefault="008852FB" w:rsidP="008B663B">
            <w:pPr>
              <w:pStyle w:val="ac"/>
              <w:spacing w:after="0"/>
              <w:jc w:val="both"/>
              <w:rPr>
                <w:rFonts w:eastAsia="Times New Roman"/>
              </w:rPr>
            </w:pPr>
            <w:r w:rsidRPr="00E27079">
              <w:rPr>
                <w:rFonts w:eastAsia="Times New Roman"/>
              </w:rPr>
              <w:t xml:space="preserve"> </w:t>
            </w:r>
            <w:r w:rsidR="00A25B03" w:rsidRPr="00E27079">
              <w:rPr>
                <w:rFonts w:eastAsia="Times New Roman"/>
              </w:rPr>
              <w:t>Стратегия социально-экономического развития  муниципального образования «Светлогорский район» на 201</w:t>
            </w:r>
            <w:r w:rsidR="00474229" w:rsidRPr="00E27079">
              <w:rPr>
                <w:rFonts w:eastAsia="Times New Roman"/>
              </w:rPr>
              <w:t>2</w:t>
            </w:r>
            <w:r w:rsidR="00A25B03" w:rsidRPr="00E27079">
              <w:rPr>
                <w:rFonts w:eastAsia="Times New Roman"/>
              </w:rPr>
              <w:t>-2020  годы.</w:t>
            </w:r>
          </w:p>
          <w:p w:rsidR="00A25B03" w:rsidRPr="00392B54" w:rsidRDefault="00A25B03" w:rsidP="00F6119A">
            <w:pPr>
              <w:pStyle w:val="bodytextindent31"/>
              <w:ind w:left="50" w:right="170" w:firstLine="0"/>
              <w:rPr>
                <w:sz w:val="24"/>
                <w:szCs w:val="24"/>
              </w:rPr>
            </w:pPr>
          </w:p>
        </w:tc>
      </w:tr>
      <w:tr w:rsidR="00A25B03" w:rsidRPr="00987DAD" w:rsidTr="002814CA">
        <w:tc>
          <w:tcPr>
            <w:tcW w:w="3065" w:type="dxa"/>
            <w:tcBorders>
              <w:top w:val="double" w:sz="1" w:space="0" w:color="808080"/>
              <w:left w:val="double" w:sz="1" w:space="0" w:color="808080"/>
              <w:bottom w:val="double" w:sz="1" w:space="0" w:color="808080"/>
            </w:tcBorders>
            <w:shd w:val="clear" w:color="auto" w:fill="auto"/>
          </w:tcPr>
          <w:p w:rsidR="00A25B03" w:rsidRPr="00987DAD" w:rsidRDefault="00A25B03">
            <w:pPr>
              <w:pStyle w:val="ac"/>
              <w:snapToGrid w:val="0"/>
              <w:jc w:val="both"/>
              <w:rPr>
                <w:b/>
                <w:bCs/>
              </w:rPr>
            </w:pPr>
            <w:r w:rsidRPr="00987DAD">
              <w:rPr>
                <w:b/>
                <w:bCs/>
              </w:rPr>
              <w:t>Муниципальный</w:t>
            </w:r>
            <w:r w:rsidRPr="00987DAD">
              <w:rPr>
                <w:rFonts w:eastAsia="Times New Roman"/>
                <w:b/>
                <w:bCs/>
              </w:rPr>
              <w:t xml:space="preserve"> </w:t>
            </w:r>
            <w:r w:rsidRPr="00987DAD">
              <w:rPr>
                <w:b/>
                <w:bCs/>
              </w:rPr>
              <w:t>заказчик</w:t>
            </w:r>
            <w:r w:rsidRPr="00987DAD">
              <w:rPr>
                <w:rFonts w:eastAsia="Times New Roman"/>
                <w:b/>
                <w:bCs/>
              </w:rPr>
              <w:t xml:space="preserve"> </w:t>
            </w:r>
            <w:r w:rsidRPr="00987DAD">
              <w:rPr>
                <w:b/>
                <w:bCs/>
              </w:rPr>
              <w:t>программы</w:t>
            </w:r>
          </w:p>
        </w:tc>
        <w:tc>
          <w:tcPr>
            <w:tcW w:w="7102" w:type="dxa"/>
            <w:tcBorders>
              <w:top w:val="double" w:sz="1" w:space="0" w:color="808080"/>
              <w:left w:val="double" w:sz="1" w:space="0" w:color="808080"/>
              <w:bottom w:val="double" w:sz="1" w:space="0" w:color="808080"/>
              <w:right w:val="double" w:sz="1" w:space="0" w:color="808080"/>
            </w:tcBorders>
            <w:shd w:val="clear" w:color="auto" w:fill="auto"/>
          </w:tcPr>
          <w:p w:rsidR="00A25B03" w:rsidRPr="00987DAD" w:rsidRDefault="00A25B03" w:rsidP="00F6119A">
            <w:pPr>
              <w:ind w:left="50" w:right="170"/>
            </w:pPr>
            <w:r w:rsidRPr="00987DAD">
              <w:t>Администрация муниципального образования «Светлогорский район»</w:t>
            </w:r>
          </w:p>
        </w:tc>
      </w:tr>
      <w:tr w:rsidR="00A25B03" w:rsidRPr="00987DAD" w:rsidTr="002814CA">
        <w:tc>
          <w:tcPr>
            <w:tcW w:w="3065" w:type="dxa"/>
            <w:tcBorders>
              <w:top w:val="double" w:sz="1" w:space="0" w:color="808080"/>
              <w:left w:val="double" w:sz="1" w:space="0" w:color="808080"/>
              <w:bottom w:val="double" w:sz="1" w:space="0" w:color="808080"/>
            </w:tcBorders>
            <w:shd w:val="clear" w:color="auto" w:fill="auto"/>
          </w:tcPr>
          <w:p w:rsidR="00A25B03" w:rsidRPr="00987DAD" w:rsidRDefault="00A25B03">
            <w:pPr>
              <w:pStyle w:val="ac"/>
              <w:snapToGrid w:val="0"/>
              <w:jc w:val="both"/>
              <w:rPr>
                <w:b/>
                <w:bCs/>
              </w:rPr>
            </w:pPr>
            <w:r w:rsidRPr="00987DAD">
              <w:rPr>
                <w:b/>
                <w:bCs/>
              </w:rPr>
              <w:t>Основные</w:t>
            </w:r>
            <w:r w:rsidRPr="00987DAD">
              <w:rPr>
                <w:rFonts w:eastAsia="Times New Roman"/>
                <w:b/>
                <w:bCs/>
              </w:rPr>
              <w:t xml:space="preserve"> </w:t>
            </w:r>
            <w:r w:rsidRPr="00987DAD">
              <w:rPr>
                <w:b/>
                <w:bCs/>
              </w:rPr>
              <w:t>разработчики</w:t>
            </w:r>
            <w:r w:rsidRPr="00987DAD">
              <w:rPr>
                <w:rFonts w:eastAsia="Times New Roman"/>
                <w:b/>
                <w:bCs/>
              </w:rPr>
              <w:t xml:space="preserve"> </w:t>
            </w:r>
            <w:r w:rsidRPr="00987DAD">
              <w:rPr>
                <w:b/>
                <w:bCs/>
              </w:rPr>
              <w:t>программы</w:t>
            </w:r>
          </w:p>
          <w:p w:rsidR="00A25B03" w:rsidRPr="00987DAD" w:rsidRDefault="00A25B03">
            <w:pPr>
              <w:pStyle w:val="ac"/>
              <w:jc w:val="both"/>
            </w:pPr>
          </w:p>
        </w:tc>
        <w:tc>
          <w:tcPr>
            <w:tcW w:w="7102" w:type="dxa"/>
            <w:tcBorders>
              <w:top w:val="double" w:sz="1" w:space="0" w:color="808080"/>
              <w:left w:val="double" w:sz="1" w:space="0" w:color="808080"/>
              <w:bottom w:val="double" w:sz="1" w:space="0" w:color="808080"/>
              <w:right w:val="double" w:sz="1" w:space="0" w:color="808080"/>
            </w:tcBorders>
            <w:shd w:val="clear" w:color="auto" w:fill="auto"/>
          </w:tcPr>
          <w:p w:rsidR="00A25B03" w:rsidRPr="00987DAD" w:rsidRDefault="00A25B03" w:rsidP="00A25B03">
            <w:pPr>
              <w:pStyle w:val="bodytextindent31"/>
              <w:snapToGrid w:val="0"/>
              <w:ind w:left="50" w:right="170" w:firstLine="0"/>
              <w:rPr>
                <w:sz w:val="24"/>
                <w:szCs w:val="24"/>
              </w:rPr>
            </w:pPr>
            <w:r w:rsidRPr="00987DAD">
              <w:rPr>
                <w:sz w:val="24"/>
                <w:szCs w:val="24"/>
              </w:rPr>
              <w:t>Экономический отдел  администрации муниципального образования «Светлогорский район»</w:t>
            </w:r>
          </w:p>
          <w:p w:rsidR="00A25B03" w:rsidRPr="00987DAD" w:rsidRDefault="00A25B03" w:rsidP="00A25B03">
            <w:pPr>
              <w:pStyle w:val="bodytextindent31"/>
              <w:snapToGrid w:val="0"/>
              <w:ind w:left="50" w:right="170" w:firstLine="0"/>
              <w:rPr>
                <w:sz w:val="24"/>
                <w:szCs w:val="24"/>
              </w:rPr>
            </w:pPr>
            <w:r w:rsidRPr="00987DAD">
              <w:rPr>
                <w:sz w:val="24"/>
                <w:szCs w:val="24"/>
              </w:rPr>
              <w:t>Администрация  муниципального образования городское поселение «Город Светлогорск»</w:t>
            </w:r>
          </w:p>
          <w:p w:rsidR="00A25B03" w:rsidRPr="00987DAD" w:rsidRDefault="00A25B03" w:rsidP="00A25B03">
            <w:pPr>
              <w:pStyle w:val="bodytextindent31"/>
              <w:snapToGrid w:val="0"/>
              <w:ind w:left="50" w:right="170" w:firstLine="0"/>
              <w:rPr>
                <w:sz w:val="24"/>
                <w:szCs w:val="24"/>
              </w:rPr>
            </w:pPr>
            <w:r w:rsidRPr="00987DAD">
              <w:rPr>
                <w:sz w:val="24"/>
                <w:szCs w:val="24"/>
              </w:rPr>
              <w:t>Администрация  муниципального образования городское поселение «Поселок Донское»</w:t>
            </w:r>
          </w:p>
          <w:p w:rsidR="00A25B03" w:rsidRPr="00987DAD" w:rsidRDefault="00A25B03" w:rsidP="00E82C3C">
            <w:pPr>
              <w:pStyle w:val="ac"/>
              <w:ind w:right="142"/>
              <w:jc w:val="both"/>
              <w:rPr>
                <w:rFonts w:eastAsia="Times New Roman"/>
              </w:rPr>
            </w:pPr>
            <w:r w:rsidRPr="00987DAD">
              <w:t>Администрация  муниципального образования городское поселение «Поселок Приморье»</w:t>
            </w:r>
          </w:p>
        </w:tc>
      </w:tr>
      <w:tr w:rsidR="00A25B03" w:rsidRPr="00987DAD" w:rsidTr="00FE5FC1">
        <w:trPr>
          <w:trHeight w:val="1128"/>
        </w:trPr>
        <w:tc>
          <w:tcPr>
            <w:tcW w:w="3065" w:type="dxa"/>
            <w:tcBorders>
              <w:top w:val="double" w:sz="1" w:space="0" w:color="808080"/>
              <w:left w:val="double" w:sz="1" w:space="0" w:color="808080"/>
              <w:bottom w:val="single" w:sz="4" w:space="0" w:color="auto"/>
            </w:tcBorders>
            <w:shd w:val="clear" w:color="auto" w:fill="auto"/>
          </w:tcPr>
          <w:p w:rsidR="00A25B03" w:rsidRPr="00987DAD" w:rsidRDefault="00A25B03" w:rsidP="002E7965">
            <w:pPr>
              <w:pStyle w:val="ac"/>
              <w:snapToGrid w:val="0"/>
              <w:spacing w:after="0"/>
              <w:jc w:val="both"/>
              <w:rPr>
                <w:b/>
                <w:bCs/>
              </w:rPr>
            </w:pPr>
            <w:r w:rsidRPr="00987DAD">
              <w:rPr>
                <w:b/>
                <w:bCs/>
              </w:rPr>
              <w:t>Основн</w:t>
            </w:r>
            <w:r w:rsidR="002E7965">
              <w:rPr>
                <w:b/>
                <w:bCs/>
              </w:rPr>
              <w:t xml:space="preserve">ая </w:t>
            </w:r>
            <w:r w:rsidRPr="00987DAD">
              <w:rPr>
                <w:rFonts w:eastAsia="Times New Roman"/>
                <w:b/>
                <w:bCs/>
              </w:rPr>
              <w:t xml:space="preserve"> </w:t>
            </w:r>
            <w:r w:rsidRPr="00987DAD">
              <w:rPr>
                <w:b/>
                <w:bCs/>
              </w:rPr>
              <w:t>цел</w:t>
            </w:r>
            <w:r w:rsidR="002E7965">
              <w:rPr>
                <w:b/>
                <w:bCs/>
              </w:rPr>
              <w:t>ь</w:t>
            </w:r>
            <w:r w:rsidRPr="00987DAD">
              <w:rPr>
                <w:rFonts w:eastAsia="Times New Roman"/>
                <w:b/>
                <w:bCs/>
              </w:rPr>
              <w:t xml:space="preserve"> </w:t>
            </w:r>
            <w:r w:rsidRPr="00987DAD">
              <w:rPr>
                <w:b/>
                <w:bCs/>
              </w:rPr>
              <w:t>программы</w:t>
            </w:r>
          </w:p>
        </w:tc>
        <w:tc>
          <w:tcPr>
            <w:tcW w:w="7102" w:type="dxa"/>
            <w:tcBorders>
              <w:top w:val="double" w:sz="1" w:space="0" w:color="808080"/>
              <w:left w:val="double" w:sz="1" w:space="0" w:color="808080"/>
              <w:bottom w:val="single" w:sz="4" w:space="0" w:color="auto"/>
              <w:right w:val="double" w:sz="1" w:space="0" w:color="808080"/>
            </w:tcBorders>
            <w:shd w:val="clear" w:color="auto" w:fill="auto"/>
          </w:tcPr>
          <w:p w:rsidR="008F5E28" w:rsidRPr="004C038C" w:rsidRDefault="004701D8" w:rsidP="00A25B03">
            <w:pPr>
              <w:rPr>
                <w:b/>
                <w:kern w:val="24"/>
              </w:rPr>
            </w:pPr>
            <w:r w:rsidRPr="004C038C">
              <w:rPr>
                <w:b/>
                <w:kern w:val="24"/>
              </w:rPr>
              <w:t>Ц</w:t>
            </w:r>
            <w:r w:rsidR="008F5E28" w:rsidRPr="004C038C">
              <w:rPr>
                <w:b/>
                <w:kern w:val="24"/>
              </w:rPr>
              <w:t>ел</w:t>
            </w:r>
            <w:r w:rsidRPr="004C038C">
              <w:rPr>
                <w:b/>
                <w:kern w:val="24"/>
              </w:rPr>
              <w:t>ь</w:t>
            </w:r>
            <w:r w:rsidR="008F5E28" w:rsidRPr="004C038C">
              <w:rPr>
                <w:b/>
                <w:kern w:val="24"/>
              </w:rPr>
              <w:t>:</w:t>
            </w:r>
          </w:p>
          <w:p w:rsidR="000C0205" w:rsidRPr="000C0205" w:rsidRDefault="000C0205" w:rsidP="000C0205">
            <w:pPr>
              <w:rPr>
                <w:kern w:val="24"/>
              </w:rPr>
            </w:pPr>
            <w:r w:rsidRPr="000C0205">
              <w:rPr>
                <w:kern w:val="24"/>
              </w:rPr>
              <w:t xml:space="preserve">Повышение привлекательности муниципального образования </w:t>
            </w:r>
          </w:p>
          <w:p w:rsidR="000C0205" w:rsidRDefault="000C0205" w:rsidP="000C0205">
            <w:pPr>
              <w:rPr>
                <w:kern w:val="24"/>
              </w:rPr>
            </w:pPr>
            <w:r w:rsidRPr="000C0205">
              <w:rPr>
                <w:kern w:val="24"/>
              </w:rPr>
              <w:t>как туристско-рекреационного - бальнеологического курорта Федерального значения, путем создания</w:t>
            </w:r>
            <w:proofErr w:type="gramStart"/>
            <w:r w:rsidRPr="000C0205">
              <w:rPr>
                <w:kern w:val="24"/>
              </w:rPr>
              <w:t xml:space="preserve"> ,</w:t>
            </w:r>
            <w:proofErr w:type="gramEnd"/>
            <w:r w:rsidRPr="000C0205">
              <w:rPr>
                <w:kern w:val="24"/>
              </w:rPr>
              <w:t xml:space="preserve"> экономических и правовых условий, обеспечивающих максимально высокий потенциал экономического роста и обеспечивающий высокий уровень жизни и возможности самореализации  для   жителей </w:t>
            </w:r>
            <w:proofErr w:type="spellStart"/>
            <w:r w:rsidRPr="000C0205">
              <w:rPr>
                <w:kern w:val="24"/>
              </w:rPr>
              <w:t>Светлогорского</w:t>
            </w:r>
            <w:proofErr w:type="spellEnd"/>
            <w:r w:rsidRPr="000C0205">
              <w:rPr>
                <w:kern w:val="24"/>
              </w:rPr>
              <w:t xml:space="preserve"> района.</w:t>
            </w:r>
            <w:r w:rsidRPr="00AE5958">
              <w:rPr>
                <w:kern w:val="24"/>
              </w:rPr>
              <w:t xml:space="preserve">  </w:t>
            </w:r>
          </w:p>
          <w:p w:rsidR="00A25B03" w:rsidRPr="00987DAD" w:rsidRDefault="00A25B03" w:rsidP="00232ED9">
            <w:pPr>
              <w:rPr>
                <w:rFonts w:eastAsia="Times New Roman"/>
              </w:rPr>
            </w:pPr>
          </w:p>
        </w:tc>
      </w:tr>
      <w:tr w:rsidR="000F7ED8" w:rsidRPr="00987DAD" w:rsidTr="00E41A89">
        <w:trPr>
          <w:trHeight w:val="2826"/>
        </w:trPr>
        <w:tc>
          <w:tcPr>
            <w:tcW w:w="3065" w:type="dxa"/>
            <w:tcBorders>
              <w:top w:val="single" w:sz="4" w:space="0" w:color="auto"/>
              <w:left w:val="double" w:sz="1" w:space="0" w:color="808080"/>
              <w:bottom w:val="double" w:sz="1" w:space="0" w:color="808080"/>
            </w:tcBorders>
            <w:shd w:val="clear" w:color="auto" w:fill="auto"/>
          </w:tcPr>
          <w:p w:rsidR="000F7ED8" w:rsidRPr="00987DAD" w:rsidRDefault="002E7965" w:rsidP="002E7965">
            <w:pPr>
              <w:pStyle w:val="ac"/>
              <w:snapToGrid w:val="0"/>
              <w:jc w:val="both"/>
              <w:rPr>
                <w:b/>
                <w:bCs/>
              </w:rPr>
            </w:pPr>
            <w:r w:rsidRPr="00987DAD">
              <w:rPr>
                <w:b/>
                <w:bCs/>
              </w:rPr>
              <w:lastRenderedPageBreak/>
              <w:t xml:space="preserve">Основные </w:t>
            </w:r>
            <w:r w:rsidRPr="00987DAD">
              <w:rPr>
                <w:rFonts w:eastAsia="Times New Roman"/>
                <w:b/>
                <w:bCs/>
              </w:rPr>
              <w:t xml:space="preserve"> </w:t>
            </w:r>
            <w:r w:rsidRPr="00987DAD">
              <w:rPr>
                <w:b/>
                <w:bCs/>
              </w:rPr>
              <w:t>задачи</w:t>
            </w:r>
            <w:r w:rsidRPr="00987DAD">
              <w:rPr>
                <w:rFonts w:eastAsia="Times New Roman"/>
                <w:b/>
                <w:bCs/>
              </w:rPr>
              <w:t xml:space="preserve"> </w:t>
            </w:r>
            <w:r w:rsidRPr="00987DAD">
              <w:rPr>
                <w:b/>
                <w:bCs/>
              </w:rPr>
              <w:t>программы</w:t>
            </w:r>
          </w:p>
        </w:tc>
        <w:tc>
          <w:tcPr>
            <w:tcW w:w="7102" w:type="dxa"/>
            <w:tcBorders>
              <w:top w:val="single" w:sz="4" w:space="0" w:color="auto"/>
              <w:left w:val="double" w:sz="1" w:space="0" w:color="808080"/>
              <w:bottom w:val="double" w:sz="1" w:space="0" w:color="808080"/>
              <w:right w:val="double" w:sz="1" w:space="0" w:color="808080"/>
            </w:tcBorders>
            <w:shd w:val="clear" w:color="auto" w:fill="auto"/>
          </w:tcPr>
          <w:p w:rsidR="000F7ED8" w:rsidRPr="006C6DC4" w:rsidRDefault="000F7ED8" w:rsidP="00A25B03">
            <w:pPr>
              <w:rPr>
                <w:b/>
                <w:kern w:val="24"/>
                <w:u w:val="single"/>
              </w:rPr>
            </w:pPr>
            <w:r w:rsidRPr="006C6DC4">
              <w:rPr>
                <w:b/>
                <w:kern w:val="24"/>
                <w:u w:val="single"/>
              </w:rPr>
              <w:t>Основные задачи:</w:t>
            </w:r>
          </w:p>
          <w:p w:rsidR="000C0205" w:rsidRPr="006C6DC4" w:rsidRDefault="000C0205" w:rsidP="000C0205">
            <w:pPr>
              <w:rPr>
                <w:kern w:val="24"/>
              </w:rPr>
            </w:pPr>
            <w:r w:rsidRPr="006C6DC4">
              <w:rPr>
                <w:kern w:val="24"/>
              </w:rPr>
              <w:t>1.Развитие баль</w:t>
            </w:r>
            <w:r w:rsidR="00440DF9">
              <w:rPr>
                <w:kern w:val="24"/>
              </w:rPr>
              <w:t>неологического</w:t>
            </w:r>
            <w:proofErr w:type="gramStart"/>
            <w:r w:rsidR="00440DF9">
              <w:rPr>
                <w:kern w:val="24"/>
              </w:rPr>
              <w:t xml:space="preserve"> ,</w:t>
            </w:r>
            <w:proofErr w:type="gramEnd"/>
            <w:r w:rsidR="00440DF9">
              <w:rPr>
                <w:kern w:val="24"/>
              </w:rPr>
              <w:t xml:space="preserve"> медицинского и </w:t>
            </w:r>
            <w:r w:rsidRPr="006C6DC4">
              <w:rPr>
                <w:kern w:val="24"/>
              </w:rPr>
              <w:t>реабилитационного  комплекса.</w:t>
            </w:r>
          </w:p>
          <w:p w:rsidR="000F7ED8" w:rsidRPr="006C6DC4" w:rsidRDefault="006C6DC4" w:rsidP="000E4F2E">
            <w:pPr>
              <w:widowControl/>
              <w:suppressAutoHyphens w:val="0"/>
              <w:rPr>
                <w:kern w:val="28"/>
              </w:rPr>
            </w:pPr>
            <w:r>
              <w:rPr>
                <w:kern w:val="28"/>
              </w:rPr>
              <w:t>2</w:t>
            </w:r>
            <w:r w:rsidR="000F7ED8" w:rsidRPr="006C6DC4">
              <w:rPr>
                <w:kern w:val="28"/>
              </w:rPr>
              <w:t>. Развитие туристско-рекреационного  комплекса.</w:t>
            </w:r>
          </w:p>
          <w:p w:rsidR="000179A4" w:rsidRPr="006C6DC4" w:rsidRDefault="006C6DC4" w:rsidP="000179A4">
            <w:pPr>
              <w:pStyle w:val="ac"/>
              <w:snapToGrid w:val="0"/>
              <w:spacing w:after="0"/>
              <w:jc w:val="both"/>
              <w:rPr>
                <w:rFonts w:eastAsia="Times New Roman"/>
                <w:bCs/>
                <w:kern w:val="26"/>
              </w:rPr>
            </w:pPr>
            <w:r>
              <w:rPr>
                <w:rFonts w:eastAsia="Times New Roman"/>
                <w:bCs/>
                <w:kern w:val="26"/>
              </w:rPr>
              <w:t>3</w:t>
            </w:r>
            <w:r w:rsidR="000179A4" w:rsidRPr="006C6DC4">
              <w:rPr>
                <w:rFonts w:eastAsia="Times New Roman"/>
                <w:bCs/>
                <w:kern w:val="26"/>
              </w:rPr>
              <w:t>. Комплексное  развитие  сферы  инфраструктуры.</w:t>
            </w:r>
          </w:p>
          <w:p w:rsidR="000179A4" w:rsidRPr="006C6DC4" w:rsidRDefault="006C6DC4" w:rsidP="000179A4">
            <w:pPr>
              <w:widowControl/>
              <w:suppressAutoHyphens w:val="0"/>
              <w:rPr>
                <w:bCs/>
                <w:color w:val="000000"/>
              </w:rPr>
            </w:pPr>
            <w:r>
              <w:rPr>
                <w:bCs/>
                <w:color w:val="000000"/>
              </w:rPr>
              <w:t>4</w:t>
            </w:r>
            <w:r w:rsidR="000179A4" w:rsidRPr="006C6DC4">
              <w:rPr>
                <w:bCs/>
                <w:color w:val="000000"/>
              </w:rPr>
              <w:t xml:space="preserve">. </w:t>
            </w:r>
            <w:r w:rsidR="000179A4" w:rsidRPr="006C6DC4">
              <w:rPr>
                <w:kern w:val="28"/>
              </w:rPr>
              <w:t xml:space="preserve">Повышение </w:t>
            </w:r>
            <w:r w:rsidR="000179A4" w:rsidRPr="006C6DC4">
              <w:rPr>
                <w:bCs/>
                <w:color w:val="000000"/>
              </w:rPr>
              <w:t>привлекательности  террит</w:t>
            </w:r>
            <w:r w:rsidR="00312B5E" w:rsidRPr="006C6DC4">
              <w:rPr>
                <w:bCs/>
                <w:color w:val="000000"/>
              </w:rPr>
              <w:t>ории муниципального образования;</w:t>
            </w:r>
          </w:p>
          <w:p w:rsidR="000F7ED8" w:rsidRPr="006C6DC4" w:rsidRDefault="006C6DC4" w:rsidP="000E4F2E">
            <w:pPr>
              <w:widowControl/>
              <w:suppressAutoHyphens w:val="0"/>
              <w:rPr>
                <w:kern w:val="28"/>
              </w:rPr>
            </w:pPr>
            <w:r>
              <w:rPr>
                <w:kern w:val="28"/>
              </w:rPr>
              <w:t>5</w:t>
            </w:r>
            <w:r w:rsidR="000F7ED8" w:rsidRPr="006C6DC4">
              <w:rPr>
                <w:kern w:val="28"/>
              </w:rPr>
              <w:t>.</w:t>
            </w:r>
            <w:r w:rsidR="000F7ED8" w:rsidRPr="006C6DC4">
              <w:rPr>
                <w:color w:val="000000"/>
              </w:rPr>
              <w:t xml:space="preserve"> </w:t>
            </w:r>
            <w:r w:rsidR="000F7ED8" w:rsidRPr="006C6DC4">
              <w:rPr>
                <w:color w:val="000000"/>
                <w:kern w:val="24"/>
              </w:rPr>
              <w:t>Обеспечение доступности и качества услуг  социальной сферы</w:t>
            </w:r>
            <w:r w:rsidR="006227A2">
              <w:rPr>
                <w:color w:val="000000"/>
              </w:rPr>
              <w:t xml:space="preserve"> и сервиса</w:t>
            </w:r>
          </w:p>
          <w:p w:rsidR="00277BC1" w:rsidRPr="006C6DC4" w:rsidRDefault="006C6DC4" w:rsidP="00277BC1">
            <w:r>
              <w:t>6</w:t>
            </w:r>
            <w:r w:rsidR="000F7ED8" w:rsidRPr="006C6DC4">
              <w:t>. Создание необходимых условий для привлечения максимально возможного количества жителей  района  к занятиям физической культурой и спортом, к здоровому образу жизни.</w:t>
            </w:r>
          </w:p>
          <w:p w:rsidR="000F7ED8" w:rsidRPr="006C6DC4" w:rsidRDefault="006C6DC4" w:rsidP="00E41A89">
            <w:pPr>
              <w:rPr>
                <w:b/>
                <w:kern w:val="24"/>
              </w:rPr>
            </w:pPr>
            <w:r>
              <w:rPr>
                <w:color w:val="000000"/>
              </w:rPr>
              <w:t>7</w:t>
            </w:r>
            <w:r w:rsidR="000F7ED8" w:rsidRPr="006C6DC4">
              <w:rPr>
                <w:color w:val="000000"/>
              </w:rPr>
              <w:t>.</w:t>
            </w:r>
            <w:r w:rsidR="000F7ED8" w:rsidRPr="006C6DC4">
              <w:rPr>
                <w:bCs/>
                <w:color w:val="000000"/>
              </w:rPr>
              <w:t>Обеспечение экологической безопасности</w:t>
            </w:r>
            <w:r w:rsidR="00472F6C" w:rsidRPr="006C6DC4">
              <w:rPr>
                <w:bCs/>
                <w:color w:val="000000"/>
              </w:rPr>
              <w:t>;</w:t>
            </w:r>
            <w:r w:rsidR="000F7ED8" w:rsidRPr="006C6DC4">
              <w:rPr>
                <w:bCs/>
                <w:color w:val="000000"/>
              </w:rPr>
              <w:t xml:space="preserve"> </w:t>
            </w:r>
          </w:p>
        </w:tc>
      </w:tr>
      <w:tr w:rsidR="00A25B03" w:rsidRPr="00987DAD" w:rsidTr="002814CA">
        <w:tc>
          <w:tcPr>
            <w:tcW w:w="3065" w:type="dxa"/>
            <w:tcBorders>
              <w:top w:val="double" w:sz="1" w:space="0" w:color="808080"/>
              <w:left w:val="double" w:sz="1" w:space="0" w:color="808080"/>
              <w:bottom w:val="double" w:sz="1" w:space="0" w:color="808080"/>
            </w:tcBorders>
            <w:shd w:val="clear" w:color="auto" w:fill="auto"/>
          </w:tcPr>
          <w:p w:rsidR="00A25B03" w:rsidRPr="00987DAD" w:rsidRDefault="00A25B03">
            <w:pPr>
              <w:pStyle w:val="ac"/>
              <w:snapToGrid w:val="0"/>
              <w:rPr>
                <w:b/>
                <w:bCs/>
              </w:rPr>
            </w:pPr>
            <w:r w:rsidRPr="00987DAD">
              <w:rPr>
                <w:b/>
                <w:bCs/>
              </w:rPr>
              <w:t>Сроки</w:t>
            </w:r>
            <w:r w:rsidRPr="00987DAD">
              <w:rPr>
                <w:rFonts w:eastAsia="Times New Roman"/>
                <w:b/>
                <w:bCs/>
              </w:rPr>
              <w:t xml:space="preserve"> </w:t>
            </w:r>
            <w:r w:rsidR="00D92D7D">
              <w:rPr>
                <w:rFonts w:eastAsia="Times New Roman"/>
                <w:b/>
                <w:bCs/>
              </w:rPr>
              <w:t xml:space="preserve"> и этапы </w:t>
            </w:r>
            <w:r w:rsidR="00AA1A93" w:rsidRPr="00987DAD">
              <w:rPr>
                <w:b/>
                <w:bCs/>
              </w:rPr>
              <w:t xml:space="preserve"> </w:t>
            </w:r>
            <w:r w:rsidRPr="00987DAD">
              <w:rPr>
                <w:b/>
                <w:bCs/>
              </w:rPr>
              <w:t>реализации</w:t>
            </w:r>
            <w:r w:rsidRPr="00987DAD">
              <w:rPr>
                <w:rFonts w:eastAsia="Times New Roman"/>
                <w:b/>
                <w:bCs/>
              </w:rPr>
              <w:t xml:space="preserve"> </w:t>
            </w:r>
            <w:r w:rsidRPr="00987DAD">
              <w:rPr>
                <w:b/>
                <w:bCs/>
              </w:rPr>
              <w:t>программы</w:t>
            </w:r>
          </w:p>
          <w:p w:rsidR="00A25B03" w:rsidRPr="00987DAD" w:rsidRDefault="00A25B03">
            <w:pPr>
              <w:pStyle w:val="ac"/>
              <w:jc w:val="both"/>
            </w:pPr>
          </w:p>
        </w:tc>
        <w:tc>
          <w:tcPr>
            <w:tcW w:w="7102" w:type="dxa"/>
            <w:tcBorders>
              <w:top w:val="double" w:sz="1" w:space="0" w:color="808080"/>
              <w:left w:val="double" w:sz="1" w:space="0" w:color="808080"/>
              <w:bottom w:val="double" w:sz="1" w:space="0" w:color="808080"/>
              <w:right w:val="double" w:sz="1" w:space="0" w:color="808080"/>
            </w:tcBorders>
            <w:shd w:val="clear" w:color="auto" w:fill="auto"/>
          </w:tcPr>
          <w:p w:rsidR="00A25B03" w:rsidRPr="00987DAD" w:rsidRDefault="00D92D7D" w:rsidP="00A25B03">
            <w:pPr>
              <w:pStyle w:val="bodytextindent31"/>
              <w:snapToGrid w:val="0"/>
              <w:ind w:firstLine="32"/>
              <w:jc w:val="left"/>
              <w:rPr>
                <w:kern w:val="24"/>
                <w:sz w:val="24"/>
                <w:szCs w:val="24"/>
              </w:rPr>
            </w:pPr>
            <w:r>
              <w:rPr>
                <w:kern w:val="24"/>
                <w:sz w:val="24"/>
                <w:szCs w:val="24"/>
              </w:rPr>
              <w:t>Срок</w:t>
            </w:r>
            <w:r w:rsidR="00A25B03" w:rsidRPr="00987DAD">
              <w:rPr>
                <w:kern w:val="24"/>
                <w:sz w:val="24"/>
                <w:szCs w:val="24"/>
              </w:rPr>
              <w:t xml:space="preserve"> реализации Программы - </w:t>
            </w:r>
            <w:r w:rsidR="00C616D2" w:rsidRPr="00987DAD">
              <w:rPr>
                <w:kern w:val="24"/>
                <w:sz w:val="24"/>
                <w:szCs w:val="24"/>
              </w:rPr>
              <w:t xml:space="preserve"> </w:t>
            </w:r>
            <w:r w:rsidR="00A25B03" w:rsidRPr="00987DAD">
              <w:rPr>
                <w:kern w:val="24"/>
                <w:sz w:val="24"/>
                <w:szCs w:val="24"/>
              </w:rPr>
              <w:t>201</w:t>
            </w:r>
            <w:r w:rsidR="005E3B4C" w:rsidRPr="00987DAD">
              <w:rPr>
                <w:kern w:val="24"/>
                <w:sz w:val="24"/>
                <w:szCs w:val="24"/>
              </w:rPr>
              <w:t>3</w:t>
            </w:r>
            <w:r w:rsidR="00A25B03" w:rsidRPr="00987DAD">
              <w:rPr>
                <w:kern w:val="24"/>
                <w:sz w:val="24"/>
                <w:szCs w:val="24"/>
              </w:rPr>
              <w:t xml:space="preserve"> - 20</w:t>
            </w:r>
            <w:r w:rsidR="00570A97" w:rsidRPr="00987DAD">
              <w:rPr>
                <w:kern w:val="24"/>
                <w:sz w:val="24"/>
                <w:szCs w:val="24"/>
              </w:rPr>
              <w:t>20</w:t>
            </w:r>
            <w:r w:rsidR="00A25B03" w:rsidRPr="00987DAD">
              <w:rPr>
                <w:kern w:val="24"/>
                <w:sz w:val="24"/>
                <w:szCs w:val="24"/>
              </w:rPr>
              <w:t xml:space="preserve"> годы</w:t>
            </w:r>
          </w:p>
          <w:p w:rsidR="00A25B03" w:rsidRPr="00987DAD" w:rsidRDefault="008F5E28" w:rsidP="00FE5FC1">
            <w:pPr>
              <w:pStyle w:val="bodytextindent31"/>
              <w:snapToGrid w:val="0"/>
              <w:ind w:firstLine="32"/>
              <w:jc w:val="left"/>
            </w:pPr>
            <w:r w:rsidRPr="00987DAD">
              <w:rPr>
                <w:kern w:val="24"/>
                <w:sz w:val="24"/>
                <w:szCs w:val="24"/>
              </w:rPr>
              <w:t>Программа реализуется в один этап.</w:t>
            </w:r>
          </w:p>
        </w:tc>
      </w:tr>
      <w:tr w:rsidR="00A25B03" w:rsidRPr="00987DAD" w:rsidTr="002814CA">
        <w:tc>
          <w:tcPr>
            <w:tcW w:w="3065" w:type="dxa"/>
            <w:tcBorders>
              <w:top w:val="double" w:sz="1" w:space="0" w:color="808080"/>
              <w:left w:val="double" w:sz="1" w:space="0" w:color="808080"/>
              <w:bottom w:val="double" w:sz="1" w:space="0" w:color="808080"/>
            </w:tcBorders>
            <w:shd w:val="clear" w:color="auto" w:fill="auto"/>
          </w:tcPr>
          <w:p w:rsidR="00A25B03" w:rsidRPr="00D92D7D" w:rsidRDefault="00D92D7D" w:rsidP="00D92D7D">
            <w:pPr>
              <w:pStyle w:val="ac"/>
              <w:snapToGrid w:val="0"/>
              <w:spacing w:after="0"/>
              <w:jc w:val="both"/>
              <w:rPr>
                <w:b/>
                <w:bCs/>
              </w:rPr>
            </w:pPr>
            <w:r>
              <w:rPr>
                <w:b/>
                <w:bCs/>
              </w:rPr>
              <w:t>И</w:t>
            </w:r>
            <w:r w:rsidR="00A25B03" w:rsidRPr="00987DAD">
              <w:rPr>
                <w:b/>
                <w:bCs/>
              </w:rPr>
              <w:t>сполнители</w:t>
            </w:r>
            <w:r>
              <w:rPr>
                <w:b/>
                <w:bCs/>
              </w:rPr>
              <w:t xml:space="preserve"> </w:t>
            </w:r>
            <w:r w:rsidR="00A25B03" w:rsidRPr="00987DAD">
              <w:rPr>
                <w:b/>
              </w:rPr>
              <w:t>основных</w:t>
            </w:r>
            <w:r w:rsidR="00A25B03" w:rsidRPr="00987DAD">
              <w:rPr>
                <w:rFonts w:eastAsia="Times New Roman"/>
                <w:b/>
              </w:rPr>
              <w:t xml:space="preserve"> </w:t>
            </w:r>
            <w:r w:rsidR="00A25B03" w:rsidRPr="00987DAD">
              <w:rPr>
                <w:b/>
              </w:rPr>
              <w:t>мероприятий</w:t>
            </w:r>
            <w:r w:rsidR="002F0F79">
              <w:rPr>
                <w:rFonts w:eastAsia="Times New Roman"/>
                <w:b/>
              </w:rPr>
              <w:t xml:space="preserve"> п</w:t>
            </w:r>
            <w:r w:rsidR="00A25B03" w:rsidRPr="00987DAD">
              <w:rPr>
                <w:rFonts w:eastAsia="Times New Roman"/>
                <w:b/>
              </w:rPr>
              <w:t>рограммы</w:t>
            </w:r>
          </w:p>
        </w:tc>
        <w:tc>
          <w:tcPr>
            <w:tcW w:w="7102" w:type="dxa"/>
            <w:tcBorders>
              <w:top w:val="double" w:sz="1" w:space="0" w:color="808080"/>
              <w:left w:val="double" w:sz="1" w:space="0" w:color="808080"/>
              <w:bottom w:val="double" w:sz="1" w:space="0" w:color="808080"/>
              <w:right w:val="double" w:sz="1" w:space="0" w:color="808080"/>
            </w:tcBorders>
            <w:shd w:val="clear" w:color="auto" w:fill="auto"/>
          </w:tcPr>
          <w:p w:rsidR="00814C2D" w:rsidRPr="00987DAD" w:rsidRDefault="00814C2D" w:rsidP="00814C2D">
            <w:pPr>
              <w:pStyle w:val="bodytextindent31"/>
              <w:snapToGrid w:val="0"/>
              <w:ind w:left="50" w:right="170" w:firstLine="0"/>
              <w:rPr>
                <w:sz w:val="24"/>
                <w:szCs w:val="24"/>
              </w:rPr>
            </w:pPr>
            <w:r w:rsidRPr="00987DAD">
              <w:rPr>
                <w:sz w:val="24"/>
                <w:szCs w:val="24"/>
              </w:rPr>
              <w:t>Органы местного самоуправления муниципального образования «Светлогорский район», предприятия и учреждения,</w:t>
            </w:r>
            <w:r w:rsidRPr="00987DAD">
              <w:rPr>
                <w:rFonts w:eastAsia="Times New Roman"/>
                <w:sz w:val="24"/>
                <w:szCs w:val="24"/>
              </w:rPr>
              <w:t xml:space="preserve"> хозяйствующие субъекты, общественные объединения, активные слои населения.</w:t>
            </w:r>
          </w:p>
          <w:p w:rsidR="00A25B03" w:rsidRPr="00987DAD" w:rsidRDefault="00814C2D" w:rsidP="00FE5FC1">
            <w:pPr>
              <w:pStyle w:val="bodytextindent31"/>
              <w:ind w:left="50" w:right="170" w:firstLine="0"/>
              <w:rPr>
                <w:rFonts w:eastAsia="Times New Roman"/>
              </w:rPr>
            </w:pPr>
            <w:r w:rsidRPr="00987DAD">
              <w:rPr>
                <w:sz w:val="24"/>
                <w:szCs w:val="24"/>
              </w:rPr>
              <w:t>Подрядные организации определяются на конкурсной (аукционной) основе в соответствии с действующим законодательством.</w:t>
            </w:r>
            <w:r w:rsidRPr="00987DAD">
              <w:rPr>
                <w:rFonts w:eastAsia="Times New Roman"/>
              </w:rPr>
              <w:t xml:space="preserve"> </w:t>
            </w:r>
          </w:p>
        </w:tc>
      </w:tr>
      <w:tr w:rsidR="00A25B03" w:rsidRPr="00987DAD" w:rsidTr="002814CA">
        <w:tc>
          <w:tcPr>
            <w:tcW w:w="3065" w:type="dxa"/>
            <w:tcBorders>
              <w:top w:val="double" w:sz="1" w:space="0" w:color="808080"/>
              <w:left w:val="double" w:sz="1" w:space="0" w:color="808080"/>
              <w:bottom w:val="double" w:sz="1" w:space="0" w:color="808080"/>
            </w:tcBorders>
            <w:shd w:val="clear" w:color="auto" w:fill="auto"/>
          </w:tcPr>
          <w:p w:rsidR="00A25B03" w:rsidRPr="00987DAD" w:rsidRDefault="00A25B03">
            <w:pPr>
              <w:pStyle w:val="ac"/>
              <w:snapToGrid w:val="0"/>
              <w:jc w:val="both"/>
              <w:rPr>
                <w:b/>
                <w:bCs/>
              </w:rPr>
            </w:pPr>
            <w:r w:rsidRPr="00987DAD">
              <w:rPr>
                <w:b/>
                <w:bCs/>
              </w:rPr>
              <w:t>Объемы</w:t>
            </w:r>
            <w:r w:rsidRPr="00987DAD">
              <w:rPr>
                <w:rFonts w:eastAsia="Times New Roman"/>
                <w:b/>
                <w:bCs/>
              </w:rPr>
              <w:t xml:space="preserve">  </w:t>
            </w:r>
            <w:r w:rsidR="004F4441">
              <w:rPr>
                <w:rFonts w:eastAsia="Times New Roman"/>
                <w:b/>
                <w:bCs/>
              </w:rPr>
              <w:t xml:space="preserve">и источники </w:t>
            </w:r>
            <w:r w:rsidRPr="00987DAD">
              <w:rPr>
                <w:b/>
                <w:bCs/>
              </w:rPr>
              <w:t>финансирования</w:t>
            </w:r>
            <w:r w:rsidRPr="00987DAD">
              <w:rPr>
                <w:rFonts w:eastAsia="Times New Roman"/>
                <w:b/>
                <w:bCs/>
              </w:rPr>
              <w:t xml:space="preserve"> </w:t>
            </w:r>
            <w:r w:rsidR="002F0F79">
              <w:rPr>
                <w:b/>
                <w:bCs/>
              </w:rPr>
              <w:t>п</w:t>
            </w:r>
            <w:r w:rsidRPr="004F4441">
              <w:rPr>
                <w:b/>
                <w:bCs/>
              </w:rPr>
              <w:t>рограммы</w:t>
            </w:r>
            <w:r w:rsidR="004F4441" w:rsidRPr="004F4441">
              <w:rPr>
                <w:b/>
                <w:bCs/>
              </w:rPr>
              <w:t xml:space="preserve"> </w:t>
            </w:r>
            <w:r w:rsidR="004F4441" w:rsidRPr="002E52E0">
              <w:rPr>
                <w:b/>
                <w:bCs/>
              </w:rPr>
              <w:t>по годам</w:t>
            </w:r>
          </w:p>
        </w:tc>
        <w:tc>
          <w:tcPr>
            <w:tcW w:w="7102" w:type="dxa"/>
            <w:tcBorders>
              <w:top w:val="double" w:sz="1" w:space="0" w:color="808080"/>
              <w:left w:val="double" w:sz="1" w:space="0" w:color="808080"/>
              <w:bottom w:val="double" w:sz="1" w:space="0" w:color="808080"/>
              <w:right w:val="double" w:sz="1" w:space="0" w:color="808080"/>
            </w:tcBorders>
            <w:shd w:val="clear" w:color="auto" w:fill="auto"/>
          </w:tcPr>
          <w:p w:rsidR="005A670C" w:rsidRPr="00440DF9" w:rsidRDefault="00E82C3C" w:rsidP="008E19CB">
            <w:pPr>
              <w:pStyle w:val="ac"/>
              <w:spacing w:after="0"/>
              <w:ind w:right="142"/>
              <w:jc w:val="both"/>
            </w:pPr>
            <w:r w:rsidRPr="00440DF9">
              <w:t>Общий объем фи</w:t>
            </w:r>
            <w:r w:rsidR="00655181" w:rsidRPr="00440DF9">
              <w:t xml:space="preserve">нансирования Программы </w:t>
            </w:r>
            <w:r w:rsidR="005729FD" w:rsidRPr="00440DF9">
              <w:t>за счет всех источников финансирования  сост</w:t>
            </w:r>
            <w:r w:rsidR="00A00BDE" w:rsidRPr="00440DF9">
              <w:t>а</w:t>
            </w:r>
            <w:r w:rsidR="005729FD" w:rsidRPr="00440DF9">
              <w:t>вляет</w:t>
            </w:r>
            <w:r w:rsidR="00864F1B" w:rsidRPr="00440DF9">
              <w:t xml:space="preserve"> </w:t>
            </w:r>
            <w:r w:rsidR="00296CD9" w:rsidRPr="00440DF9">
              <w:t>25208</w:t>
            </w:r>
            <w:r w:rsidR="00A00BDE" w:rsidRPr="00440DF9">
              <w:t>,318</w:t>
            </w:r>
            <w:r w:rsidR="00655181" w:rsidRPr="00440DF9">
              <w:t xml:space="preserve"> </w:t>
            </w:r>
            <w:r w:rsidRPr="00440DF9">
              <w:t>млн</w:t>
            </w:r>
            <w:proofErr w:type="gramStart"/>
            <w:r w:rsidRPr="00440DF9">
              <w:t>.р</w:t>
            </w:r>
            <w:proofErr w:type="gramEnd"/>
            <w:r w:rsidRPr="00440DF9">
              <w:t>ублей</w:t>
            </w:r>
            <w:r w:rsidR="00C65158" w:rsidRPr="00440DF9">
              <w:t>,</w:t>
            </w:r>
            <w:r w:rsidR="005A670C" w:rsidRPr="00440DF9">
              <w:t xml:space="preserve"> </w:t>
            </w:r>
            <w:r w:rsidR="008E19CB" w:rsidRPr="00440DF9">
              <w:t>в</w:t>
            </w:r>
            <w:r w:rsidR="005A670C" w:rsidRPr="00440DF9">
              <w:t xml:space="preserve"> том числе: </w:t>
            </w:r>
          </w:p>
          <w:p w:rsidR="00505FBE" w:rsidRDefault="00505FBE" w:rsidP="008E19CB">
            <w:pPr>
              <w:pStyle w:val="ac"/>
              <w:spacing w:after="0"/>
              <w:ind w:right="142"/>
              <w:jc w:val="both"/>
              <w:rPr>
                <w:highlight w:val="yellow"/>
              </w:rPr>
            </w:pPr>
          </w:p>
          <w:p w:rsidR="005729FD" w:rsidRPr="00C47521" w:rsidRDefault="00C47521" w:rsidP="005729FD">
            <w:pPr>
              <w:pStyle w:val="ac"/>
              <w:spacing w:after="0"/>
              <w:ind w:right="142"/>
              <w:jc w:val="both"/>
              <w:rPr>
                <w:b/>
                <w:u w:val="single"/>
              </w:rPr>
            </w:pPr>
            <w:r>
              <w:rPr>
                <w:b/>
                <w:u w:val="single"/>
              </w:rPr>
              <w:t>Объем финансирования п</w:t>
            </w:r>
            <w:r w:rsidR="005729FD" w:rsidRPr="00C47521">
              <w:rPr>
                <w:b/>
                <w:u w:val="single"/>
              </w:rPr>
              <w:t xml:space="preserve">рограммы за счет </w:t>
            </w:r>
            <w:r w:rsidR="00A9408B" w:rsidRPr="00C47521">
              <w:rPr>
                <w:b/>
                <w:u w:val="single"/>
              </w:rPr>
              <w:t xml:space="preserve">бюджетов </w:t>
            </w:r>
            <w:r w:rsidR="00656F3C" w:rsidRPr="00C47521">
              <w:rPr>
                <w:b/>
                <w:u w:val="single"/>
              </w:rPr>
              <w:t>в</w:t>
            </w:r>
            <w:r w:rsidR="00A9408B" w:rsidRPr="00C47521">
              <w:rPr>
                <w:b/>
                <w:u w:val="single"/>
              </w:rPr>
              <w:t xml:space="preserve">сех уровней  составляет </w:t>
            </w:r>
            <w:r w:rsidR="009F5E44" w:rsidRPr="00C47521">
              <w:rPr>
                <w:b/>
                <w:u w:val="single"/>
              </w:rPr>
              <w:t xml:space="preserve"> 18101,817</w:t>
            </w:r>
            <w:r w:rsidR="005729FD" w:rsidRPr="00C47521">
              <w:rPr>
                <w:b/>
                <w:u w:val="single"/>
              </w:rPr>
              <w:t xml:space="preserve"> млн</w:t>
            </w:r>
            <w:proofErr w:type="gramStart"/>
            <w:r w:rsidR="005729FD" w:rsidRPr="00C47521">
              <w:rPr>
                <w:b/>
                <w:u w:val="single"/>
              </w:rPr>
              <w:t>.р</w:t>
            </w:r>
            <w:proofErr w:type="gramEnd"/>
            <w:r w:rsidR="005729FD" w:rsidRPr="00C47521">
              <w:rPr>
                <w:b/>
                <w:u w:val="single"/>
              </w:rPr>
              <w:t xml:space="preserve">ублей, в том числе: </w:t>
            </w:r>
          </w:p>
          <w:p w:rsidR="005729FD" w:rsidRPr="00A00BDE" w:rsidRDefault="005729FD" w:rsidP="008E19CB">
            <w:pPr>
              <w:pStyle w:val="ac"/>
              <w:spacing w:after="0"/>
              <w:ind w:right="142"/>
              <w:jc w:val="both"/>
              <w:rPr>
                <w:u w:val="single"/>
              </w:rPr>
            </w:pPr>
          </w:p>
          <w:p w:rsidR="008E19CB" w:rsidRPr="00987DAD" w:rsidRDefault="00A75B1F" w:rsidP="008E19CB">
            <w:pPr>
              <w:pStyle w:val="ac"/>
              <w:spacing w:after="0"/>
              <w:ind w:right="142"/>
              <w:jc w:val="both"/>
            </w:pPr>
            <w:r w:rsidRPr="00505FBE">
              <w:t xml:space="preserve">федеральный бюджет- </w:t>
            </w:r>
            <w:r w:rsidR="00656F3C" w:rsidRPr="00505FBE">
              <w:t xml:space="preserve">5601,905 </w:t>
            </w:r>
            <w:r w:rsidR="008E19CB" w:rsidRPr="00505FBE">
              <w:t>млн</w:t>
            </w:r>
            <w:proofErr w:type="gramStart"/>
            <w:r w:rsidR="008E19CB" w:rsidRPr="00505FBE">
              <w:t>.р</w:t>
            </w:r>
            <w:proofErr w:type="gramEnd"/>
            <w:r w:rsidR="008E19CB" w:rsidRPr="00505FBE">
              <w:t>ублей</w:t>
            </w:r>
            <w:r w:rsidR="008E19CB" w:rsidRPr="00987DAD">
              <w:t xml:space="preserve"> </w:t>
            </w:r>
          </w:p>
          <w:p w:rsidR="002059A2" w:rsidRPr="00987DAD" w:rsidRDefault="00A6721C" w:rsidP="002059A2">
            <w:pPr>
              <w:pStyle w:val="ac"/>
              <w:spacing w:after="0"/>
              <w:ind w:right="142"/>
              <w:jc w:val="both"/>
            </w:pPr>
            <w:r w:rsidRPr="00987DAD">
              <w:rPr>
                <w:rFonts w:eastAsia="Times New Roman"/>
              </w:rPr>
              <w:t>областной бюджет-</w:t>
            </w:r>
            <w:r w:rsidR="00EF1F9B" w:rsidRPr="00987DAD">
              <w:rPr>
                <w:rFonts w:eastAsia="Times New Roman"/>
              </w:rPr>
              <w:t xml:space="preserve">      </w:t>
            </w:r>
            <w:r w:rsidR="00656F3C">
              <w:rPr>
                <w:rFonts w:eastAsia="Times New Roman"/>
              </w:rPr>
              <w:t>12086,368</w:t>
            </w:r>
            <w:r w:rsidR="002059A2" w:rsidRPr="00987DAD">
              <w:rPr>
                <w:rFonts w:eastAsia="Times New Roman"/>
              </w:rPr>
              <w:t xml:space="preserve"> </w:t>
            </w:r>
            <w:r w:rsidR="002059A2" w:rsidRPr="00987DAD">
              <w:t>млн</w:t>
            </w:r>
            <w:proofErr w:type="gramStart"/>
            <w:r w:rsidR="002059A2" w:rsidRPr="00987DAD">
              <w:t>.р</w:t>
            </w:r>
            <w:proofErr w:type="gramEnd"/>
            <w:r w:rsidR="002059A2" w:rsidRPr="00987DAD">
              <w:t xml:space="preserve">ублей </w:t>
            </w:r>
          </w:p>
          <w:p w:rsidR="00EF1F9B" w:rsidRPr="00987DAD" w:rsidRDefault="008E19CB" w:rsidP="002059A2">
            <w:pPr>
              <w:pStyle w:val="ac"/>
              <w:spacing w:after="0"/>
              <w:ind w:right="142"/>
              <w:jc w:val="both"/>
            </w:pPr>
            <w:r w:rsidRPr="00987DAD">
              <w:rPr>
                <w:rFonts w:eastAsia="Times New Roman"/>
              </w:rPr>
              <w:t xml:space="preserve">местный бюджет </w:t>
            </w:r>
            <w:r w:rsidR="002059A2" w:rsidRPr="00987DAD">
              <w:rPr>
                <w:rFonts w:eastAsia="Times New Roman"/>
              </w:rPr>
              <w:t>–</w:t>
            </w:r>
            <w:r w:rsidRPr="00987DAD">
              <w:rPr>
                <w:rFonts w:eastAsia="Times New Roman"/>
              </w:rPr>
              <w:t xml:space="preserve"> </w:t>
            </w:r>
            <w:r w:rsidR="004F488B">
              <w:rPr>
                <w:rFonts w:eastAsia="Times New Roman"/>
              </w:rPr>
              <w:t>409,345</w:t>
            </w:r>
            <w:r w:rsidR="0006135D">
              <w:rPr>
                <w:rFonts w:eastAsia="Times New Roman"/>
              </w:rPr>
              <w:t xml:space="preserve"> </w:t>
            </w:r>
            <w:r w:rsidR="002059A2" w:rsidRPr="00987DAD">
              <w:t>млн</w:t>
            </w:r>
            <w:proofErr w:type="gramStart"/>
            <w:r w:rsidR="002059A2" w:rsidRPr="00987DAD">
              <w:t>.р</w:t>
            </w:r>
            <w:proofErr w:type="gramEnd"/>
            <w:r w:rsidR="002059A2" w:rsidRPr="00987DAD">
              <w:t>ублей</w:t>
            </w:r>
          </w:p>
          <w:p w:rsidR="002059A2" w:rsidRPr="00987DAD" w:rsidRDefault="00EF1F9B" w:rsidP="002059A2">
            <w:pPr>
              <w:pStyle w:val="ac"/>
              <w:spacing w:after="0"/>
              <w:ind w:right="142"/>
              <w:jc w:val="both"/>
            </w:pPr>
            <w:r w:rsidRPr="00987DAD">
              <w:t>внебюджетные источники- 4,2 млн. руб</w:t>
            </w:r>
            <w:proofErr w:type="gramStart"/>
            <w:r w:rsidRPr="00987DAD">
              <w:t>.л</w:t>
            </w:r>
            <w:proofErr w:type="gramEnd"/>
            <w:r w:rsidRPr="00987DAD">
              <w:t>ей,</w:t>
            </w:r>
            <w:r w:rsidR="00C65158" w:rsidRPr="00987DAD">
              <w:t>, в том числе по годам</w:t>
            </w:r>
          </w:p>
          <w:p w:rsidR="00496E83" w:rsidRPr="00987DAD" w:rsidRDefault="00496E83" w:rsidP="00496E83">
            <w:pPr>
              <w:pStyle w:val="ac"/>
              <w:spacing w:after="0"/>
              <w:ind w:right="142"/>
              <w:jc w:val="both"/>
              <w:rPr>
                <w:u w:val="single"/>
              </w:rPr>
            </w:pPr>
            <w:r w:rsidRPr="00987DAD">
              <w:rPr>
                <w:u w:val="single"/>
              </w:rPr>
              <w:t>2013 год</w:t>
            </w:r>
          </w:p>
          <w:p w:rsidR="000A3C6A" w:rsidRPr="00987DAD" w:rsidRDefault="000A3C6A" w:rsidP="000A3C6A">
            <w:pPr>
              <w:pStyle w:val="ac"/>
              <w:spacing w:after="0"/>
              <w:ind w:right="142"/>
              <w:jc w:val="both"/>
            </w:pPr>
            <w:r w:rsidRPr="00987DAD">
              <w:t xml:space="preserve">федеральный бюджет- </w:t>
            </w:r>
            <w:r w:rsidR="000E52DA" w:rsidRPr="00987DAD">
              <w:t>249,103</w:t>
            </w:r>
            <w:r w:rsidRPr="00987DAD">
              <w:t xml:space="preserve"> млн</w:t>
            </w:r>
            <w:proofErr w:type="gramStart"/>
            <w:r w:rsidRPr="00987DAD">
              <w:t>.р</w:t>
            </w:r>
            <w:proofErr w:type="gramEnd"/>
            <w:r w:rsidRPr="00987DAD">
              <w:t xml:space="preserve">ублей </w:t>
            </w:r>
          </w:p>
          <w:p w:rsidR="000A3C6A" w:rsidRPr="00987DAD" w:rsidRDefault="000A3C6A" w:rsidP="000A3C6A">
            <w:pPr>
              <w:pStyle w:val="ac"/>
              <w:spacing w:after="0"/>
              <w:ind w:right="142"/>
              <w:jc w:val="both"/>
            </w:pPr>
            <w:r w:rsidRPr="00987DAD">
              <w:rPr>
                <w:rFonts w:eastAsia="Times New Roman"/>
              </w:rPr>
              <w:t>областной бюджет-</w:t>
            </w:r>
            <w:r w:rsidR="00D377E4" w:rsidRPr="00987DAD">
              <w:rPr>
                <w:rFonts w:eastAsia="Times New Roman"/>
              </w:rPr>
              <w:t xml:space="preserve"> </w:t>
            </w:r>
            <w:r w:rsidR="00505FBE">
              <w:rPr>
                <w:rFonts w:eastAsia="Times New Roman"/>
              </w:rPr>
              <w:t>6</w:t>
            </w:r>
            <w:r w:rsidR="00276904">
              <w:rPr>
                <w:rFonts w:eastAsia="Times New Roman"/>
              </w:rPr>
              <w:t>10,602</w:t>
            </w:r>
            <w:r w:rsidR="00783BED" w:rsidRPr="00987DAD">
              <w:rPr>
                <w:rFonts w:eastAsia="Times New Roman"/>
              </w:rPr>
              <w:t xml:space="preserve"> </w:t>
            </w:r>
            <w:r w:rsidRPr="00987DAD">
              <w:t>млн</w:t>
            </w:r>
            <w:proofErr w:type="gramStart"/>
            <w:r w:rsidRPr="00987DAD">
              <w:t>.р</w:t>
            </w:r>
            <w:proofErr w:type="gramEnd"/>
            <w:r w:rsidRPr="00987DAD">
              <w:t xml:space="preserve">ублей </w:t>
            </w:r>
          </w:p>
          <w:p w:rsidR="000A3C6A" w:rsidRDefault="000A3C6A" w:rsidP="000A3C6A">
            <w:pPr>
              <w:pStyle w:val="ac"/>
              <w:spacing w:after="0"/>
              <w:ind w:right="142"/>
              <w:jc w:val="both"/>
            </w:pPr>
            <w:r w:rsidRPr="00987DAD">
              <w:rPr>
                <w:rFonts w:eastAsia="Times New Roman"/>
              </w:rPr>
              <w:t xml:space="preserve">местный бюджет – </w:t>
            </w:r>
            <w:r w:rsidR="00783BED" w:rsidRPr="00987DAD">
              <w:rPr>
                <w:rFonts w:eastAsia="Times New Roman"/>
              </w:rPr>
              <w:t>48,15</w:t>
            </w:r>
            <w:r w:rsidR="00505FBE">
              <w:rPr>
                <w:rFonts w:eastAsia="Times New Roman"/>
              </w:rPr>
              <w:t>7</w:t>
            </w:r>
            <w:r w:rsidRPr="00987DAD">
              <w:rPr>
                <w:rFonts w:eastAsia="Times New Roman"/>
              </w:rPr>
              <w:t xml:space="preserve"> </w:t>
            </w:r>
            <w:r w:rsidRPr="00987DAD">
              <w:t>млн</w:t>
            </w:r>
            <w:proofErr w:type="gramStart"/>
            <w:r w:rsidRPr="00987DAD">
              <w:t>.р</w:t>
            </w:r>
            <w:proofErr w:type="gramEnd"/>
            <w:r w:rsidRPr="00987DAD">
              <w:t>ублей</w:t>
            </w:r>
          </w:p>
          <w:p w:rsidR="00230070" w:rsidRPr="00987DAD" w:rsidRDefault="00230070" w:rsidP="00230070">
            <w:pPr>
              <w:pStyle w:val="ac"/>
              <w:spacing w:after="0"/>
              <w:ind w:right="142"/>
              <w:jc w:val="both"/>
            </w:pPr>
            <w:r w:rsidRPr="00987DAD">
              <w:t xml:space="preserve">Итого: </w:t>
            </w:r>
            <w:r w:rsidR="00505FBE">
              <w:t>907,862</w:t>
            </w:r>
            <w:r w:rsidR="000A3C6A" w:rsidRPr="00987DAD">
              <w:t xml:space="preserve"> </w:t>
            </w:r>
            <w:r w:rsidR="00BC0A03" w:rsidRPr="00987DAD">
              <w:t xml:space="preserve">млн. </w:t>
            </w:r>
            <w:r w:rsidRPr="00987DAD">
              <w:t>рублей</w:t>
            </w:r>
          </w:p>
          <w:p w:rsidR="00047899" w:rsidRPr="00987DAD" w:rsidRDefault="00C65158" w:rsidP="00047899">
            <w:pPr>
              <w:pStyle w:val="ac"/>
              <w:spacing w:after="0"/>
              <w:ind w:right="142"/>
              <w:jc w:val="both"/>
              <w:rPr>
                <w:u w:val="single"/>
              </w:rPr>
            </w:pPr>
            <w:r w:rsidRPr="00987DAD">
              <w:rPr>
                <w:u w:val="single"/>
              </w:rPr>
              <w:t>2014</w:t>
            </w:r>
            <w:r w:rsidR="00047899" w:rsidRPr="00987DAD">
              <w:rPr>
                <w:u w:val="single"/>
              </w:rPr>
              <w:t xml:space="preserve"> год</w:t>
            </w:r>
          </w:p>
          <w:p w:rsidR="000E52DA" w:rsidRPr="00987DAD" w:rsidRDefault="008A3C1A" w:rsidP="000E52DA">
            <w:pPr>
              <w:pStyle w:val="ac"/>
              <w:spacing w:after="0"/>
              <w:ind w:right="142"/>
              <w:jc w:val="both"/>
            </w:pPr>
            <w:r>
              <w:t>федеральный бюджет- 1547,312</w:t>
            </w:r>
            <w:r w:rsidR="000E52DA" w:rsidRPr="00987DAD">
              <w:t xml:space="preserve"> млн</w:t>
            </w:r>
            <w:proofErr w:type="gramStart"/>
            <w:r w:rsidR="000E52DA" w:rsidRPr="00987DAD">
              <w:t>.р</w:t>
            </w:r>
            <w:proofErr w:type="gramEnd"/>
            <w:r w:rsidR="000E52DA" w:rsidRPr="00987DAD">
              <w:t xml:space="preserve">ублей </w:t>
            </w:r>
          </w:p>
          <w:p w:rsidR="000E52DA" w:rsidRPr="00987DAD" w:rsidRDefault="008A3C1A" w:rsidP="000E52DA">
            <w:pPr>
              <w:pStyle w:val="ac"/>
              <w:spacing w:after="0"/>
              <w:ind w:right="142"/>
              <w:jc w:val="both"/>
            </w:pPr>
            <w:r>
              <w:rPr>
                <w:rFonts w:eastAsia="Times New Roman"/>
              </w:rPr>
              <w:t>областной бюджет- 1482,766</w:t>
            </w:r>
            <w:r w:rsidR="000E52DA" w:rsidRPr="00987DAD">
              <w:rPr>
                <w:rFonts w:eastAsia="Times New Roman"/>
              </w:rPr>
              <w:t xml:space="preserve"> </w:t>
            </w:r>
            <w:r w:rsidR="000E52DA" w:rsidRPr="00987DAD">
              <w:t>млн</w:t>
            </w:r>
            <w:proofErr w:type="gramStart"/>
            <w:r w:rsidR="000E52DA" w:rsidRPr="00987DAD">
              <w:t>.р</w:t>
            </w:r>
            <w:proofErr w:type="gramEnd"/>
            <w:r w:rsidR="000E52DA" w:rsidRPr="00987DAD">
              <w:t xml:space="preserve">ублей </w:t>
            </w:r>
          </w:p>
          <w:p w:rsidR="000E52DA" w:rsidRPr="00987DAD" w:rsidRDefault="000E52DA" w:rsidP="000E52DA">
            <w:pPr>
              <w:pStyle w:val="ac"/>
              <w:spacing w:after="0"/>
              <w:ind w:right="142"/>
              <w:jc w:val="both"/>
            </w:pPr>
            <w:r w:rsidRPr="00987DAD">
              <w:rPr>
                <w:rFonts w:eastAsia="Times New Roman"/>
              </w:rPr>
              <w:t xml:space="preserve">местный бюджет – </w:t>
            </w:r>
            <w:r w:rsidR="008A3C1A">
              <w:rPr>
                <w:rFonts w:eastAsia="Times New Roman"/>
              </w:rPr>
              <w:t>91,847</w:t>
            </w:r>
            <w:r w:rsidRPr="00987DAD">
              <w:rPr>
                <w:rFonts w:eastAsia="Times New Roman"/>
              </w:rPr>
              <w:t xml:space="preserve"> </w:t>
            </w:r>
            <w:r w:rsidRPr="00987DAD">
              <w:t>млн</w:t>
            </w:r>
            <w:proofErr w:type="gramStart"/>
            <w:r w:rsidRPr="00987DAD">
              <w:t>.р</w:t>
            </w:r>
            <w:proofErr w:type="gramEnd"/>
            <w:r w:rsidRPr="00987DAD">
              <w:t>ублей</w:t>
            </w:r>
          </w:p>
          <w:p w:rsidR="00047899" w:rsidRPr="00987DAD" w:rsidRDefault="000E52DA" w:rsidP="00047899">
            <w:pPr>
              <w:pStyle w:val="ac"/>
              <w:spacing w:after="0"/>
              <w:ind w:right="142"/>
              <w:jc w:val="both"/>
            </w:pPr>
            <w:r w:rsidRPr="00987DAD">
              <w:t>внебюджетные источники- 4,2 млн. рублей.</w:t>
            </w:r>
          </w:p>
          <w:p w:rsidR="00230070" w:rsidRPr="00987DAD" w:rsidRDefault="00230070" w:rsidP="00230070">
            <w:pPr>
              <w:pStyle w:val="ac"/>
              <w:spacing w:after="0"/>
              <w:ind w:right="142"/>
              <w:jc w:val="both"/>
            </w:pPr>
            <w:r w:rsidRPr="00987DAD">
              <w:t xml:space="preserve">Итого: </w:t>
            </w:r>
            <w:r w:rsidR="008A3C1A">
              <w:t>3126,125</w:t>
            </w:r>
            <w:r w:rsidRPr="00987DAD">
              <w:t>.рублей</w:t>
            </w:r>
          </w:p>
          <w:p w:rsidR="00C65158" w:rsidRPr="000A2321" w:rsidRDefault="00C65158" w:rsidP="00C65158">
            <w:pPr>
              <w:pStyle w:val="ac"/>
              <w:spacing w:after="0"/>
              <w:ind w:right="142"/>
              <w:jc w:val="both"/>
            </w:pPr>
            <w:r w:rsidRPr="00987DAD">
              <w:rPr>
                <w:u w:val="single"/>
              </w:rPr>
              <w:t>2015 год</w:t>
            </w:r>
          </w:p>
          <w:p w:rsidR="00C65158" w:rsidRPr="00987DAD" w:rsidRDefault="00C65158" w:rsidP="00C65158">
            <w:pPr>
              <w:pStyle w:val="ac"/>
              <w:spacing w:after="0"/>
              <w:ind w:right="142"/>
              <w:jc w:val="both"/>
            </w:pPr>
            <w:r w:rsidRPr="00987DAD">
              <w:t xml:space="preserve">федеральный бюджет- </w:t>
            </w:r>
            <w:r w:rsidR="00316AE0">
              <w:t>1411,481</w:t>
            </w:r>
            <w:r w:rsidRPr="00987DAD">
              <w:t xml:space="preserve"> млн</w:t>
            </w:r>
            <w:proofErr w:type="gramStart"/>
            <w:r w:rsidRPr="00987DAD">
              <w:t>.р</w:t>
            </w:r>
            <w:proofErr w:type="gramEnd"/>
            <w:r w:rsidRPr="00987DAD">
              <w:t xml:space="preserve">ублей </w:t>
            </w:r>
          </w:p>
          <w:p w:rsidR="00C65158" w:rsidRPr="00987DAD" w:rsidRDefault="00C65158" w:rsidP="00C65158">
            <w:pPr>
              <w:pStyle w:val="ac"/>
              <w:spacing w:after="0"/>
              <w:ind w:right="142"/>
              <w:jc w:val="both"/>
            </w:pPr>
            <w:r w:rsidRPr="00987DAD">
              <w:rPr>
                <w:rFonts w:eastAsia="Times New Roman"/>
              </w:rPr>
              <w:t>облас</w:t>
            </w:r>
            <w:r w:rsidR="00C04257" w:rsidRPr="00987DAD">
              <w:rPr>
                <w:rFonts w:eastAsia="Times New Roman"/>
              </w:rPr>
              <w:t>тной бюджет-</w:t>
            </w:r>
            <w:r w:rsidR="00316AE0">
              <w:rPr>
                <w:rFonts w:eastAsia="Times New Roman"/>
              </w:rPr>
              <w:t xml:space="preserve"> 111,076</w:t>
            </w:r>
            <w:r w:rsidRPr="00987DAD">
              <w:rPr>
                <w:rFonts w:eastAsia="Times New Roman"/>
              </w:rPr>
              <w:t xml:space="preserve"> </w:t>
            </w:r>
            <w:r w:rsidRPr="00987DAD">
              <w:t>млн</w:t>
            </w:r>
            <w:proofErr w:type="gramStart"/>
            <w:r w:rsidRPr="00987DAD">
              <w:t>.р</w:t>
            </w:r>
            <w:proofErr w:type="gramEnd"/>
            <w:r w:rsidRPr="00987DAD">
              <w:t xml:space="preserve">ублей </w:t>
            </w:r>
          </w:p>
          <w:p w:rsidR="00C65158" w:rsidRPr="00987DAD" w:rsidRDefault="00C65158" w:rsidP="00C65158">
            <w:pPr>
              <w:pStyle w:val="ac"/>
              <w:spacing w:after="0"/>
              <w:ind w:right="142"/>
              <w:jc w:val="both"/>
            </w:pPr>
            <w:r w:rsidRPr="00987DAD">
              <w:rPr>
                <w:rFonts w:eastAsia="Times New Roman"/>
              </w:rPr>
              <w:t xml:space="preserve">местный бюджет – </w:t>
            </w:r>
            <w:r w:rsidR="00316AE0">
              <w:rPr>
                <w:rFonts w:eastAsia="Times New Roman"/>
              </w:rPr>
              <w:t>91,716</w:t>
            </w:r>
            <w:r w:rsidRPr="00987DAD">
              <w:rPr>
                <w:rFonts w:eastAsia="Times New Roman"/>
              </w:rPr>
              <w:t xml:space="preserve"> </w:t>
            </w:r>
            <w:r w:rsidRPr="00987DAD">
              <w:t>млн</w:t>
            </w:r>
            <w:proofErr w:type="gramStart"/>
            <w:r w:rsidRPr="00987DAD">
              <w:t>.р</w:t>
            </w:r>
            <w:proofErr w:type="gramEnd"/>
            <w:r w:rsidRPr="00987DAD">
              <w:t xml:space="preserve">ублей </w:t>
            </w:r>
          </w:p>
          <w:p w:rsidR="00230070" w:rsidRPr="009F5E44" w:rsidRDefault="00230070" w:rsidP="00230070">
            <w:pPr>
              <w:pStyle w:val="ac"/>
              <w:spacing w:after="0"/>
              <w:ind w:right="142"/>
              <w:jc w:val="both"/>
              <w:rPr>
                <w:b/>
              </w:rPr>
            </w:pPr>
            <w:r w:rsidRPr="009F5E44">
              <w:rPr>
                <w:b/>
              </w:rPr>
              <w:t xml:space="preserve">Итого: </w:t>
            </w:r>
            <w:r w:rsidR="00316AE0" w:rsidRPr="009F5E44">
              <w:rPr>
                <w:b/>
              </w:rPr>
              <w:t xml:space="preserve">1614,273 </w:t>
            </w:r>
            <w:r w:rsidRPr="009F5E44">
              <w:rPr>
                <w:b/>
              </w:rPr>
              <w:t>млн</w:t>
            </w:r>
            <w:proofErr w:type="gramStart"/>
            <w:r w:rsidRPr="009F5E44">
              <w:rPr>
                <w:b/>
              </w:rPr>
              <w:t>.р</w:t>
            </w:r>
            <w:proofErr w:type="gramEnd"/>
            <w:r w:rsidRPr="009F5E44">
              <w:rPr>
                <w:b/>
              </w:rPr>
              <w:t>ублей</w:t>
            </w:r>
          </w:p>
          <w:p w:rsidR="00C65158" w:rsidRPr="00A00BDE" w:rsidRDefault="00C65158" w:rsidP="00C65158">
            <w:pPr>
              <w:pStyle w:val="ac"/>
              <w:spacing w:after="0"/>
              <w:ind w:right="142"/>
              <w:jc w:val="both"/>
              <w:rPr>
                <w:u w:val="single"/>
              </w:rPr>
            </w:pPr>
            <w:r w:rsidRPr="00A00BDE">
              <w:rPr>
                <w:u w:val="single"/>
              </w:rPr>
              <w:t>2016 год</w:t>
            </w:r>
          </w:p>
          <w:p w:rsidR="00C65158" w:rsidRPr="00987DAD" w:rsidRDefault="00C65158" w:rsidP="00C65158">
            <w:pPr>
              <w:pStyle w:val="ac"/>
              <w:spacing w:after="0"/>
              <w:ind w:right="142"/>
              <w:jc w:val="both"/>
            </w:pPr>
            <w:r w:rsidRPr="00A00BDE">
              <w:t>федеральный</w:t>
            </w:r>
            <w:r w:rsidRPr="00987DAD">
              <w:t xml:space="preserve"> бюджет- </w:t>
            </w:r>
            <w:r w:rsidR="00C04257" w:rsidRPr="00987DAD">
              <w:t xml:space="preserve"> </w:t>
            </w:r>
            <w:r w:rsidR="000A2321">
              <w:t>1013,28</w:t>
            </w:r>
            <w:r w:rsidR="009F5E44">
              <w:t>9</w:t>
            </w:r>
            <w:r w:rsidRPr="00987DAD">
              <w:t xml:space="preserve"> млн</w:t>
            </w:r>
            <w:proofErr w:type="gramStart"/>
            <w:r w:rsidRPr="00987DAD">
              <w:t>.р</w:t>
            </w:r>
            <w:proofErr w:type="gramEnd"/>
            <w:r w:rsidRPr="00987DAD">
              <w:t xml:space="preserve">ублей </w:t>
            </w:r>
          </w:p>
          <w:p w:rsidR="00C65158" w:rsidRPr="00987DAD" w:rsidRDefault="00C65158" w:rsidP="00C65158">
            <w:pPr>
              <w:pStyle w:val="ac"/>
              <w:spacing w:after="0"/>
              <w:ind w:right="142"/>
              <w:jc w:val="both"/>
            </w:pPr>
            <w:r w:rsidRPr="00987DAD">
              <w:rPr>
                <w:rFonts w:eastAsia="Times New Roman"/>
              </w:rPr>
              <w:lastRenderedPageBreak/>
              <w:t>областной бюджет-</w:t>
            </w:r>
            <w:r w:rsidR="000A2321">
              <w:rPr>
                <w:rFonts w:eastAsia="Times New Roman"/>
              </w:rPr>
              <w:t xml:space="preserve"> 65,703</w:t>
            </w:r>
            <w:r w:rsidRPr="00987DAD">
              <w:rPr>
                <w:rFonts w:eastAsia="Times New Roman"/>
              </w:rPr>
              <w:t xml:space="preserve"> </w:t>
            </w:r>
            <w:r w:rsidRPr="00987DAD">
              <w:t>млн</w:t>
            </w:r>
            <w:proofErr w:type="gramStart"/>
            <w:r w:rsidRPr="00987DAD">
              <w:t>.р</w:t>
            </w:r>
            <w:proofErr w:type="gramEnd"/>
            <w:r w:rsidRPr="00987DAD">
              <w:t xml:space="preserve">ублей </w:t>
            </w:r>
          </w:p>
          <w:p w:rsidR="00230070" w:rsidRPr="00987DAD" w:rsidRDefault="00C65158" w:rsidP="00C65158">
            <w:pPr>
              <w:pStyle w:val="ac"/>
              <w:spacing w:after="0"/>
              <w:ind w:right="142"/>
              <w:jc w:val="both"/>
            </w:pPr>
            <w:r w:rsidRPr="00987DAD">
              <w:rPr>
                <w:rFonts w:eastAsia="Times New Roman"/>
              </w:rPr>
              <w:t xml:space="preserve">местный бюджет – </w:t>
            </w:r>
            <w:r w:rsidR="00075947">
              <w:rPr>
                <w:rFonts w:eastAsia="Times New Roman"/>
              </w:rPr>
              <w:t>49,256</w:t>
            </w:r>
            <w:r w:rsidRPr="00987DAD">
              <w:rPr>
                <w:rFonts w:eastAsia="Times New Roman"/>
              </w:rPr>
              <w:t xml:space="preserve"> </w:t>
            </w:r>
            <w:r w:rsidRPr="00987DAD">
              <w:t>млн</w:t>
            </w:r>
            <w:proofErr w:type="gramStart"/>
            <w:r w:rsidRPr="00987DAD">
              <w:t>.р</w:t>
            </w:r>
            <w:proofErr w:type="gramEnd"/>
            <w:r w:rsidRPr="00987DAD">
              <w:t>ублей</w:t>
            </w:r>
          </w:p>
          <w:p w:rsidR="00230070" w:rsidRPr="009F5E44" w:rsidRDefault="00C65158" w:rsidP="00230070">
            <w:pPr>
              <w:pStyle w:val="ac"/>
              <w:spacing w:after="0"/>
              <w:ind w:right="142"/>
              <w:jc w:val="both"/>
              <w:rPr>
                <w:b/>
              </w:rPr>
            </w:pPr>
            <w:r w:rsidRPr="00987DAD">
              <w:t xml:space="preserve"> </w:t>
            </w:r>
            <w:r w:rsidR="00230070" w:rsidRPr="009F5E44">
              <w:rPr>
                <w:b/>
              </w:rPr>
              <w:t xml:space="preserve">Итого:  </w:t>
            </w:r>
            <w:r w:rsidR="000A2321" w:rsidRPr="009F5E44">
              <w:rPr>
                <w:b/>
              </w:rPr>
              <w:t>1128,24</w:t>
            </w:r>
            <w:r w:rsidR="009F5E44" w:rsidRPr="009F5E44">
              <w:rPr>
                <w:b/>
              </w:rPr>
              <w:t>8</w:t>
            </w:r>
            <w:r w:rsidR="000A2321" w:rsidRPr="009F5E44">
              <w:rPr>
                <w:b/>
              </w:rPr>
              <w:t xml:space="preserve"> </w:t>
            </w:r>
            <w:r w:rsidR="009A3EC5" w:rsidRPr="009F5E44">
              <w:rPr>
                <w:b/>
              </w:rPr>
              <w:t xml:space="preserve"> </w:t>
            </w:r>
            <w:r w:rsidR="00230070" w:rsidRPr="009F5E44">
              <w:rPr>
                <w:b/>
              </w:rPr>
              <w:t>млн</w:t>
            </w:r>
            <w:proofErr w:type="gramStart"/>
            <w:r w:rsidR="00230070" w:rsidRPr="009F5E44">
              <w:rPr>
                <w:b/>
              </w:rPr>
              <w:t>.р</w:t>
            </w:r>
            <w:proofErr w:type="gramEnd"/>
            <w:r w:rsidR="00230070" w:rsidRPr="009F5E44">
              <w:rPr>
                <w:b/>
              </w:rPr>
              <w:t>ублей</w:t>
            </w:r>
          </w:p>
          <w:p w:rsidR="00C65158" w:rsidRPr="00987DAD" w:rsidRDefault="00C65158" w:rsidP="00C65158">
            <w:pPr>
              <w:pStyle w:val="ac"/>
              <w:spacing w:after="0"/>
              <w:ind w:right="142"/>
              <w:jc w:val="both"/>
              <w:rPr>
                <w:u w:val="single"/>
              </w:rPr>
            </w:pPr>
            <w:r w:rsidRPr="00987DAD">
              <w:rPr>
                <w:u w:val="single"/>
              </w:rPr>
              <w:t>2017 год</w:t>
            </w:r>
          </w:p>
          <w:p w:rsidR="00C65158" w:rsidRPr="00987DAD" w:rsidRDefault="00C65158" w:rsidP="00C65158">
            <w:pPr>
              <w:pStyle w:val="ac"/>
              <w:spacing w:after="0"/>
              <w:ind w:right="142"/>
              <w:jc w:val="both"/>
            </w:pPr>
            <w:r w:rsidRPr="00987DAD">
              <w:t>федеральный бюджет-</w:t>
            </w:r>
            <w:r w:rsidR="00C04257" w:rsidRPr="00987DAD">
              <w:t xml:space="preserve"> </w:t>
            </w:r>
            <w:r w:rsidR="00DD3920">
              <w:t xml:space="preserve"> 136,14</w:t>
            </w:r>
            <w:r w:rsidR="00783BED" w:rsidRPr="00987DAD">
              <w:t xml:space="preserve"> </w:t>
            </w:r>
            <w:r w:rsidRPr="00987DAD">
              <w:t>млн</w:t>
            </w:r>
            <w:proofErr w:type="gramStart"/>
            <w:r w:rsidRPr="00987DAD">
              <w:t>.р</w:t>
            </w:r>
            <w:proofErr w:type="gramEnd"/>
            <w:r w:rsidRPr="00987DAD">
              <w:t xml:space="preserve">ублей </w:t>
            </w:r>
          </w:p>
          <w:p w:rsidR="00C65158" w:rsidRPr="00987DAD" w:rsidRDefault="00C65158" w:rsidP="00C65158">
            <w:pPr>
              <w:pStyle w:val="ac"/>
              <w:spacing w:after="0"/>
              <w:ind w:right="142"/>
              <w:jc w:val="both"/>
            </w:pPr>
            <w:r w:rsidRPr="00987DAD">
              <w:rPr>
                <w:rFonts w:eastAsia="Times New Roman"/>
              </w:rPr>
              <w:t>областной бюджет-</w:t>
            </w:r>
            <w:r w:rsidR="00DD3920">
              <w:rPr>
                <w:rFonts w:eastAsia="Times New Roman"/>
              </w:rPr>
              <w:t xml:space="preserve"> 30,766</w:t>
            </w:r>
            <w:r w:rsidRPr="00987DAD">
              <w:t>млн</w:t>
            </w:r>
            <w:proofErr w:type="gramStart"/>
            <w:r w:rsidRPr="00987DAD">
              <w:t>.р</w:t>
            </w:r>
            <w:proofErr w:type="gramEnd"/>
            <w:r w:rsidRPr="00987DAD">
              <w:t xml:space="preserve">ублей </w:t>
            </w:r>
          </w:p>
          <w:p w:rsidR="00C65158" w:rsidRPr="00987DAD" w:rsidRDefault="00C65158" w:rsidP="00C65158">
            <w:pPr>
              <w:pStyle w:val="ac"/>
              <w:spacing w:after="0"/>
              <w:ind w:right="142"/>
              <w:jc w:val="both"/>
            </w:pPr>
            <w:r w:rsidRPr="00987DAD">
              <w:rPr>
                <w:rFonts w:eastAsia="Times New Roman"/>
              </w:rPr>
              <w:t xml:space="preserve">местный бюджет – </w:t>
            </w:r>
            <w:r w:rsidR="00783BED" w:rsidRPr="00987DAD">
              <w:rPr>
                <w:rFonts w:eastAsia="Times New Roman"/>
              </w:rPr>
              <w:t>47,359</w:t>
            </w:r>
            <w:r w:rsidRPr="00987DAD">
              <w:rPr>
                <w:rFonts w:eastAsia="Times New Roman"/>
              </w:rPr>
              <w:t xml:space="preserve"> </w:t>
            </w:r>
            <w:r w:rsidRPr="00987DAD">
              <w:t>млн</w:t>
            </w:r>
            <w:proofErr w:type="gramStart"/>
            <w:r w:rsidRPr="00987DAD">
              <w:t>.р</w:t>
            </w:r>
            <w:proofErr w:type="gramEnd"/>
            <w:r w:rsidRPr="00987DAD">
              <w:t xml:space="preserve">ублей </w:t>
            </w:r>
          </w:p>
          <w:p w:rsidR="00230070" w:rsidRPr="00987DAD" w:rsidRDefault="00230070" w:rsidP="00230070">
            <w:pPr>
              <w:pStyle w:val="ac"/>
              <w:spacing w:after="0"/>
              <w:ind w:right="142"/>
              <w:jc w:val="both"/>
            </w:pPr>
            <w:r w:rsidRPr="00987DAD">
              <w:t xml:space="preserve">Итого: </w:t>
            </w:r>
            <w:r w:rsidR="009A3EC5" w:rsidRPr="00987DAD">
              <w:t>21</w:t>
            </w:r>
            <w:r w:rsidR="002D6A06" w:rsidRPr="00987DAD">
              <w:t xml:space="preserve">4,265 </w:t>
            </w:r>
            <w:r w:rsidRPr="00987DAD">
              <w:t>млн</w:t>
            </w:r>
            <w:proofErr w:type="gramStart"/>
            <w:r w:rsidRPr="00987DAD">
              <w:t>.р</w:t>
            </w:r>
            <w:proofErr w:type="gramEnd"/>
            <w:r w:rsidRPr="00987DAD">
              <w:t>ублей</w:t>
            </w:r>
          </w:p>
          <w:p w:rsidR="00C65158" w:rsidRPr="00987DAD" w:rsidRDefault="00C65158" w:rsidP="00C65158">
            <w:pPr>
              <w:pStyle w:val="ac"/>
              <w:spacing w:after="0"/>
              <w:ind w:right="142"/>
              <w:jc w:val="both"/>
              <w:rPr>
                <w:u w:val="single"/>
              </w:rPr>
            </w:pPr>
            <w:r w:rsidRPr="00987DAD">
              <w:rPr>
                <w:u w:val="single"/>
              </w:rPr>
              <w:t>2018 год</w:t>
            </w:r>
          </w:p>
          <w:p w:rsidR="00C65158" w:rsidRPr="00987DAD" w:rsidRDefault="00C65158" w:rsidP="00C65158">
            <w:pPr>
              <w:pStyle w:val="ac"/>
              <w:spacing w:after="0"/>
              <w:ind w:right="142"/>
              <w:jc w:val="both"/>
            </w:pPr>
            <w:r w:rsidRPr="00987DAD">
              <w:t xml:space="preserve">федеральный бюджет- </w:t>
            </w:r>
            <w:r w:rsidR="00205D1C">
              <w:t xml:space="preserve"> 359 </w:t>
            </w:r>
            <w:r w:rsidRPr="00987DAD">
              <w:t>млн</w:t>
            </w:r>
            <w:proofErr w:type="gramStart"/>
            <w:r w:rsidRPr="00987DAD">
              <w:t>.р</w:t>
            </w:r>
            <w:proofErr w:type="gramEnd"/>
            <w:r w:rsidRPr="00987DAD">
              <w:t xml:space="preserve">ублей </w:t>
            </w:r>
          </w:p>
          <w:p w:rsidR="00C65158" w:rsidRPr="00987DAD" w:rsidRDefault="00C65158" w:rsidP="00C65158">
            <w:pPr>
              <w:pStyle w:val="ac"/>
              <w:spacing w:after="0"/>
              <w:ind w:right="142"/>
              <w:jc w:val="both"/>
            </w:pPr>
            <w:r w:rsidRPr="00987DAD">
              <w:rPr>
                <w:rFonts w:eastAsia="Times New Roman"/>
              </w:rPr>
              <w:t>областной бюджет-</w:t>
            </w:r>
            <w:r w:rsidR="00205D1C">
              <w:rPr>
                <w:rFonts w:eastAsia="Times New Roman"/>
              </w:rPr>
              <w:t xml:space="preserve"> 1535,229</w:t>
            </w:r>
            <w:r w:rsidRPr="00987DAD">
              <w:rPr>
                <w:rFonts w:eastAsia="Times New Roman"/>
              </w:rPr>
              <w:t xml:space="preserve"> </w:t>
            </w:r>
            <w:r w:rsidRPr="00987DAD">
              <w:t>млн</w:t>
            </w:r>
            <w:proofErr w:type="gramStart"/>
            <w:r w:rsidRPr="00987DAD">
              <w:t>.р</w:t>
            </w:r>
            <w:proofErr w:type="gramEnd"/>
            <w:r w:rsidRPr="00987DAD">
              <w:t xml:space="preserve">ублей </w:t>
            </w:r>
          </w:p>
          <w:p w:rsidR="00230070" w:rsidRPr="00987DAD" w:rsidRDefault="00C65158" w:rsidP="00C65158">
            <w:pPr>
              <w:pStyle w:val="ac"/>
              <w:spacing w:after="0"/>
              <w:ind w:right="142"/>
              <w:jc w:val="both"/>
            </w:pPr>
            <w:r w:rsidRPr="00987DAD">
              <w:rPr>
                <w:rFonts w:eastAsia="Times New Roman"/>
              </w:rPr>
              <w:t>местный бюджет –</w:t>
            </w:r>
            <w:r w:rsidR="00592E83">
              <w:rPr>
                <w:rFonts w:eastAsia="Times New Roman"/>
              </w:rPr>
              <w:t>36,36</w:t>
            </w:r>
            <w:r w:rsidRPr="00987DAD">
              <w:rPr>
                <w:rFonts w:eastAsia="Times New Roman"/>
              </w:rPr>
              <w:t xml:space="preserve"> </w:t>
            </w:r>
            <w:r w:rsidRPr="00987DAD">
              <w:t>млн</w:t>
            </w:r>
            <w:proofErr w:type="gramStart"/>
            <w:r w:rsidRPr="00987DAD">
              <w:t>.р</w:t>
            </w:r>
            <w:proofErr w:type="gramEnd"/>
            <w:r w:rsidRPr="00987DAD">
              <w:t>ублей</w:t>
            </w:r>
          </w:p>
          <w:p w:rsidR="00230070" w:rsidRPr="009F5E44" w:rsidRDefault="00C65158" w:rsidP="00230070">
            <w:pPr>
              <w:pStyle w:val="ac"/>
              <w:spacing w:after="0"/>
              <w:ind w:right="142"/>
              <w:jc w:val="both"/>
              <w:rPr>
                <w:b/>
              </w:rPr>
            </w:pPr>
            <w:r w:rsidRPr="00987DAD">
              <w:t xml:space="preserve"> </w:t>
            </w:r>
            <w:r w:rsidR="00DC2CB2" w:rsidRPr="009F5E44">
              <w:rPr>
                <w:b/>
              </w:rPr>
              <w:t xml:space="preserve">Итого: </w:t>
            </w:r>
            <w:r w:rsidR="00205D1C" w:rsidRPr="009F5E44">
              <w:rPr>
                <w:b/>
              </w:rPr>
              <w:t>1930,589</w:t>
            </w:r>
            <w:r w:rsidR="00230070" w:rsidRPr="009F5E44">
              <w:rPr>
                <w:b/>
              </w:rPr>
              <w:t xml:space="preserve"> млн</w:t>
            </w:r>
            <w:proofErr w:type="gramStart"/>
            <w:r w:rsidR="00230070" w:rsidRPr="009F5E44">
              <w:rPr>
                <w:b/>
              </w:rPr>
              <w:t>.р</w:t>
            </w:r>
            <w:proofErr w:type="gramEnd"/>
            <w:r w:rsidR="00230070" w:rsidRPr="009F5E44">
              <w:rPr>
                <w:b/>
              </w:rPr>
              <w:t>ублей</w:t>
            </w:r>
          </w:p>
          <w:p w:rsidR="00C65158" w:rsidRPr="00987DAD" w:rsidRDefault="00C65158" w:rsidP="00C65158">
            <w:pPr>
              <w:pStyle w:val="ac"/>
              <w:spacing w:after="0"/>
              <w:ind w:right="142"/>
              <w:jc w:val="both"/>
              <w:rPr>
                <w:u w:val="single"/>
              </w:rPr>
            </w:pPr>
            <w:r w:rsidRPr="00987DAD">
              <w:rPr>
                <w:u w:val="single"/>
              </w:rPr>
              <w:t>2019 год</w:t>
            </w:r>
          </w:p>
          <w:p w:rsidR="00C65158" w:rsidRPr="00987DAD" w:rsidRDefault="00C65158" w:rsidP="00C65158">
            <w:pPr>
              <w:pStyle w:val="ac"/>
              <w:spacing w:after="0"/>
              <w:ind w:right="142"/>
              <w:jc w:val="both"/>
            </w:pPr>
            <w:r w:rsidRPr="00987DAD">
              <w:t xml:space="preserve">федеральный бюджет-  </w:t>
            </w:r>
            <w:r w:rsidR="004369D4">
              <w:t>467,686</w:t>
            </w:r>
            <w:r w:rsidR="002D6A06" w:rsidRPr="00987DAD">
              <w:t xml:space="preserve"> </w:t>
            </w:r>
            <w:r w:rsidRPr="00987DAD">
              <w:t>млн</w:t>
            </w:r>
            <w:proofErr w:type="gramStart"/>
            <w:r w:rsidRPr="00987DAD">
              <w:t>.р</w:t>
            </w:r>
            <w:proofErr w:type="gramEnd"/>
            <w:r w:rsidRPr="00987DAD">
              <w:t xml:space="preserve">ублей </w:t>
            </w:r>
          </w:p>
          <w:p w:rsidR="00C65158" w:rsidRPr="00987DAD" w:rsidRDefault="00C65158" w:rsidP="00C65158">
            <w:pPr>
              <w:pStyle w:val="ac"/>
              <w:spacing w:after="0"/>
              <w:ind w:right="142"/>
              <w:jc w:val="both"/>
            </w:pPr>
            <w:r w:rsidRPr="00987DAD">
              <w:rPr>
                <w:rFonts w:eastAsia="Times New Roman"/>
              </w:rPr>
              <w:t>областной бюджет-</w:t>
            </w:r>
            <w:r w:rsidR="004369D4">
              <w:rPr>
                <w:rFonts w:eastAsia="Times New Roman"/>
              </w:rPr>
              <w:t xml:space="preserve"> 3209,703</w:t>
            </w:r>
            <w:r w:rsidRPr="00987DAD">
              <w:rPr>
                <w:rFonts w:eastAsia="Times New Roman"/>
              </w:rPr>
              <w:t xml:space="preserve"> </w:t>
            </w:r>
            <w:r w:rsidRPr="00987DAD">
              <w:t>млн</w:t>
            </w:r>
            <w:proofErr w:type="gramStart"/>
            <w:r w:rsidRPr="00987DAD">
              <w:t>.р</w:t>
            </w:r>
            <w:proofErr w:type="gramEnd"/>
            <w:r w:rsidRPr="00987DAD">
              <w:t xml:space="preserve">ублей </w:t>
            </w:r>
          </w:p>
          <w:p w:rsidR="00230070" w:rsidRPr="00987DAD" w:rsidRDefault="00C65158" w:rsidP="00C65158">
            <w:pPr>
              <w:pStyle w:val="ac"/>
              <w:spacing w:after="0"/>
              <w:ind w:right="142"/>
              <w:jc w:val="both"/>
            </w:pPr>
            <w:r w:rsidRPr="00987DAD">
              <w:rPr>
                <w:rFonts w:eastAsia="Times New Roman"/>
              </w:rPr>
              <w:t xml:space="preserve">местный бюджет – </w:t>
            </w:r>
            <w:r w:rsidR="002D6A06" w:rsidRPr="00987DAD">
              <w:rPr>
                <w:rFonts w:eastAsia="Times New Roman"/>
              </w:rPr>
              <w:t>32,05</w:t>
            </w:r>
            <w:r w:rsidRPr="00987DAD">
              <w:rPr>
                <w:rFonts w:eastAsia="Times New Roman"/>
              </w:rPr>
              <w:t xml:space="preserve"> </w:t>
            </w:r>
            <w:r w:rsidRPr="00987DAD">
              <w:t>млн</w:t>
            </w:r>
            <w:proofErr w:type="gramStart"/>
            <w:r w:rsidRPr="00987DAD">
              <w:t>.р</w:t>
            </w:r>
            <w:proofErr w:type="gramEnd"/>
            <w:r w:rsidRPr="00987DAD">
              <w:t>ублей</w:t>
            </w:r>
          </w:p>
          <w:p w:rsidR="00230070" w:rsidRPr="00987DAD" w:rsidRDefault="00C65158" w:rsidP="00230070">
            <w:pPr>
              <w:pStyle w:val="ac"/>
              <w:spacing w:after="0"/>
              <w:ind w:right="142"/>
              <w:jc w:val="both"/>
            </w:pPr>
            <w:r w:rsidRPr="00987DAD">
              <w:t xml:space="preserve"> </w:t>
            </w:r>
            <w:r w:rsidR="00230070" w:rsidRPr="00987DAD">
              <w:t xml:space="preserve">Итого: </w:t>
            </w:r>
            <w:r w:rsidR="004369D4">
              <w:t xml:space="preserve">3709,439 </w:t>
            </w:r>
            <w:r w:rsidR="00230070" w:rsidRPr="00987DAD">
              <w:t>млн</w:t>
            </w:r>
            <w:proofErr w:type="gramStart"/>
            <w:r w:rsidR="00230070" w:rsidRPr="00987DAD">
              <w:t>.р</w:t>
            </w:r>
            <w:proofErr w:type="gramEnd"/>
            <w:r w:rsidR="00230070" w:rsidRPr="00987DAD">
              <w:t>ублей</w:t>
            </w:r>
          </w:p>
          <w:p w:rsidR="00C65158" w:rsidRPr="00987DAD" w:rsidRDefault="00C65158" w:rsidP="00C65158">
            <w:pPr>
              <w:pStyle w:val="ac"/>
              <w:spacing w:after="0"/>
              <w:ind w:right="142"/>
              <w:jc w:val="both"/>
              <w:rPr>
                <w:u w:val="single"/>
              </w:rPr>
            </w:pPr>
            <w:r w:rsidRPr="00987DAD">
              <w:rPr>
                <w:u w:val="single"/>
              </w:rPr>
              <w:t>2020 год</w:t>
            </w:r>
          </w:p>
          <w:p w:rsidR="00C65158" w:rsidRDefault="00FD49F3" w:rsidP="00C65158">
            <w:pPr>
              <w:pStyle w:val="ac"/>
              <w:spacing w:after="0"/>
              <w:ind w:right="142"/>
              <w:jc w:val="both"/>
            </w:pPr>
            <w:r>
              <w:rPr>
                <w:rFonts w:eastAsia="Times New Roman"/>
              </w:rPr>
              <w:t>Федеральный бюджет</w:t>
            </w:r>
            <w:r w:rsidR="00C65158" w:rsidRPr="00987DAD">
              <w:rPr>
                <w:rFonts w:eastAsia="Times New Roman"/>
              </w:rPr>
              <w:t>-</w:t>
            </w:r>
            <w:r>
              <w:rPr>
                <w:rFonts w:eastAsia="Times New Roman"/>
              </w:rPr>
              <w:t xml:space="preserve"> 417,894</w:t>
            </w:r>
            <w:r w:rsidR="00C65158" w:rsidRPr="00987DAD">
              <w:rPr>
                <w:rFonts w:eastAsia="Times New Roman"/>
              </w:rPr>
              <w:t xml:space="preserve"> </w:t>
            </w:r>
            <w:r w:rsidR="00C65158" w:rsidRPr="00987DAD">
              <w:t>млн</w:t>
            </w:r>
            <w:proofErr w:type="gramStart"/>
            <w:r w:rsidR="00C65158" w:rsidRPr="00987DAD">
              <w:t>.р</w:t>
            </w:r>
            <w:proofErr w:type="gramEnd"/>
            <w:r w:rsidR="00C65158" w:rsidRPr="00987DAD">
              <w:t xml:space="preserve">ублей </w:t>
            </w:r>
          </w:p>
          <w:p w:rsidR="00FD49F3" w:rsidRPr="00987DAD" w:rsidRDefault="00FD49F3" w:rsidP="00FD49F3">
            <w:pPr>
              <w:pStyle w:val="ac"/>
              <w:spacing w:after="0"/>
              <w:ind w:right="142"/>
              <w:jc w:val="both"/>
            </w:pPr>
            <w:r w:rsidRPr="00987DAD">
              <w:rPr>
                <w:rFonts w:eastAsia="Times New Roman"/>
              </w:rPr>
              <w:t>областной бюджет-</w:t>
            </w:r>
            <w:r>
              <w:rPr>
                <w:rFonts w:eastAsia="Times New Roman"/>
              </w:rPr>
              <w:t xml:space="preserve">  5040,532</w:t>
            </w:r>
            <w:r w:rsidRPr="00987DAD">
              <w:t>млн</w:t>
            </w:r>
            <w:proofErr w:type="gramStart"/>
            <w:r w:rsidRPr="00987DAD">
              <w:t>.р</w:t>
            </w:r>
            <w:proofErr w:type="gramEnd"/>
            <w:r w:rsidRPr="00987DAD">
              <w:t xml:space="preserve">ублей </w:t>
            </w:r>
          </w:p>
          <w:p w:rsidR="002059A2" w:rsidRPr="00987DAD" w:rsidRDefault="00C65158" w:rsidP="00230070">
            <w:pPr>
              <w:pStyle w:val="ac"/>
              <w:spacing w:after="0"/>
              <w:ind w:right="142"/>
              <w:jc w:val="both"/>
            </w:pPr>
            <w:r w:rsidRPr="00987DAD">
              <w:rPr>
                <w:rFonts w:eastAsia="Times New Roman"/>
              </w:rPr>
              <w:t xml:space="preserve">местный бюджет – </w:t>
            </w:r>
            <w:r w:rsidR="00FD49F3">
              <w:rPr>
                <w:rFonts w:eastAsia="Times New Roman"/>
              </w:rPr>
              <w:t>12,6</w:t>
            </w:r>
            <w:r w:rsidRPr="00987DAD">
              <w:rPr>
                <w:rFonts w:eastAsia="Times New Roman"/>
              </w:rPr>
              <w:t xml:space="preserve"> </w:t>
            </w:r>
            <w:r w:rsidRPr="00987DAD">
              <w:t>млн</w:t>
            </w:r>
            <w:proofErr w:type="gramStart"/>
            <w:r w:rsidRPr="00987DAD">
              <w:t>.р</w:t>
            </w:r>
            <w:proofErr w:type="gramEnd"/>
            <w:r w:rsidRPr="00987DAD">
              <w:t>ублей</w:t>
            </w:r>
          </w:p>
          <w:p w:rsidR="00230070" w:rsidRDefault="00230070" w:rsidP="00230070">
            <w:pPr>
              <w:pStyle w:val="ac"/>
              <w:spacing w:after="0"/>
              <w:ind w:right="142"/>
              <w:jc w:val="both"/>
            </w:pPr>
            <w:r w:rsidRPr="00987DAD">
              <w:t xml:space="preserve">Итого: </w:t>
            </w:r>
            <w:r w:rsidR="00FD49F3">
              <w:t>5471,016</w:t>
            </w:r>
            <w:r w:rsidRPr="00987DAD">
              <w:t xml:space="preserve"> млн</w:t>
            </w:r>
            <w:proofErr w:type="gramStart"/>
            <w:r w:rsidRPr="00987DAD">
              <w:t>.р</w:t>
            </w:r>
            <w:proofErr w:type="gramEnd"/>
            <w:r w:rsidRPr="00987DAD">
              <w:t>ублей</w:t>
            </w:r>
          </w:p>
          <w:p w:rsidR="00F86BF2" w:rsidRDefault="00F86BF2" w:rsidP="00230070">
            <w:pPr>
              <w:pStyle w:val="ac"/>
              <w:spacing w:after="0"/>
              <w:ind w:right="142"/>
              <w:jc w:val="both"/>
            </w:pPr>
          </w:p>
          <w:p w:rsidR="00F86BF2" w:rsidRPr="00F86BF2" w:rsidRDefault="00F86BF2" w:rsidP="00230070">
            <w:pPr>
              <w:pStyle w:val="ac"/>
              <w:spacing w:after="0"/>
              <w:ind w:right="142"/>
              <w:jc w:val="both"/>
              <w:rPr>
                <w:b/>
                <w:u w:val="single"/>
              </w:rPr>
            </w:pPr>
            <w:r w:rsidRPr="00F86BF2">
              <w:rPr>
                <w:b/>
                <w:u w:val="single"/>
              </w:rPr>
              <w:t xml:space="preserve">За счет частных инвестиций </w:t>
            </w:r>
          </w:p>
          <w:p w:rsidR="00F86BF2" w:rsidRDefault="00F86BF2" w:rsidP="00230070">
            <w:pPr>
              <w:pStyle w:val="ac"/>
              <w:spacing w:after="0"/>
              <w:ind w:right="142"/>
              <w:jc w:val="both"/>
            </w:pPr>
            <w:r>
              <w:t>2013год</w:t>
            </w:r>
            <w:r w:rsidR="0069208F">
              <w:t xml:space="preserve">  </w:t>
            </w:r>
            <w:r>
              <w:t>-</w:t>
            </w:r>
            <w:r w:rsidR="00912A17">
              <w:t xml:space="preserve">   652 млн. рублей</w:t>
            </w:r>
          </w:p>
          <w:p w:rsidR="00912A17" w:rsidRDefault="00912A17" w:rsidP="00230070">
            <w:pPr>
              <w:pStyle w:val="ac"/>
              <w:spacing w:after="0"/>
              <w:ind w:right="142"/>
              <w:jc w:val="both"/>
            </w:pPr>
            <w:r>
              <w:t xml:space="preserve">2014 год </w:t>
            </w:r>
            <w:r w:rsidR="0069208F">
              <w:t>-    6</w:t>
            </w:r>
            <w:r>
              <w:t>86,4 млн. рублей</w:t>
            </w:r>
          </w:p>
          <w:p w:rsidR="0069208F" w:rsidRPr="00987DAD" w:rsidRDefault="0069208F" w:rsidP="0069208F">
            <w:pPr>
              <w:pStyle w:val="ac"/>
              <w:spacing w:after="0"/>
              <w:ind w:right="142"/>
              <w:jc w:val="both"/>
            </w:pPr>
            <w:r>
              <w:t>2015 год -   703,5  млн. рублей</w:t>
            </w:r>
          </w:p>
          <w:p w:rsidR="0069208F" w:rsidRPr="00987DAD" w:rsidRDefault="0069208F" w:rsidP="0069208F">
            <w:pPr>
              <w:pStyle w:val="ac"/>
              <w:spacing w:after="0"/>
              <w:ind w:right="142"/>
              <w:jc w:val="both"/>
            </w:pPr>
            <w:r>
              <w:t xml:space="preserve">2016 год -   </w:t>
            </w:r>
            <w:r w:rsidR="007A17A4">
              <w:t>1704,7</w:t>
            </w:r>
            <w:r>
              <w:t xml:space="preserve"> млн. рублей</w:t>
            </w:r>
          </w:p>
          <w:p w:rsidR="0069208F" w:rsidRPr="00987DAD" w:rsidRDefault="0069208F" w:rsidP="0069208F">
            <w:pPr>
              <w:pStyle w:val="ac"/>
              <w:spacing w:after="0"/>
              <w:ind w:right="142"/>
              <w:jc w:val="both"/>
            </w:pPr>
            <w:r>
              <w:t xml:space="preserve">2017 год -    </w:t>
            </w:r>
            <w:r w:rsidR="007A17A4">
              <w:t>889</w:t>
            </w:r>
            <w:r>
              <w:t xml:space="preserve"> млн. рублей</w:t>
            </w:r>
          </w:p>
          <w:p w:rsidR="0069208F" w:rsidRPr="00987DAD" w:rsidRDefault="0069208F" w:rsidP="0069208F">
            <w:pPr>
              <w:pStyle w:val="ac"/>
              <w:spacing w:after="0"/>
              <w:ind w:right="142"/>
              <w:jc w:val="both"/>
            </w:pPr>
            <w:r>
              <w:t xml:space="preserve">2018 год -    </w:t>
            </w:r>
            <w:r w:rsidR="007A17A4">
              <w:t>789,3</w:t>
            </w:r>
            <w:r>
              <w:t>млн. рублей</w:t>
            </w:r>
          </w:p>
          <w:p w:rsidR="0069208F" w:rsidRPr="00987DAD" w:rsidRDefault="0069208F" w:rsidP="0069208F">
            <w:pPr>
              <w:pStyle w:val="ac"/>
              <w:spacing w:after="0"/>
              <w:ind w:right="142"/>
              <w:jc w:val="both"/>
            </w:pPr>
            <w:r>
              <w:t xml:space="preserve">2019 год -    </w:t>
            </w:r>
            <w:r w:rsidR="007A17A4">
              <w:t>823,6</w:t>
            </w:r>
            <w:r>
              <w:t xml:space="preserve"> млн. рублей</w:t>
            </w:r>
          </w:p>
          <w:p w:rsidR="0069208F" w:rsidRPr="00987DAD" w:rsidRDefault="0069208F" w:rsidP="0069208F">
            <w:pPr>
              <w:pStyle w:val="ac"/>
              <w:spacing w:after="0"/>
              <w:ind w:right="142"/>
              <w:jc w:val="both"/>
            </w:pPr>
            <w:r>
              <w:t xml:space="preserve">2020  год -    </w:t>
            </w:r>
            <w:r w:rsidR="007A17A4">
              <w:t>858</w:t>
            </w:r>
            <w:r>
              <w:t xml:space="preserve"> млн. рублей</w:t>
            </w:r>
          </w:p>
          <w:p w:rsidR="0069208F" w:rsidRPr="007A17A4" w:rsidRDefault="007A17A4" w:rsidP="00230070">
            <w:pPr>
              <w:pStyle w:val="ac"/>
              <w:spacing w:after="0"/>
              <w:ind w:right="142"/>
              <w:jc w:val="both"/>
              <w:rPr>
                <w:b/>
              </w:rPr>
            </w:pPr>
            <w:r w:rsidRPr="007A17A4">
              <w:rPr>
                <w:b/>
              </w:rPr>
              <w:t xml:space="preserve">Итого: </w:t>
            </w:r>
            <w:r w:rsidR="005729FD">
              <w:rPr>
                <w:b/>
              </w:rPr>
              <w:t xml:space="preserve">        </w:t>
            </w:r>
            <w:r>
              <w:rPr>
                <w:b/>
              </w:rPr>
              <w:t>7106,5</w:t>
            </w:r>
            <w:r w:rsidR="005729FD">
              <w:rPr>
                <w:b/>
              </w:rPr>
              <w:t xml:space="preserve"> </w:t>
            </w:r>
            <w:r w:rsidRPr="007A17A4">
              <w:rPr>
                <w:b/>
              </w:rPr>
              <w:t>млн</w:t>
            </w:r>
            <w:proofErr w:type="gramStart"/>
            <w:r w:rsidRPr="007A17A4">
              <w:rPr>
                <w:b/>
              </w:rPr>
              <w:t>.р</w:t>
            </w:r>
            <w:proofErr w:type="gramEnd"/>
            <w:r w:rsidRPr="007A17A4">
              <w:rPr>
                <w:b/>
              </w:rPr>
              <w:t>ублей</w:t>
            </w:r>
          </w:p>
          <w:p w:rsidR="00230070" w:rsidRPr="00987DAD" w:rsidRDefault="00230070" w:rsidP="00230070">
            <w:pPr>
              <w:pStyle w:val="ac"/>
              <w:spacing w:after="0"/>
              <w:ind w:right="142"/>
              <w:jc w:val="both"/>
              <w:rPr>
                <w:rFonts w:eastAsia="Times New Roman"/>
              </w:rPr>
            </w:pPr>
          </w:p>
        </w:tc>
      </w:tr>
      <w:tr w:rsidR="002F0F79" w:rsidRPr="00987DAD" w:rsidTr="002814CA">
        <w:tc>
          <w:tcPr>
            <w:tcW w:w="3065" w:type="dxa"/>
            <w:tcBorders>
              <w:top w:val="double" w:sz="1" w:space="0" w:color="808080"/>
              <w:left w:val="double" w:sz="1" w:space="0" w:color="808080"/>
              <w:bottom w:val="double" w:sz="1" w:space="0" w:color="808080"/>
            </w:tcBorders>
            <w:shd w:val="clear" w:color="auto" w:fill="auto"/>
          </w:tcPr>
          <w:p w:rsidR="002F0F79" w:rsidRPr="00987DAD" w:rsidRDefault="002F0F79">
            <w:pPr>
              <w:pStyle w:val="ac"/>
              <w:snapToGrid w:val="0"/>
              <w:jc w:val="both"/>
              <w:rPr>
                <w:b/>
                <w:bCs/>
              </w:rPr>
            </w:pPr>
            <w:r>
              <w:rPr>
                <w:b/>
                <w:bCs/>
              </w:rPr>
              <w:lastRenderedPageBreak/>
              <w:t>Ожидаемые конечные результаты реализации программы</w:t>
            </w:r>
          </w:p>
        </w:tc>
        <w:tc>
          <w:tcPr>
            <w:tcW w:w="7102" w:type="dxa"/>
            <w:tcBorders>
              <w:top w:val="double" w:sz="1" w:space="0" w:color="808080"/>
              <w:left w:val="double" w:sz="1" w:space="0" w:color="808080"/>
              <w:bottom w:val="double" w:sz="1" w:space="0" w:color="808080"/>
              <w:right w:val="double" w:sz="1" w:space="0" w:color="808080"/>
            </w:tcBorders>
            <w:shd w:val="clear" w:color="auto" w:fill="auto"/>
          </w:tcPr>
          <w:p w:rsidR="00440DF9" w:rsidRPr="00440DF9" w:rsidRDefault="00C054F4" w:rsidP="00050A0B">
            <w:pPr>
              <w:widowControl/>
              <w:suppressAutoHyphens w:val="0"/>
            </w:pPr>
            <w:r w:rsidRPr="008B2B16">
              <w:rPr>
                <w:b/>
              </w:rPr>
              <w:t>Задача №</w:t>
            </w:r>
            <w:r w:rsidR="009C5A3E" w:rsidRPr="008B2B16">
              <w:rPr>
                <w:b/>
              </w:rPr>
              <w:t>1.</w:t>
            </w:r>
            <w:r w:rsidRPr="008B2B16">
              <w:rPr>
                <w:b/>
              </w:rPr>
              <w:t xml:space="preserve"> </w:t>
            </w:r>
            <w:r w:rsidR="00440DF9" w:rsidRPr="00440DF9">
              <w:rPr>
                <w:rFonts w:eastAsia="Times New Roman"/>
                <w:bCs/>
                <w:kern w:val="26"/>
              </w:rPr>
              <w:t>Развитие бальнеологического медицинского  и  реабилитационного комплекса</w:t>
            </w:r>
          </w:p>
          <w:p w:rsidR="00050A0B" w:rsidRPr="005E4450" w:rsidRDefault="00440DF9" w:rsidP="00050A0B">
            <w:pPr>
              <w:widowControl/>
              <w:suppressAutoHyphens w:val="0"/>
              <w:rPr>
                <w:i/>
              </w:rPr>
            </w:pPr>
            <w:r>
              <w:t>-у</w:t>
            </w:r>
            <w:r w:rsidR="00050A0B" w:rsidRPr="005E4450">
              <w:t>влечение количества санаториев, пансионатов, медицинских учреждений и реабилитационных центров</w:t>
            </w:r>
            <w:r w:rsidR="00A558A7" w:rsidRPr="005E4450">
              <w:rPr>
                <w:i/>
              </w:rPr>
              <w:t xml:space="preserve">  </w:t>
            </w:r>
            <w:r w:rsidR="005E4450" w:rsidRPr="005E4450">
              <w:rPr>
                <w:i/>
              </w:rPr>
              <w:t>н</w:t>
            </w:r>
            <w:r w:rsidR="00A558A7" w:rsidRPr="005E4450">
              <w:rPr>
                <w:i/>
              </w:rPr>
              <w:t>а 40%</w:t>
            </w:r>
            <w:r w:rsidR="005E4450">
              <w:rPr>
                <w:i/>
              </w:rPr>
              <w:t>.</w:t>
            </w:r>
          </w:p>
          <w:p w:rsidR="00110839" w:rsidRPr="005E4450" w:rsidRDefault="00F017F2" w:rsidP="00110839">
            <w:pPr>
              <w:widowControl/>
              <w:suppressAutoHyphens w:val="0"/>
              <w:rPr>
                <w:b/>
                <w:kern w:val="28"/>
              </w:rPr>
            </w:pPr>
            <w:r w:rsidRPr="005E4450">
              <w:rPr>
                <w:b/>
              </w:rPr>
              <w:t>Задача №</w:t>
            </w:r>
            <w:r w:rsidR="00DE433B" w:rsidRPr="005E4450">
              <w:rPr>
                <w:b/>
              </w:rPr>
              <w:t>2</w:t>
            </w:r>
            <w:r w:rsidR="00110839" w:rsidRPr="005E4450">
              <w:rPr>
                <w:b/>
                <w:kern w:val="28"/>
              </w:rPr>
              <w:t>. Развитие туристско-рекреационного  комплекса.</w:t>
            </w:r>
          </w:p>
          <w:p w:rsidR="00F017F2" w:rsidRPr="005E4450" w:rsidRDefault="00F017F2" w:rsidP="001E7B4B">
            <w:pPr>
              <w:pStyle w:val="ac"/>
              <w:spacing w:after="0"/>
              <w:ind w:right="142"/>
              <w:jc w:val="both"/>
            </w:pPr>
            <w:r w:rsidRPr="005E4450">
              <w:t>-увеличение потока туристов с</w:t>
            </w:r>
            <w:r w:rsidR="00110839" w:rsidRPr="005E4450">
              <w:t xml:space="preserve"> </w:t>
            </w:r>
            <w:r w:rsidR="005327E7" w:rsidRPr="005E4450">
              <w:t xml:space="preserve">102 тыс. чел </w:t>
            </w:r>
            <w:r w:rsidRPr="005E4450">
              <w:t>до 300 тыс. чел</w:t>
            </w:r>
            <w:r w:rsidR="00DE433B" w:rsidRPr="005E4450">
              <w:t xml:space="preserve"> в год или в 3 раза</w:t>
            </w:r>
            <w:r w:rsidR="005E4450">
              <w:t>;</w:t>
            </w:r>
          </w:p>
          <w:p w:rsidR="005327E7" w:rsidRPr="005E4450" w:rsidRDefault="007D5F51" w:rsidP="001E7B4B">
            <w:pPr>
              <w:pStyle w:val="ac"/>
              <w:spacing w:after="0"/>
              <w:ind w:right="142"/>
              <w:jc w:val="both"/>
            </w:pPr>
            <w:r w:rsidRPr="005E4450">
              <w:t xml:space="preserve">-увеличение </w:t>
            </w:r>
            <w:r w:rsidR="005327E7" w:rsidRPr="005E4450">
              <w:t xml:space="preserve"> количество мест размещения  с</w:t>
            </w:r>
            <w:r w:rsidR="00482202" w:rsidRPr="005E4450">
              <w:t xml:space="preserve"> </w:t>
            </w:r>
            <w:r w:rsidR="005327E7" w:rsidRPr="005E4450">
              <w:t xml:space="preserve"> 6,8  до </w:t>
            </w:r>
            <w:r w:rsidRPr="005E4450">
              <w:t>7,1</w:t>
            </w:r>
            <w:r w:rsidR="001A3848" w:rsidRPr="005E4450">
              <w:t xml:space="preserve"> тыс</w:t>
            </w:r>
            <w:proofErr w:type="gramStart"/>
            <w:r w:rsidR="001A3848" w:rsidRPr="005E4450">
              <w:t>.м</w:t>
            </w:r>
            <w:proofErr w:type="gramEnd"/>
            <w:r w:rsidR="001A3848" w:rsidRPr="005E4450">
              <w:t>ест</w:t>
            </w:r>
          </w:p>
          <w:p w:rsidR="00CF47DB" w:rsidRPr="00CF47DB" w:rsidRDefault="00654B3A" w:rsidP="00110839">
            <w:pPr>
              <w:pStyle w:val="af3"/>
              <w:numPr>
                <w:ilvl w:val="0"/>
                <w:numId w:val="3"/>
              </w:numPr>
              <w:snapToGrid w:val="0"/>
              <w:jc w:val="both"/>
              <w:rPr>
                <w:rFonts w:eastAsia="Times New Roman"/>
                <w:bCs/>
                <w:kern w:val="26"/>
              </w:rPr>
            </w:pPr>
            <w:r w:rsidRPr="005E4450">
              <w:t xml:space="preserve">-увеличения объектов общественного </w:t>
            </w:r>
            <w:r w:rsidR="00A571A5" w:rsidRPr="005E4450">
              <w:t xml:space="preserve">питания с </w:t>
            </w:r>
            <w:r w:rsidR="00DD0DA5" w:rsidRPr="005E4450">
              <w:t xml:space="preserve">46 до </w:t>
            </w:r>
            <w:r w:rsidR="00FA1552">
              <w:t>56</w:t>
            </w:r>
            <w:r w:rsidR="00992B82" w:rsidRPr="005E4450">
              <w:t xml:space="preserve"> объектов.</w:t>
            </w:r>
          </w:p>
          <w:p w:rsidR="00CF47DB" w:rsidRPr="00CF47DB" w:rsidRDefault="00CF47DB" w:rsidP="00CF47DB">
            <w:pPr>
              <w:pStyle w:val="af3"/>
              <w:numPr>
                <w:ilvl w:val="0"/>
                <w:numId w:val="3"/>
              </w:numPr>
              <w:snapToGrid w:val="0"/>
              <w:jc w:val="both"/>
            </w:pPr>
            <w:r w:rsidRPr="00CF47DB">
              <w:t xml:space="preserve">- размещение якорных объектов регионального значения: </w:t>
            </w:r>
          </w:p>
          <w:p w:rsidR="00CF47DB" w:rsidRPr="00CF47DB" w:rsidRDefault="00CF47DB" w:rsidP="00CF47DB">
            <w:pPr>
              <w:pStyle w:val="af3"/>
              <w:numPr>
                <w:ilvl w:val="0"/>
                <w:numId w:val="3"/>
              </w:numPr>
              <w:tabs>
                <w:tab w:val="clear" w:pos="0"/>
                <w:tab w:val="num" w:pos="-124"/>
              </w:tabs>
              <w:snapToGrid w:val="0"/>
              <w:ind w:left="18" w:hanging="18"/>
              <w:jc w:val="both"/>
            </w:pPr>
            <w:r w:rsidRPr="00CF47DB">
              <w:t xml:space="preserve"> театр эстрады; Строительство берегозащитных сооружений (Пляжа, пирса,  променада, яхтенной марины)</w:t>
            </w:r>
          </w:p>
          <w:p w:rsidR="00110839" w:rsidRPr="00CF47DB" w:rsidRDefault="00110839" w:rsidP="00110839">
            <w:pPr>
              <w:pStyle w:val="af3"/>
              <w:numPr>
                <w:ilvl w:val="0"/>
                <w:numId w:val="3"/>
              </w:numPr>
              <w:snapToGrid w:val="0"/>
              <w:jc w:val="both"/>
              <w:rPr>
                <w:rFonts w:eastAsia="Times New Roman"/>
                <w:bCs/>
                <w:kern w:val="26"/>
              </w:rPr>
            </w:pPr>
            <w:r w:rsidRPr="00CF47DB">
              <w:rPr>
                <w:b/>
              </w:rPr>
              <w:t>Задача №</w:t>
            </w:r>
            <w:r w:rsidR="00CF47DB">
              <w:rPr>
                <w:b/>
              </w:rPr>
              <w:t>3</w:t>
            </w:r>
            <w:r w:rsidRPr="00CF47DB">
              <w:rPr>
                <w:rFonts w:eastAsia="Times New Roman"/>
                <w:b/>
                <w:bCs/>
                <w:kern w:val="26"/>
              </w:rPr>
              <w:t>. Комплексное  развитие  сферы  инфраструктуры</w:t>
            </w:r>
            <w:r w:rsidRPr="00CF47DB">
              <w:rPr>
                <w:rFonts w:eastAsia="Times New Roman"/>
                <w:bCs/>
                <w:kern w:val="26"/>
              </w:rPr>
              <w:t>.</w:t>
            </w:r>
          </w:p>
          <w:p w:rsidR="00882C77" w:rsidRPr="005E4450" w:rsidRDefault="00882C77" w:rsidP="00A171C7">
            <w:pPr>
              <w:pStyle w:val="af3"/>
              <w:numPr>
                <w:ilvl w:val="0"/>
                <w:numId w:val="3"/>
              </w:numPr>
              <w:snapToGrid w:val="0"/>
              <w:ind w:left="18" w:hanging="18"/>
              <w:jc w:val="both"/>
            </w:pPr>
            <w:r w:rsidRPr="005E4450">
              <w:t xml:space="preserve">- </w:t>
            </w:r>
            <w:r w:rsidR="00AF23F0" w:rsidRPr="005E4450">
              <w:t xml:space="preserve"> снижения </w:t>
            </w:r>
            <w:r w:rsidRPr="005E4450">
              <w:t>объем</w:t>
            </w:r>
            <w:r w:rsidR="00AF23F0" w:rsidRPr="005E4450">
              <w:t xml:space="preserve">а </w:t>
            </w:r>
            <w:r w:rsidRPr="005E4450">
              <w:t xml:space="preserve"> потерь тепла тыс</w:t>
            </w:r>
            <w:proofErr w:type="gramStart"/>
            <w:r w:rsidRPr="005E4450">
              <w:t>.Г</w:t>
            </w:r>
            <w:proofErr w:type="gramEnd"/>
            <w:r w:rsidRPr="005E4450">
              <w:t>кал/год/ к объему отпуска тепловой энергии потребителям тыс.Гкал/год  с</w:t>
            </w:r>
            <w:r w:rsidR="00235DED" w:rsidRPr="005E4450">
              <w:t xml:space="preserve"> </w:t>
            </w:r>
            <w:r w:rsidRPr="005E4450">
              <w:t>22,3% до 16.,4%</w:t>
            </w:r>
          </w:p>
          <w:p w:rsidR="00A171C7" w:rsidRPr="005E4450" w:rsidRDefault="00A171C7" w:rsidP="00E33D20">
            <w:pPr>
              <w:pStyle w:val="af3"/>
              <w:numPr>
                <w:ilvl w:val="0"/>
                <w:numId w:val="3"/>
              </w:numPr>
              <w:snapToGrid w:val="0"/>
              <w:ind w:left="18" w:firstLine="124"/>
              <w:jc w:val="both"/>
            </w:pPr>
            <w:r w:rsidRPr="005E4450">
              <w:t>- уровень газификации муни</w:t>
            </w:r>
            <w:r w:rsidR="00457267" w:rsidRPr="005E4450">
              <w:t xml:space="preserve">ципального образования с </w:t>
            </w:r>
            <w:r w:rsidR="008128D6" w:rsidRPr="005E4450">
              <w:t xml:space="preserve">56 </w:t>
            </w:r>
            <w:r w:rsidR="00457267" w:rsidRPr="005E4450">
              <w:t xml:space="preserve">% до </w:t>
            </w:r>
            <w:r w:rsidRPr="005E4450">
              <w:t>100%</w:t>
            </w:r>
          </w:p>
          <w:p w:rsidR="000D7903" w:rsidRPr="005E4450" w:rsidRDefault="001A3848" w:rsidP="009C176B">
            <w:pPr>
              <w:pStyle w:val="af3"/>
              <w:numPr>
                <w:ilvl w:val="0"/>
                <w:numId w:val="3"/>
              </w:numPr>
              <w:snapToGrid w:val="0"/>
              <w:jc w:val="both"/>
            </w:pPr>
            <w:r w:rsidRPr="005E4450">
              <w:t>-</w:t>
            </w:r>
            <w:r w:rsidR="00883E86" w:rsidRPr="005E4450">
              <w:t xml:space="preserve"> </w:t>
            </w:r>
            <w:r w:rsidR="009C176B" w:rsidRPr="005E4450">
              <w:t xml:space="preserve">увеличение </w:t>
            </w:r>
            <w:r w:rsidR="00750BE2" w:rsidRPr="005E4450">
              <w:t xml:space="preserve">площади жилых помещений  с </w:t>
            </w:r>
            <w:r w:rsidR="007B5840">
              <w:t xml:space="preserve"> </w:t>
            </w:r>
            <w:r w:rsidR="002E52E0" w:rsidRPr="005E4450">
              <w:t>593,4</w:t>
            </w:r>
            <w:r w:rsidR="000D7903" w:rsidRPr="005E4450">
              <w:t xml:space="preserve"> тыс.кв</w:t>
            </w:r>
            <w:proofErr w:type="gramStart"/>
            <w:r w:rsidR="000D7903" w:rsidRPr="005E4450">
              <w:t>.м</w:t>
            </w:r>
            <w:proofErr w:type="gramEnd"/>
            <w:r w:rsidR="000D7903" w:rsidRPr="005E4450">
              <w:t xml:space="preserve"> </w:t>
            </w:r>
            <w:r w:rsidR="00435B50" w:rsidRPr="005E4450">
              <w:t xml:space="preserve"> </w:t>
            </w:r>
            <w:r w:rsidR="000D7903" w:rsidRPr="005E4450">
              <w:t xml:space="preserve">до </w:t>
            </w:r>
          </w:p>
          <w:p w:rsidR="009C176B" w:rsidRPr="005E4450" w:rsidRDefault="000D7903" w:rsidP="009C176B">
            <w:pPr>
              <w:pStyle w:val="af3"/>
              <w:numPr>
                <w:ilvl w:val="0"/>
                <w:numId w:val="3"/>
              </w:numPr>
              <w:snapToGrid w:val="0"/>
              <w:jc w:val="both"/>
            </w:pPr>
            <w:r w:rsidRPr="005E4450">
              <w:t>767 тыс. кв.м.</w:t>
            </w:r>
          </w:p>
          <w:p w:rsidR="00B329ED" w:rsidRPr="005E4450" w:rsidRDefault="00B329ED" w:rsidP="0058079B">
            <w:pPr>
              <w:pStyle w:val="af3"/>
              <w:numPr>
                <w:ilvl w:val="0"/>
                <w:numId w:val="3"/>
              </w:numPr>
              <w:snapToGrid w:val="0"/>
              <w:ind w:left="0" w:firstLine="0"/>
              <w:jc w:val="both"/>
            </w:pPr>
            <w:r w:rsidRPr="005E4450">
              <w:lastRenderedPageBreak/>
              <w:t xml:space="preserve">- расселение граждан, проживающих в аварийных домах </w:t>
            </w:r>
            <w:r w:rsidRPr="005E4450">
              <w:rPr>
                <w:lang w:val="en-US"/>
              </w:rPr>
              <w:t>c</w:t>
            </w:r>
            <w:r w:rsidRPr="005E4450">
              <w:t xml:space="preserve"> 24</w:t>
            </w:r>
            <w:r w:rsidR="006C3AF7" w:rsidRPr="005E4450">
              <w:t xml:space="preserve">5 до </w:t>
            </w:r>
            <w:r w:rsidRPr="005E4450">
              <w:t>73</w:t>
            </w:r>
            <w:r w:rsidR="0058079B" w:rsidRPr="005E4450">
              <w:t xml:space="preserve"> </w:t>
            </w:r>
            <w:r w:rsidR="00883E86" w:rsidRPr="005E4450">
              <w:t xml:space="preserve"> </w:t>
            </w:r>
            <w:r w:rsidRPr="005E4450">
              <w:t>чел.</w:t>
            </w:r>
          </w:p>
          <w:p w:rsidR="00B329ED" w:rsidRPr="005E4450" w:rsidRDefault="007A1813" w:rsidP="00B329ED">
            <w:pPr>
              <w:pStyle w:val="af3"/>
              <w:numPr>
                <w:ilvl w:val="0"/>
                <w:numId w:val="3"/>
              </w:numPr>
              <w:tabs>
                <w:tab w:val="clear" w:pos="0"/>
                <w:tab w:val="num" w:pos="-124"/>
              </w:tabs>
              <w:snapToGrid w:val="0"/>
              <w:ind w:left="18" w:hanging="18"/>
              <w:jc w:val="both"/>
            </w:pPr>
            <w:r w:rsidRPr="005E4450">
              <w:t xml:space="preserve">-  замена  сетей, </w:t>
            </w:r>
            <w:proofErr w:type="gramStart"/>
            <w:r w:rsidRPr="005E4450">
              <w:t>км</w:t>
            </w:r>
            <w:proofErr w:type="gramEnd"/>
            <w:r w:rsidRPr="005E4450">
              <w:t xml:space="preserve">/к </w:t>
            </w:r>
            <w:r w:rsidR="00457267" w:rsidRPr="005E4450">
              <w:t>общей протяженности сетей с 24% до 100 %;</w:t>
            </w:r>
          </w:p>
          <w:p w:rsidR="00110839" w:rsidRDefault="00110839" w:rsidP="00110839">
            <w:pPr>
              <w:pStyle w:val="af3"/>
              <w:snapToGrid w:val="0"/>
              <w:jc w:val="both"/>
              <w:rPr>
                <w:b/>
                <w:bCs/>
                <w:color w:val="000000"/>
              </w:rPr>
            </w:pPr>
            <w:r w:rsidRPr="005E4450">
              <w:rPr>
                <w:b/>
                <w:kern w:val="28"/>
              </w:rPr>
              <w:t>Задача №</w:t>
            </w:r>
            <w:r w:rsidR="00CF47DB">
              <w:rPr>
                <w:b/>
                <w:kern w:val="28"/>
              </w:rPr>
              <w:t>4</w:t>
            </w:r>
            <w:r w:rsidRPr="005E4450">
              <w:rPr>
                <w:b/>
                <w:kern w:val="28"/>
              </w:rPr>
              <w:t xml:space="preserve"> Повышение </w:t>
            </w:r>
            <w:r w:rsidRPr="005E4450">
              <w:rPr>
                <w:b/>
                <w:bCs/>
                <w:color w:val="000000"/>
              </w:rPr>
              <w:t>привлекательности  территории муниципального образования</w:t>
            </w:r>
          </w:p>
          <w:p w:rsidR="007B5840" w:rsidRPr="007B5840" w:rsidRDefault="007B5840" w:rsidP="007B5840">
            <w:pPr>
              <w:pStyle w:val="af3"/>
              <w:snapToGrid w:val="0"/>
              <w:jc w:val="both"/>
              <w:rPr>
                <w:b/>
                <w:bCs/>
              </w:rPr>
            </w:pPr>
            <w:r>
              <w:rPr>
                <w:bCs/>
              </w:rPr>
              <w:t>-</w:t>
            </w:r>
            <w:r w:rsidRPr="007B5840">
              <w:rPr>
                <w:bCs/>
              </w:rPr>
              <w:t>повышение уровня благоустройства территории: строительство пешеходной улицы, велодорожек, благоустройство  пешеходных тротуаров,  благоустройство парков и скверов.</w:t>
            </w:r>
          </w:p>
          <w:p w:rsidR="00E17D4A" w:rsidRPr="005E4450" w:rsidRDefault="00E17D4A" w:rsidP="00E17D4A">
            <w:pPr>
              <w:pStyle w:val="af3"/>
              <w:numPr>
                <w:ilvl w:val="0"/>
                <w:numId w:val="3"/>
              </w:numPr>
              <w:snapToGrid w:val="0"/>
              <w:ind w:left="18" w:hanging="18"/>
              <w:jc w:val="both"/>
            </w:pPr>
            <w:r w:rsidRPr="005E4450">
              <w:t>- увеличение доли д</w:t>
            </w:r>
            <w:r w:rsidRPr="005E4450">
              <w:rPr>
                <w:rFonts w:eastAsia="Times New Roman"/>
                <w:color w:val="000000"/>
                <w:kern w:val="0"/>
                <w:lang w:eastAsia="ru-RU"/>
              </w:rPr>
              <w:t xml:space="preserve">оля населения, участвующего в   культурно </w:t>
            </w:r>
            <w:proofErr w:type="gramStart"/>
            <w:r w:rsidRPr="005E4450">
              <w:rPr>
                <w:rFonts w:eastAsia="Times New Roman"/>
                <w:color w:val="000000"/>
                <w:kern w:val="0"/>
                <w:lang w:eastAsia="ru-RU"/>
              </w:rPr>
              <w:t>-</w:t>
            </w:r>
            <w:proofErr w:type="spellStart"/>
            <w:r w:rsidRPr="005E4450">
              <w:rPr>
                <w:rFonts w:eastAsia="Times New Roman"/>
                <w:color w:val="000000"/>
                <w:kern w:val="0"/>
                <w:lang w:eastAsia="ru-RU"/>
              </w:rPr>
              <w:t>д</w:t>
            </w:r>
            <w:proofErr w:type="gramEnd"/>
            <w:r w:rsidRPr="005E4450">
              <w:rPr>
                <w:rFonts w:eastAsia="Times New Roman"/>
                <w:color w:val="000000"/>
                <w:kern w:val="0"/>
                <w:lang w:eastAsia="ru-RU"/>
              </w:rPr>
              <w:t>осуговых</w:t>
            </w:r>
            <w:proofErr w:type="spellEnd"/>
            <w:r w:rsidRPr="005E4450">
              <w:rPr>
                <w:rFonts w:eastAsia="Times New Roman"/>
                <w:color w:val="000000"/>
                <w:kern w:val="0"/>
                <w:lang w:eastAsia="ru-RU"/>
              </w:rPr>
              <w:t xml:space="preserve"> мероприятиях, организованных органами местного самоуправления с 61% до 90%</w:t>
            </w:r>
          </w:p>
          <w:p w:rsidR="00A0586E" w:rsidRPr="005E4450" w:rsidRDefault="00A0586E" w:rsidP="00A0586E">
            <w:pPr>
              <w:pStyle w:val="ac"/>
              <w:spacing w:after="0" w:line="340" w:lineRule="exact"/>
              <w:jc w:val="both"/>
              <w:rPr>
                <w:kern w:val="24"/>
              </w:rPr>
            </w:pPr>
            <w:r w:rsidRPr="005E4450">
              <w:rPr>
                <w:rFonts w:eastAsia="Times New Roman"/>
                <w:color w:val="000000"/>
                <w:kern w:val="0"/>
                <w:lang w:eastAsia="ru-RU"/>
              </w:rPr>
              <w:t>-</w:t>
            </w:r>
            <w:r w:rsidRPr="005E4450">
              <w:rPr>
                <w:kern w:val="24"/>
              </w:rPr>
              <w:t xml:space="preserve"> увеличение количества </w:t>
            </w:r>
            <w:r w:rsidR="0061318D" w:rsidRPr="005E4450">
              <w:rPr>
                <w:kern w:val="24"/>
              </w:rPr>
              <w:t>объектов культуры   с 8 до 11</w:t>
            </w:r>
          </w:p>
          <w:p w:rsidR="00110839" w:rsidRPr="005E4450" w:rsidRDefault="00CF47DB" w:rsidP="00110839">
            <w:pPr>
              <w:pStyle w:val="af3"/>
              <w:snapToGrid w:val="0"/>
              <w:jc w:val="both"/>
              <w:rPr>
                <w:color w:val="000000"/>
                <w:kern w:val="24"/>
              </w:rPr>
            </w:pPr>
            <w:r>
              <w:rPr>
                <w:b/>
                <w:bCs/>
                <w:color w:val="000000"/>
              </w:rPr>
              <w:t>Задача №5</w:t>
            </w:r>
            <w:r w:rsidR="00EA18F5" w:rsidRPr="005E4450">
              <w:rPr>
                <w:b/>
                <w:color w:val="000000"/>
              </w:rPr>
              <w:t xml:space="preserve"> </w:t>
            </w:r>
            <w:r w:rsidR="00EA18F5" w:rsidRPr="005E4450">
              <w:rPr>
                <w:b/>
                <w:color w:val="000000"/>
                <w:kern w:val="24"/>
              </w:rPr>
              <w:t>Обеспечение доступности и качества услуг</w:t>
            </w:r>
            <w:r w:rsidR="00EA18F5" w:rsidRPr="005E4450">
              <w:rPr>
                <w:color w:val="000000"/>
                <w:kern w:val="24"/>
              </w:rPr>
              <w:t xml:space="preserve">  социальной сферы</w:t>
            </w:r>
          </w:p>
          <w:p w:rsidR="00574058" w:rsidRDefault="00574058" w:rsidP="00110839">
            <w:pPr>
              <w:pStyle w:val="af3"/>
              <w:snapToGrid w:val="0"/>
              <w:jc w:val="both"/>
              <w:rPr>
                <w:rFonts w:eastAsia="Times New Roman"/>
                <w:color w:val="000000"/>
                <w:kern w:val="0"/>
                <w:lang w:eastAsia="ru-RU"/>
              </w:rPr>
            </w:pPr>
            <w:r w:rsidRPr="005E4450">
              <w:rPr>
                <w:rFonts w:eastAsia="Times New Roman"/>
                <w:color w:val="000000"/>
                <w:kern w:val="0"/>
                <w:lang w:eastAsia="ru-RU"/>
              </w:rPr>
              <w:t>- ликвидации очереди  на получение места в дошкольном учреждении с 358 чел до 0</w:t>
            </w:r>
          </w:p>
          <w:p w:rsidR="00F13536" w:rsidRPr="005E4450" w:rsidRDefault="00F13536" w:rsidP="00110839">
            <w:pPr>
              <w:pStyle w:val="af3"/>
              <w:snapToGrid w:val="0"/>
              <w:jc w:val="both"/>
              <w:rPr>
                <w:color w:val="000000"/>
                <w:kern w:val="24"/>
              </w:rPr>
            </w:pPr>
            <w:r w:rsidRPr="00F13536">
              <w:rPr>
                <w:rFonts w:eastAsia="Times New Roman"/>
                <w:kern w:val="0"/>
                <w:lang w:eastAsia="ru-RU"/>
              </w:rPr>
              <w:t>- модернизация медицинских учреждений</w:t>
            </w:r>
            <w:proofErr w:type="gramStart"/>
            <w:r w:rsidRPr="00F13536">
              <w:rPr>
                <w:rFonts w:eastAsia="Times New Roman"/>
                <w:kern w:val="0"/>
                <w:lang w:eastAsia="ru-RU"/>
              </w:rPr>
              <w:t xml:space="preserve"> ,</w:t>
            </w:r>
            <w:proofErr w:type="gramEnd"/>
            <w:r w:rsidRPr="00F13536">
              <w:rPr>
                <w:rFonts w:eastAsia="Times New Roman"/>
                <w:kern w:val="0"/>
                <w:lang w:eastAsia="ru-RU"/>
              </w:rPr>
              <w:t xml:space="preserve"> повышение качества медицинских услуг.</w:t>
            </w:r>
          </w:p>
          <w:p w:rsidR="00EA18F5" w:rsidRPr="005E4450" w:rsidRDefault="00CF47DB" w:rsidP="00EA18F5">
            <w:pPr>
              <w:rPr>
                <w:b/>
              </w:rPr>
            </w:pPr>
            <w:r>
              <w:rPr>
                <w:b/>
              </w:rPr>
              <w:t>Задача №6</w:t>
            </w:r>
            <w:r w:rsidR="00EA18F5" w:rsidRPr="005E4450">
              <w:rPr>
                <w:b/>
              </w:rPr>
              <w:t xml:space="preserve"> Создание необходимых условий для привлечения максимально возможного количества жителей  района  к занятиям физической культурой и спортом, к здоровому образу жизни.</w:t>
            </w:r>
          </w:p>
          <w:p w:rsidR="001A3848" w:rsidRDefault="002B3B17" w:rsidP="00F00E6E">
            <w:pPr>
              <w:pStyle w:val="af3"/>
              <w:snapToGrid w:val="0"/>
              <w:jc w:val="both"/>
              <w:rPr>
                <w:rFonts w:eastAsia="Times New Roman"/>
                <w:color w:val="000000"/>
                <w:kern w:val="0"/>
                <w:lang w:eastAsia="ru-RU"/>
              </w:rPr>
            </w:pPr>
            <w:r w:rsidRPr="005E4450">
              <w:rPr>
                <w:rFonts w:eastAsia="Times New Roman"/>
                <w:color w:val="000000"/>
                <w:kern w:val="0"/>
                <w:lang w:eastAsia="ru-RU"/>
              </w:rPr>
              <w:t>- увеличение к</w:t>
            </w:r>
            <w:r w:rsidR="00574058" w:rsidRPr="005E4450">
              <w:rPr>
                <w:rFonts w:eastAsia="Times New Roman"/>
                <w:color w:val="000000"/>
                <w:kern w:val="0"/>
                <w:lang w:eastAsia="ru-RU"/>
              </w:rPr>
              <w:t>оличества граждан занимающихся физической культурой и спортом</w:t>
            </w:r>
            <w:r w:rsidRPr="005E4450">
              <w:rPr>
                <w:rFonts w:eastAsia="Times New Roman"/>
                <w:color w:val="000000"/>
                <w:kern w:val="0"/>
                <w:lang w:eastAsia="ru-RU"/>
              </w:rPr>
              <w:t xml:space="preserve"> с 26% до 50%</w:t>
            </w:r>
          </w:p>
          <w:p w:rsidR="00F13536" w:rsidRPr="00F13536" w:rsidRDefault="00F13536" w:rsidP="00F13536">
            <w:pPr>
              <w:pStyle w:val="af3"/>
              <w:snapToGrid w:val="0"/>
              <w:jc w:val="both"/>
              <w:rPr>
                <w:rFonts w:eastAsia="Times New Roman"/>
                <w:kern w:val="0"/>
                <w:lang w:eastAsia="ru-RU"/>
              </w:rPr>
            </w:pPr>
            <w:r w:rsidRPr="00F13536">
              <w:rPr>
                <w:rFonts w:eastAsia="Times New Roman"/>
                <w:kern w:val="0"/>
                <w:lang w:eastAsia="ru-RU"/>
              </w:rPr>
              <w:t>- строительство спортивных объектов (стадионы-2шт)</w:t>
            </w:r>
          </w:p>
          <w:p w:rsidR="00EA18F5" w:rsidRPr="005E4450" w:rsidRDefault="00EA18F5" w:rsidP="00F00E6E">
            <w:pPr>
              <w:pStyle w:val="af3"/>
              <w:snapToGrid w:val="0"/>
              <w:jc w:val="both"/>
              <w:rPr>
                <w:b/>
                <w:bCs/>
                <w:color w:val="000000"/>
              </w:rPr>
            </w:pPr>
            <w:r w:rsidRPr="005E4450">
              <w:rPr>
                <w:color w:val="000000"/>
              </w:rPr>
              <w:t xml:space="preserve"> </w:t>
            </w:r>
            <w:r w:rsidR="00CF47DB">
              <w:rPr>
                <w:b/>
                <w:color w:val="000000"/>
              </w:rPr>
              <w:t>Задача №7</w:t>
            </w:r>
            <w:r w:rsidRPr="005E4450">
              <w:rPr>
                <w:b/>
                <w:color w:val="000000"/>
              </w:rPr>
              <w:t xml:space="preserve"> </w:t>
            </w:r>
            <w:r w:rsidRPr="005E4450">
              <w:rPr>
                <w:b/>
                <w:bCs/>
                <w:color w:val="000000"/>
              </w:rPr>
              <w:t>Обеспечение экологической безопасности</w:t>
            </w:r>
          </w:p>
          <w:p w:rsidR="00110839" w:rsidRDefault="00220F95" w:rsidP="0057598B">
            <w:r w:rsidRPr="005E4450">
              <w:rPr>
                <w:bCs/>
                <w:color w:val="000000"/>
              </w:rPr>
              <w:t>-</w:t>
            </w:r>
            <w:r w:rsidRPr="005E4450">
              <w:rPr>
                <w:kern w:val="24"/>
              </w:rPr>
              <w:t>- и</w:t>
            </w:r>
            <w:r w:rsidRPr="005E4450">
              <w:t xml:space="preserve">сключить  сброс загрязняющих веществ от дождевых, наземных </w:t>
            </w:r>
            <w:r w:rsidR="00F00E6E" w:rsidRPr="005E4450">
              <w:t>и сточных вод  в  Балтийское  море, водоемы</w:t>
            </w:r>
            <w:r w:rsidR="008B2B16">
              <w:t>;</w:t>
            </w:r>
          </w:p>
          <w:p w:rsidR="008B2B16" w:rsidRPr="008B2B16" w:rsidRDefault="008B2B16" w:rsidP="0057598B">
            <w:r w:rsidRPr="008B2B16">
              <w:t>- благоустройство рек, озер</w:t>
            </w:r>
            <w:r>
              <w:t>.</w:t>
            </w:r>
            <w:r w:rsidRPr="008B2B16">
              <w:t xml:space="preserve"> </w:t>
            </w:r>
          </w:p>
        </w:tc>
      </w:tr>
    </w:tbl>
    <w:p w:rsidR="002814CA" w:rsidRDefault="002814CA" w:rsidP="002814CA">
      <w:pPr>
        <w:pStyle w:val="ac"/>
        <w:spacing w:after="0" w:line="340" w:lineRule="exact"/>
        <w:jc w:val="both"/>
        <w:rPr>
          <w:b/>
          <w:kern w:val="24"/>
        </w:rPr>
      </w:pPr>
    </w:p>
    <w:p w:rsidR="00E756F7" w:rsidRDefault="00626E12" w:rsidP="00E756F7">
      <w:pPr>
        <w:pStyle w:val="ac"/>
        <w:spacing w:after="0" w:line="340" w:lineRule="exact"/>
        <w:jc w:val="both"/>
        <w:rPr>
          <w:b/>
          <w:kern w:val="24"/>
        </w:rPr>
      </w:pPr>
      <w:r>
        <w:rPr>
          <w:b/>
          <w:kern w:val="24"/>
        </w:rPr>
        <w:t xml:space="preserve">Глава </w:t>
      </w:r>
      <w:r w:rsidR="009F4507">
        <w:rPr>
          <w:b/>
          <w:kern w:val="24"/>
        </w:rPr>
        <w:t>2</w:t>
      </w:r>
      <w:r>
        <w:rPr>
          <w:b/>
          <w:kern w:val="24"/>
        </w:rPr>
        <w:t>.</w:t>
      </w:r>
      <w:r w:rsidR="00E756F7" w:rsidRPr="00E756F7">
        <w:rPr>
          <w:b/>
          <w:kern w:val="24"/>
        </w:rPr>
        <w:t xml:space="preserve"> </w:t>
      </w:r>
      <w:r w:rsidR="00E756F7">
        <w:rPr>
          <w:b/>
          <w:kern w:val="24"/>
        </w:rPr>
        <w:t>О</w:t>
      </w:r>
      <w:r w:rsidR="00E756F7" w:rsidRPr="00095526">
        <w:rPr>
          <w:b/>
          <w:kern w:val="24"/>
        </w:rPr>
        <w:t>сно</w:t>
      </w:r>
      <w:r w:rsidR="00E756F7">
        <w:rPr>
          <w:b/>
          <w:kern w:val="24"/>
        </w:rPr>
        <w:t>вные</w:t>
      </w:r>
      <w:r w:rsidR="006C0D9F">
        <w:rPr>
          <w:b/>
          <w:kern w:val="24"/>
        </w:rPr>
        <w:t xml:space="preserve"> проблем</w:t>
      </w:r>
      <w:r w:rsidR="00E756F7">
        <w:rPr>
          <w:b/>
          <w:kern w:val="24"/>
        </w:rPr>
        <w:t>ы</w:t>
      </w:r>
      <w:r w:rsidR="00E756F7" w:rsidRPr="00095526">
        <w:rPr>
          <w:b/>
          <w:kern w:val="24"/>
        </w:rPr>
        <w:t xml:space="preserve"> развития    </w:t>
      </w:r>
      <w:proofErr w:type="spellStart"/>
      <w:r w:rsidR="00E756F7" w:rsidRPr="00095526">
        <w:rPr>
          <w:b/>
          <w:kern w:val="24"/>
        </w:rPr>
        <w:t>Светлогорского</w:t>
      </w:r>
      <w:proofErr w:type="spellEnd"/>
      <w:r w:rsidR="00E756F7" w:rsidRPr="00095526">
        <w:rPr>
          <w:b/>
          <w:kern w:val="24"/>
        </w:rPr>
        <w:t xml:space="preserve"> района  </w:t>
      </w:r>
    </w:p>
    <w:p w:rsidR="00521F9B" w:rsidRDefault="00521F9B" w:rsidP="00E756F7">
      <w:pPr>
        <w:pStyle w:val="ac"/>
        <w:spacing w:after="0" w:line="340" w:lineRule="exact"/>
        <w:jc w:val="both"/>
        <w:rPr>
          <w:b/>
          <w:kern w:val="24"/>
        </w:rPr>
      </w:pPr>
    </w:p>
    <w:p w:rsidR="00521F9B" w:rsidRPr="00521F9B" w:rsidRDefault="00521F9B" w:rsidP="00521F9B">
      <w:pPr>
        <w:pStyle w:val="ac"/>
        <w:spacing w:after="0"/>
        <w:ind w:firstLine="567"/>
        <w:jc w:val="both"/>
        <w:rPr>
          <w:rStyle w:val="WW-Absatz-Standardschriftart11111111111111111111111111111111111111111111"/>
          <w:rFonts w:eastAsia="Times New Roman"/>
          <w:kern w:val="24"/>
        </w:rPr>
      </w:pPr>
      <w:r w:rsidRPr="00521F9B">
        <w:rPr>
          <w:rStyle w:val="WW-Absatz-Standardschriftart11111111111111111111111111111111111111111111"/>
          <w:rFonts w:eastAsia="Times New Roman"/>
          <w:bCs/>
          <w:iCs/>
          <w:kern w:val="24"/>
        </w:rPr>
        <w:t xml:space="preserve">Муниципальное образование «Светлогорский район» </w:t>
      </w:r>
      <w:r w:rsidRPr="00521F9B">
        <w:rPr>
          <w:rStyle w:val="WW-Absatz-Standardschriftart11111111111111111111111111111111111111111111"/>
          <w:rFonts w:eastAsia="Times New Roman"/>
          <w:kern w:val="24"/>
        </w:rPr>
        <w:t xml:space="preserve"> в настоящий период — не соответствует современным требованиям и статусу курорта федерального значения,</w:t>
      </w:r>
    </w:p>
    <w:p w:rsidR="00521F9B" w:rsidRPr="00521F9B" w:rsidRDefault="00521F9B" w:rsidP="00521F9B">
      <w:pPr>
        <w:pStyle w:val="ac"/>
        <w:spacing w:after="0"/>
        <w:jc w:val="both"/>
        <w:rPr>
          <w:b/>
          <w:kern w:val="24"/>
        </w:rPr>
      </w:pPr>
      <w:r w:rsidRPr="00521F9B">
        <w:rPr>
          <w:rStyle w:val="WW-Absatz-Standardschriftart11111111111111111111111111111111111111111111"/>
          <w:rFonts w:eastAsia="Times New Roman"/>
          <w:kern w:val="24"/>
        </w:rPr>
        <w:t xml:space="preserve">территория </w:t>
      </w:r>
      <w:r w:rsidRPr="00521F9B">
        <w:rPr>
          <w:rStyle w:val="WW-Absatz-Standardschriftart11111111111111111111111111111111111111111111"/>
          <w:rFonts w:eastAsia="Times New Roman"/>
          <w:bCs/>
          <w:iCs/>
          <w:kern w:val="24"/>
        </w:rPr>
        <w:t xml:space="preserve">с недостаточным уровнем развития инфраструктурного, </w:t>
      </w:r>
      <w:proofErr w:type="spellStart"/>
      <w:r w:rsidRPr="00521F9B">
        <w:rPr>
          <w:rStyle w:val="WW-Absatz-Standardschriftart11111111111111111111111111111111111111111111"/>
          <w:rFonts w:eastAsia="Times New Roman"/>
          <w:bCs/>
          <w:iCs/>
          <w:kern w:val="24"/>
        </w:rPr>
        <w:t>туристско</w:t>
      </w:r>
      <w:proofErr w:type="spellEnd"/>
      <w:r w:rsidRPr="00521F9B">
        <w:rPr>
          <w:rStyle w:val="WW-Absatz-Standardschriftart11111111111111111111111111111111111111111111"/>
          <w:rFonts w:eastAsia="Times New Roman"/>
          <w:bCs/>
          <w:iCs/>
          <w:kern w:val="24"/>
        </w:rPr>
        <w:t xml:space="preserve"> - рекреационного и бальнеологического потенциала.</w:t>
      </w:r>
    </w:p>
    <w:p w:rsidR="00521F9B" w:rsidRPr="00521F9B" w:rsidRDefault="00521F9B" w:rsidP="00E756F7">
      <w:pPr>
        <w:pStyle w:val="ac"/>
        <w:spacing w:after="0" w:line="340" w:lineRule="exact"/>
        <w:jc w:val="both"/>
        <w:rPr>
          <w:b/>
          <w:kern w:val="24"/>
        </w:rPr>
      </w:pPr>
    </w:p>
    <w:p w:rsidR="002814CA" w:rsidRPr="00E716D4" w:rsidRDefault="002351CF" w:rsidP="002814CA">
      <w:pPr>
        <w:pStyle w:val="ac"/>
        <w:spacing w:after="0" w:line="340" w:lineRule="exact"/>
        <w:jc w:val="both"/>
        <w:rPr>
          <w:b/>
          <w:kern w:val="24"/>
        </w:rPr>
      </w:pPr>
      <w:r w:rsidRPr="00E716D4">
        <w:rPr>
          <w:b/>
          <w:kern w:val="24"/>
        </w:rPr>
        <w:t>О</w:t>
      </w:r>
      <w:r w:rsidR="002814CA" w:rsidRPr="00E716D4">
        <w:rPr>
          <w:b/>
          <w:kern w:val="24"/>
        </w:rPr>
        <w:t>сновным</w:t>
      </w:r>
      <w:r w:rsidRPr="00E716D4">
        <w:rPr>
          <w:b/>
          <w:kern w:val="24"/>
        </w:rPr>
        <w:t xml:space="preserve">и  проблемами </w:t>
      </w:r>
      <w:r w:rsidR="002814CA" w:rsidRPr="00E716D4">
        <w:rPr>
          <w:b/>
          <w:kern w:val="24"/>
        </w:rPr>
        <w:t xml:space="preserve"> развития  </w:t>
      </w:r>
      <w:r w:rsidRPr="00E716D4">
        <w:rPr>
          <w:b/>
          <w:kern w:val="24"/>
        </w:rPr>
        <w:t xml:space="preserve">экономического потенциала </w:t>
      </w:r>
      <w:r w:rsidR="002814CA" w:rsidRPr="00E716D4">
        <w:rPr>
          <w:b/>
          <w:kern w:val="24"/>
        </w:rPr>
        <w:t xml:space="preserve">  </w:t>
      </w:r>
      <w:proofErr w:type="spellStart"/>
      <w:r w:rsidR="002814CA" w:rsidRPr="00E716D4">
        <w:rPr>
          <w:b/>
          <w:kern w:val="24"/>
        </w:rPr>
        <w:t>Светлогорского</w:t>
      </w:r>
      <w:proofErr w:type="spellEnd"/>
      <w:r w:rsidR="002814CA" w:rsidRPr="00E716D4">
        <w:rPr>
          <w:b/>
          <w:kern w:val="24"/>
        </w:rPr>
        <w:t xml:space="preserve"> района  </w:t>
      </w:r>
      <w:r w:rsidRPr="00E716D4">
        <w:rPr>
          <w:b/>
          <w:kern w:val="24"/>
        </w:rPr>
        <w:t>являются</w:t>
      </w:r>
      <w:r w:rsidR="002814CA" w:rsidRPr="00E716D4">
        <w:rPr>
          <w:b/>
          <w:kern w:val="24"/>
        </w:rPr>
        <w:t>:</w:t>
      </w:r>
    </w:p>
    <w:p w:rsidR="002351CF" w:rsidRPr="00E716D4" w:rsidRDefault="002351CF" w:rsidP="002351CF">
      <w:pPr>
        <w:numPr>
          <w:ilvl w:val="0"/>
          <w:numId w:val="35"/>
        </w:numPr>
        <w:tabs>
          <w:tab w:val="num" w:pos="360"/>
          <w:tab w:val="num" w:pos="709"/>
        </w:tabs>
        <w:ind w:left="709" w:hanging="425"/>
        <w:jc w:val="both"/>
        <w:rPr>
          <w:kern w:val="24"/>
        </w:rPr>
      </w:pPr>
      <w:r w:rsidRPr="00E716D4">
        <w:rPr>
          <w:kern w:val="24"/>
        </w:rPr>
        <w:t xml:space="preserve">Отсутствует инфраструктура медико-оздоровительных услуг, основой которых является сочетание гостиниц высокого класса с современным медицинским комплексом и </w:t>
      </w:r>
      <w:proofErr w:type="spellStart"/>
      <w:r w:rsidRPr="00E716D4">
        <w:rPr>
          <w:kern w:val="24"/>
        </w:rPr>
        <w:t>спа</w:t>
      </w:r>
      <w:proofErr w:type="spellEnd"/>
      <w:r w:rsidRPr="00E716D4">
        <w:rPr>
          <w:kern w:val="24"/>
        </w:rPr>
        <w:t xml:space="preserve"> </w:t>
      </w:r>
      <w:proofErr w:type="gramStart"/>
      <w:r w:rsidRPr="00E716D4">
        <w:rPr>
          <w:kern w:val="24"/>
        </w:rPr>
        <w:t>–и</w:t>
      </w:r>
      <w:proofErr w:type="gramEnd"/>
      <w:r w:rsidRPr="00E716D4">
        <w:rPr>
          <w:kern w:val="24"/>
        </w:rPr>
        <w:t>нфраструктурой.</w:t>
      </w:r>
    </w:p>
    <w:p w:rsidR="002351CF" w:rsidRPr="00E716D4" w:rsidRDefault="002351CF" w:rsidP="002351CF">
      <w:pPr>
        <w:numPr>
          <w:ilvl w:val="0"/>
          <w:numId w:val="35"/>
        </w:numPr>
        <w:tabs>
          <w:tab w:val="num" w:pos="360"/>
          <w:tab w:val="num" w:pos="709"/>
        </w:tabs>
        <w:ind w:left="709" w:hanging="425"/>
        <w:jc w:val="both"/>
        <w:rPr>
          <w:kern w:val="24"/>
        </w:rPr>
      </w:pPr>
      <w:r w:rsidRPr="00E716D4">
        <w:rPr>
          <w:kern w:val="24"/>
        </w:rPr>
        <w:t>Из всего санаторного фонда ни один не отвечает современным стандартам по общему уровню медицинского оборудования и набору лечебных процедур.</w:t>
      </w:r>
    </w:p>
    <w:p w:rsidR="002351CF" w:rsidRPr="00E716D4" w:rsidRDefault="002351CF" w:rsidP="002351CF">
      <w:pPr>
        <w:numPr>
          <w:ilvl w:val="0"/>
          <w:numId w:val="35"/>
        </w:numPr>
        <w:tabs>
          <w:tab w:val="num" w:pos="360"/>
          <w:tab w:val="num" w:pos="709"/>
        </w:tabs>
        <w:ind w:left="709" w:hanging="425"/>
        <w:jc w:val="both"/>
        <w:rPr>
          <w:rStyle w:val="WW-Absatz-Standardschriftart11111111111111111111111111111111111111111111"/>
          <w:rFonts w:eastAsia="Times New Roman"/>
          <w:bCs/>
          <w:iCs/>
        </w:rPr>
      </w:pPr>
      <w:r w:rsidRPr="00E716D4">
        <w:rPr>
          <w:rStyle w:val="WW-Absatz-Standardschriftart11111111111111111111111111111111111111111111"/>
          <w:rFonts w:eastAsia="Times New Roman"/>
          <w:bCs/>
          <w:iCs/>
        </w:rPr>
        <w:t>Отсутствует инфраструктура массового круглогодичного водно-оздоровительного отдыха</w:t>
      </w:r>
      <w:proofErr w:type="gramStart"/>
      <w:r w:rsidRPr="00E716D4">
        <w:rPr>
          <w:rStyle w:val="WW-Absatz-Standardschriftart11111111111111111111111111111111111111111111"/>
          <w:rFonts w:eastAsia="Times New Roman"/>
          <w:bCs/>
          <w:iCs/>
        </w:rPr>
        <w:t>.(</w:t>
      </w:r>
      <w:proofErr w:type="gramEnd"/>
      <w:r w:rsidRPr="00E716D4">
        <w:rPr>
          <w:rStyle w:val="WW-Absatz-Standardschriftart11111111111111111111111111111111111111111111"/>
          <w:rFonts w:eastAsia="Times New Roman"/>
          <w:bCs/>
          <w:iCs/>
        </w:rPr>
        <w:t>построенный ФОК не отвечает туристическим стандартам)</w:t>
      </w:r>
    </w:p>
    <w:p w:rsidR="002351CF" w:rsidRPr="00E716D4" w:rsidRDefault="002351CF" w:rsidP="002351CF">
      <w:pPr>
        <w:numPr>
          <w:ilvl w:val="0"/>
          <w:numId w:val="35"/>
        </w:numPr>
        <w:tabs>
          <w:tab w:val="num" w:pos="360"/>
          <w:tab w:val="num" w:pos="709"/>
        </w:tabs>
        <w:ind w:left="709" w:hanging="425"/>
        <w:jc w:val="both"/>
        <w:rPr>
          <w:rStyle w:val="WW-Absatz-Standardschriftart11111111111111111111111111111111111111111111"/>
          <w:rFonts w:eastAsia="Times New Roman"/>
          <w:bCs/>
          <w:iCs/>
        </w:rPr>
      </w:pPr>
      <w:r w:rsidRPr="00E716D4">
        <w:rPr>
          <w:rStyle w:val="WW-Absatz-Standardschriftart11111111111111111111111111111111111111111111"/>
          <w:rFonts w:eastAsia="Times New Roman"/>
          <w:bCs/>
          <w:iCs/>
        </w:rPr>
        <w:t>Недостаточно развита современная инфраструктура гостеприимства и массового туризма.</w:t>
      </w:r>
    </w:p>
    <w:p w:rsidR="002351CF" w:rsidRPr="00E716D4" w:rsidRDefault="002351CF" w:rsidP="002351CF">
      <w:pPr>
        <w:numPr>
          <w:ilvl w:val="0"/>
          <w:numId w:val="35"/>
        </w:numPr>
        <w:tabs>
          <w:tab w:val="num" w:pos="360"/>
          <w:tab w:val="num" w:pos="709"/>
        </w:tabs>
        <w:ind w:left="709" w:hanging="425"/>
        <w:jc w:val="both"/>
        <w:rPr>
          <w:rStyle w:val="WW-Absatz-Standardschriftart11111111111111111111111111111111111111111111"/>
          <w:rFonts w:eastAsia="Times New Roman"/>
          <w:bCs/>
          <w:iCs/>
        </w:rPr>
      </w:pPr>
      <w:r w:rsidRPr="00E716D4">
        <w:rPr>
          <w:rStyle w:val="WW-Absatz-Standardschriftart11111111111111111111111111111111111111111111"/>
          <w:rFonts w:eastAsia="Times New Roman"/>
          <w:bCs/>
          <w:iCs/>
        </w:rPr>
        <w:t xml:space="preserve">Отсутствие мест притяжения туристов </w:t>
      </w:r>
      <w:proofErr w:type="gramStart"/>
      <w:r w:rsidRPr="00E716D4">
        <w:rPr>
          <w:rStyle w:val="WW-Absatz-Standardschriftart11111111111111111111111111111111111111111111"/>
          <w:rFonts w:eastAsia="Times New Roman"/>
          <w:bCs/>
          <w:iCs/>
        </w:rPr>
        <w:t>–п</w:t>
      </w:r>
      <w:proofErr w:type="gramEnd"/>
      <w:r w:rsidRPr="00E716D4">
        <w:rPr>
          <w:rStyle w:val="WW-Absatz-Standardschriftart11111111111111111111111111111111111111111111"/>
          <w:rFonts w:eastAsia="Times New Roman"/>
          <w:bCs/>
          <w:iCs/>
        </w:rPr>
        <w:t>ляжей, пешеходной улицы, благоустроенных парковых зон, якорных объектов, летних спортивных объектов, прогулочных променадов, велосипедных дорожек.</w:t>
      </w:r>
    </w:p>
    <w:p w:rsidR="002351CF" w:rsidRPr="00E716D4" w:rsidRDefault="002351CF" w:rsidP="002351CF">
      <w:pPr>
        <w:numPr>
          <w:ilvl w:val="0"/>
          <w:numId w:val="35"/>
        </w:numPr>
        <w:tabs>
          <w:tab w:val="num" w:pos="360"/>
          <w:tab w:val="num" w:pos="709"/>
        </w:tabs>
        <w:ind w:left="709" w:hanging="425"/>
        <w:jc w:val="both"/>
        <w:rPr>
          <w:rStyle w:val="WW-Absatz-Standardschriftart11111111111111111111111111111111111111111111"/>
          <w:rFonts w:eastAsia="Times New Roman"/>
          <w:bCs/>
          <w:iCs/>
        </w:rPr>
      </w:pPr>
      <w:r w:rsidRPr="00E716D4">
        <w:rPr>
          <w:rStyle w:val="WW-Absatz-Standardschriftart11111111111111111111111111111111111111111111"/>
          <w:rFonts w:eastAsia="Times New Roman"/>
          <w:bCs/>
          <w:iCs/>
        </w:rPr>
        <w:t xml:space="preserve">Отсутствие водной инфраструктуры отдыха </w:t>
      </w:r>
      <w:proofErr w:type="gramStart"/>
      <w:r w:rsidRPr="00E716D4">
        <w:rPr>
          <w:rStyle w:val="WW-Absatz-Standardschriftart11111111111111111111111111111111111111111111"/>
          <w:rFonts w:eastAsia="Times New Roman"/>
          <w:bCs/>
          <w:iCs/>
        </w:rPr>
        <w:t>–я</w:t>
      </w:r>
      <w:proofErr w:type="gramEnd"/>
      <w:r w:rsidRPr="00E716D4">
        <w:rPr>
          <w:rStyle w:val="WW-Absatz-Standardschriftart11111111111111111111111111111111111111111111"/>
          <w:rFonts w:eastAsia="Times New Roman"/>
          <w:bCs/>
          <w:iCs/>
        </w:rPr>
        <w:t xml:space="preserve">хтенной марины. Недостаточно развиты </w:t>
      </w:r>
      <w:r w:rsidRPr="00E716D4">
        <w:rPr>
          <w:rStyle w:val="WW-Absatz-Standardschriftart11111111111111111111111111111111111111111111"/>
          <w:rFonts w:eastAsia="Times New Roman"/>
          <w:bCs/>
          <w:iCs/>
        </w:rPr>
        <w:lastRenderedPageBreak/>
        <w:t>водные виды спорта</w:t>
      </w:r>
      <w:r w:rsidR="00E716D4" w:rsidRPr="00E716D4">
        <w:rPr>
          <w:rStyle w:val="WW-Absatz-Standardschriftart11111111111111111111111111111111111111111111"/>
          <w:rFonts w:eastAsia="Times New Roman"/>
          <w:bCs/>
          <w:iCs/>
        </w:rPr>
        <w:t xml:space="preserve"> </w:t>
      </w:r>
      <w:r w:rsidRPr="00E716D4">
        <w:rPr>
          <w:rStyle w:val="WW-Absatz-Standardschriftart11111111111111111111111111111111111111111111"/>
          <w:rFonts w:eastAsia="Times New Roman"/>
          <w:bCs/>
          <w:iCs/>
        </w:rPr>
        <w:t>(</w:t>
      </w:r>
      <w:proofErr w:type="spellStart"/>
      <w:r w:rsidRPr="00E716D4">
        <w:rPr>
          <w:rStyle w:val="WW-Absatz-Standardschriftart11111111111111111111111111111111111111111111"/>
          <w:rFonts w:eastAsia="Times New Roman"/>
          <w:bCs/>
          <w:iCs/>
        </w:rPr>
        <w:t>яхтинг</w:t>
      </w:r>
      <w:proofErr w:type="gramStart"/>
      <w:r w:rsidRPr="00E716D4">
        <w:rPr>
          <w:rStyle w:val="WW-Absatz-Standardschriftart11111111111111111111111111111111111111111111"/>
          <w:rFonts w:eastAsia="Times New Roman"/>
          <w:bCs/>
          <w:iCs/>
        </w:rPr>
        <w:t>,в</w:t>
      </w:r>
      <w:proofErr w:type="gramEnd"/>
      <w:r w:rsidRPr="00E716D4">
        <w:rPr>
          <w:rStyle w:val="WW-Absatz-Standardschriftart11111111111111111111111111111111111111111111"/>
          <w:rFonts w:eastAsia="Times New Roman"/>
          <w:bCs/>
          <w:iCs/>
        </w:rPr>
        <w:t>инд-серфинг,кайт-серфинг</w:t>
      </w:r>
      <w:proofErr w:type="spellEnd"/>
      <w:r w:rsidRPr="00E716D4">
        <w:rPr>
          <w:rStyle w:val="WW-Absatz-Standardschriftart11111111111111111111111111111111111111111111"/>
          <w:rFonts w:eastAsia="Times New Roman"/>
          <w:bCs/>
          <w:iCs/>
        </w:rPr>
        <w:t>.</w:t>
      </w:r>
    </w:p>
    <w:p w:rsidR="002351CF" w:rsidRPr="00E716D4" w:rsidRDefault="002351CF" w:rsidP="002351CF">
      <w:pPr>
        <w:numPr>
          <w:ilvl w:val="0"/>
          <w:numId w:val="35"/>
        </w:numPr>
        <w:tabs>
          <w:tab w:val="num" w:pos="360"/>
          <w:tab w:val="num" w:pos="709"/>
        </w:tabs>
        <w:ind w:left="709" w:hanging="425"/>
        <w:jc w:val="both"/>
        <w:rPr>
          <w:rStyle w:val="WW-Absatz-Standardschriftart11111111111111111111111111111111111111111111"/>
          <w:rFonts w:eastAsia="Times New Roman"/>
          <w:bCs/>
          <w:iCs/>
        </w:rPr>
      </w:pPr>
      <w:r w:rsidRPr="00E716D4">
        <w:rPr>
          <w:rStyle w:val="WW-Absatz-Standardschriftart11111111111111111111111111111111111111111111"/>
          <w:rFonts w:eastAsia="Times New Roman"/>
          <w:bCs/>
          <w:iCs/>
        </w:rPr>
        <w:t xml:space="preserve">Отсутствует </w:t>
      </w:r>
      <w:proofErr w:type="spellStart"/>
      <w:r w:rsidRPr="00E716D4">
        <w:rPr>
          <w:rStyle w:val="WW-Absatz-Standardschriftart11111111111111111111111111111111111111111111"/>
          <w:rFonts w:eastAsia="Times New Roman"/>
          <w:bCs/>
          <w:iCs/>
        </w:rPr>
        <w:t>конно</w:t>
      </w:r>
      <w:proofErr w:type="spellEnd"/>
      <w:r w:rsidRPr="00E716D4">
        <w:rPr>
          <w:rStyle w:val="WW-Absatz-Standardschriftart11111111111111111111111111111111111111111111"/>
          <w:rFonts w:eastAsia="Times New Roman"/>
          <w:bCs/>
          <w:iCs/>
        </w:rPr>
        <w:t xml:space="preserve"> - спортивная инфраструктура, футбольные и легкоатлетические поля</w:t>
      </w:r>
      <w:proofErr w:type="gramStart"/>
      <w:r w:rsidRPr="00E716D4">
        <w:rPr>
          <w:rStyle w:val="WW-Absatz-Standardschriftart11111111111111111111111111111111111111111111"/>
          <w:rFonts w:eastAsia="Times New Roman"/>
          <w:bCs/>
          <w:iCs/>
        </w:rPr>
        <w:t xml:space="preserve"> ,</w:t>
      </w:r>
      <w:proofErr w:type="gramEnd"/>
      <w:r w:rsidRPr="00E716D4">
        <w:rPr>
          <w:rStyle w:val="WW-Absatz-Standardschriftart11111111111111111111111111111111111111111111"/>
          <w:rFonts w:eastAsia="Times New Roman"/>
          <w:bCs/>
          <w:iCs/>
        </w:rPr>
        <w:t xml:space="preserve"> массовые фитнес центры.</w:t>
      </w:r>
    </w:p>
    <w:p w:rsidR="002351CF" w:rsidRPr="00E716D4" w:rsidRDefault="002351CF" w:rsidP="002351CF">
      <w:pPr>
        <w:numPr>
          <w:ilvl w:val="0"/>
          <w:numId w:val="35"/>
        </w:numPr>
        <w:tabs>
          <w:tab w:val="num" w:pos="360"/>
          <w:tab w:val="num" w:pos="709"/>
        </w:tabs>
        <w:ind w:left="709" w:hanging="425"/>
        <w:jc w:val="both"/>
        <w:rPr>
          <w:rStyle w:val="WW-Absatz-Standardschriftart11111111111111111111111111111111111111111111"/>
          <w:rFonts w:eastAsia="Times New Roman"/>
          <w:bCs/>
          <w:iCs/>
        </w:rPr>
      </w:pPr>
      <w:r w:rsidRPr="00E716D4">
        <w:rPr>
          <w:rStyle w:val="WW-Absatz-Standardschriftart11111111111111111111111111111111111111111111"/>
          <w:rFonts w:eastAsia="Times New Roman"/>
          <w:bCs/>
          <w:iCs/>
        </w:rPr>
        <w:t>Неразвита культурно - зрелищная инфраструктура</w:t>
      </w:r>
      <w:proofErr w:type="gramStart"/>
      <w:r w:rsidRPr="00E716D4">
        <w:rPr>
          <w:rStyle w:val="WW-Absatz-Standardschriftart11111111111111111111111111111111111111111111"/>
          <w:rFonts w:eastAsia="Times New Roman"/>
          <w:bCs/>
          <w:iCs/>
        </w:rPr>
        <w:t xml:space="preserve"> ,</w:t>
      </w:r>
      <w:proofErr w:type="gramEnd"/>
      <w:r w:rsidRPr="00E716D4">
        <w:rPr>
          <w:rStyle w:val="WW-Absatz-Standardschriftart11111111111111111111111111111111111111111111"/>
          <w:rFonts w:eastAsia="Times New Roman"/>
          <w:bCs/>
          <w:iCs/>
        </w:rPr>
        <w:t xml:space="preserve">современная </w:t>
      </w:r>
      <w:proofErr w:type="spellStart"/>
      <w:r w:rsidRPr="00E716D4">
        <w:rPr>
          <w:rStyle w:val="WW-Absatz-Standardschriftart11111111111111111111111111111111111111111111"/>
          <w:rFonts w:eastAsia="Times New Roman"/>
          <w:bCs/>
          <w:iCs/>
        </w:rPr>
        <w:t>конференц</w:t>
      </w:r>
      <w:proofErr w:type="spellEnd"/>
      <w:r w:rsidRPr="00E716D4">
        <w:rPr>
          <w:rStyle w:val="WW-Absatz-Standardschriftart11111111111111111111111111111111111111111111"/>
          <w:rFonts w:eastAsia="Times New Roman"/>
          <w:bCs/>
          <w:iCs/>
        </w:rPr>
        <w:t xml:space="preserve"> инфраструктура.</w:t>
      </w:r>
    </w:p>
    <w:p w:rsidR="002351CF" w:rsidRPr="00E716D4" w:rsidRDefault="002351CF" w:rsidP="002351CF">
      <w:pPr>
        <w:numPr>
          <w:ilvl w:val="0"/>
          <w:numId w:val="35"/>
        </w:numPr>
        <w:tabs>
          <w:tab w:val="num" w:pos="360"/>
          <w:tab w:val="num" w:pos="709"/>
        </w:tabs>
        <w:ind w:left="709" w:hanging="425"/>
        <w:jc w:val="both"/>
        <w:rPr>
          <w:rStyle w:val="WW-Absatz-Standardschriftart11111111111111111111111111111111111111111111"/>
          <w:rFonts w:eastAsia="Times New Roman"/>
          <w:bCs/>
          <w:iCs/>
        </w:rPr>
      </w:pPr>
      <w:r w:rsidRPr="00E716D4">
        <w:rPr>
          <w:rStyle w:val="WW-Absatz-Standardschriftart11111111111111111111111111111111111111111111"/>
          <w:rFonts w:eastAsia="Times New Roman"/>
          <w:bCs/>
          <w:iCs/>
        </w:rPr>
        <w:t>Отсутствие политики продвижения и рекламы Курорта на Российском и Европейском уровне.</w:t>
      </w:r>
    </w:p>
    <w:p w:rsidR="002814CA" w:rsidRPr="00E716D4" w:rsidRDefault="002814CA" w:rsidP="00601E7E">
      <w:pPr>
        <w:numPr>
          <w:ilvl w:val="0"/>
          <w:numId w:val="35"/>
        </w:numPr>
        <w:tabs>
          <w:tab w:val="num" w:pos="284"/>
        </w:tabs>
        <w:ind w:left="709" w:hanging="425"/>
        <w:jc w:val="both"/>
        <w:rPr>
          <w:rFonts w:eastAsia="Times New Roman"/>
          <w:color w:val="000000"/>
          <w:kern w:val="24"/>
        </w:rPr>
      </w:pPr>
      <w:r w:rsidRPr="00E716D4">
        <w:rPr>
          <w:color w:val="000000"/>
          <w:kern w:val="24"/>
        </w:rPr>
        <w:t xml:space="preserve">ограничение в хозяйственной деятельности, </w:t>
      </w:r>
      <w:r w:rsidR="00626E12" w:rsidRPr="00E716D4">
        <w:rPr>
          <w:color w:val="000000"/>
          <w:kern w:val="24"/>
        </w:rPr>
        <w:t>вызванные</w:t>
      </w:r>
      <w:r w:rsidRPr="00E716D4">
        <w:rPr>
          <w:color w:val="000000"/>
          <w:kern w:val="24"/>
        </w:rPr>
        <w:t xml:space="preserve"> режимом </w:t>
      </w:r>
      <w:proofErr w:type="spellStart"/>
      <w:r w:rsidRPr="00E716D4">
        <w:rPr>
          <w:color w:val="000000"/>
          <w:kern w:val="24"/>
        </w:rPr>
        <w:t>горн</w:t>
      </w:r>
      <w:proofErr w:type="gramStart"/>
      <w:r w:rsidRPr="00E716D4">
        <w:rPr>
          <w:color w:val="000000"/>
          <w:kern w:val="24"/>
        </w:rPr>
        <w:t>о</w:t>
      </w:r>
      <w:proofErr w:type="spellEnd"/>
      <w:r w:rsidRPr="00E716D4">
        <w:rPr>
          <w:color w:val="000000"/>
          <w:kern w:val="24"/>
        </w:rPr>
        <w:t>-</w:t>
      </w:r>
      <w:proofErr w:type="gramEnd"/>
      <w:r w:rsidRPr="00E716D4">
        <w:rPr>
          <w:color w:val="000000"/>
          <w:kern w:val="24"/>
        </w:rPr>
        <w:t xml:space="preserve"> санитарной охраны, особо охраняемой  природной территории Федерального значения  (курорт Светлогорск -Отрадное);</w:t>
      </w:r>
      <w:r w:rsidRPr="00E716D4">
        <w:rPr>
          <w:rFonts w:eastAsia="Times New Roman"/>
          <w:color w:val="000000"/>
          <w:kern w:val="24"/>
        </w:rPr>
        <w:t xml:space="preserve"> </w:t>
      </w:r>
    </w:p>
    <w:p w:rsidR="002814CA" w:rsidRPr="00E716D4" w:rsidRDefault="002814CA" w:rsidP="00601E7E">
      <w:pPr>
        <w:numPr>
          <w:ilvl w:val="0"/>
          <w:numId w:val="35"/>
        </w:numPr>
        <w:tabs>
          <w:tab w:val="num" w:pos="709"/>
        </w:tabs>
        <w:spacing w:line="340" w:lineRule="exact"/>
        <w:ind w:left="709" w:hanging="425"/>
        <w:jc w:val="both"/>
        <w:rPr>
          <w:rFonts w:eastAsia="Times New Roman"/>
          <w:color w:val="000000"/>
          <w:kern w:val="24"/>
        </w:rPr>
      </w:pPr>
      <w:r w:rsidRPr="00E716D4">
        <w:rPr>
          <w:rFonts w:eastAsia="Times New Roman"/>
          <w:color w:val="000000"/>
          <w:kern w:val="24"/>
        </w:rPr>
        <w:t>не</w:t>
      </w:r>
      <w:r w:rsidR="00843C11" w:rsidRPr="00E716D4">
        <w:rPr>
          <w:rFonts w:eastAsia="Times New Roman"/>
          <w:color w:val="000000"/>
          <w:kern w:val="24"/>
        </w:rPr>
        <w:t>достаточная о</w:t>
      </w:r>
      <w:r w:rsidRPr="00E716D4">
        <w:rPr>
          <w:rFonts w:eastAsia="Times New Roman"/>
          <w:color w:val="000000"/>
          <w:kern w:val="24"/>
        </w:rPr>
        <w:t>беспеченность энергетическими мощностями и инфраструктурой;</w:t>
      </w:r>
    </w:p>
    <w:p w:rsidR="002814CA" w:rsidRPr="00E716D4" w:rsidRDefault="002814CA" w:rsidP="00601E7E">
      <w:pPr>
        <w:numPr>
          <w:ilvl w:val="0"/>
          <w:numId w:val="35"/>
        </w:numPr>
        <w:tabs>
          <w:tab w:val="num" w:pos="709"/>
        </w:tabs>
        <w:spacing w:line="340" w:lineRule="exact"/>
        <w:ind w:left="709" w:hanging="425"/>
        <w:jc w:val="both"/>
        <w:rPr>
          <w:kern w:val="24"/>
        </w:rPr>
      </w:pPr>
      <w:r w:rsidRPr="00E716D4">
        <w:rPr>
          <w:rFonts w:eastAsia="Times New Roman"/>
          <w:color w:val="000000"/>
          <w:kern w:val="24"/>
        </w:rPr>
        <w:t>неудовлетворительное состояние  дорожной сети;</w:t>
      </w:r>
      <w:r w:rsidRPr="00E716D4">
        <w:rPr>
          <w:color w:val="000000"/>
          <w:kern w:val="24"/>
        </w:rPr>
        <w:t xml:space="preserve"> </w:t>
      </w:r>
    </w:p>
    <w:p w:rsidR="002814CA" w:rsidRPr="00095526" w:rsidRDefault="002814CA" w:rsidP="00601E7E">
      <w:pPr>
        <w:numPr>
          <w:ilvl w:val="0"/>
          <w:numId w:val="35"/>
        </w:numPr>
        <w:tabs>
          <w:tab w:val="num" w:pos="709"/>
        </w:tabs>
        <w:ind w:left="709" w:hanging="425"/>
        <w:jc w:val="both"/>
        <w:rPr>
          <w:kern w:val="24"/>
        </w:rPr>
      </w:pPr>
      <w:r w:rsidRPr="00095526">
        <w:rPr>
          <w:kern w:val="24"/>
        </w:rPr>
        <w:t>государственная  регистрация  право собственности РФ на земли  в границах  муниципального образования  при отсутствии  финансирования  и планирования развития  курорта  со стороны  Федеральных органов власти.</w:t>
      </w:r>
    </w:p>
    <w:p w:rsidR="00813F3B" w:rsidRPr="00626E12" w:rsidRDefault="00813F3B" w:rsidP="00813F3B">
      <w:pPr>
        <w:pStyle w:val="ac"/>
        <w:spacing w:after="0"/>
        <w:ind w:firstLine="567"/>
        <w:jc w:val="both"/>
        <w:rPr>
          <w:rStyle w:val="WW-Absatz-Standardschriftart11111111111111111111111111111111111111111111"/>
          <w:rFonts w:eastAsia="Times New Roman"/>
          <w:bCs/>
          <w:iCs/>
          <w:color w:val="000000"/>
        </w:rPr>
      </w:pPr>
    </w:p>
    <w:p w:rsidR="00B0752E" w:rsidRDefault="00FF56AF" w:rsidP="00FF56AF">
      <w:pPr>
        <w:jc w:val="both"/>
        <w:rPr>
          <w:kern w:val="24"/>
        </w:rPr>
      </w:pPr>
      <w:r>
        <w:rPr>
          <w:kern w:val="24"/>
        </w:rPr>
        <w:t xml:space="preserve">         </w:t>
      </w:r>
      <w:r w:rsidR="00813F3B" w:rsidRPr="00987DAD">
        <w:rPr>
          <w:kern w:val="24"/>
        </w:rPr>
        <w:t>Решение проблем в инженерной</w:t>
      </w:r>
      <w:r>
        <w:rPr>
          <w:kern w:val="24"/>
        </w:rPr>
        <w:t>,</w:t>
      </w:r>
      <w:r w:rsidR="00813F3B" w:rsidRPr="00987DAD">
        <w:rPr>
          <w:kern w:val="24"/>
        </w:rPr>
        <w:t xml:space="preserve"> социальной инфраструктуре</w:t>
      </w:r>
      <w:r>
        <w:rPr>
          <w:kern w:val="24"/>
        </w:rPr>
        <w:t xml:space="preserve">, частичное снятие </w:t>
      </w:r>
      <w:r w:rsidRPr="00FF56AF">
        <w:rPr>
          <w:color w:val="000000"/>
          <w:kern w:val="24"/>
        </w:rPr>
        <w:t xml:space="preserve"> </w:t>
      </w:r>
      <w:r>
        <w:rPr>
          <w:color w:val="000000"/>
          <w:kern w:val="24"/>
        </w:rPr>
        <w:t xml:space="preserve">ограничения </w:t>
      </w:r>
      <w:r w:rsidRPr="00095526">
        <w:rPr>
          <w:color w:val="000000"/>
          <w:kern w:val="24"/>
        </w:rPr>
        <w:t xml:space="preserve"> в хозяйственной деятельности, </w:t>
      </w:r>
      <w:r>
        <w:rPr>
          <w:color w:val="000000"/>
          <w:kern w:val="24"/>
        </w:rPr>
        <w:t>вызванные</w:t>
      </w:r>
      <w:r w:rsidRPr="00095526">
        <w:rPr>
          <w:color w:val="000000"/>
          <w:kern w:val="24"/>
        </w:rPr>
        <w:t xml:space="preserve"> режимом </w:t>
      </w:r>
      <w:proofErr w:type="spellStart"/>
      <w:r w:rsidRPr="00095526">
        <w:rPr>
          <w:color w:val="000000"/>
          <w:kern w:val="24"/>
        </w:rPr>
        <w:t>горн</w:t>
      </w:r>
      <w:proofErr w:type="gramStart"/>
      <w:r w:rsidRPr="00095526">
        <w:rPr>
          <w:color w:val="000000"/>
          <w:kern w:val="24"/>
        </w:rPr>
        <w:t>о</w:t>
      </w:r>
      <w:proofErr w:type="spellEnd"/>
      <w:r w:rsidRPr="00095526">
        <w:rPr>
          <w:color w:val="000000"/>
          <w:kern w:val="24"/>
        </w:rPr>
        <w:t>-</w:t>
      </w:r>
      <w:proofErr w:type="gramEnd"/>
      <w:r w:rsidRPr="00095526">
        <w:rPr>
          <w:color w:val="000000"/>
          <w:kern w:val="24"/>
        </w:rPr>
        <w:t xml:space="preserve"> санитарной охраны, особо охраняемой  природной территории Федерального значения  (курорт Светлогорск </w:t>
      </w:r>
      <w:r w:rsidR="00B0752E">
        <w:rPr>
          <w:color w:val="000000"/>
          <w:kern w:val="24"/>
        </w:rPr>
        <w:t>–</w:t>
      </w:r>
      <w:r w:rsidRPr="00095526">
        <w:rPr>
          <w:color w:val="000000"/>
          <w:kern w:val="24"/>
        </w:rPr>
        <w:t>Отрадное</w:t>
      </w:r>
      <w:r w:rsidR="00B0752E">
        <w:rPr>
          <w:color w:val="000000"/>
          <w:kern w:val="24"/>
        </w:rPr>
        <w:t>)</w:t>
      </w:r>
      <w:r w:rsidR="00813F3B" w:rsidRPr="00987DAD">
        <w:rPr>
          <w:kern w:val="24"/>
        </w:rPr>
        <w:t xml:space="preserve"> </w:t>
      </w:r>
      <w:r w:rsidR="00A93C9D">
        <w:rPr>
          <w:kern w:val="24"/>
        </w:rPr>
        <w:t xml:space="preserve"> позволит  поэтапно</w:t>
      </w:r>
      <w:r w:rsidR="00813F3B" w:rsidRPr="00987DAD">
        <w:rPr>
          <w:kern w:val="24"/>
        </w:rPr>
        <w:t xml:space="preserve"> и планово</w:t>
      </w:r>
      <w:r w:rsidR="00A93C9D">
        <w:rPr>
          <w:kern w:val="24"/>
        </w:rPr>
        <w:t xml:space="preserve"> развивать Светлогорский район</w:t>
      </w:r>
      <w:r w:rsidR="00B0752E">
        <w:rPr>
          <w:kern w:val="24"/>
        </w:rPr>
        <w:t>.</w:t>
      </w:r>
    </w:p>
    <w:p w:rsidR="00814C2D" w:rsidRPr="00987DAD" w:rsidRDefault="00A93C9D" w:rsidP="00FF56AF">
      <w:pPr>
        <w:jc w:val="both"/>
      </w:pPr>
      <w:r>
        <w:rPr>
          <w:kern w:val="24"/>
        </w:rPr>
        <w:t xml:space="preserve"> </w:t>
      </w:r>
    </w:p>
    <w:p w:rsidR="00985CE0" w:rsidRDefault="009F4507" w:rsidP="009F4507">
      <w:pPr>
        <w:jc w:val="both"/>
        <w:rPr>
          <w:b/>
          <w:bCs/>
        </w:rPr>
      </w:pPr>
      <w:r>
        <w:rPr>
          <w:b/>
          <w:bCs/>
          <w:sz w:val="28"/>
          <w:szCs w:val="28"/>
        </w:rPr>
        <w:t xml:space="preserve">         </w:t>
      </w:r>
      <w:r w:rsidRPr="009F4507">
        <w:rPr>
          <w:b/>
          <w:bCs/>
        </w:rPr>
        <w:t>Глава 3.</w:t>
      </w:r>
      <w:r w:rsidR="00985CE0" w:rsidRPr="009F4507">
        <w:rPr>
          <w:b/>
          <w:bCs/>
        </w:rPr>
        <w:t xml:space="preserve"> Краткая  характеристика  социально-экономического состояния </w:t>
      </w:r>
      <w:r w:rsidR="00814C2D" w:rsidRPr="009F4507">
        <w:rPr>
          <w:b/>
          <w:bCs/>
        </w:rPr>
        <w:t xml:space="preserve"> муниципального образования  «Светлогорский район»</w:t>
      </w:r>
    </w:p>
    <w:p w:rsidR="00814C2D" w:rsidRPr="00987DAD" w:rsidRDefault="003E5C38" w:rsidP="00EE32C7">
      <w:pPr>
        <w:jc w:val="both"/>
      </w:pPr>
      <w:r>
        <w:rPr>
          <w:b/>
          <w:bCs/>
        </w:rPr>
        <w:t xml:space="preserve">           3.1 </w:t>
      </w:r>
      <w:r w:rsidR="00EE32C7">
        <w:rPr>
          <w:b/>
          <w:bCs/>
        </w:rPr>
        <w:t xml:space="preserve"> </w:t>
      </w:r>
      <w:r>
        <w:rPr>
          <w:b/>
          <w:bCs/>
        </w:rPr>
        <w:t>Общая характеристика</w:t>
      </w:r>
    </w:p>
    <w:p w:rsidR="00814C2D" w:rsidRPr="00757862" w:rsidRDefault="00985CE0" w:rsidP="00CE17AC">
      <w:pPr>
        <w:pStyle w:val="ac"/>
        <w:spacing w:after="0"/>
        <w:jc w:val="both"/>
      </w:pPr>
      <w:r w:rsidRPr="00987DAD">
        <w:tab/>
      </w:r>
      <w:r w:rsidR="00814C2D" w:rsidRPr="00987DAD">
        <w:t xml:space="preserve"> </w:t>
      </w:r>
      <w:r w:rsidR="00814C2D" w:rsidRPr="00757862">
        <w:t xml:space="preserve">Территорию </w:t>
      </w:r>
      <w:proofErr w:type="spellStart"/>
      <w:r w:rsidR="00814C2D" w:rsidRPr="00757862">
        <w:t>Светлогорского</w:t>
      </w:r>
      <w:proofErr w:type="spellEnd"/>
      <w:r w:rsidR="00814C2D" w:rsidRPr="00757862">
        <w:t xml:space="preserve"> района образуют земли городских поселений, прилегающие к ним земли общего пользования, рекреационные зоны, земли, необходимые для развития поселений, и другие земли в границах муниципального района независимо от форм собственности и целевого назначения согласно данным государственного земельного кадастра.</w:t>
      </w:r>
    </w:p>
    <w:p w:rsidR="00AA1A93" w:rsidRPr="00757862" w:rsidRDefault="00814C2D" w:rsidP="00CE17AC">
      <w:pPr>
        <w:pStyle w:val="ConsPlusNormal"/>
        <w:jc w:val="both"/>
        <w:rPr>
          <w:rFonts w:ascii="Times New Roman" w:hAnsi="Times New Roman" w:cs="Times New Roman"/>
          <w:sz w:val="24"/>
          <w:szCs w:val="24"/>
        </w:rPr>
      </w:pPr>
      <w:r w:rsidRPr="00757862">
        <w:rPr>
          <w:rFonts w:ascii="Times New Roman" w:hAnsi="Times New Roman" w:cs="Times New Roman"/>
          <w:sz w:val="24"/>
          <w:szCs w:val="24"/>
        </w:rPr>
        <w:t xml:space="preserve"> Границы территории муниципального образования «Светлогорский район» установлены Законом Калининградской области от 02 ноября 2007 года </w:t>
      </w:r>
    </w:p>
    <w:p w:rsidR="00814C2D" w:rsidRPr="00757862" w:rsidRDefault="00814C2D" w:rsidP="00CE17AC">
      <w:pPr>
        <w:pStyle w:val="ConsPlusNormal"/>
        <w:ind w:firstLine="0"/>
        <w:jc w:val="both"/>
        <w:rPr>
          <w:rFonts w:ascii="Times New Roman" w:hAnsi="Times New Roman" w:cs="Times New Roman"/>
          <w:sz w:val="24"/>
          <w:szCs w:val="24"/>
        </w:rPr>
      </w:pPr>
      <w:r w:rsidRPr="00757862">
        <w:rPr>
          <w:rFonts w:ascii="Times New Roman" w:hAnsi="Times New Roman" w:cs="Times New Roman"/>
          <w:sz w:val="24"/>
          <w:szCs w:val="24"/>
        </w:rPr>
        <w:t xml:space="preserve">№ 182 «Об организации местного самоуправления на территории </w:t>
      </w:r>
      <w:proofErr w:type="spellStart"/>
      <w:r w:rsidRPr="00757862">
        <w:rPr>
          <w:rFonts w:ascii="Times New Roman" w:hAnsi="Times New Roman" w:cs="Times New Roman"/>
          <w:sz w:val="24"/>
          <w:szCs w:val="24"/>
        </w:rPr>
        <w:t>Светлогорского</w:t>
      </w:r>
      <w:proofErr w:type="spellEnd"/>
      <w:r w:rsidRPr="00757862">
        <w:rPr>
          <w:rFonts w:ascii="Times New Roman" w:hAnsi="Times New Roman" w:cs="Times New Roman"/>
          <w:sz w:val="24"/>
          <w:szCs w:val="24"/>
        </w:rPr>
        <w:t xml:space="preserve"> городского округа».</w:t>
      </w:r>
    </w:p>
    <w:p w:rsidR="00814C2D" w:rsidRPr="00757862" w:rsidRDefault="00814C2D" w:rsidP="00CE17AC">
      <w:pPr>
        <w:ind w:firstLine="339"/>
        <w:jc w:val="both"/>
        <w:outlineLvl w:val="0"/>
      </w:pPr>
      <w:r w:rsidRPr="00757862">
        <w:t xml:space="preserve">      Общая площадь занимаемых районом земель</w:t>
      </w:r>
      <w:r w:rsidR="00CE17AC">
        <w:t xml:space="preserve"> составляет 3 316 га, из них </w:t>
      </w:r>
      <w:r w:rsidRPr="00757862">
        <w:t xml:space="preserve">487 га занимают леса, 7 га занимают внутренние водоемы. </w:t>
      </w:r>
    </w:p>
    <w:p w:rsidR="00814C2D" w:rsidRPr="00757862" w:rsidRDefault="00814C2D" w:rsidP="00CE17AC">
      <w:pPr>
        <w:pStyle w:val="ConsPlusNormal"/>
        <w:jc w:val="both"/>
        <w:rPr>
          <w:rFonts w:ascii="Times New Roman" w:hAnsi="Times New Roman" w:cs="Times New Roman"/>
          <w:sz w:val="24"/>
          <w:szCs w:val="24"/>
        </w:rPr>
      </w:pPr>
      <w:r w:rsidRPr="00757862">
        <w:rPr>
          <w:rFonts w:ascii="Times New Roman" w:hAnsi="Times New Roman" w:cs="Times New Roman"/>
          <w:sz w:val="24"/>
          <w:szCs w:val="24"/>
        </w:rPr>
        <w:t xml:space="preserve">Муниципальное образование «Светлогорский район» Калининградской области   состоит из трех городских поселений, объединенных общей территорией, наделено статусом муниципального района Законом Калининградской области от 02 ноября 2007 года № 182 «Об организации местного самоуправления на территории </w:t>
      </w:r>
      <w:proofErr w:type="spellStart"/>
      <w:r w:rsidRPr="00757862">
        <w:rPr>
          <w:rFonts w:ascii="Times New Roman" w:hAnsi="Times New Roman" w:cs="Times New Roman"/>
          <w:sz w:val="24"/>
          <w:szCs w:val="24"/>
        </w:rPr>
        <w:t>Светлогорского</w:t>
      </w:r>
      <w:proofErr w:type="spellEnd"/>
      <w:r w:rsidRPr="00757862">
        <w:rPr>
          <w:rFonts w:ascii="Times New Roman" w:hAnsi="Times New Roman" w:cs="Times New Roman"/>
          <w:sz w:val="24"/>
          <w:szCs w:val="24"/>
        </w:rPr>
        <w:t xml:space="preserve"> городского округа».</w:t>
      </w:r>
    </w:p>
    <w:p w:rsidR="00814C2D" w:rsidRPr="00757862" w:rsidRDefault="00814C2D" w:rsidP="00CE17AC">
      <w:pPr>
        <w:pStyle w:val="ConsPlusNormal"/>
        <w:jc w:val="both"/>
        <w:rPr>
          <w:rFonts w:ascii="Times New Roman" w:hAnsi="Times New Roman" w:cs="Times New Roman"/>
          <w:sz w:val="24"/>
          <w:szCs w:val="24"/>
        </w:rPr>
      </w:pPr>
      <w:r w:rsidRPr="00757862">
        <w:rPr>
          <w:rFonts w:ascii="Times New Roman" w:hAnsi="Times New Roman" w:cs="Times New Roman"/>
          <w:sz w:val="24"/>
          <w:szCs w:val="24"/>
        </w:rPr>
        <w:t>В состав муниципального образования «Светлогорский район» входят следующие муниципальные образования, наделенные статусом городских поселений:</w:t>
      </w:r>
    </w:p>
    <w:p w:rsidR="00814C2D" w:rsidRPr="00392B54" w:rsidRDefault="00814C2D" w:rsidP="00CE17AC">
      <w:pPr>
        <w:pStyle w:val="ConsPlusNormal"/>
        <w:ind w:firstLine="0"/>
        <w:jc w:val="both"/>
        <w:rPr>
          <w:rFonts w:ascii="Times New Roman" w:hAnsi="Times New Roman" w:cs="Times New Roman"/>
          <w:bCs/>
          <w:sz w:val="24"/>
          <w:szCs w:val="24"/>
        </w:rPr>
      </w:pPr>
      <w:r w:rsidRPr="00392B54">
        <w:rPr>
          <w:rFonts w:ascii="Times New Roman" w:hAnsi="Times New Roman" w:cs="Times New Roman"/>
          <w:bCs/>
          <w:sz w:val="24"/>
          <w:szCs w:val="24"/>
        </w:rPr>
        <w:t xml:space="preserve">-«Город Светлогорск», </w:t>
      </w:r>
    </w:p>
    <w:p w:rsidR="00814C2D" w:rsidRPr="00392B54" w:rsidRDefault="00814C2D" w:rsidP="00CE17AC">
      <w:pPr>
        <w:pStyle w:val="ConsPlusNormal"/>
        <w:ind w:firstLine="0"/>
        <w:jc w:val="both"/>
        <w:rPr>
          <w:rFonts w:ascii="Times New Roman" w:hAnsi="Times New Roman" w:cs="Times New Roman"/>
          <w:bCs/>
          <w:sz w:val="24"/>
          <w:szCs w:val="24"/>
        </w:rPr>
      </w:pPr>
      <w:r w:rsidRPr="00392B54">
        <w:rPr>
          <w:rFonts w:ascii="Times New Roman" w:hAnsi="Times New Roman" w:cs="Times New Roman"/>
          <w:bCs/>
          <w:sz w:val="24"/>
          <w:szCs w:val="24"/>
        </w:rPr>
        <w:t xml:space="preserve">-«Поселок </w:t>
      </w:r>
      <w:proofErr w:type="gramStart"/>
      <w:r w:rsidRPr="00392B54">
        <w:rPr>
          <w:rFonts w:ascii="Times New Roman" w:hAnsi="Times New Roman" w:cs="Times New Roman"/>
          <w:bCs/>
          <w:sz w:val="24"/>
          <w:szCs w:val="24"/>
        </w:rPr>
        <w:t>Донское</w:t>
      </w:r>
      <w:proofErr w:type="gramEnd"/>
      <w:r w:rsidRPr="00392B54">
        <w:rPr>
          <w:rFonts w:ascii="Times New Roman" w:hAnsi="Times New Roman" w:cs="Times New Roman"/>
          <w:bCs/>
          <w:sz w:val="24"/>
          <w:szCs w:val="24"/>
        </w:rPr>
        <w:t>»,</w:t>
      </w:r>
    </w:p>
    <w:p w:rsidR="00814C2D" w:rsidRPr="00392B54" w:rsidRDefault="00814C2D" w:rsidP="00CE17AC">
      <w:pPr>
        <w:pStyle w:val="ConsPlusNormal"/>
        <w:ind w:firstLine="0"/>
        <w:jc w:val="both"/>
        <w:rPr>
          <w:rFonts w:ascii="Times New Roman" w:hAnsi="Times New Roman" w:cs="Times New Roman"/>
          <w:bCs/>
          <w:sz w:val="24"/>
          <w:szCs w:val="24"/>
        </w:rPr>
      </w:pPr>
      <w:r w:rsidRPr="00392B54">
        <w:rPr>
          <w:rFonts w:ascii="Times New Roman" w:hAnsi="Times New Roman" w:cs="Times New Roman"/>
          <w:bCs/>
          <w:sz w:val="24"/>
          <w:szCs w:val="24"/>
        </w:rPr>
        <w:t>-«Поселок Приморье».</w:t>
      </w:r>
    </w:p>
    <w:p w:rsidR="00985CE0" w:rsidRPr="00987DAD" w:rsidRDefault="00761B83" w:rsidP="003760F7">
      <w:pPr>
        <w:pStyle w:val="ac"/>
        <w:spacing w:after="0"/>
        <w:jc w:val="both"/>
        <w:rPr>
          <w:kern w:val="24"/>
        </w:rPr>
      </w:pPr>
      <w:r w:rsidRPr="00987DAD">
        <w:rPr>
          <w:iCs/>
        </w:rPr>
        <w:t xml:space="preserve"> </w:t>
      </w:r>
      <w:r w:rsidR="00CE17AC">
        <w:rPr>
          <w:iCs/>
        </w:rPr>
        <w:t xml:space="preserve">     </w:t>
      </w:r>
      <w:r w:rsidR="003760F7">
        <w:rPr>
          <w:iCs/>
        </w:rPr>
        <w:t xml:space="preserve">   </w:t>
      </w:r>
      <w:r w:rsidRPr="00987DAD">
        <w:rPr>
          <w:kern w:val="24"/>
        </w:rPr>
        <w:t>Основываясь на данных Федеральной</w:t>
      </w:r>
      <w:r w:rsidRPr="00987DAD">
        <w:t xml:space="preserve"> службы государственной статистики по Калининградской области, численность постоянного населения  </w:t>
      </w:r>
      <w:proofErr w:type="spellStart"/>
      <w:r w:rsidRPr="00987DAD">
        <w:t>Светлогорского</w:t>
      </w:r>
      <w:proofErr w:type="spellEnd"/>
      <w:r w:rsidRPr="00987DAD">
        <w:t xml:space="preserve"> района  </w:t>
      </w:r>
      <w:r w:rsidR="003760F7">
        <w:t xml:space="preserve">по состоянию на 01.01.2012 года </w:t>
      </w:r>
      <w:r w:rsidRPr="00987DAD">
        <w:t>составляет   14</w:t>
      </w:r>
      <w:r w:rsidR="00AF6530" w:rsidRPr="00987DAD">
        <w:t>875</w:t>
      </w:r>
      <w:r w:rsidR="003760F7">
        <w:t xml:space="preserve"> человек</w:t>
      </w:r>
      <w:proofErr w:type="gramStart"/>
      <w:r w:rsidR="003760F7">
        <w:t>.</w:t>
      </w:r>
      <w:r w:rsidRPr="00987DAD">
        <w:t>.</w:t>
      </w:r>
      <w:proofErr w:type="gramEnd"/>
      <w:r w:rsidR="00985CE0" w:rsidRPr="00987DAD">
        <w:rPr>
          <w:kern w:val="24"/>
        </w:rPr>
        <w:t>Трудоспособное население составляет</w:t>
      </w:r>
      <w:r w:rsidR="00DB3101" w:rsidRPr="00987DAD">
        <w:rPr>
          <w:kern w:val="24"/>
        </w:rPr>
        <w:t xml:space="preserve"> 9288 человек  или </w:t>
      </w:r>
      <w:r w:rsidRPr="00987DAD">
        <w:rPr>
          <w:kern w:val="24"/>
        </w:rPr>
        <w:t>6</w:t>
      </w:r>
      <w:r w:rsidR="00DB3101" w:rsidRPr="00987DAD">
        <w:rPr>
          <w:kern w:val="24"/>
        </w:rPr>
        <w:t>2,4</w:t>
      </w:r>
      <w:r w:rsidR="00985CE0" w:rsidRPr="00987DAD">
        <w:rPr>
          <w:kern w:val="24"/>
        </w:rPr>
        <w:t xml:space="preserve">% от общего количества, старше </w:t>
      </w:r>
      <w:r w:rsidR="002A087A" w:rsidRPr="00987DAD">
        <w:rPr>
          <w:kern w:val="24"/>
        </w:rPr>
        <w:t>т</w:t>
      </w:r>
      <w:r w:rsidR="00985CE0" w:rsidRPr="00987DAD">
        <w:rPr>
          <w:kern w:val="24"/>
        </w:rPr>
        <w:t xml:space="preserve">рудоспособного возраста — </w:t>
      </w:r>
      <w:r w:rsidR="00DB3101" w:rsidRPr="00987DAD">
        <w:rPr>
          <w:kern w:val="24"/>
        </w:rPr>
        <w:t>3431</w:t>
      </w:r>
      <w:r w:rsidR="002A087A" w:rsidRPr="00987DAD">
        <w:rPr>
          <w:kern w:val="24"/>
        </w:rPr>
        <w:t xml:space="preserve"> человек  или 23</w:t>
      </w:r>
      <w:r w:rsidR="00B63116" w:rsidRPr="00987DAD">
        <w:rPr>
          <w:kern w:val="24"/>
        </w:rPr>
        <w:t>,1</w:t>
      </w:r>
      <w:r w:rsidR="00985CE0" w:rsidRPr="00987DAD">
        <w:rPr>
          <w:kern w:val="24"/>
        </w:rPr>
        <w:t>%.</w:t>
      </w:r>
    </w:p>
    <w:p w:rsidR="007368F6" w:rsidRPr="00987DAD" w:rsidRDefault="003760F7" w:rsidP="003760F7">
      <w:pPr>
        <w:pStyle w:val="ac"/>
        <w:spacing w:after="0"/>
        <w:jc w:val="both"/>
        <w:rPr>
          <w:kern w:val="24"/>
        </w:rPr>
      </w:pPr>
      <w:r>
        <w:rPr>
          <w:b/>
          <w:bCs/>
        </w:rPr>
        <w:t xml:space="preserve">       </w:t>
      </w:r>
      <w:r w:rsidR="00761B83" w:rsidRPr="00987DAD">
        <w:rPr>
          <w:kern w:val="24"/>
        </w:rPr>
        <w:t xml:space="preserve">Структура экономики </w:t>
      </w:r>
      <w:proofErr w:type="spellStart"/>
      <w:r w:rsidR="00761B83" w:rsidRPr="00987DAD">
        <w:rPr>
          <w:kern w:val="24"/>
        </w:rPr>
        <w:t>Светлогорского</w:t>
      </w:r>
      <w:proofErr w:type="spellEnd"/>
      <w:r w:rsidR="00761B83" w:rsidRPr="00987DAD">
        <w:rPr>
          <w:kern w:val="24"/>
        </w:rPr>
        <w:t xml:space="preserve"> района </w:t>
      </w:r>
      <w:r w:rsidR="00AA1A93" w:rsidRPr="00987DAD">
        <w:rPr>
          <w:kern w:val="24"/>
        </w:rPr>
        <w:t>типична</w:t>
      </w:r>
      <w:r w:rsidR="00761B83" w:rsidRPr="00987DAD">
        <w:rPr>
          <w:kern w:val="24"/>
        </w:rPr>
        <w:t xml:space="preserve"> для курортных городов</w:t>
      </w:r>
      <w:r w:rsidR="00AA1A93" w:rsidRPr="00987DAD">
        <w:rPr>
          <w:kern w:val="24"/>
        </w:rPr>
        <w:t>. Для нее характерны:</w:t>
      </w:r>
      <w:r w:rsidR="00761B83" w:rsidRPr="00987DAD">
        <w:rPr>
          <w:kern w:val="24"/>
        </w:rPr>
        <w:t xml:space="preserve"> минимум промышленных предприятий и доминирование отраслей, обеспечивающих функционирование </w:t>
      </w:r>
      <w:proofErr w:type="spellStart"/>
      <w:r w:rsidR="00761B83" w:rsidRPr="00987DAD">
        <w:rPr>
          <w:kern w:val="24"/>
        </w:rPr>
        <w:t>санаторн</w:t>
      </w:r>
      <w:proofErr w:type="gramStart"/>
      <w:r w:rsidR="00761B83" w:rsidRPr="00987DAD">
        <w:rPr>
          <w:kern w:val="24"/>
        </w:rPr>
        <w:t>о</w:t>
      </w:r>
      <w:proofErr w:type="spellEnd"/>
      <w:r w:rsidR="00761B83" w:rsidRPr="00987DAD">
        <w:rPr>
          <w:kern w:val="24"/>
        </w:rPr>
        <w:t>-</w:t>
      </w:r>
      <w:proofErr w:type="gramEnd"/>
      <w:r w:rsidR="00761B83" w:rsidRPr="00987DAD">
        <w:rPr>
          <w:kern w:val="24"/>
        </w:rPr>
        <w:t xml:space="preserve"> курортных учреждений, организаций торговли, туризма и отдыха. Основные виды экономической деятельности  для населения  района — обрабатывающие производства (</w:t>
      </w:r>
      <w:r w:rsidR="00821632" w:rsidRPr="00987DAD">
        <w:rPr>
          <w:kern w:val="24"/>
        </w:rPr>
        <w:t>производство строительных материалов</w:t>
      </w:r>
      <w:r w:rsidR="00761B83" w:rsidRPr="00987DAD">
        <w:rPr>
          <w:kern w:val="24"/>
        </w:rPr>
        <w:t xml:space="preserve">, пищевая </w:t>
      </w:r>
      <w:r w:rsidR="00761B83" w:rsidRPr="00987DAD">
        <w:rPr>
          <w:kern w:val="24"/>
        </w:rPr>
        <w:lastRenderedPageBreak/>
        <w:t xml:space="preserve">промышленность и др.); производство и распределение электроэнергии, газа, воды; транспорт и связь; сфера малого предпринимательства (оптовая и розничная торговля, общественное питание, предоставление бытовых услуг). </w:t>
      </w:r>
      <w:r w:rsidR="00821632" w:rsidRPr="00987DAD">
        <w:rPr>
          <w:kern w:val="24"/>
        </w:rPr>
        <w:t xml:space="preserve"> </w:t>
      </w:r>
      <w:r w:rsidR="005716E5" w:rsidRPr="00987DAD">
        <w:tab/>
      </w:r>
      <w:r w:rsidR="00973CA8" w:rsidRPr="00987DAD">
        <w:t xml:space="preserve"> </w:t>
      </w:r>
    </w:p>
    <w:p w:rsidR="003A3BB1" w:rsidRPr="00987DAD" w:rsidRDefault="00821632" w:rsidP="00CE17AC">
      <w:pPr>
        <w:ind w:firstLine="706"/>
        <w:jc w:val="both"/>
        <w:rPr>
          <w:kern w:val="24"/>
        </w:rPr>
      </w:pPr>
      <w:r w:rsidRPr="00987DAD">
        <w:rPr>
          <w:kern w:val="24"/>
        </w:rPr>
        <w:t xml:space="preserve">Основные хозяйствующие  субъекты  </w:t>
      </w:r>
      <w:r w:rsidR="00761B83" w:rsidRPr="00987DAD">
        <w:rPr>
          <w:kern w:val="24"/>
        </w:rPr>
        <w:t xml:space="preserve"> </w:t>
      </w:r>
      <w:proofErr w:type="spellStart"/>
      <w:r w:rsidR="00761B83" w:rsidRPr="00987DAD">
        <w:rPr>
          <w:kern w:val="24"/>
        </w:rPr>
        <w:t>Светлогорского</w:t>
      </w:r>
      <w:proofErr w:type="spellEnd"/>
      <w:r w:rsidR="00761B83" w:rsidRPr="00987DAD">
        <w:rPr>
          <w:kern w:val="24"/>
        </w:rPr>
        <w:t xml:space="preserve"> района</w:t>
      </w:r>
      <w:r w:rsidRPr="00987DAD">
        <w:rPr>
          <w:kern w:val="24"/>
        </w:rPr>
        <w:t xml:space="preserve">:  </w:t>
      </w:r>
      <w:r w:rsidR="00761B83" w:rsidRPr="00987DAD">
        <w:rPr>
          <w:kern w:val="24"/>
        </w:rPr>
        <w:t>предприятия строительной отрасли (ООО «</w:t>
      </w:r>
      <w:proofErr w:type="spellStart"/>
      <w:r w:rsidR="00761B83" w:rsidRPr="00987DAD">
        <w:rPr>
          <w:kern w:val="24"/>
        </w:rPr>
        <w:t>Балтсибнефть</w:t>
      </w:r>
      <w:proofErr w:type="spellEnd"/>
      <w:r w:rsidR="00761B83" w:rsidRPr="00987DAD">
        <w:rPr>
          <w:kern w:val="24"/>
        </w:rPr>
        <w:t>»,</w:t>
      </w:r>
      <w:r w:rsidR="00AA1A93" w:rsidRPr="00987DAD">
        <w:rPr>
          <w:kern w:val="24"/>
        </w:rPr>
        <w:t xml:space="preserve"> </w:t>
      </w:r>
      <w:r w:rsidR="007B2890" w:rsidRPr="00987DAD">
        <w:rPr>
          <w:kern w:val="24"/>
        </w:rPr>
        <w:t xml:space="preserve">группа компаний </w:t>
      </w:r>
      <w:r w:rsidR="007B2890" w:rsidRPr="00987DAD">
        <w:t xml:space="preserve">«Западный </w:t>
      </w:r>
      <w:r w:rsidR="00AA1A93" w:rsidRPr="00987DAD">
        <w:t>Ф</w:t>
      </w:r>
      <w:r w:rsidR="007B2890" w:rsidRPr="00987DAD">
        <w:t xml:space="preserve">орпост»,   </w:t>
      </w:r>
      <w:r w:rsidR="00AA1A93" w:rsidRPr="00987DAD">
        <w:t>ООО «</w:t>
      </w:r>
      <w:proofErr w:type="spellStart"/>
      <w:r w:rsidR="00AA1A93" w:rsidRPr="00987DAD">
        <w:t>АвангардСтройИндустрия</w:t>
      </w:r>
      <w:proofErr w:type="spellEnd"/>
      <w:r w:rsidR="00AA1A93" w:rsidRPr="00987DAD">
        <w:t xml:space="preserve">», </w:t>
      </w:r>
      <w:r w:rsidR="007B2890" w:rsidRPr="00987DAD">
        <w:t xml:space="preserve">ООО «СК </w:t>
      </w:r>
      <w:proofErr w:type="spellStart"/>
      <w:r w:rsidR="007B2890" w:rsidRPr="00987DAD">
        <w:t>Авангардстрой</w:t>
      </w:r>
      <w:proofErr w:type="spellEnd"/>
      <w:r w:rsidR="007B2890" w:rsidRPr="00987DAD">
        <w:t>», ООО «</w:t>
      </w:r>
      <w:proofErr w:type="spellStart"/>
      <w:r w:rsidR="007B2890" w:rsidRPr="00987DAD">
        <w:t>Эвис</w:t>
      </w:r>
      <w:proofErr w:type="spellEnd"/>
      <w:r w:rsidR="007B2890" w:rsidRPr="00987DAD">
        <w:t>»,</w:t>
      </w:r>
      <w:r w:rsidR="007D06EA" w:rsidRPr="00987DAD">
        <w:t xml:space="preserve"> </w:t>
      </w:r>
      <w:r w:rsidR="007B2890" w:rsidRPr="00987DAD">
        <w:t>ООО «</w:t>
      </w:r>
      <w:proofErr w:type="spellStart"/>
      <w:r w:rsidR="007B2890" w:rsidRPr="00987DAD">
        <w:t>Светлогорскстрой</w:t>
      </w:r>
      <w:proofErr w:type="spellEnd"/>
      <w:r w:rsidR="007B2890" w:rsidRPr="00987DAD">
        <w:t>»,</w:t>
      </w:r>
      <w:r w:rsidR="00761B83" w:rsidRPr="00987DAD">
        <w:rPr>
          <w:kern w:val="24"/>
        </w:rPr>
        <w:t xml:space="preserve"> ООО «СДК»</w:t>
      </w:r>
      <w:r w:rsidR="007B2890" w:rsidRPr="00987DAD">
        <w:rPr>
          <w:kern w:val="24"/>
        </w:rPr>
        <w:t xml:space="preserve"> и другие</w:t>
      </w:r>
      <w:r w:rsidR="00761B83" w:rsidRPr="00987DAD">
        <w:rPr>
          <w:kern w:val="24"/>
        </w:rPr>
        <w:t xml:space="preserve">), </w:t>
      </w:r>
      <w:r w:rsidR="003A3BB1" w:rsidRPr="00987DAD">
        <w:rPr>
          <w:kern w:val="24"/>
        </w:rPr>
        <w:t>предприятия санаторно-курортного комплекса,</w:t>
      </w:r>
      <w:r w:rsidR="0000686A" w:rsidRPr="00987DAD">
        <w:rPr>
          <w:kern w:val="24"/>
        </w:rPr>
        <w:t xml:space="preserve"> </w:t>
      </w:r>
      <w:r w:rsidR="00761B83" w:rsidRPr="00987DAD">
        <w:rPr>
          <w:kern w:val="24"/>
        </w:rPr>
        <w:t>предприятия транспорта (ЗАО «</w:t>
      </w:r>
      <w:proofErr w:type="spellStart"/>
      <w:r w:rsidR="00761B83" w:rsidRPr="00987DAD">
        <w:rPr>
          <w:kern w:val="24"/>
        </w:rPr>
        <w:t>Светлогорскавто</w:t>
      </w:r>
      <w:proofErr w:type="spellEnd"/>
      <w:r w:rsidR="00761B83" w:rsidRPr="00987DAD">
        <w:rPr>
          <w:kern w:val="24"/>
        </w:rPr>
        <w:t>») и  предприятия розничной торговли</w:t>
      </w:r>
      <w:r w:rsidRPr="00987DAD">
        <w:rPr>
          <w:kern w:val="24"/>
        </w:rPr>
        <w:t xml:space="preserve"> (ООО «Русский янтарь»</w:t>
      </w:r>
      <w:proofErr w:type="gramStart"/>
      <w:r w:rsidRPr="00987DAD">
        <w:rPr>
          <w:kern w:val="24"/>
        </w:rPr>
        <w:t>,О</w:t>
      </w:r>
      <w:proofErr w:type="gramEnd"/>
      <w:r w:rsidRPr="00987DAD">
        <w:rPr>
          <w:kern w:val="24"/>
        </w:rPr>
        <w:t>ОО «</w:t>
      </w:r>
      <w:proofErr w:type="spellStart"/>
      <w:r w:rsidRPr="00987DAD">
        <w:rPr>
          <w:kern w:val="24"/>
        </w:rPr>
        <w:t>СиС</w:t>
      </w:r>
      <w:proofErr w:type="spellEnd"/>
      <w:r w:rsidRPr="00987DAD">
        <w:rPr>
          <w:kern w:val="24"/>
        </w:rPr>
        <w:t xml:space="preserve"> минус» и др.). </w:t>
      </w:r>
      <w:r w:rsidR="00761B83" w:rsidRPr="00987DAD">
        <w:rPr>
          <w:kern w:val="24"/>
        </w:rPr>
        <w:t xml:space="preserve"> </w:t>
      </w:r>
    </w:p>
    <w:p w:rsidR="00F9542D" w:rsidRDefault="003A3BB1" w:rsidP="00CE17AC">
      <w:pPr>
        <w:jc w:val="both"/>
      </w:pPr>
      <w:r w:rsidRPr="00987DAD">
        <w:rPr>
          <w:kern w:val="24"/>
        </w:rPr>
        <w:t xml:space="preserve"> </w:t>
      </w:r>
      <w:r w:rsidR="00F9542D">
        <w:t xml:space="preserve">       </w:t>
      </w:r>
      <w:r w:rsidR="00821632" w:rsidRPr="00987DAD">
        <w:t xml:space="preserve"> </w:t>
      </w:r>
      <w:r w:rsidR="00821632" w:rsidRPr="00CE17AC">
        <w:t xml:space="preserve">Объем  оборота розничной торговли    в  2011 году  - </w:t>
      </w:r>
      <w:r w:rsidR="00537CDE" w:rsidRPr="00CE17AC">
        <w:t>222055 тыс</w:t>
      </w:r>
      <w:proofErr w:type="gramStart"/>
      <w:r w:rsidR="00821632" w:rsidRPr="00CE17AC">
        <w:t>.р</w:t>
      </w:r>
      <w:proofErr w:type="gramEnd"/>
      <w:r w:rsidR="00821632" w:rsidRPr="00CE17AC">
        <w:t xml:space="preserve">ублей (в % к 2010 году – </w:t>
      </w:r>
      <w:r w:rsidR="00537CDE" w:rsidRPr="00CE17AC">
        <w:t>156,9</w:t>
      </w:r>
      <w:r w:rsidR="00821632" w:rsidRPr="00CE17AC">
        <w:t xml:space="preserve">). Оборот общественного питания – </w:t>
      </w:r>
      <w:r w:rsidR="00537CDE" w:rsidRPr="00CE17AC">
        <w:t>16469</w:t>
      </w:r>
      <w:r w:rsidR="00821632" w:rsidRPr="00CE17AC">
        <w:t xml:space="preserve"> тысяч рублей.</w:t>
      </w:r>
      <w:r w:rsidR="00F9542D">
        <w:t xml:space="preserve"> </w:t>
      </w:r>
      <w:r w:rsidR="003A722F" w:rsidRPr="00CE17AC">
        <w:t xml:space="preserve"> За 9 месяцев 2012 года оборот розни</w:t>
      </w:r>
      <w:r w:rsidR="00C76811" w:rsidRPr="00CE17AC">
        <w:t>чной торговли составил 420638 тыс. руб. по сравнению с аналогичным периодом данный показатель увеличился в 2,8 раза. Оборот общественного питания -13014 тыс. руб.</w:t>
      </w:r>
      <w:r w:rsidR="00A4343A" w:rsidRPr="00CE17AC">
        <w:t xml:space="preserve"> </w:t>
      </w:r>
    </w:p>
    <w:p w:rsidR="00F9542D" w:rsidRDefault="00A4343A" w:rsidP="00F9542D">
      <w:pPr>
        <w:jc w:val="both"/>
      </w:pPr>
      <w:r w:rsidRPr="00CE17AC">
        <w:t xml:space="preserve">(% к 2011году 109,4%). </w:t>
      </w:r>
      <w:r w:rsidR="00CE17AC" w:rsidRPr="00CE17AC">
        <w:t>И</w:t>
      </w:r>
      <w:r w:rsidRPr="00CE17AC">
        <w:t>нформация представлена без субъектов малого предпринимательства</w:t>
      </w:r>
      <w:r w:rsidR="00CE17AC" w:rsidRPr="00CE17AC">
        <w:t>.</w:t>
      </w:r>
      <w:r w:rsidR="00F9542D">
        <w:t xml:space="preserve"> </w:t>
      </w:r>
    </w:p>
    <w:p w:rsidR="007B2890" w:rsidRPr="00987DAD" w:rsidRDefault="00F9542D" w:rsidP="006955C5">
      <w:pPr>
        <w:jc w:val="both"/>
      </w:pPr>
      <w:r>
        <w:t xml:space="preserve"> </w:t>
      </w:r>
      <w:r w:rsidR="007B2890" w:rsidRPr="00987DAD">
        <w:t xml:space="preserve"> </w:t>
      </w:r>
      <w:r>
        <w:t xml:space="preserve">        </w:t>
      </w:r>
      <w:proofErr w:type="gramStart"/>
      <w:r w:rsidR="00821632" w:rsidRPr="00987DAD">
        <w:t>В  201</w:t>
      </w:r>
      <w:r w:rsidR="003D77F6">
        <w:t>2</w:t>
      </w:r>
      <w:r w:rsidR="007C6C93">
        <w:t xml:space="preserve"> году  </w:t>
      </w:r>
      <w:r w:rsidR="001F1F68">
        <w:t>введено 19,2</w:t>
      </w:r>
      <w:r w:rsidR="00821632" w:rsidRPr="00987DAD">
        <w:t xml:space="preserve"> тыс.кв.м. жилой площади  (201</w:t>
      </w:r>
      <w:r w:rsidR="001F1F68">
        <w:t>1 г- 15,3</w:t>
      </w:r>
      <w:r w:rsidR="00821632" w:rsidRPr="00987DAD">
        <w:t xml:space="preserve"> тыс.кв.м.), в том  числе</w:t>
      </w:r>
      <w:r w:rsidR="00CF6559">
        <w:t xml:space="preserve"> многоквартирных домов в количестве 6 шт</w:t>
      </w:r>
      <w:r w:rsidR="00CB22B1">
        <w:t xml:space="preserve">. общей площадью 15,4 тыс. кв. м </w:t>
      </w:r>
      <w:r w:rsidR="00821632" w:rsidRPr="00987DAD">
        <w:t xml:space="preserve"> </w:t>
      </w:r>
      <w:r w:rsidR="003D77F6">
        <w:t xml:space="preserve">и 14 </w:t>
      </w:r>
      <w:r w:rsidR="00821632" w:rsidRPr="00987DAD">
        <w:t>ин</w:t>
      </w:r>
      <w:r w:rsidR="00CB22B1">
        <w:t xml:space="preserve">дивидуальных </w:t>
      </w:r>
      <w:r w:rsidR="003D77F6">
        <w:t>жилых домов  общей площадь. 3,8</w:t>
      </w:r>
      <w:r w:rsidR="00821632" w:rsidRPr="00987DAD">
        <w:t xml:space="preserve"> тыс.кв. м.</w:t>
      </w:r>
      <w:r w:rsidR="00AA1A93" w:rsidRPr="00987DAD">
        <w:t xml:space="preserve"> </w:t>
      </w:r>
      <w:r w:rsidR="00821632" w:rsidRPr="00987DAD">
        <w:t xml:space="preserve">Всего построено </w:t>
      </w:r>
      <w:r w:rsidR="003D77F6">
        <w:t>277</w:t>
      </w:r>
      <w:r w:rsidR="00821632" w:rsidRPr="00987DAD">
        <w:t xml:space="preserve"> квартир. </w:t>
      </w:r>
      <w:proofErr w:type="gramEnd"/>
    </w:p>
    <w:p w:rsidR="00347656" w:rsidRPr="00987DAD" w:rsidRDefault="00821632" w:rsidP="006955C5">
      <w:pPr>
        <w:pStyle w:val="ac"/>
        <w:spacing w:after="0"/>
        <w:ind w:firstLine="720"/>
        <w:jc w:val="both"/>
        <w:rPr>
          <w:kern w:val="28"/>
        </w:rPr>
      </w:pPr>
      <w:r w:rsidRPr="00987DAD">
        <w:t xml:space="preserve"> </w:t>
      </w:r>
      <w:r w:rsidR="00E358DC" w:rsidRPr="00987DAD">
        <w:rPr>
          <w:bCs/>
          <w:spacing w:val="8"/>
          <w:kern w:val="28"/>
        </w:rPr>
        <w:t>О</w:t>
      </w:r>
      <w:r w:rsidR="00E358DC" w:rsidRPr="00987DAD">
        <w:rPr>
          <w:kern w:val="28"/>
        </w:rPr>
        <w:t xml:space="preserve">граниченные масштабы </w:t>
      </w:r>
      <w:proofErr w:type="spellStart"/>
      <w:r w:rsidR="00E358DC" w:rsidRPr="00987DAD">
        <w:rPr>
          <w:kern w:val="28"/>
        </w:rPr>
        <w:t>Светлогорского</w:t>
      </w:r>
      <w:proofErr w:type="spellEnd"/>
      <w:r w:rsidR="00E358DC" w:rsidRPr="00987DAD">
        <w:rPr>
          <w:kern w:val="28"/>
        </w:rPr>
        <w:t xml:space="preserve"> района, а также его узкая специализация в рамках регионального разделения труда определяет особую роль малого предпринимательства в экономике района. </w:t>
      </w:r>
      <w:r w:rsidR="00E358DC" w:rsidRPr="006955C5">
        <w:rPr>
          <w:kern w:val="28"/>
        </w:rPr>
        <w:t>Из 1368 хозяйствующих</w:t>
      </w:r>
      <w:r w:rsidR="00E358DC" w:rsidRPr="00987DAD">
        <w:rPr>
          <w:kern w:val="28"/>
        </w:rPr>
        <w:t xml:space="preserve"> субъектов, зарегистрированных на территории района, 74 % приходится на долю  предприятий малого и среднего бизнеса,</w:t>
      </w:r>
      <w:r w:rsidR="007D06EA" w:rsidRPr="00987DAD">
        <w:rPr>
          <w:kern w:val="28"/>
        </w:rPr>
        <w:t xml:space="preserve"> </w:t>
      </w:r>
      <w:r w:rsidR="00E358DC" w:rsidRPr="00987DAD">
        <w:rPr>
          <w:kern w:val="28"/>
        </w:rPr>
        <w:t xml:space="preserve">выступая формой массового вовлечения населения муниципального образования в экономическую жизнь района и региона, одним из основных источников формирования бюджета.   </w:t>
      </w:r>
    </w:p>
    <w:p w:rsidR="00347656" w:rsidRPr="00987DAD" w:rsidRDefault="00347656" w:rsidP="00CE17AC">
      <w:pPr>
        <w:ind w:firstLine="720"/>
        <w:jc w:val="both"/>
        <w:rPr>
          <w:kern w:val="28"/>
        </w:rPr>
      </w:pPr>
    </w:p>
    <w:p w:rsidR="00347656" w:rsidRPr="00987DAD" w:rsidRDefault="000124C5" w:rsidP="00347656">
      <w:pPr>
        <w:ind w:firstLine="1134"/>
      </w:pPr>
      <w:r w:rsidRPr="00987DAD">
        <w:rPr>
          <w:noProof/>
          <w:lang w:eastAsia="ru-RU"/>
        </w:rPr>
        <w:drawing>
          <wp:inline distT="0" distB="0" distL="0" distR="0">
            <wp:extent cx="4352925" cy="2600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52925" cy="2600325"/>
                    </a:xfrm>
                    <a:prstGeom prst="rect">
                      <a:avLst/>
                    </a:prstGeom>
                    <a:noFill/>
                    <a:ln w="9525">
                      <a:noFill/>
                      <a:miter lim="800000"/>
                      <a:headEnd/>
                      <a:tailEnd/>
                    </a:ln>
                  </pic:spPr>
                </pic:pic>
              </a:graphicData>
            </a:graphic>
          </wp:inline>
        </w:drawing>
      </w:r>
    </w:p>
    <w:p w:rsidR="00347656" w:rsidRPr="00987DAD" w:rsidRDefault="00347656" w:rsidP="00E358DC">
      <w:pPr>
        <w:spacing w:line="340" w:lineRule="exact"/>
        <w:ind w:firstLine="720"/>
        <w:jc w:val="both"/>
        <w:rPr>
          <w:kern w:val="28"/>
        </w:rPr>
      </w:pPr>
    </w:p>
    <w:p w:rsidR="00347656" w:rsidRPr="00987DAD" w:rsidRDefault="00347656" w:rsidP="00347656">
      <w:pPr>
        <w:jc w:val="center"/>
      </w:pPr>
      <w:r w:rsidRPr="00987DAD">
        <w:t>Рис. 1. (диаграмма)  Доля субъектов МСП  в общем количестве хозяйствующих субъектов района</w:t>
      </w:r>
    </w:p>
    <w:p w:rsidR="00347656" w:rsidRPr="00987DAD" w:rsidRDefault="00347656" w:rsidP="00347656">
      <w:pPr>
        <w:ind w:firstLine="709"/>
        <w:jc w:val="both"/>
      </w:pPr>
    </w:p>
    <w:p w:rsidR="00E358DC" w:rsidRPr="00987DAD" w:rsidRDefault="00E358DC" w:rsidP="00E358DC">
      <w:pPr>
        <w:spacing w:line="340" w:lineRule="exact"/>
        <w:ind w:firstLine="720"/>
        <w:jc w:val="both"/>
        <w:rPr>
          <w:kern w:val="28"/>
        </w:rPr>
      </w:pPr>
      <w:r w:rsidRPr="00987DAD">
        <w:rPr>
          <w:color w:val="000000"/>
          <w:kern w:val="28"/>
        </w:rPr>
        <w:t xml:space="preserve"> </w:t>
      </w:r>
      <w:r w:rsidRPr="00987DAD">
        <w:rPr>
          <w:kern w:val="28"/>
        </w:rPr>
        <w:t xml:space="preserve">Структура субъектов малого предпринимательства </w:t>
      </w:r>
      <w:proofErr w:type="spellStart"/>
      <w:r w:rsidRPr="00987DAD">
        <w:rPr>
          <w:kern w:val="28"/>
        </w:rPr>
        <w:t>Светлогорского</w:t>
      </w:r>
      <w:proofErr w:type="spellEnd"/>
      <w:r w:rsidRPr="00987DAD">
        <w:rPr>
          <w:kern w:val="28"/>
        </w:rPr>
        <w:t xml:space="preserve"> района    представлена следующими </w:t>
      </w:r>
      <w:r w:rsidR="00AA1A93" w:rsidRPr="00987DAD">
        <w:rPr>
          <w:kern w:val="28"/>
        </w:rPr>
        <w:t>сегментами</w:t>
      </w:r>
      <w:r w:rsidRPr="00987DAD">
        <w:rPr>
          <w:kern w:val="28"/>
        </w:rPr>
        <w:t xml:space="preserve">: </w:t>
      </w:r>
    </w:p>
    <w:p w:rsidR="00E358DC" w:rsidRPr="00987DAD" w:rsidRDefault="00E358DC" w:rsidP="00E358DC">
      <w:pPr>
        <w:widowControl/>
        <w:numPr>
          <w:ilvl w:val="0"/>
          <w:numId w:val="19"/>
        </w:numPr>
        <w:suppressAutoHyphens w:val="0"/>
        <w:spacing w:line="340" w:lineRule="exact"/>
        <w:ind w:left="0" w:firstLine="0"/>
        <w:jc w:val="both"/>
        <w:rPr>
          <w:kern w:val="28"/>
        </w:rPr>
      </w:pPr>
      <w:r w:rsidRPr="00987DAD">
        <w:rPr>
          <w:kern w:val="28"/>
        </w:rPr>
        <w:t xml:space="preserve">обрабатывающие производства – 23 %, </w:t>
      </w:r>
    </w:p>
    <w:p w:rsidR="00E358DC" w:rsidRPr="00987DAD" w:rsidRDefault="00E358DC" w:rsidP="00E358DC">
      <w:pPr>
        <w:widowControl/>
        <w:numPr>
          <w:ilvl w:val="0"/>
          <w:numId w:val="19"/>
        </w:numPr>
        <w:suppressAutoHyphens w:val="0"/>
        <w:spacing w:line="340" w:lineRule="exact"/>
        <w:ind w:left="0" w:firstLine="0"/>
        <w:jc w:val="both"/>
        <w:rPr>
          <w:kern w:val="28"/>
        </w:rPr>
      </w:pPr>
      <w:r w:rsidRPr="00987DAD">
        <w:rPr>
          <w:kern w:val="28"/>
        </w:rPr>
        <w:t xml:space="preserve">торговля и общественное питание – 34 %, </w:t>
      </w:r>
    </w:p>
    <w:p w:rsidR="00E358DC" w:rsidRPr="00987DAD" w:rsidRDefault="00E358DC" w:rsidP="00E358DC">
      <w:pPr>
        <w:widowControl/>
        <w:numPr>
          <w:ilvl w:val="0"/>
          <w:numId w:val="19"/>
        </w:numPr>
        <w:suppressAutoHyphens w:val="0"/>
        <w:spacing w:line="340" w:lineRule="exact"/>
        <w:ind w:left="0" w:firstLine="0"/>
        <w:jc w:val="both"/>
        <w:rPr>
          <w:kern w:val="28"/>
        </w:rPr>
      </w:pPr>
      <w:r w:rsidRPr="00987DAD">
        <w:rPr>
          <w:kern w:val="28"/>
        </w:rPr>
        <w:t>деятельность гостиниц   – 27 %,</w:t>
      </w:r>
    </w:p>
    <w:p w:rsidR="00E358DC" w:rsidRPr="00987DAD" w:rsidRDefault="00823073" w:rsidP="005E4457">
      <w:pPr>
        <w:widowControl/>
        <w:suppressAutoHyphens w:val="0"/>
        <w:jc w:val="both"/>
        <w:rPr>
          <w:kern w:val="28"/>
        </w:rPr>
      </w:pPr>
      <w:r w:rsidRPr="00987DAD">
        <w:rPr>
          <w:kern w:val="28"/>
        </w:rPr>
        <w:t xml:space="preserve">-       </w:t>
      </w:r>
      <w:r w:rsidR="00E358DC" w:rsidRPr="00987DAD">
        <w:rPr>
          <w:kern w:val="28"/>
        </w:rPr>
        <w:t xml:space="preserve">операции с недвижимым имуществом, аренда и предоставление услуг – 2 %, </w:t>
      </w:r>
    </w:p>
    <w:p w:rsidR="00E358DC" w:rsidRPr="00987DAD" w:rsidRDefault="00E358DC" w:rsidP="005E4457">
      <w:pPr>
        <w:widowControl/>
        <w:numPr>
          <w:ilvl w:val="0"/>
          <w:numId w:val="19"/>
        </w:numPr>
        <w:suppressAutoHyphens w:val="0"/>
        <w:ind w:left="0" w:firstLine="0"/>
        <w:jc w:val="both"/>
        <w:rPr>
          <w:kern w:val="28"/>
        </w:rPr>
      </w:pPr>
      <w:r w:rsidRPr="00987DAD">
        <w:rPr>
          <w:kern w:val="28"/>
        </w:rPr>
        <w:t>транспорт и связь – 6 %.</w:t>
      </w:r>
    </w:p>
    <w:p w:rsidR="00821632" w:rsidRPr="00987DAD" w:rsidRDefault="007B2890" w:rsidP="005E4457">
      <w:pPr>
        <w:ind w:firstLine="565"/>
        <w:jc w:val="both"/>
      </w:pPr>
      <w:r w:rsidRPr="00987DAD">
        <w:t xml:space="preserve"> </w:t>
      </w:r>
      <w:r w:rsidRPr="00987DAD">
        <w:tab/>
      </w:r>
      <w:r w:rsidR="00821632" w:rsidRPr="00987DAD">
        <w:t xml:space="preserve">Среднегодовая численность населения, занятого в  сфере  экономики  составляет  около  50 %  от  трудоспособного населения района, причем  половина  приходится на учреждения санаторно-курортного комплекса. Благодаря близости областного центра населенные пункты  </w:t>
      </w:r>
      <w:r w:rsidR="00821632" w:rsidRPr="00987DAD">
        <w:lastRenderedPageBreak/>
        <w:t xml:space="preserve">района   традиционно  являются донорами трудовых ресурсов для  </w:t>
      </w:r>
      <w:proofErr w:type="gramStart"/>
      <w:r w:rsidR="00821632" w:rsidRPr="00987DAD">
        <w:t>г</w:t>
      </w:r>
      <w:proofErr w:type="gramEnd"/>
      <w:r w:rsidR="00821632" w:rsidRPr="00987DAD">
        <w:t>.</w:t>
      </w:r>
      <w:r w:rsidR="006955C5">
        <w:t xml:space="preserve"> Калининграда.</w:t>
      </w:r>
    </w:p>
    <w:p w:rsidR="008A0808" w:rsidRPr="008505D9" w:rsidRDefault="008A0808" w:rsidP="005E4457">
      <w:pPr>
        <w:ind w:firstLine="720"/>
        <w:jc w:val="both"/>
        <w:rPr>
          <w:kern w:val="24"/>
        </w:rPr>
      </w:pPr>
      <w:r w:rsidRPr="00027FE6">
        <w:t>Количество</w:t>
      </w:r>
      <w:r w:rsidRPr="008505D9">
        <w:t xml:space="preserve"> безработных по состоянию</w:t>
      </w:r>
      <w:r w:rsidR="002D595C">
        <w:t xml:space="preserve"> н</w:t>
      </w:r>
      <w:r w:rsidR="003B7405">
        <w:t>а 01.01.2013 года –96 человек (</w:t>
      </w:r>
      <w:r w:rsidR="002D595C">
        <w:t>в 201</w:t>
      </w:r>
      <w:r w:rsidR="002B28EF">
        <w:t>1</w:t>
      </w:r>
      <w:r w:rsidR="002D595C">
        <w:t>г- 101 чел)</w:t>
      </w:r>
      <w:r w:rsidRPr="008505D9">
        <w:t xml:space="preserve"> Уровень официальной безработицы – 1,3  </w:t>
      </w:r>
      <w:r w:rsidRPr="008505D9">
        <w:rPr>
          <w:kern w:val="24"/>
        </w:rPr>
        <w:t>%.</w:t>
      </w:r>
      <w:r w:rsidR="008505D9" w:rsidRPr="008505D9">
        <w:rPr>
          <w:kern w:val="24"/>
        </w:rPr>
        <w:t xml:space="preserve"> Уровень  </w:t>
      </w:r>
      <w:r w:rsidR="008505D9" w:rsidRPr="008505D9">
        <w:t>официальной безработицы по сравнению с 201</w:t>
      </w:r>
      <w:r w:rsidR="002B28EF">
        <w:t>1</w:t>
      </w:r>
      <w:r w:rsidR="008505D9" w:rsidRPr="008505D9">
        <w:t xml:space="preserve"> годом снизился на 0,1%</w:t>
      </w:r>
      <w:r w:rsidRPr="008505D9">
        <w:rPr>
          <w:kern w:val="24"/>
        </w:rPr>
        <w:t xml:space="preserve"> Количество граждан, обратившихся в центр занятости населения  в 2012 году  -  </w:t>
      </w:r>
      <w:r w:rsidR="00B86672" w:rsidRPr="008505D9">
        <w:rPr>
          <w:kern w:val="24"/>
        </w:rPr>
        <w:t xml:space="preserve">735 </w:t>
      </w:r>
      <w:r w:rsidRPr="008505D9">
        <w:rPr>
          <w:kern w:val="24"/>
        </w:rPr>
        <w:t xml:space="preserve"> чело</w:t>
      </w:r>
      <w:r w:rsidR="00B86672" w:rsidRPr="008505D9">
        <w:rPr>
          <w:kern w:val="24"/>
        </w:rPr>
        <w:t>век, признано  безработными  258</w:t>
      </w:r>
      <w:r w:rsidRPr="008505D9">
        <w:rPr>
          <w:kern w:val="24"/>
        </w:rPr>
        <w:t xml:space="preserve"> человек</w:t>
      </w:r>
      <w:r w:rsidR="003B7405">
        <w:rPr>
          <w:kern w:val="24"/>
        </w:rPr>
        <w:t>.</w:t>
      </w:r>
      <w:r w:rsidRPr="008505D9">
        <w:rPr>
          <w:kern w:val="24"/>
        </w:rPr>
        <w:t xml:space="preserve">    </w:t>
      </w:r>
    </w:p>
    <w:p w:rsidR="007B2890" w:rsidRPr="00987DAD" w:rsidRDefault="007B2890" w:rsidP="005E4457">
      <w:pPr>
        <w:ind w:firstLine="706"/>
        <w:jc w:val="both"/>
      </w:pPr>
      <w:r w:rsidRPr="00422704">
        <w:t>По итогам   201</w:t>
      </w:r>
      <w:r w:rsidR="00F92025" w:rsidRPr="00422704">
        <w:t>1</w:t>
      </w:r>
      <w:r w:rsidR="00422704" w:rsidRPr="00422704">
        <w:t xml:space="preserve"> </w:t>
      </w:r>
      <w:r w:rsidRPr="00422704">
        <w:t xml:space="preserve">года </w:t>
      </w:r>
      <w:r w:rsidR="00F92025" w:rsidRPr="00422704">
        <w:t xml:space="preserve">среднемесячная заработная плата  </w:t>
      </w:r>
      <w:r w:rsidR="00422704" w:rsidRPr="00422704">
        <w:t xml:space="preserve">составила </w:t>
      </w:r>
      <w:r w:rsidRPr="00422704">
        <w:t xml:space="preserve"> </w:t>
      </w:r>
      <w:r w:rsidR="00E358DC" w:rsidRPr="00422704">
        <w:t>18616,2</w:t>
      </w:r>
      <w:r w:rsidRPr="00422704">
        <w:t xml:space="preserve">  рублей.</w:t>
      </w:r>
      <w:r w:rsidR="008505D9" w:rsidRPr="00422704">
        <w:t xml:space="preserve"> За 9 месяцев 2012 года </w:t>
      </w:r>
      <w:r w:rsidR="00525630" w:rsidRPr="00422704">
        <w:t>с</w:t>
      </w:r>
      <w:r w:rsidR="008505D9" w:rsidRPr="00422704">
        <w:t xml:space="preserve">реднемесячная заработная плата  </w:t>
      </w:r>
      <w:r w:rsidR="00525630" w:rsidRPr="00422704">
        <w:t>составила 19617 рублей</w:t>
      </w:r>
      <w:r w:rsidR="00525630">
        <w:t xml:space="preserve"> </w:t>
      </w:r>
    </w:p>
    <w:p w:rsidR="0015659B" w:rsidRPr="00095526" w:rsidRDefault="00985CE0" w:rsidP="005E4457">
      <w:pPr>
        <w:pStyle w:val="ac"/>
        <w:spacing w:after="0"/>
        <w:jc w:val="both"/>
        <w:rPr>
          <w:rFonts w:eastAsia="Times New Roman"/>
          <w:color w:val="000000"/>
          <w:kern w:val="24"/>
        </w:rPr>
      </w:pPr>
      <w:r w:rsidRPr="00987DAD">
        <w:tab/>
      </w:r>
    </w:p>
    <w:p w:rsidR="00E7189D" w:rsidRDefault="00E7189D" w:rsidP="005E4457">
      <w:pPr>
        <w:pStyle w:val="ac"/>
        <w:spacing w:after="0"/>
        <w:jc w:val="both"/>
        <w:rPr>
          <w:rFonts w:eastAsia="Times New Roman"/>
        </w:rPr>
      </w:pPr>
    </w:p>
    <w:p w:rsidR="00985CE0" w:rsidRPr="00987DAD" w:rsidRDefault="00E7189D">
      <w:pPr>
        <w:pStyle w:val="ac"/>
        <w:spacing w:after="0"/>
        <w:jc w:val="both"/>
        <w:rPr>
          <w:b/>
          <w:color w:val="000000"/>
          <w:kern w:val="24"/>
        </w:rPr>
      </w:pPr>
      <w:r w:rsidRPr="008D1163">
        <w:rPr>
          <w:rFonts w:eastAsia="Times New Roman"/>
          <w:b/>
        </w:rPr>
        <w:t xml:space="preserve">                     </w:t>
      </w:r>
      <w:r w:rsidR="008D1163" w:rsidRPr="008D1163">
        <w:rPr>
          <w:rFonts w:eastAsia="Times New Roman"/>
          <w:b/>
        </w:rPr>
        <w:t>3,</w:t>
      </w:r>
      <w:r w:rsidR="00790979">
        <w:rPr>
          <w:rFonts w:eastAsia="Times New Roman"/>
          <w:b/>
        </w:rPr>
        <w:t>2</w:t>
      </w:r>
      <w:r w:rsidR="008D1163" w:rsidRPr="008D1163">
        <w:rPr>
          <w:rFonts w:eastAsia="Times New Roman"/>
          <w:b/>
        </w:rPr>
        <w:t>.</w:t>
      </w:r>
      <w:r>
        <w:rPr>
          <w:rFonts w:eastAsia="Times New Roman"/>
        </w:rPr>
        <w:t xml:space="preserve"> </w:t>
      </w:r>
      <w:r w:rsidR="00985CE0" w:rsidRPr="00987DAD">
        <w:rPr>
          <w:b/>
          <w:color w:val="000000"/>
          <w:kern w:val="24"/>
        </w:rPr>
        <w:t>Характеристика инфраструктурного потенциала</w:t>
      </w:r>
      <w:r w:rsidR="00302162" w:rsidRPr="00987DAD">
        <w:rPr>
          <w:b/>
          <w:color w:val="000000"/>
          <w:kern w:val="24"/>
        </w:rPr>
        <w:t xml:space="preserve">  </w:t>
      </w:r>
      <w:r w:rsidR="00985CE0" w:rsidRPr="00987DAD">
        <w:rPr>
          <w:b/>
          <w:color w:val="000000"/>
          <w:kern w:val="24"/>
        </w:rPr>
        <w:t>территории</w:t>
      </w:r>
      <w:r w:rsidR="00AA1A93" w:rsidRPr="00987DAD">
        <w:rPr>
          <w:b/>
          <w:color w:val="000000"/>
          <w:kern w:val="24"/>
        </w:rPr>
        <w:t xml:space="preserve"> </w:t>
      </w:r>
    </w:p>
    <w:p w:rsidR="00302162" w:rsidRPr="00987DAD" w:rsidRDefault="00302162">
      <w:pPr>
        <w:pStyle w:val="ac"/>
        <w:spacing w:after="0"/>
        <w:jc w:val="both"/>
        <w:rPr>
          <w:b/>
          <w:color w:val="000000"/>
          <w:kern w:val="24"/>
        </w:rPr>
      </w:pPr>
    </w:p>
    <w:p w:rsidR="00302162" w:rsidRPr="00987DAD" w:rsidRDefault="00790979" w:rsidP="00302162">
      <w:pPr>
        <w:pStyle w:val="ac"/>
        <w:spacing w:after="0"/>
        <w:jc w:val="center"/>
        <w:rPr>
          <w:b/>
          <w:color w:val="000000"/>
          <w:kern w:val="24"/>
        </w:rPr>
      </w:pPr>
      <w:r>
        <w:rPr>
          <w:b/>
          <w:color w:val="000000"/>
          <w:kern w:val="24"/>
        </w:rPr>
        <w:t>3.2.1.</w:t>
      </w:r>
      <w:r w:rsidR="00302162" w:rsidRPr="00987DAD">
        <w:rPr>
          <w:b/>
          <w:color w:val="000000"/>
          <w:kern w:val="24"/>
        </w:rPr>
        <w:t>Транспорт</w:t>
      </w:r>
    </w:p>
    <w:p w:rsidR="00302162" w:rsidRPr="00987DAD" w:rsidRDefault="00302162" w:rsidP="005E4457">
      <w:pPr>
        <w:pStyle w:val="ac"/>
        <w:spacing w:before="120" w:after="0"/>
        <w:ind w:firstLine="720"/>
        <w:jc w:val="both"/>
      </w:pPr>
      <w:r w:rsidRPr="00987DAD">
        <w:t xml:space="preserve">Все населенные пункты района имеют    удобное транспортное сообщение с </w:t>
      </w:r>
      <w:proofErr w:type="gramStart"/>
      <w:r w:rsidRPr="00987DAD">
        <w:t>г</w:t>
      </w:r>
      <w:proofErr w:type="gramEnd"/>
      <w:r w:rsidRPr="00987DAD">
        <w:t xml:space="preserve">. Калининградом –  транспортным, экономическим и административным центром Калининградской области, а также с другими городами Балтийского побережья – Балтийском, Пионерском, Зеленоградском и с международным аэропортом «Храброво». С областным центром район связывают электрифицированная железная дорога и автомобильная дорога областного значения. Административный центр района – </w:t>
      </w:r>
      <w:proofErr w:type="gramStart"/>
      <w:r w:rsidRPr="00987DAD">
        <w:t>г</w:t>
      </w:r>
      <w:proofErr w:type="gramEnd"/>
      <w:r w:rsidRPr="00987DAD">
        <w:t xml:space="preserve">. Светлогорск связан   автомобильными дорогами  с твердым покрытием (преимущественно - 4-й категории) со всеми населенными пунктами, входящими в состав района.  </w:t>
      </w:r>
    </w:p>
    <w:p w:rsidR="00302162" w:rsidRPr="00987DAD" w:rsidRDefault="00302162" w:rsidP="002C7E61">
      <w:pPr>
        <w:ind w:firstLine="720"/>
        <w:jc w:val="both"/>
        <w:rPr>
          <w:snapToGrid w:val="0"/>
        </w:rPr>
      </w:pPr>
      <w:r w:rsidRPr="00987DAD">
        <w:rPr>
          <w:snapToGrid w:val="0"/>
        </w:rPr>
        <w:t>В 2011 году закончена вторая очередь  Примор</w:t>
      </w:r>
      <w:r w:rsidR="007D06EA" w:rsidRPr="00987DAD">
        <w:rPr>
          <w:snapToGrid w:val="0"/>
        </w:rPr>
        <w:t>ского кольца</w:t>
      </w:r>
      <w:r w:rsidRPr="00987DAD">
        <w:rPr>
          <w:snapToGrid w:val="0"/>
        </w:rPr>
        <w:t>: от развязки  г</w:t>
      </w:r>
      <w:proofErr w:type="gramStart"/>
      <w:r w:rsidRPr="00987DAD">
        <w:rPr>
          <w:snapToGrid w:val="0"/>
        </w:rPr>
        <w:t>.З</w:t>
      </w:r>
      <w:proofErr w:type="gramEnd"/>
      <w:r w:rsidRPr="00987DAD">
        <w:rPr>
          <w:snapToGrid w:val="0"/>
        </w:rPr>
        <w:t>еленоградска до дороги на Светлогорск с ответвлением на г. Пионерский</w:t>
      </w:r>
      <w:r w:rsidR="00AA1A93" w:rsidRPr="00987DAD">
        <w:rPr>
          <w:snapToGrid w:val="0"/>
        </w:rPr>
        <w:t xml:space="preserve"> </w:t>
      </w:r>
      <w:r w:rsidRPr="00987DAD">
        <w:rPr>
          <w:snapToGrid w:val="0"/>
        </w:rPr>
        <w:t xml:space="preserve"> общей протяженностью  24 км.  </w:t>
      </w:r>
    </w:p>
    <w:p w:rsidR="00302162" w:rsidRPr="00987DAD" w:rsidRDefault="00302162" w:rsidP="002C7E61">
      <w:pPr>
        <w:jc w:val="both"/>
        <w:outlineLvl w:val="0"/>
      </w:pPr>
      <w:r w:rsidRPr="00987DAD">
        <w:t xml:space="preserve"> </w:t>
      </w:r>
      <w:r w:rsidRPr="00987DAD">
        <w:tab/>
        <w:t xml:space="preserve">Протяженность автомобильных дорог общего пользования территориального значения по </w:t>
      </w:r>
      <w:proofErr w:type="spellStart"/>
      <w:r w:rsidRPr="00987DAD">
        <w:t>Светлогорскому</w:t>
      </w:r>
      <w:proofErr w:type="spellEnd"/>
      <w:r w:rsidRPr="00987DAD">
        <w:t xml:space="preserve"> району составляет 11,9 км</w:t>
      </w:r>
      <w:proofErr w:type="gramStart"/>
      <w:r w:rsidRPr="00987DAD">
        <w:t xml:space="preserve">., </w:t>
      </w:r>
      <w:proofErr w:type="gramEnd"/>
      <w:r w:rsidRPr="00987DAD">
        <w:t xml:space="preserve">площадь – 226,1 тыс. кв. км., общая протяженность дорог – 42 км. В городе имеется два туннеля под железнодорожным полотном, три моста. В поселках Приморье, Лесное протяженность дорог 4,15 км, площадь – 22,825 кв. км, в том числе с твердым покрытием – 8, 235 кв. км. </w:t>
      </w:r>
    </w:p>
    <w:p w:rsidR="00347656" w:rsidRPr="00987DAD" w:rsidRDefault="00347656" w:rsidP="00302162">
      <w:pPr>
        <w:jc w:val="both"/>
        <w:outlineLvl w:val="0"/>
      </w:pPr>
    </w:p>
    <w:p w:rsidR="00302162" w:rsidRDefault="00790979" w:rsidP="00302162">
      <w:pPr>
        <w:jc w:val="center"/>
        <w:outlineLvl w:val="0"/>
        <w:rPr>
          <w:b/>
          <w:kern w:val="24"/>
        </w:rPr>
      </w:pPr>
      <w:r>
        <w:rPr>
          <w:b/>
          <w:kern w:val="24"/>
        </w:rPr>
        <w:t xml:space="preserve">3.2.2. </w:t>
      </w:r>
      <w:r w:rsidR="00302162" w:rsidRPr="00987DAD">
        <w:rPr>
          <w:b/>
          <w:kern w:val="24"/>
        </w:rPr>
        <w:t>Жилой фонд</w:t>
      </w:r>
    </w:p>
    <w:p w:rsidR="00462B53" w:rsidRDefault="00462B53" w:rsidP="00302162">
      <w:pPr>
        <w:jc w:val="center"/>
        <w:outlineLvl w:val="0"/>
        <w:rPr>
          <w:b/>
          <w:kern w:val="24"/>
        </w:rPr>
      </w:pPr>
    </w:p>
    <w:p w:rsidR="00DA3372" w:rsidRPr="00BC725F" w:rsidRDefault="00DA3372" w:rsidP="00DA3372">
      <w:pPr>
        <w:tabs>
          <w:tab w:val="left" w:pos="1134"/>
        </w:tabs>
        <w:ind w:firstLine="709"/>
        <w:jc w:val="both"/>
      </w:pPr>
      <w:r w:rsidRPr="00BC725F">
        <w:t>В реестре муниципального образования «Светлогорский район» значатся 606 многоквартирного дома, общей площадью 405,81 тыс. кв.м., в том числе:</w:t>
      </w:r>
    </w:p>
    <w:p w:rsidR="00DA3372" w:rsidRPr="00BC725F" w:rsidRDefault="00DA3372" w:rsidP="00DA3372">
      <w:pPr>
        <w:tabs>
          <w:tab w:val="left" w:pos="1134"/>
        </w:tabs>
        <w:ind w:firstLine="709"/>
        <w:jc w:val="both"/>
      </w:pPr>
      <w:r w:rsidRPr="00BC725F">
        <w:t>- муниципальной собственности – 37,02 тыс. кв.м.</w:t>
      </w:r>
    </w:p>
    <w:p w:rsidR="00DA3372" w:rsidRPr="00BC725F" w:rsidRDefault="00DA3372" w:rsidP="00DA3372">
      <w:pPr>
        <w:tabs>
          <w:tab w:val="left" w:pos="1134"/>
        </w:tabs>
        <w:ind w:firstLine="709"/>
        <w:jc w:val="both"/>
      </w:pPr>
      <w:r w:rsidRPr="00BC725F">
        <w:t>- в частной собственности – 368,79 тыс. кв.м.</w:t>
      </w:r>
    </w:p>
    <w:p w:rsidR="00EA54AE" w:rsidRPr="00BC725F" w:rsidRDefault="00EA54AE" w:rsidP="00EA54AE">
      <w:pPr>
        <w:pStyle w:val="ac"/>
        <w:spacing w:after="0"/>
        <w:jc w:val="both"/>
        <w:rPr>
          <w:rFonts w:eastAsia="Times New Roman"/>
          <w:color w:val="000000"/>
        </w:rPr>
      </w:pPr>
      <w:r w:rsidRPr="00BC725F">
        <w:rPr>
          <w:rFonts w:eastAsia="Times New Roman"/>
          <w:color w:val="000000"/>
        </w:rPr>
        <w:t xml:space="preserve">В среднем </w:t>
      </w:r>
      <w:r w:rsidR="00BC725F" w:rsidRPr="00BC725F">
        <w:rPr>
          <w:rFonts w:eastAsia="Times New Roman"/>
          <w:color w:val="000000"/>
        </w:rPr>
        <w:t>на одного жителя приходится 33,32</w:t>
      </w:r>
      <w:r w:rsidRPr="00BC725F">
        <w:rPr>
          <w:rFonts w:eastAsia="Times New Roman"/>
          <w:color w:val="000000"/>
        </w:rPr>
        <w:t xml:space="preserve"> кв.м. жилой площади.</w:t>
      </w:r>
    </w:p>
    <w:p w:rsidR="00DA3372" w:rsidRDefault="00DA3372" w:rsidP="00DA3372">
      <w:pPr>
        <w:pStyle w:val="af4"/>
        <w:spacing w:after="0" w:line="240" w:lineRule="auto"/>
        <w:ind w:left="0" w:firstLine="709"/>
        <w:jc w:val="both"/>
        <w:rPr>
          <w:rFonts w:ascii="Times New Roman" w:hAnsi="Times New Roman" w:cs="Times New Roman"/>
          <w:sz w:val="24"/>
          <w:szCs w:val="24"/>
          <w:lang w:val="ru-RU"/>
        </w:rPr>
      </w:pPr>
      <w:r w:rsidRPr="00BC725F">
        <w:rPr>
          <w:rFonts w:ascii="Times New Roman" w:hAnsi="Times New Roman" w:cs="Times New Roman"/>
          <w:sz w:val="24"/>
          <w:szCs w:val="24"/>
          <w:lang w:val="ru-RU"/>
        </w:rPr>
        <w:t>На территории муниципального образования «Светлогорский район» признаны аварийными 26 жилых домов (4,1 тыс. кв.м.) и 3 квартиры в жилых домах (0,114 тыс. кв.м.), что составляет 4,78% от всего жилищного фонда.</w:t>
      </w:r>
    </w:p>
    <w:p w:rsidR="004A15F7" w:rsidRPr="002E4B9D" w:rsidRDefault="004A15F7" w:rsidP="00DA3372">
      <w:pPr>
        <w:pStyle w:val="af4"/>
        <w:spacing w:after="0" w:line="240" w:lineRule="auto"/>
        <w:ind w:left="0" w:firstLine="709"/>
        <w:jc w:val="both"/>
        <w:rPr>
          <w:rFonts w:ascii="Times New Roman" w:hAnsi="Times New Roman" w:cs="Times New Roman"/>
          <w:color w:val="FF0000"/>
          <w:sz w:val="24"/>
          <w:szCs w:val="24"/>
          <w:lang w:val="ru-RU"/>
        </w:rPr>
      </w:pPr>
      <w:r>
        <w:rPr>
          <w:rFonts w:ascii="Times New Roman" w:hAnsi="Times New Roman" w:cs="Times New Roman"/>
          <w:sz w:val="24"/>
          <w:szCs w:val="24"/>
          <w:lang w:val="ru-RU"/>
        </w:rPr>
        <w:t>В администрации муниципального образования «Светлогорский район» состоят на учете граждане признанные нуждающимися в жилых помещениях</w:t>
      </w:r>
      <w:r w:rsidR="002E4B9D">
        <w:rPr>
          <w:rFonts w:ascii="Times New Roman" w:hAnsi="Times New Roman" w:cs="Times New Roman"/>
          <w:sz w:val="24"/>
          <w:szCs w:val="24"/>
          <w:lang w:val="ru-RU"/>
        </w:rPr>
        <w:t xml:space="preserve">. </w:t>
      </w:r>
      <w:r w:rsidR="00E57004">
        <w:rPr>
          <w:rFonts w:ascii="Times New Roman" w:hAnsi="Times New Roman" w:cs="Times New Roman"/>
          <w:sz w:val="24"/>
          <w:szCs w:val="24"/>
          <w:lang w:val="ru-RU"/>
        </w:rPr>
        <w:t>По состоянию н</w:t>
      </w:r>
      <w:r w:rsidR="002E4B9D">
        <w:rPr>
          <w:rFonts w:ascii="Times New Roman" w:hAnsi="Times New Roman" w:cs="Times New Roman"/>
          <w:sz w:val="24"/>
          <w:szCs w:val="24"/>
          <w:lang w:val="ru-RU"/>
        </w:rPr>
        <w:t xml:space="preserve">а 1 января </w:t>
      </w:r>
      <w:r w:rsidR="00A92C99">
        <w:rPr>
          <w:rFonts w:ascii="Times New Roman" w:hAnsi="Times New Roman" w:cs="Times New Roman"/>
          <w:sz w:val="24"/>
          <w:szCs w:val="24"/>
          <w:lang w:val="ru-RU"/>
        </w:rPr>
        <w:t xml:space="preserve">2013 года </w:t>
      </w:r>
      <w:r w:rsidR="002E4B9D">
        <w:rPr>
          <w:rFonts w:ascii="Times New Roman" w:hAnsi="Times New Roman" w:cs="Times New Roman"/>
          <w:sz w:val="24"/>
          <w:szCs w:val="24"/>
          <w:lang w:val="ru-RU"/>
        </w:rPr>
        <w:t xml:space="preserve">численность </w:t>
      </w:r>
      <w:r w:rsidR="002E4B9D" w:rsidRPr="00237518">
        <w:rPr>
          <w:rFonts w:ascii="Times New Roman" w:hAnsi="Times New Roman" w:cs="Times New Roman"/>
          <w:sz w:val="24"/>
          <w:szCs w:val="24"/>
          <w:lang w:val="ru-RU"/>
        </w:rPr>
        <w:t>составляет</w:t>
      </w:r>
      <w:r w:rsidR="0031144F" w:rsidRPr="00237518">
        <w:rPr>
          <w:rFonts w:ascii="Times New Roman" w:hAnsi="Times New Roman" w:cs="Times New Roman"/>
          <w:sz w:val="24"/>
          <w:szCs w:val="24"/>
          <w:lang w:val="ru-RU"/>
        </w:rPr>
        <w:t xml:space="preserve"> </w:t>
      </w:r>
      <w:r w:rsidR="00EC13DD" w:rsidRPr="00237518">
        <w:rPr>
          <w:rFonts w:ascii="Times New Roman" w:hAnsi="Times New Roman" w:cs="Times New Roman"/>
          <w:sz w:val="24"/>
          <w:szCs w:val="24"/>
          <w:lang w:val="ru-RU"/>
        </w:rPr>
        <w:t>273</w:t>
      </w:r>
      <w:r w:rsidR="0031144F" w:rsidRPr="00237518">
        <w:rPr>
          <w:rFonts w:ascii="Times New Roman" w:hAnsi="Times New Roman" w:cs="Times New Roman"/>
          <w:sz w:val="24"/>
          <w:szCs w:val="24"/>
          <w:lang w:val="ru-RU"/>
        </w:rPr>
        <w:t xml:space="preserve"> </w:t>
      </w:r>
      <w:r w:rsidR="008440B1" w:rsidRPr="00237518">
        <w:rPr>
          <w:rFonts w:ascii="Times New Roman" w:hAnsi="Times New Roman" w:cs="Times New Roman"/>
          <w:sz w:val="24"/>
          <w:szCs w:val="24"/>
          <w:lang w:val="ru-RU"/>
        </w:rPr>
        <w:t>сем</w:t>
      </w:r>
      <w:r w:rsidR="00EC13DD" w:rsidRPr="00237518">
        <w:rPr>
          <w:rFonts w:ascii="Times New Roman" w:hAnsi="Times New Roman" w:cs="Times New Roman"/>
          <w:sz w:val="24"/>
          <w:szCs w:val="24"/>
          <w:lang w:val="ru-RU"/>
        </w:rPr>
        <w:t>ьи. На 01.01.2012 года 277</w:t>
      </w:r>
      <w:r w:rsidR="00E57004" w:rsidRPr="00237518">
        <w:rPr>
          <w:rFonts w:ascii="Times New Roman" w:hAnsi="Times New Roman" w:cs="Times New Roman"/>
          <w:sz w:val="24"/>
          <w:szCs w:val="24"/>
          <w:lang w:val="ru-RU"/>
        </w:rPr>
        <w:t xml:space="preserve"> семей</w:t>
      </w:r>
      <w:proofErr w:type="gramStart"/>
      <w:r w:rsidR="00C9464B" w:rsidRPr="00237518">
        <w:rPr>
          <w:rFonts w:ascii="Times New Roman" w:hAnsi="Times New Roman" w:cs="Times New Roman"/>
          <w:sz w:val="24"/>
          <w:szCs w:val="24"/>
          <w:lang w:val="ru-RU"/>
        </w:rPr>
        <w:t>.</w:t>
      </w:r>
      <w:r w:rsidR="00DA3C75">
        <w:rPr>
          <w:rFonts w:ascii="Times New Roman" w:hAnsi="Times New Roman" w:cs="Times New Roman"/>
          <w:sz w:val="24"/>
          <w:szCs w:val="24"/>
          <w:lang w:val="ru-RU"/>
        </w:rPr>
        <w:t>.</w:t>
      </w:r>
      <w:proofErr w:type="gramEnd"/>
      <w:r w:rsidR="00DB4B22">
        <w:rPr>
          <w:rFonts w:ascii="Times New Roman" w:hAnsi="Times New Roman" w:cs="Times New Roman"/>
          <w:sz w:val="24"/>
          <w:szCs w:val="24"/>
          <w:lang w:val="ru-RU"/>
        </w:rPr>
        <w:t>Д</w:t>
      </w:r>
      <w:r w:rsidR="008A5B76" w:rsidRPr="00237518">
        <w:rPr>
          <w:rFonts w:ascii="Times New Roman" w:hAnsi="Times New Roman" w:cs="Times New Roman"/>
          <w:sz w:val="24"/>
          <w:szCs w:val="24"/>
          <w:lang w:val="ru-RU"/>
        </w:rPr>
        <w:t xml:space="preserve">анный показатель снизился на </w:t>
      </w:r>
      <w:r w:rsidR="00237518" w:rsidRPr="00237518">
        <w:rPr>
          <w:rFonts w:ascii="Times New Roman" w:hAnsi="Times New Roman" w:cs="Times New Roman"/>
          <w:sz w:val="24"/>
          <w:szCs w:val="24"/>
          <w:lang w:val="ru-RU"/>
        </w:rPr>
        <w:t>1,4</w:t>
      </w:r>
      <w:r w:rsidR="008A5B76" w:rsidRPr="00237518">
        <w:rPr>
          <w:rFonts w:ascii="Times New Roman" w:hAnsi="Times New Roman" w:cs="Times New Roman"/>
          <w:sz w:val="24"/>
          <w:szCs w:val="24"/>
          <w:lang w:val="ru-RU"/>
        </w:rPr>
        <w:t>%</w:t>
      </w:r>
      <w:r w:rsidR="00237518" w:rsidRPr="00237518">
        <w:rPr>
          <w:rFonts w:ascii="Times New Roman" w:hAnsi="Times New Roman" w:cs="Times New Roman"/>
          <w:sz w:val="24"/>
          <w:szCs w:val="24"/>
          <w:lang w:val="ru-RU"/>
        </w:rPr>
        <w:t>.</w:t>
      </w:r>
    </w:p>
    <w:p w:rsidR="004A15F7" w:rsidRPr="00BC725F" w:rsidRDefault="002E4B9D" w:rsidP="00DA3372">
      <w:pPr>
        <w:pStyle w:val="af4"/>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По степени благоустройства жилой фонд подразделяется</w:t>
      </w:r>
      <w:r w:rsidR="00C01C00">
        <w:rPr>
          <w:rFonts w:ascii="Times New Roman" w:hAnsi="Times New Roman" w:cs="Times New Roman"/>
          <w:sz w:val="24"/>
          <w:szCs w:val="24"/>
          <w:lang w:val="ru-RU"/>
        </w:rPr>
        <w:t>:</w:t>
      </w:r>
    </w:p>
    <w:p w:rsidR="00DA3372" w:rsidRPr="00BC725F" w:rsidRDefault="00DA3372" w:rsidP="00DA3372">
      <w:pPr>
        <w:ind w:firstLine="709"/>
        <w:jc w:val="both"/>
      </w:pPr>
      <w:r w:rsidRPr="00BC725F">
        <w:t>По виду отопления:</w:t>
      </w:r>
    </w:p>
    <w:p w:rsidR="00DA3372" w:rsidRPr="00BC725F" w:rsidRDefault="00DA3372" w:rsidP="00DA3372">
      <w:pPr>
        <w:ind w:firstLine="709"/>
        <w:jc w:val="both"/>
      </w:pPr>
      <w:r w:rsidRPr="00BC725F">
        <w:t>- централизованное – 137;</w:t>
      </w:r>
    </w:p>
    <w:p w:rsidR="00DA3372" w:rsidRPr="00BC725F" w:rsidRDefault="00DA3372" w:rsidP="00DA3372">
      <w:pPr>
        <w:ind w:firstLine="709"/>
        <w:jc w:val="both"/>
      </w:pPr>
      <w:r w:rsidRPr="00BC725F">
        <w:t>- печное – 233;</w:t>
      </w:r>
    </w:p>
    <w:p w:rsidR="00DA3372" w:rsidRPr="00BC725F" w:rsidRDefault="00DA3372" w:rsidP="00DA3372">
      <w:pPr>
        <w:ind w:firstLine="709"/>
        <w:jc w:val="both"/>
      </w:pPr>
      <w:r w:rsidRPr="00BC725F">
        <w:t>- газовое – 237.</w:t>
      </w:r>
    </w:p>
    <w:p w:rsidR="00DA3372" w:rsidRPr="00BC725F" w:rsidRDefault="00DA3372" w:rsidP="00DA3372">
      <w:pPr>
        <w:ind w:firstLine="709"/>
        <w:jc w:val="both"/>
      </w:pPr>
      <w:r w:rsidRPr="00BC725F">
        <w:t>По степени благоустройства:</w:t>
      </w:r>
    </w:p>
    <w:p w:rsidR="00DA3372" w:rsidRPr="00BC725F" w:rsidRDefault="00DA3372" w:rsidP="00DA3372">
      <w:pPr>
        <w:ind w:firstLine="709"/>
        <w:jc w:val="both"/>
      </w:pPr>
      <w:r w:rsidRPr="00BC725F">
        <w:t>- благоустроенно – 314;</w:t>
      </w:r>
    </w:p>
    <w:p w:rsidR="00DA3372" w:rsidRPr="00BC725F" w:rsidRDefault="00DA3372" w:rsidP="00DA3372">
      <w:pPr>
        <w:ind w:firstLine="709"/>
        <w:jc w:val="both"/>
      </w:pPr>
      <w:r w:rsidRPr="00BC725F">
        <w:t>- частичное благоустройство - 292.</w:t>
      </w:r>
    </w:p>
    <w:p w:rsidR="00DA3372" w:rsidRPr="00BC725F" w:rsidRDefault="00DA3372" w:rsidP="00DA3372">
      <w:pPr>
        <w:tabs>
          <w:tab w:val="left" w:pos="1134"/>
        </w:tabs>
        <w:ind w:firstLine="709"/>
        <w:jc w:val="both"/>
      </w:pPr>
      <w:r w:rsidRPr="00BC725F">
        <w:t xml:space="preserve">На территории муниципального образования «Светлогорский район» осуществляют свою деятельность 14 управляющих организаций, </w:t>
      </w:r>
      <w:r w:rsidR="000F6A62">
        <w:t xml:space="preserve">в том числе </w:t>
      </w:r>
      <w:r w:rsidR="00140FF8">
        <w:t>два  МУП.</w:t>
      </w:r>
    </w:p>
    <w:p w:rsidR="00DA3372" w:rsidRPr="00BC725F" w:rsidRDefault="00DA3372" w:rsidP="00DA3372">
      <w:pPr>
        <w:tabs>
          <w:tab w:val="left" w:pos="1134"/>
        </w:tabs>
        <w:ind w:firstLine="709"/>
        <w:jc w:val="both"/>
      </w:pPr>
      <w:r w:rsidRPr="00BC725F">
        <w:t>- МУП «Управляющая компания ЖКХ», количество обслуживаемых домов – 75;</w:t>
      </w:r>
    </w:p>
    <w:p w:rsidR="00DA3372" w:rsidRPr="00BC725F" w:rsidRDefault="00DA3372" w:rsidP="00DA3372">
      <w:pPr>
        <w:tabs>
          <w:tab w:val="left" w:pos="1134"/>
        </w:tabs>
        <w:ind w:firstLine="709"/>
        <w:jc w:val="both"/>
      </w:pPr>
      <w:r w:rsidRPr="00BC725F">
        <w:t>- МУП «УК ЖКХ Города Светлогорска», количество обслуживаемых домов – 14;</w:t>
      </w:r>
    </w:p>
    <w:p w:rsidR="00DA3372" w:rsidRPr="00FC3C2D" w:rsidRDefault="00EA54AE" w:rsidP="00BC725F">
      <w:pPr>
        <w:pStyle w:val="ac"/>
        <w:spacing w:after="0"/>
        <w:jc w:val="both"/>
        <w:rPr>
          <w:sz w:val="28"/>
          <w:szCs w:val="28"/>
        </w:rPr>
      </w:pPr>
      <w:r w:rsidRPr="00BC725F">
        <w:lastRenderedPageBreak/>
        <w:t xml:space="preserve">      </w:t>
      </w:r>
      <w:r w:rsidR="00DA3372" w:rsidRPr="00BC725F">
        <w:t>Также на территории муниципального образования «Светлогорский район» осуществляют свою деятельность 11 товариществ собственником жилья, включающих 15 многоквартирных домов общей площадью 39,4 тыс. кв</w:t>
      </w:r>
      <w:proofErr w:type="gramStart"/>
      <w:r w:rsidR="00DA3372" w:rsidRPr="00BC725F">
        <w:t>.м</w:t>
      </w:r>
      <w:proofErr w:type="gramEnd"/>
    </w:p>
    <w:p w:rsidR="00985CE0" w:rsidRPr="00987DAD" w:rsidRDefault="00302162" w:rsidP="00EA54AE">
      <w:pPr>
        <w:pStyle w:val="ac"/>
        <w:spacing w:after="0"/>
        <w:jc w:val="both"/>
        <w:rPr>
          <w:rFonts w:eastAsia="Times New Roman"/>
          <w:color w:val="000000"/>
        </w:rPr>
      </w:pPr>
      <w:r w:rsidRPr="00987DAD">
        <w:rPr>
          <w:rFonts w:eastAsia="Times New Roman"/>
          <w:color w:val="000000"/>
        </w:rPr>
        <w:t xml:space="preserve"> </w:t>
      </w:r>
    </w:p>
    <w:p w:rsidR="00C86A17" w:rsidRPr="008D1163" w:rsidRDefault="00790979" w:rsidP="00313C14">
      <w:pPr>
        <w:jc w:val="center"/>
        <w:rPr>
          <w:b/>
        </w:rPr>
      </w:pPr>
      <w:r>
        <w:rPr>
          <w:b/>
        </w:rPr>
        <w:t xml:space="preserve">3.2.3 </w:t>
      </w:r>
      <w:r w:rsidR="00C86A17" w:rsidRPr="008D1163">
        <w:rPr>
          <w:b/>
        </w:rPr>
        <w:t>Строительство</w:t>
      </w:r>
    </w:p>
    <w:p w:rsidR="00C86A17" w:rsidRPr="00987DAD" w:rsidRDefault="00C86A17" w:rsidP="00C86A17">
      <w:pPr>
        <w:jc w:val="both"/>
        <w:rPr>
          <w:b/>
          <w:sz w:val="28"/>
          <w:szCs w:val="28"/>
        </w:rPr>
      </w:pPr>
    </w:p>
    <w:p w:rsidR="00C86A17" w:rsidRDefault="00C86A17" w:rsidP="00C86A17">
      <w:pPr>
        <w:pStyle w:val="ac"/>
        <w:spacing w:after="0"/>
        <w:jc w:val="both"/>
        <w:rPr>
          <w:szCs w:val="28"/>
        </w:rPr>
      </w:pPr>
      <w:r w:rsidRPr="00987DAD">
        <w:rPr>
          <w:szCs w:val="28"/>
        </w:rPr>
        <w:t xml:space="preserve">        Благодаря наличию развитой строительной индустрии, а также высокому спросу на жилье в курортной зоне, город занимает одно из ведущих мест в области по объемам жилищного строительства. По информации ТОФС государственной статистики по Калининградской области в 2009 году г</w:t>
      </w:r>
      <w:proofErr w:type="gramStart"/>
      <w:r w:rsidRPr="00987DAD">
        <w:rPr>
          <w:szCs w:val="28"/>
        </w:rPr>
        <w:t>.С</w:t>
      </w:r>
      <w:proofErr w:type="gramEnd"/>
      <w:r w:rsidRPr="00987DAD">
        <w:rPr>
          <w:szCs w:val="28"/>
        </w:rPr>
        <w:t>ветлогорск  был первым по показателю ввода в действие жилых домов : 239,2 кв.м на 100 человек населения, в 2010 году был третьим – 110,7 кв.м на 100 человек населения.</w:t>
      </w:r>
    </w:p>
    <w:p w:rsidR="008A086F" w:rsidRPr="00987DAD" w:rsidRDefault="008A086F" w:rsidP="00C86A17">
      <w:pPr>
        <w:pStyle w:val="ac"/>
        <w:spacing w:after="0"/>
        <w:jc w:val="both"/>
        <w:rPr>
          <w:szCs w:val="28"/>
        </w:rPr>
      </w:pPr>
      <w:r w:rsidRPr="005C3A6C">
        <w:rPr>
          <w:szCs w:val="28"/>
        </w:rPr>
        <w:t xml:space="preserve">     </w:t>
      </w:r>
      <w:r w:rsidR="00531052" w:rsidRPr="005C3A6C">
        <w:rPr>
          <w:szCs w:val="28"/>
        </w:rPr>
        <w:t xml:space="preserve">   </w:t>
      </w:r>
      <w:r w:rsidRPr="005C3A6C">
        <w:rPr>
          <w:szCs w:val="28"/>
        </w:rPr>
        <w:t xml:space="preserve">В 2012 году </w:t>
      </w:r>
      <w:r w:rsidR="00D22DD3" w:rsidRPr="005C3A6C">
        <w:rPr>
          <w:szCs w:val="28"/>
        </w:rPr>
        <w:t xml:space="preserve"> было введено</w:t>
      </w:r>
      <w:r w:rsidR="00DE1F32" w:rsidRPr="005C3A6C">
        <w:rPr>
          <w:szCs w:val="28"/>
        </w:rPr>
        <w:t xml:space="preserve"> в эксплуатацию 21 жилой  дом</w:t>
      </w:r>
      <w:r w:rsidRPr="005C3A6C">
        <w:rPr>
          <w:szCs w:val="28"/>
        </w:rPr>
        <w:t xml:space="preserve">  общей площадью 19,2 </w:t>
      </w:r>
      <w:r w:rsidR="00DE1F32" w:rsidRPr="005C3A6C">
        <w:rPr>
          <w:szCs w:val="28"/>
        </w:rPr>
        <w:t xml:space="preserve"> тыс. кв</w:t>
      </w:r>
      <w:proofErr w:type="gramStart"/>
      <w:r w:rsidR="00DE1F32" w:rsidRPr="005C3A6C">
        <w:rPr>
          <w:szCs w:val="28"/>
        </w:rPr>
        <w:t>.м</w:t>
      </w:r>
      <w:proofErr w:type="gramEnd"/>
      <w:r w:rsidR="001E5C23" w:rsidRPr="005C3A6C">
        <w:rPr>
          <w:szCs w:val="28"/>
        </w:rPr>
        <w:t xml:space="preserve"> </w:t>
      </w:r>
      <w:r w:rsidRPr="005C3A6C">
        <w:rPr>
          <w:szCs w:val="28"/>
        </w:rPr>
        <w:t>(в 2011 году 15</w:t>
      </w:r>
      <w:r w:rsidR="001E5C23" w:rsidRPr="005C3A6C">
        <w:rPr>
          <w:szCs w:val="28"/>
        </w:rPr>
        <w:t>,3 тыс.</w:t>
      </w:r>
      <w:r w:rsidRPr="005C3A6C">
        <w:rPr>
          <w:szCs w:val="28"/>
        </w:rPr>
        <w:t>кв.м</w:t>
      </w:r>
      <w:r w:rsidR="001E5C23" w:rsidRPr="005C3A6C">
        <w:rPr>
          <w:szCs w:val="28"/>
        </w:rPr>
        <w:t>)  ,из  них - 14</w:t>
      </w:r>
      <w:r w:rsidRPr="005C3A6C">
        <w:rPr>
          <w:szCs w:val="28"/>
        </w:rPr>
        <w:t xml:space="preserve">  индивидуальных</w:t>
      </w:r>
      <w:r w:rsidR="00F43C5A" w:rsidRPr="005C3A6C">
        <w:rPr>
          <w:szCs w:val="28"/>
        </w:rPr>
        <w:t xml:space="preserve"> жилых </w:t>
      </w:r>
      <w:r w:rsidR="00D22DD3" w:rsidRPr="005C3A6C">
        <w:rPr>
          <w:szCs w:val="28"/>
        </w:rPr>
        <w:t xml:space="preserve"> дом</w:t>
      </w:r>
      <w:r w:rsidR="00A34A13">
        <w:rPr>
          <w:szCs w:val="28"/>
        </w:rPr>
        <w:t>а</w:t>
      </w:r>
      <w:r w:rsidR="00D22DD3" w:rsidRPr="005C3A6C">
        <w:rPr>
          <w:szCs w:val="28"/>
        </w:rPr>
        <w:t xml:space="preserve"> </w:t>
      </w:r>
      <w:r w:rsidRPr="005C3A6C">
        <w:rPr>
          <w:szCs w:val="28"/>
        </w:rPr>
        <w:t xml:space="preserve"> площадью  </w:t>
      </w:r>
      <w:r w:rsidR="001E5C23" w:rsidRPr="005C3A6C">
        <w:rPr>
          <w:szCs w:val="28"/>
        </w:rPr>
        <w:t>3,8 тыс.</w:t>
      </w:r>
      <w:r w:rsidR="00F43C5A" w:rsidRPr="005C3A6C">
        <w:rPr>
          <w:szCs w:val="28"/>
        </w:rPr>
        <w:t xml:space="preserve"> кв.м (2011</w:t>
      </w:r>
      <w:r w:rsidR="00531052" w:rsidRPr="005C3A6C">
        <w:rPr>
          <w:szCs w:val="28"/>
        </w:rPr>
        <w:t xml:space="preserve">г </w:t>
      </w:r>
      <w:r w:rsidR="00D22DD3" w:rsidRPr="005C3A6C">
        <w:rPr>
          <w:szCs w:val="28"/>
        </w:rPr>
        <w:t>-16 домов</w:t>
      </w:r>
      <w:r w:rsidR="00531052" w:rsidRPr="005C3A6C">
        <w:rPr>
          <w:szCs w:val="28"/>
        </w:rPr>
        <w:t xml:space="preserve"> площадью  </w:t>
      </w:r>
      <w:r w:rsidR="00D22DD3" w:rsidRPr="005C3A6C">
        <w:rPr>
          <w:szCs w:val="28"/>
        </w:rPr>
        <w:t>4,3</w:t>
      </w:r>
      <w:r w:rsidR="00531052" w:rsidRPr="005C3A6C">
        <w:rPr>
          <w:szCs w:val="28"/>
        </w:rPr>
        <w:t xml:space="preserve"> тыс. к</w:t>
      </w:r>
      <w:r w:rsidR="005C3A6C" w:rsidRPr="005C3A6C">
        <w:rPr>
          <w:szCs w:val="28"/>
        </w:rPr>
        <w:t>в</w:t>
      </w:r>
      <w:r w:rsidR="00531052" w:rsidRPr="005C3A6C">
        <w:rPr>
          <w:szCs w:val="28"/>
        </w:rPr>
        <w:t>.м.</w:t>
      </w:r>
      <w:r w:rsidR="005C3A6C" w:rsidRPr="005C3A6C">
        <w:rPr>
          <w:szCs w:val="28"/>
        </w:rPr>
        <w:t>)</w:t>
      </w:r>
      <w:r w:rsidR="00D22DD3" w:rsidRPr="005C3A6C">
        <w:rPr>
          <w:szCs w:val="28"/>
        </w:rPr>
        <w:t xml:space="preserve"> </w:t>
      </w:r>
      <w:r w:rsidR="00F43C5A" w:rsidRPr="005C3A6C">
        <w:rPr>
          <w:szCs w:val="28"/>
        </w:rPr>
        <w:t xml:space="preserve"> и  </w:t>
      </w:r>
      <w:r w:rsidR="00DE1F32" w:rsidRPr="005C3A6C">
        <w:rPr>
          <w:szCs w:val="28"/>
        </w:rPr>
        <w:t>7</w:t>
      </w:r>
      <w:r w:rsidR="00F43C5A" w:rsidRPr="005C3A6C">
        <w:rPr>
          <w:szCs w:val="28"/>
        </w:rPr>
        <w:t xml:space="preserve"> </w:t>
      </w:r>
      <w:r w:rsidRPr="005C3A6C">
        <w:rPr>
          <w:szCs w:val="28"/>
        </w:rPr>
        <w:t>многокварти</w:t>
      </w:r>
      <w:r w:rsidR="00A34A13">
        <w:rPr>
          <w:szCs w:val="28"/>
        </w:rPr>
        <w:t xml:space="preserve">рных домов </w:t>
      </w:r>
      <w:r w:rsidR="005C3A6C" w:rsidRPr="005C3A6C">
        <w:rPr>
          <w:szCs w:val="28"/>
        </w:rPr>
        <w:t xml:space="preserve"> площадью </w:t>
      </w:r>
      <w:r w:rsidR="00A34A13">
        <w:rPr>
          <w:szCs w:val="28"/>
        </w:rPr>
        <w:t xml:space="preserve">15,4 тыс. </w:t>
      </w:r>
      <w:proofErr w:type="spellStart"/>
      <w:r w:rsidR="00A34A13">
        <w:rPr>
          <w:szCs w:val="28"/>
        </w:rPr>
        <w:t>кв</w:t>
      </w:r>
      <w:proofErr w:type="spellEnd"/>
      <w:r w:rsidR="00A34A13">
        <w:rPr>
          <w:szCs w:val="28"/>
        </w:rPr>
        <w:t xml:space="preserve"> м</w:t>
      </w:r>
      <w:r w:rsidR="005C3A6C" w:rsidRPr="005C3A6C">
        <w:rPr>
          <w:szCs w:val="28"/>
        </w:rPr>
        <w:t xml:space="preserve"> кв.м (в 2011г.-</w:t>
      </w:r>
      <w:r w:rsidR="00A34A13">
        <w:rPr>
          <w:szCs w:val="28"/>
        </w:rPr>
        <w:t xml:space="preserve"> </w:t>
      </w:r>
      <w:r w:rsidR="005C3A6C" w:rsidRPr="005C3A6C">
        <w:rPr>
          <w:szCs w:val="28"/>
        </w:rPr>
        <w:t>11 тыс.кв.м)</w:t>
      </w:r>
      <w:r w:rsidRPr="005C3A6C">
        <w:rPr>
          <w:szCs w:val="28"/>
        </w:rPr>
        <w:t xml:space="preserve"> Общее количество квартир составило -  </w:t>
      </w:r>
      <w:r w:rsidR="001E5C23" w:rsidRPr="005C3A6C">
        <w:rPr>
          <w:szCs w:val="28"/>
        </w:rPr>
        <w:t>277</w:t>
      </w:r>
      <w:r w:rsidRPr="005C3A6C">
        <w:rPr>
          <w:szCs w:val="28"/>
        </w:rPr>
        <w:t xml:space="preserve"> (по данным  ведомственного учета).  </w:t>
      </w:r>
    </w:p>
    <w:p w:rsidR="00C86A17" w:rsidRPr="00C36725" w:rsidRDefault="00C86A17" w:rsidP="00A34A13">
      <w:pPr>
        <w:pStyle w:val="ac"/>
        <w:spacing w:after="0"/>
        <w:jc w:val="both"/>
      </w:pPr>
      <w:r w:rsidRPr="00987DAD">
        <w:rPr>
          <w:color w:val="FF0000"/>
          <w:szCs w:val="28"/>
        </w:rPr>
        <w:t xml:space="preserve">   </w:t>
      </w:r>
      <w:r w:rsidRPr="00C36725">
        <w:t xml:space="preserve">Строительство многоквартирных жилых домов осуществлялось на земельных участках, предоставленных застройщикам до 2001 года. </w:t>
      </w:r>
    </w:p>
    <w:p w:rsidR="00C86A17" w:rsidRPr="00987DAD" w:rsidRDefault="00C86A17" w:rsidP="00C86A17">
      <w:pPr>
        <w:pStyle w:val="ac"/>
        <w:spacing w:after="0"/>
        <w:jc w:val="both"/>
        <w:rPr>
          <w:szCs w:val="28"/>
        </w:rPr>
      </w:pPr>
      <w:r w:rsidRPr="00987DAD">
        <w:rPr>
          <w:szCs w:val="28"/>
        </w:rPr>
        <w:t xml:space="preserve">       Важным фактором, способствующим активной строительной деятельности в городе  выступает туристско-рекреационный статус его территории.</w:t>
      </w:r>
    </w:p>
    <w:p w:rsidR="00C86A17" w:rsidRPr="00987DAD" w:rsidRDefault="00C86A17" w:rsidP="00C86A17">
      <w:pPr>
        <w:pStyle w:val="ac"/>
        <w:spacing w:after="0"/>
        <w:jc w:val="both"/>
        <w:rPr>
          <w:szCs w:val="28"/>
        </w:rPr>
      </w:pPr>
    </w:p>
    <w:p w:rsidR="00C86A17" w:rsidRPr="00987DAD" w:rsidRDefault="00C86A17" w:rsidP="00C86A17">
      <w:pPr>
        <w:pStyle w:val="ac"/>
        <w:spacing w:after="0"/>
        <w:jc w:val="center"/>
        <w:rPr>
          <w:b/>
          <w:szCs w:val="28"/>
        </w:rPr>
      </w:pPr>
      <w:r w:rsidRPr="00987DAD">
        <w:rPr>
          <w:b/>
          <w:szCs w:val="28"/>
        </w:rPr>
        <w:t>Прогноз ввода жилья за счет всех источников финансирования</w:t>
      </w:r>
    </w:p>
    <w:p w:rsidR="00C86A17" w:rsidRPr="00987DAD" w:rsidRDefault="00C86A17" w:rsidP="00C86A17">
      <w:pPr>
        <w:pStyle w:val="ac"/>
        <w:spacing w:after="0"/>
        <w:jc w:val="both"/>
        <w:rPr>
          <w:szCs w:val="28"/>
        </w:r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2"/>
        <w:gridCol w:w="942"/>
        <w:gridCol w:w="942"/>
        <w:gridCol w:w="942"/>
        <w:gridCol w:w="942"/>
        <w:gridCol w:w="942"/>
        <w:gridCol w:w="942"/>
        <w:gridCol w:w="942"/>
        <w:gridCol w:w="943"/>
      </w:tblGrid>
      <w:tr w:rsidR="000C5243" w:rsidRPr="00987DAD" w:rsidTr="00604CC6">
        <w:tc>
          <w:tcPr>
            <w:tcW w:w="1092" w:type="dxa"/>
          </w:tcPr>
          <w:p w:rsidR="000C5243" w:rsidRPr="00987DAD" w:rsidRDefault="000C5243" w:rsidP="00386034">
            <w:pPr>
              <w:pStyle w:val="ac"/>
              <w:spacing w:after="0"/>
              <w:jc w:val="center"/>
              <w:rPr>
                <w:rFonts w:eastAsia="Times New Roman"/>
                <w:color w:val="000000"/>
              </w:rPr>
            </w:pPr>
            <w:r w:rsidRPr="00987DAD">
              <w:rPr>
                <w:rFonts w:eastAsia="Times New Roman"/>
                <w:color w:val="000000"/>
              </w:rPr>
              <w:t>год</w:t>
            </w:r>
          </w:p>
        </w:tc>
        <w:tc>
          <w:tcPr>
            <w:tcW w:w="942" w:type="dxa"/>
          </w:tcPr>
          <w:p w:rsidR="000C5243" w:rsidRPr="00987DAD" w:rsidRDefault="000C5243" w:rsidP="00386034">
            <w:pPr>
              <w:pStyle w:val="ac"/>
              <w:spacing w:after="0"/>
              <w:jc w:val="center"/>
              <w:rPr>
                <w:rFonts w:eastAsia="Times New Roman"/>
                <w:color w:val="000000"/>
              </w:rPr>
            </w:pPr>
            <w:r w:rsidRPr="00987DAD">
              <w:rPr>
                <w:rFonts w:eastAsia="Times New Roman"/>
                <w:color w:val="000000"/>
              </w:rPr>
              <w:t>2013</w:t>
            </w:r>
          </w:p>
        </w:tc>
        <w:tc>
          <w:tcPr>
            <w:tcW w:w="942" w:type="dxa"/>
          </w:tcPr>
          <w:p w:rsidR="000C5243" w:rsidRPr="00987DAD" w:rsidRDefault="000C5243" w:rsidP="00386034">
            <w:pPr>
              <w:pStyle w:val="ac"/>
              <w:spacing w:after="0"/>
              <w:jc w:val="center"/>
              <w:rPr>
                <w:rFonts w:eastAsia="Times New Roman"/>
                <w:color w:val="000000"/>
              </w:rPr>
            </w:pPr>
            <w:r w:rsidRPr="00987DAD">
              <w:rPr>
                <w:rFonts w:eastAsia="Times New Roman"/>
                <w:color w:val="000000"/>
              </w:rPr>
              <w:t>2014</w:t>
            </w:r>
          </w:p>
        </w:tc>
        <w:tc>
          <w:tcPr>
            <w:tcW w:w="942" w:type="dxa"/>
          </w:tcPr>
          <w:p w:rsidR="000C5243" w:rsidRPr="00987DAD" w:rsidRDefault="000C5243" w:rsidP="00386034">
            <w:pPr>
              <w:pStyle w:val="ac"/>
              <w:spacing w:after="0"/>
              <w:jc w:val="center"/>
              <w:rPr>
                <w:rFonts w:eastAsia="Times New Roman"/>
                <w:color w:val="000000"/>
              </w:rPr>
            </w:pPr>
            <w:r w:rsidRPr="00987DAD">
              <w:rPr>
                <w:rFonts w:eastAsia="Times New Roman"/>
                <w:color w:val="000000"/>
              </w:rPr>
              <w:t>2015</w:t>
            </w:r>
          </w:p>
        </w:tc>
        <w:tc>
          <w:tcPr>
            <w:tcW w:w="942" w:type="dxa"/>
          </w:tcPr>
          <w:p w:rsidR="000C5243" w:rsidRPr="00987DAD" w:rsidRDefault="000C5243" w:rsidP="00386034">
            <w:pPr>
              <w:pStyle w:val="ac"/>
              <w:spacing w:after="0"/>
              <w:jc w:val="center"/>
              <w:rPr>
                <w:rFonts w:eastAsia="Times New Roman"/>
                <w:color w:val="000000"/>
              </w:rPr>
            </w:pPr>
            <w:r w:rsidRPr="00987DAD">
              <w:rPr>
                <w:rFonts w:eastAsia="Times New Roman"/>
                <w:color w:val="000000"/>
              </w:rPr>
              <w:t>2016</w:t>
            </w:r>
          </w:p>
        </w:tc>
        <w:tc>
          <w:tcPr>
            <w:tcW w:w="942" w:type="dxa"/>
          </w:tcPr>
          <w:p w:rsidR="000C5243" w:rsidRPr="00987DAD" w:rsidRDefault="000C5243" w:rsidP="00386034">
            <w:pPr>
              <w:pStyle w:val="ac"/>
              <w:spacing w:after="0"/>
              <w:jc w:val="center"/>
              <w:rPr>
                <w:rFonts w:eastAsia="Times New Roman"/>
                <w:color w:val="000000"/>
              </w:rPr>
            </w:pPr>
            <w:r w:rsidRPr="00987DAD">
              <w:rPr>
                <w:rFonts w:eastAsia="Times New Roman"/>
                <w:color w:val="000000"/>
              </w:rPr>
              <w:t>2017</w:t>
            </w:r>
          </w:p>
        </w:tc>
        <w:tc>
          <w:tcPr>
            <w:tcW w:w="942" w:type="dxa"/>
          </w:tcPr>
          <w:p w:rsidR="000C5243" w:rsidRPr="00987DAD" w:rsidRDefault="000C5243" w:rsidP="00386034">
            <w:pPr>
              <w:pStyle w:val="ac"/>
              <w:spacing w:after="0"/>
              <w:jc w:val="center"/>
              <w:rPr>
                <w:rFonts w:eastAsia="Times New Roman"/>
                <w:color w:val="000000"/>
              </w:rPr>
            </w:pPr>
            <w:r w:rsidRPr="00987DAD">
              <w:rPr>
                <w:rFonts w:eastAsia="Times New Roman"/>
                <w:color w:val="000000"/>
              </w:rPr>
              <w:t>2018</w:t>
            </w:r>
          </w:p>
        </w:tc>
        <w:tc>
          <w:tcPr>
            <w:tcW w:w="942" w:type="dxa"/>
          </w:tcPr>
          <w:p w:rsidR="000C5243" w:rsidRPr="00987DAD" w:rsidRDefault="000C5243" w:rsidP="00386034">
            <w:pPr>
              <w:pStyle w:val="ac"/>
              <w:spacing w:after="0"/>
              <w:jc w:val="center"/>
              <w:rPr>
                <w:rFonts w:eastAsia="Times New Roman"/>
                <w:color w:val="000000"/>
              </w:rPr>
            </w:pPr>
            <w:r w:rsidRPr="00987DAD">
              <w:rPr>
                <w:rFonts w:eastAsia="Times New Roman"/>
                <w:color w:val="000000"/>
              </w:rPr>
              <w:t>2019</w:t>
            </w:r>
          </w:p>
        </w:tc>
        <w:tc>
          <w:tcPr>
            <w:tcW w:w="943" w:type="dxa"/>
          </w:tcPr>
          <w:p w:rsidR="000C5243" w:rsidRPr="00987DAD" w:rsidRDefault="000C5243" w:rsidP="00386034">
            <w:pPr>
              <w:pStyle w:val="ac"/>
              <w:spacing w:after="0"/>
              <w:jc w:val="center"/>
              <w:rPr>
                <w:rFonts w:eastAsia="Times New Roman"/>
                <w:color w:val="000000"/>
              </w:rPr>
            </w:pPr>
            <w:r w:rsidRPr="00987DAD">
              <w:rPr>
                <w:rFonts w:eastAsia="Times New Roman"/>
                <w:color w:val="000000"/>
              </w:rPr>
              <w:t>2020</w:t>
            </w:r>
          </w:p>
        </w:tc>
      </w:tr>
      <w:tr w:rsidR="000C5243" w:rsidRPr="00987DAD" w:rsidTr="00604CC6">
        <w:tc>
          <w:tcPr>
            <w:tcW w:w="1092" w:type="dxa"/>
          </w:tcPr>
          <w:p w:rsidR="000C5243" w:rsidRPr="00987DAD" w:rsidRDefault="000C5243" w:rsidP="00386034">
            <w:pPr>
              <w:pStyle w:val="ac"/>
              <w:spacing w:after="0"/>
              <w:jc w:val="center"/>
              <w:rPr>
                <w:rFonts w:eastAsia="Times New Roman"/>
                <w:color w:val="000000"/>
              </w:rPr>
            </w:pPr>
            <w:r w:rsidRPr="00987DAD">
              <w:rPr>
                <w:rFonts w:eastAsia="Times New Roman"/>
                <w:color w:val="000000"/>
              </w:rPr>
              <w:t>тыс.кв</w:t>
            </w:r>
            <w:proofErr w:type="gramStart"/>
            <w:r w:rsidRPr="00987DAD">
              <w:rPr>
                <w:rFonts w:eastAsia="Times New Roman"/>
                <w:color w:val="000000"/>
              </w:rPr>
              <w:t>.м</w:t>
            </w:r>
            <w:proofErr w:type="gramEnd"/>
          </w:p>
        </w:tc>
        <w:tc>
          <w:tcPr>
            <w:tcW w:w="942" w:type="dxa"/>
          </w:tcPr>
          <w:p w:rsidR="000C5243" w:rsidRPr="00987DAD" w:rsidRDefault="000C5243" w:rsidP="00386034">
            <w:pPr>
              <w:pStyle w:val="ac"/>
              <w:spacing w:after="0"/>
              <w:jc w:val="center"/>
              <w:rPr>
                <w:rFonts w:eastAsia="Times New Roman"/>
                <w:color w:val="000000"/>
              </w:rPr>
            </w:pPr>
            <w:r w:rsidRPr="00987DAD">
              <w:rPr>
                <w:rFonts w:eastAsia="Times New Roman"/>
                <w:color w:val="000000"/>
              </w:rPr>
              <w:t>19</w:t>
            </w:r>
          </w:p>
        </w:tc>
        <w:tc>
          <w:tcPr>
            <w:tcW w:w="942" w:type="dxa"/>
          </w:tcPr>
          <w:p w:rsidR="000C5243" w:rsidRPr="00987DAD" w:rsidRDefault="000C5243" w:rsidP="00386034">
            <w:pPr>
              <w:pStyle w:val="ac"/>
              <w:spacing w:after="0"/>
              <w:jc w:val="center"/>
              <w:rPr>
                <w:rFonts w:eastAsia="Times New Roman"/>
                <w:color w:val="000000"/>
              </w:rPr>
            </w:pPr>
            <w:r w:rsidRPr="00987DAD">
              <w:rPr>
                <w:rFonts w:eastAsia="Times New Roman"/>
                <w:color w:val="000000"/>
              </w:rPr>
              <w:t>20</w:t>
            </w:r>
          </w:p>
        </w:tc>
        <w:tc>
          <w:tcPr>
            <w:tcW w:w="942" w:type="dxa"/>
          </w:tcPr>
          <w:p w:rsidR="000C5243" w:rsidRPr="00987DAD" w:rsidRDefault="000C5243" w:rsidP="00386034">
            <w:pPr>
              <w:pStyle w:val="ac"/>
              <w:spacing w:after="0"/>
              <w:jc w:val="center"/>
              <w:rPr>
                <w:rFonts w:eastAsia="Times New Roman"/>
                <w:color w:val="000000"/>
              </w:rPr>
            </w:pPr>
            <w:r w:rsidRPr="00987DAD">
              <w:rPr>
                <w:rFonts w:eastAsia="Times New Roman"/>
                <w:color w:val="000000"/>
              </w:rPr>
              <w:t>20,5</w:t>
            </w:r>
          </w:p>
        </w:tc>
        <w:tc>
          <w:tcPr>
            <w:tcW w:w="942" w:type="dxa"/>
          </w:tcPr>
          <w:p w:rsidR="000C5243" w:rsidRPr="00987DAD" w:rsidRDefault="000C5243" w:rsidP="00386034">
            <w:pPr>
              <w:pStyle w:val="ac"/>
              <w:spacing w:after="0"/>
              <w:jc w:val="center"/>
              <w:rPr>
                <w:rFonts w:eastAsia="Times New Roman"/>
                <w:color w:val="000000"/>
              </w:rPr>
            </w:pPr>
            <w:r w:rsidRPr="00987DAD">
              <w:rPr>
                <w:rFonts w:eastAsia="Times New Roman"/>
                <w:color w:val="000000"/>
              </w:rPr>
              <w:t>21</w:t>
            </w:r>
          </w:p>
        </w:tc>
        <w:tc>
          <w:tcPr>
            <w:tcW w:w="942" w:type="dxa"/>
          </w:tcPr>
          <w:p w:rsidR="000C5243" w:rsidRPr="00987DAD" w:rsidRDefault="000C5243" w:rsidP="00386034">
            <w:pPr>
              <w:pStyle w:val="ac"/>
              <w:spacing w:after="0"/>
              <w:jc w:val="center"/>
              <w:rPr>
                <w:rFonts w:eastAsia="Times New Roman"/>
                <w:color w:val="000000"/>
              </w:rPr>
            </w:pPr>
            <w:r w:rsidRPr="00987DAD">
              <w:rPr>
                <w:rFonts w:eastAsia="Times New Roman"/>
                <w:color w:val="000000"/>
              </w:rPr>
              <w:t>22</w:t>
            </w:r>
          </w:p>
        </w:tc>
        <w:tc>
          <w:tcPr>
            <w:tcW w:w="942" w:type="dxa"/>
          </w:tcPr>
          <w:p w:rsidR="000C5243" w:rsidRPr="00987DAD" w:rsidRDefault="000C5243" w:rsidP="00386034">
            <w:pPr>
              <w:pStyle w:val="ac"/>
              <w:spacing w:after="0"/>
              <w:jc w:val="center"/>
              <w:rPr>
                <w:rFonts w:eastAsia="Times New Roman"/>
                <w:color w:val="000000"/>
              </w:rPr>
            </w:pPr>
            <w:r w:rsidRPr="00987DAD">
              <w:rPr>
                <w:rFonts w:eastAsia="Times New Roman"/>
                <w:color w:val="000000"/>
              </w:rPr>
              <w:t>23</w:t>
            </w:r>
          </w:p>
        </w:tc>
        <w:tc>
          <w:tcPr>
            <w:tcW w:w="942" w:type="dxa"/>
          </w:tcPr>
          <w:p w:rsidR="000C5243" w:rsidRPr="00987DAD" w:rsidRDefault="000C5243" w:rsidP="00386034">
            <w:pPr>
              <w:pStyle w:val="ac"/>
              <w:spacing w:after="0"/>
              <w:jc w:val="center"/>
              <w:rPr>
                <w:rFonts w:eastAsia="Times New Roman"/>
                <w:color w:val="000000"/>
              </w:rPr>
            </w:pPr>
            <w:r w:rsidRPr="00987DAD">
              <w:rPr>
                <w:rFonts w:eastAsia="Times New Roman"/>
                <w:color w:val="000000"/>
              </w:rPr>
              <w:t>24</w:t>
            </w:r>
          </w:p>
        </w:tc>
        <w:tc>
          <w:tcPr>
            <w:tcW w:w="943" w:type="dxa"/>
          </w:tcPr>
          <w:p w:rsidR="000C5243" w:rsidRPr="00987DAD" w:rsidRDefault="000C5243" w:rsidP="00386034">
            <w:pPr>
              <w:pStyle w:val="ac"/>
              <w:spacing w:after="0"/>
              <w:jc w:val="center"/>
              <w:rPr>
                <w:rFonts w:eastAsia="Times New Roman"/>
                <w:color w:val="000000"/>
              </w:rPr>
            </w:pPr>
            <w:r w:rsidRPr="00987DAD">
              <w:rPr>
                <w:rFonts w:eastAsia="Times New Roman"/>
                <w:color w:val="000000"/>
              </w:rPr>
              <w:t>25</w:t>
            </w:r>
          </w:p>
        </w:tc>
      </w:tr>
    </w:tbl>
    <w:p w:rsidR="00CE2EFC" w:rsidRDefault="00CE2EFC" w:rsidP="00302162">
      <w:pPr>
        <w:pStyle w:val="ac"/>
        <w:spacing w:after="0"/>
        <w:jc w:val="center"/>
        <w:rPr>
          <w:rFonts w:eastAsia="Times New Roman"/>
          <w:b/>
          <w:color w:val="000000"/>
          <w:kern w:val="24"/>
        </w:rPr>
      </w:pPr>
    </w:p>
    <w:p w:rsidR="00985CE0" w:rsidRPr="00987DAD" w:rsidRDefault="006A29EE" w:rsidP="00302162">
      <w:pPr>
        <w:pStyle w:val="ac"/>
        <w:spacing w:after="0"/>
        <w:jc w:val="center"/>
        <w:rPr>
          <w:rFonts w:eastAsia="Times New Roman"/>
          <w:b/>
          <w:color w:val="000000"/>
          <w:kern w:val="24"/>
        </w:rPr>
      </w:pPr>
      <w:r>
        <w:rPr>
          <w:rFonts w:eastAsia="Times New Roman"/>
          <w:b/>
          <w:color w:val="000000"/>
          <w:kern w:val="24"/>
        </w:rPr>
        <w:t>3,</w:t>
      </w:r>
      <w:r w:rsidR="00790979">
        <w:rPr>
          <w:rFonts w:eastAsia="Times New Roman"/>
          <w:b/>
          <w:color w:val="000000"/>
          <w:kern w:val="24"/>
        </w:rPr>
        <w:t>2</w:t>
      </w:r>
      <w:r>
        <w:rPr>
          <w:rFonts w:eastAsia="Times New Roman"/>
          <w:b/>
          <w:color w:val="000000"/>
          <w:kern w:val="24"/>
        </w:rPr>
        <w:t xml:space="preserve">.4 </w:t>
      </w:r>
      <w:r w:rsidR="00302162" w:rsidRPr="00987DAD">
        <w:rPr>
          <w:rFonts w:eastAsia="Times New Roman"/>
          <w:b/>
          <w:color w:val="000000"/>
          <w:kern w:val="24"/>
        </w:rPr>
        <w:t>Коммунальная сфера</w:t>
      </w:r>
    </w:p>
    <w:p w:rsidR="00302162" w:rsidRPr="00987DAD" w:rsidRDefault="00302162" w:rsidP="00302162">
      <w:pPr>
        <w:pStyle w:val="ac"/>
        <w:spacing w:after="0"/>
        <w:jc w:val="center"/>
        <w:rPr>
          <w:rFonts w:eastAsia="Times New Roman"/>
          <w:b/>
          <w:color w:val="000000"/>
          <w:kern w:val="24"/>
        </w:rPr>
      </w:pPr>
    </w:p>
    <w:p w:rsidR="00985CE0" w:rsidRPr="00987DAD" w:rsidRDefault="00985CE0" w:rsidP="00604CC6">
      <w:pPr>
        <w:pStyle w:val="ac"/>
        <w:spacing w:after="0"/>
        <w:ind w:firstLine="567"/>
        <w:jc w:val="both"/>
        <w:rPr>
          <w:rFonts w:eastAsia="Times New Roman"/>
          <w:color w:val="000000"/>
          <w:kern w:val="24"/>
        </w:rPr>
      </w:pPr>
      <w:r w:rsidRPr="00987DAD">
        <w:rPr>
          <w:rFonts w:eastAsia="Times New Roman"/>
          <w:color w:val="000000"/>
          <w:kern w:val="24"/>
        </w:rPr>
        <w:t xml:space="preserve">Общее состояние жилищно-коммунального хозяйства муниципального образования  характеризуется высокой степенью износа основных фондов, недостаточно эффективной работой предприятий ЖКХ, значительными потерями ресурсов при передаче, нерациональным расходованием топливно-энергетических ресурсов. </w:t>
      </w:r>
      <w:r w:rsidR="00F12946" w:rsidRPr="00987DAD">
        <w:rPr>
          <w:rFonts w:eastAsia="Times New Roman"/>
          <w:color w:val="000000"/>
          <w:kern w:val="24"/>
        </w:rPr>
        <w:t xml:space="preserve"> </w:t>
      </w:r>
    </w:p>
    <w:p w:rsidR="00F12946" w:rsidRPr="00987DAD" w:rsidRDefault="00F12946" w:rsidP="00604CC6">
      <w:pPr>
        <w:jc w:val="both"/>
        <w:rPr>
          <w:kern w:val="24"/>
        </w:rPr>
      </w:pPr>
      <w:r w:rsidRPr="00987DAD">
        <w:t xml:space="preserve">     </w:t>
      </w:r>
      <w:r w:rsidR="00F923CA" w:rsidRPr="00987DAD">
        <w:t xml:space="preserve">    </w:t>
      </w:r>
      <w:r w:rsidRPr="00987DAD">
        <w:rPr>
          <w:kern w:val="24"/>
        </w:rPr>
        <w:t xml:space="preserve">Износ основных фондов организаций ЖКХ составляет в среднем  более </w:t>
      </w:r>
      <w:r w:rsidR="007D06EA" w:rsidRPr="00987DAD">
        <w:rPr>
          <w:kern w:val="24"/>
        </w:rPr>
        <w:t xml:space="preserve">70 - 80% и </w:t>
      </w:r>
      <w:proofErr w:type="gramStart"/>
      <w:r w:rsidR="007D06EA" w:rsidRPr="00987DAD">
        <w:rPr>
          <w:kern w:val="24"/>
        </w:rPr>
        <w:t>продолжает</w:t>
      </w:r>
      <w:proofErr w:type="gramEnd"/>
      <w:r w:rsidR="007D06EA" w:rsidRPr="00987DAD">
        <w:rPr>
          <w:kern w:val="24"/>
        </w:rPr>
        <w:t xml:space="preserve"> увеличива</w:t>
      </w:r>
      <w:r w:rsidR="002C7E61">
        <w:rPr>
          <w:kern w:val="24"/>
        </w:rPr>
        <w:t>е</w:t>
      </w:r>
      <w:r w:rsidRPr="00987DAD">
        <w:rPr>
          <w:kern w:val="24"/>
        </w:rPr>
        <w:t>тся, что снижает надежность и устойчивость систем инженерного оборудования. В течение последних лет практически не обновляется основное технологическое оборудование  предприятий.</w:t>
      </w:r>
    </w:p>
    <w:p w:rsidR="00F12946" w:rsidRPr="00987DAD" w:rsidRDefault="00F12946" w:rsidP="00604CC6">
      <w:pPr>
        <w:jc w:val="both"/>
        <w:rPr>
          <w:kern w:val="24"/>
        </w:rPr>
      </w:pPr>
      <w:r w:rsidRPr="00987DAD">
        <w:rPr>
          <w:kern w:val="24"/>
        </w:rPr>
        <w:t xml:space="preserve">        </w:t>
      </w:r>
      <w:r w:rsidR="007D06EA" w:rsidRPr="00987DAD">
        <w:rPr>
          <w:kern w:val="24"/>
        </w:rPr>
        <w:t>Из-</w:t>
      </w:r>
      <w:r w:rsidRPr="00987DAD">
        <w:rPr>
          <w:kern w:val="24"/>
        </w:rPr>
        <w:t xml:space="preserve">за </w:t>
      </w:r>
      <w:r w:rsidR="00AA1A93" w:rsidRPr="00987DAD">
        <w:rPr>
          <w:kern w:val="24"/>
        </w:rPr>
        <w:t>ветхого состояния</w:t>
      </w:r>
      <w:r w:rsidRPr="00987DAD">
        <w:rPr>
          <w:kern w:val="24"/>
        </w:rPr>
        <w:t xml:space="preserve"> коммуникационных (инженерных) сетей значительно превышены нормативы потери </w:t>
      </w:r>
      <w:proofErr w:type="spellStart"/>
      <w:r w:rsidRPr="00987DAD">
        <w:rPr>
          <w:kern w:val="24"/>
        </w:rPr>
        <w:t>вод</w:t>
      </w:r>
      <w:proofErr w:type="gramStart"/>
      <w:r w:rsidRPr="00987DAD">
        <w:rPr>
          <w:kern w:val="24"/>
        </w:rPr>
        <w:t>о</w:t>
      </w:r>
      <w:proofErr w:type="spellEnd"/>
      <w:r w:rsidRPr="00987DAD">
        <w:rPr>
          <w:kern w:val="24"/>
        </w:rPr>
        <w:t>-</w:t>
      </w:r>
      <w:proofErr w:type="gramEnd"/>
      <w:r w:rsidRPr="00987DAD">
        <w:rPr>
          <w:kern w:val="24"/>
        </w:rPr>
        <w:t xml:space="preserve">  </w:t>
      </w:r>
      <w:proofErr w:type="spellStart"/>
      <w:r w:rsidRPr="00987DAD">
        <w:rPr>
          <w:kern w:val="24"/>
        </w:rPr>
        <w:t>теплоэнергоресурсов</w:t>
      </w:r>
      <w:proofErr w:type="spellEnd"/>
      <w:r w:rsidRPr="00987DAD">
        <w:rPr>
          <w:kern w:val="24"/>
        </w:rPr>
        <w:t>. Например, суммарные потери в тепловых сетях достигают  22,3 % от производимой тепловой энергии, что составляет около 15,7 млн. руб. в год.  В настоящее время КПД РТС «</w:t>
      </w:r>
      <w:proofErr w:type="spellStart"/>
      <w:r w:rsidRPr="00987DAD">
        <w:rPr>
          <w:kern w:val="24"/>
        </w:rPr>
        <w:t>Светлогорская</w:t>
      </w:r>
      <w:proofErr w:type="spellEnd"/>
      <w:r w:rsidRPr="00987DAD">
        <w:rPr>
          <w:kern w:val="24"/>
        </w:rPr>
        <w:t xml:space="preserve">»  составляет 30% из-за </w:t>
      </w:r>
      <w:proofErr w:type="spellStart"/>
      <w:r w:rsidRPr="00987DAD">
        <w:rPr>
          <w:kern w:val="24"/>
        </w:rPr>
        <w:t>недозагруженности</w:t>
      </w:r>
      <w:proofErr w:type="spellEnd"/>
      <w:r w:rsidRPr="00987DAD">
        <w:rPr>
          <w:kern w:val="24"/>
        </w:rPr>
        <w:t xml:space="preserve"> производственных мощностей.</w:t>
      </w:r>
    </w:p>
    <w:p w:rsidR="00F12946" w:rsidRPr="00987DAD" w:rsidRDefault="00F12946" w:rsidP="00604CC6">
      <w:pPr>
        <w:jc w:val="both"/>
        <w:rPr>
          <w:kern w:val="24"/>
        </w:rPr>
      </w:pPr>
      <w:r w:rsidRPr="00987DAD">
        <w:rPr>
          <w:kern w:val="24"/>
        </w:rPr>
        <w:t xml:space="preserve">    </w:t>
      </w:r>
      <w:r w:rsidR="00F923CA" w:rsidRPr="00987DAD">
        <w:rPr>
          <w:kern w:val="24"/>
        </w:rPr>
        <w:t xml:space="preserve">    </w:t>
      </w:r>
      <w:r w:rsidRPr="00987DAD">
        <w:rPr>
          <w:kern w:val="24"/>
        </w:rPr>
        <w:t xml:space="preserve">Плановый ремонт сетей и оборудования систем </w:t>
      </w:r>
      <w:proofErr w:type="spellStart"/>
      <w:r w:rsidRPr="00987DAD">
        <w:rPr>
          <w:kern w:val="24"/>
        </w:rPr>
        <w:t>вод</w:t>
      </w:r>
      <w:proofErr w:type="gramStart"/>
      <w:r w:rsidRPr="00987DAD">
        <w:rPr>
          <w:kern w:val="24"/>
        </w:rPr>
        <w:t>о</w:t>
      </w:r>
      <w:proofErr w:type="spellEnd"/>
      <w:r w:rsidRPr="00987DAD">
        <w:rPr>
          <w:kern w:val="24"/>
        </w:rPr>
        <w:t>-</w:t>
      </w:r>
      <w:proofErr w:type="gramEnd"/>
      <w:r w:rsidRPr="00987DAD">
        <w:rPr>
          <w:kern w:val="24"/>
        </w:rPr>
        <w:t xml:space="preserve"> теплоснабжения,  почти полностью уступил место аварийно-восстановительным работам, единичные затраты на проведение которых в 3-4</w:t>
      </w:r>
      <w:r w:rsidRPr="00987DAD">
        <w:rPr>
          <w:color w:val="FF0000"/>
          <w:kern w:val="24"/>
        </w:rPr>
        <w:t xml:space="preserve"> </w:t>
      </w:r>
      <w:r w:rsidRPr="00987DAD">
        <w:rPr>
          <w:kern w:val="24"/>
        </w:rPr>
        <w:t xml:space="preserve">раза выше, чем затраты на плановый ремонт таких же объектов.     </w:t>
      </w:r>
    </w:p>
    <w:p w:rsidR="00F12946" w:rsidRPr="00987DAD" w:rsidRDefault="00F12946" w:rsidP="00604CC6">
      <w:pPr>
        <w:jc w:val="both"/>
        <w:rPr>
          <w:kern w:val="24"/>
        </w:rPr>
      </w:pPr>
      <w:r w:rsidRPr="00987DAD">
        <w:rPr>
          <w:kern w:val="24"/>
        </w:rPr>
        <w:t xml:space="preserve">  </w:t>
      </w:r>
      <w:r w:rsidR="00070E26" w:rsidRPr="00987DAD">
        <w:rPr>
          <w:kern w:val="24"/>
        </w:rPr>
        <w:t xml:space="preserve">      </w:t>
      </w:r>
      <w:r w:rsidRPr="00987DAD">
        <w:rPr>
          <w:kern w:val="24"/>
        </w:rPr>
        <w:t>Повышение эффективности работы ЖКХ, в первую очередь, связано с переводом отрасли на режим безубыточного функционирования - переводом к 100% оплате потребителями услуг. Сегодня доля платежей населения в покрытии затрат по предоставлению жилищно-ком</w:t>
      </w:r>
      <w:r w:rsidR="007D06EA" w:rsidRPr="00987DAD">
        <w:rPr>
          <w:kern w:val="24"/>
        </w:rPr>
        <w:t>мунальных услуг составляет 100%</w:t>
      </w:r>
      <w:r w:rsidRPr="00987DAD">
        <w:rPr>
          <w:kern w:val="24"/>
        </w:rPr>
        <w:t xml:space="preserve">, кроме оплаты за </w:t>
      </w:r>
      <w:proofErr w:type="gramStart"/>
      <w:r w:rsidRPr="00987DAD">
        <w:rPr>
          <w:kern w:val="24"/>
        </w:rPr>
        <w:t>потребленную</w:t>
      </w:r>
      <w:proofErr w:type="gramEnd"/>
      <w:r w:rsidRPr="00987DAD">
        <w:rPr>
          <w:kern w:val="24"/>
        </w:rPr>
        <w:t xml:space="preserve"> </w:t>
      </w:r>
      <w:proofErr w:type="spellStart"/>
      <w:r w:rsidRPr="00987DAD">
        <w:rPr>
          <w:kern w:val="24"/>
        </w:rPr>
        <w:t>теплоэнергию</w:t>
      </w:r>
      <w:proofErr w:type="spellEnd"/>
      <w:r w:rsidRPr="00987DAD">
        <w:rPr>
          <w:kern w:val="24"/>
        </w:rPr>
        <w:t xml:space="preserve">  (69,69%)</w:t>
      </w:r>
      <w:r w:rsidR="00AA1A93" w:rsidRPr="00987DAD">
        <w:rPr>
          <w:kern w:val="24"/>
        </w:rPr>
        <w:t>.</w:t>
      </w:r>
    </w:p>
    <w:p w:rsidR="00604CC6" w:rsidRDefault="00604CC6" w:rsidP="00604CC6">
      <w:pPr>
        <w:ind w:firstLine="720"/>
        <w:jc w:val="center"/>
        <w:rPr>
          <w:rFonts w:eastAsia="Times New Roman"/>
          <w:b/>
          <w:color w:val="000000"/>
          <w:kern w:val="24"/>
        </w:rPr>
      </w:pPr>
    </w:p>
    <w:p w:rsidR="00A95522" w:rsidRPr="00A95522" w:rsidRDefault="00A95522" w:rsidP="00604CC6">
      <w:pPr>
        <w:ind w:firstLine="720"/>
        <w:jc w:val="center"/>
        <w:rPr>
          <w:rFonts w:eastAsia="Times New Roman"/>
          <w:color w:val="000000"/>
          <w:kern w:val="24"/>
        </w:rPr>
      </w:pPr>
      <w:r w:rsidRPr="00A95522">
        <w:rPr>
          <w:rFonts w:eastAsia="Times New Roman"/>
          <w:b/>
          <w:color w:val="000000"/>
          <w:kern w:val="24"/>
        </w:rPr>
        <w:t>Водоснабжение</w:t>
      </w:r>
    </w:p>
    <w:p w:rsidR="00A95522" w:rsidRPr="00A95522" w:rsidRDefault="00A95522" w:rsidP="00604CC6">
      <w:pPr>
        <w:pStyle w:val="ac"/>
        <w:spacing w:after="0"/>
        <w:ind w:firstLine="567"/>
        <w:jc w:val="both"/>
        <w:rPr>
          <w:rFonts w:eastAsia="Times New Roman"/>
          <w:color w:val="000000"/>
          <w:kern w:val="24"/>
        </w:rPr>
      </w:pPr>
    </w:p>
    <w:p w:rsidR="00A95522" w:rsidRPr="00A95522" w:rsidRDefault="00A95522" w:rsidP="00604CC6">
      <w:pPr>
        <w:jc w:val="both"/>
        <w:rPr>
          <w:rFonts w:eastAsia="Times New Roman"/>
          <w:color w:val="000000"/>
          <w:kern w:val="24"/>
          <w:lang w:eastAsia="ru-RU"/>
        </w:rPr>
      </w:pPr>
      <w:r w:rsidRPr="00A95522">
        <w:rPr>
          <w:rFonts w:eastAsia="Times New Roman"/>
          <w:color w:val="000000"/>
          <w:lang w:eastAsia="ru-RU"/>
        </w:rPr>
        <w:t xml:space="preserve">      </w:t>
      </w:r>
      <w:r w:rsidRPr="00A95522">
        <w:rPr>
          <w:rFonts w:eastAsia="Times New Roman"/>
          <w:color w:val="000000"/>
          <w:lang w:eastAsia="ru-RU"/>
        </w:rPr>
        <w:tab/>
        <w:t xml:space="preserve"> </w:t>
      </w:r>
      <w:r w:rsidRPr="00A95522">
        <w:rPr>
          <w:rFonts w:eastAsia="Times New Roman"/>
          <w:color w:val="000000"/>
          <w:kern w:val="24"/>
          <w:lang w:eastAsia="ru-RU"/>
        </w:rPr>
        <w:t xml:space="preserve">Централизованное водоснабжение города Светлогорска осуществляется    путем эксплуатации подземных вод четвертичного </w:t>
      </w:r>
      <w:proofErr w:type="spellStart"/>
      <w:r w:rsidRPr="00A95522">
        <w:rPr>
          <w:rFonts w:eastAsia="Times New Roman"/>
          <w:color w:val="000000"/>
          <w:kern w:val="24"/>
          <w:lang w:eastAsia="ru-RU"/>
        </w:rPr>
        <w:t>днепровско</w:t>
      </w:r>
      <w:proofErr w:type="spellEnd"/>
      <w:r w:rsidRPr="00A95522">
        <w:rPr>
          <w:rFonts w:eastAsia="Times New Roman"/>
          <w:color w:val="000000"/>
          <w:kern w:val="24"/>
          <w:lang w:eastAsia="ru-RU"/>
        </w:rPr>
        <w:t xml:space="preserve"> - московского и палеогенового </w:t>
      </w:r>
      <w:r w:rsidRPr="00A95522">
        <w:rPr>
          <w:rFonts w:eastAsia="Times New Roman"/>
          <w:color w:val="000000"/>
          <w:kern w:val="24"/>
          <w:lang w:eastAsia="ru-RU"/>
        </w:rPr>
        <w:lastRenderedPageBreak/>
        <w:t>водоносных горизонтов. Водозабор  города расположен в западной части Калининградской области в городской черте и состоит из трех участков расстояние, между которыми составляет 2,5 км и 1,7 км:</w:t>
      </w:r>
    </w:p>
    <w:p w:rsidR="00A95522" w:rsidRPr="00A95522" w:rsidRDefault="00A95522" w:rsidP="00604CC6">
      <w:pPr>
        <w:jc w:val="both"/>
        <w:rPr>
          <w:rFonts w:eastAsia="Times New Roman"/>
          <w:color w:val="000000"/>
          <w:kern w:val="24"/>
          <w:lang w:eastAsia="ru-RU"/>
        </w:rPr>
      </w:pPr>
      <w:r w:rsidRPr="00A95522">
        <w:rPr>
          <w:rFonts w:eastAsia="Times New Roman"/>
          <w:color w:val="000000"/>
          <w:kern w:val="24"/>
          <w:lang w:eastAsia="ru-RU"/>
        </w:rPr>
        <w:t>- участок №1 – в центре города на берегу озера Тихое;</w:t>
      </w:r>
    </w:p>
    <w:p w:rsidR="00A95522" w:rsidRPr="00A95522" w:rsidRDefault="00A95522" w:rsidP="00604CC6">
      <w:pPr>
        <w:jc w:val="both"/>
        <w:rPr>
          <w:rFonts w:eastAsia="Times New Roman"/>
          <w:color w:val="000000"/>
          <w:kern w:val="24"/>
          <w:lang w:eastAsia="ru-RU"/>
        </w:rPr>
      </w:pPr>
      <w:r w:rsidRPr="00A95522">
        <w:rPr>
          <w:rFonts w:eastAsia="Times New Roman"/>
          <w:color w:val="000000"/>
          <w:kern w:val="24"/>
          <w:lang w:eastAsia="ru-RU"/>
        </w:rPr>
        <w:t xml:space="preserve">- участок №2- в южной части поселка </w:t>
      </w:r>
      <w:proofErr w:type="gramStart"/>
      <w:r w:rsidRPr="00A95522">
        <w:rPr>
          <w:rFonts w:eastAsia="Times New Roman"/>
          <w:color w:val="000000"/>
          <w:kern w:val="24"/>
          <w:lang w:eastAsia="ru-RU"/>
        </w:rPr>
        <w:t>Отрадное</w:t>
      </w:r>
      <w:proofErr w:type="gramEnd"/>
      <w:r w:rsidRPr="00A95522">
        <w:rPr>
          <w:rFonts w:eastAsia="Times New Roman"/>
          <w:color w:val="000000"/>
          <w:kern w:val="24"/>
          <w:lang w:eastAsia="ru-RU"/>
        </w:rPr>
        <w:t>;</w:t>
      </w:r>
    </w:p>
    <w:p w:rsidR="00A95522" w:rsidRPr="00A95522" w:rsidRDefault="00A95522" w:rsidP="00604CC6">
      <w:pPr>
        <w:jc w:val="both"/>
        <w:rPr>
          <w:rFonts w:eastAsia="Times New Roman"/>
          <w:color w:val="000000"/>
          <w:kern w:val="24"/>
          <w:lang w:eastAsia="ru-RU"/>
        </w:rPr>
      </w:pPr>
      <w:r w:rsidRPr="00A95522">
        <w:rPr>
          <w:rFonts w:eastAsia="Times New Roman"/>
          <w:color w:val="000000"/>
          <w:kern w:val="24"/>
          <w:lang w:eastAsia="ru-RU"/>
        </w:rPr>
        <w:t>- участок №3 – в восточной части города Светлогорска.</w:t>
      </w:r>
    </w:p>
    <w:p w:rsidR="00A95522" w:rsidRPr="00A95522" w:rsidRDefault="00A95522" w:rsidP="00604CC6">
      <w:pPr>
        <w:jc w:val="both"/>
        <w:rPr>
          <w:rFonts w:eastAsia="Times New Roman"/>
          <w:color w:val="000000"/>
          <w:kern w:val="24"/>
          <w:lang w:eastAsia="ru-RU"/>
        </w:rPr>
      </w:pPr>
      <w:r w:rsidRPr="00A95522">
        <w:rPr>
          <w:rFonts w:eastAsia="Times New Roman"/>
          <w:color w:val="000000"/>
          <w:kern w:val="24"/>
          <w:lang w:eastAsia="ru-RU"/>
        </w:rPr>
        <w:t xml:space="preserve">           Водоснабжение п</w:t>
      </w:r>
      <w:proofErr w:type="gramStart"/>
      <w:r w:rsidRPr="00A95522">
        <w:rPr>
          <w:rFonts w:eastAsia="Times New Roman"/>
          <w:color w:val="000000"/>
          <w:kern w:val="24"/>
          <w:lang w:eastAsia="ru-RU"/>
        </w:rPr>
        <w:t>.М</w:t>
      </w:r>
      <w:proofErr w:type="gramEnd"/>
      <w:r w:rsidRPr="00A95522">
        <w:rPr>
          <w:rFonts w:eastAsia="Times New Roman"/>
          <w:color w:val="000000"/>
          <w:kern w:val="24"/>
          <w:lang w:eastAsia="ru-RU"/>
        </w:rPr>
        <w:t xml:space="preserve">айский, п.Зори осуществляется отдельно стоящими скважинами. </w:t>
      </w:r>
    </w:p>
    <w:p w:rsidR="00A95522" w:rsidRPr="00A95522" w:rsidRDefault="00A95522" w:rsidP="00604CC6">
      <w:pPr>
        <w:ind w:hanging="709"/>
        <w:jc w:val="both"/>
        <w:rPr>
          <w:rFonts w:eastAsia="Times New Roman"/>
          <w:color w:val="000000"/>
          <w:kern w:val="24"/>
          <w:lang w:eastAsia="ru-RU"/>
        </w:rPr>
      </w:pPr>
      <w:r w:rsidRPr="00A95522">
        <w:rPr>
          <w:rFonts w:eastAsia="Times New Roman"/>
          <w:color w:val="000000"/>
          <w:kern w:val="24"/>
          <w:lang w:eastAsia="ru-RU"/>
        </w:rPr>
        <w:t xml:space="preserve">           </w:t>
      </w:r>
      <w:r w:rsidRPr="00A95522">
        <w:rPr>
          <w:rFonts w:eastAsia="Times New Roman"/>
          <w:color w:val="000000"/>
          <w:kern w:val="24"/>
          <w:lang w:eastAsia="ru-RU"/>
        </w:rPr>
        <w:tab/>
        <w:t xml:space="preserve">Всего на территории муниципального образования «Город Светлогорск» 17 скважин водозабора для  хозяйственно-питьевого водоснабжения. </w:t>
      </w:r>
      <w:r w:rsidRPr="00A95522">
        <w:rPr>
          <w:rFonts w:eastAsia="Times New Roman"/>
          <w:kern w:val="24"/>
          <w:lang w:eastAsia="ru-RU"/>
        </w:rPr>
        <w:t xml:space="preserve"> </w:t>
      </w:r>
      <w:r w:rsidRPr="00A95522">
        <w:rPr>
          <w:rFonts w:eastAsia="Times New Roman"/>
          <w:color w:val="000000"/>
          <w:kern w:val="24"/>
          <w:lang w:eastAsia="ru-RU"/>
        </w:rPr>
        <w:t>Техническое состояние всех скважин удовлетворительное.</w:t>
      </w:r>
    </w:p>
    <w:p w:rsidR="00A95522" w:rsidRPr="00A95522" w:rsidRDefault="00A95522" w:rsidP="00604CC6">
      <w:pPr>
        <w:ind w:firstLine="706"/>
        <w:jc w:val="both"/>
        <w:rPr>
          <w:rFonts w:eastAsia="Times New Roman"/>
          <w:color w:val="000000"/>
          <w:kern w:val="24"/>
          <w:lang w:eastAsia="ru-RU"/>
        </w:rPr>
      </w:pPr>
      <w:r w:rsidRPr="00A95522">
        <w:rPr>
          <w:rFonts w:eastAsia="Times New Roman"/>
          <w:color w:val="000000"/>
          <w:kern w:val="24"/>
          <w:lang w:eastAsia="ru-RU"/>
        </w:rPr>
        <w:t>Запасы подземных вод водозабора утверждены в 1970 году на ТКЗ СЗТГУ в количестве 17100 м3 в сутки, в том числе соответственно по участкам 3000 м3, 2100 м3,12000 м3 в сутки.</w:t>
      </w:r>
    </w:p>
    <w:p w:rsidR="00A95522" w:rsidRPr="00A95522" w:rsidRDefault="00A95522" w:rsidP="00604CC6">
      <w:pPr>
        <w:jc w:val="both"/>
        <w:rPr>
          <w:rFonts w:eastAsia="Times New Roman"/>
          <w:color w:val="000000"/>
          <w:kern w:val="24"/>
          <w:lang w:eastAsia="ru-RU"/>
        </w:rPr>
      </w:pPr>
      <w:r w:rsidRPr="00A95522">
        <w:rPr>
          <w:rFonts w:eastAsia="Times New Roman"/>
          <w:color w:val="000000"/>
          <w:kern w:val="24"/>
          <w:lang w:eastAsia="ru-RU"/>
        </w:rPr>
        <w:t xml:space="preserve">    </w:t>
      </w:r>
      <w:r w:rsidRPr="00A95522">
        <w:rPr>
          <w:rFonts w:eastAsia="Times New Roman"/>
          <w:color w:val="000000"/>
          <w:kern w:val="24"/>
          <w:lang w:eastAsia="ru-RU"/>
        </w:rPr>
        <w:tab/>
        <w:t>Протяженность водопроводных сетей составляет 74078 метров, одиночное протяжение уличной водопроводной сети, нуждающейся в замене 35115 метров.</w:t>
      </w:r>
    </w:p>
    <w:p w:rsidR="00A95522" w:rsidRPr="00A95522" w:rsidRDefault="00A95522" w:rsidP="00604CC6">
      <w:pPr>
        <w:jc w:val="both"/>
        <w:rPr>
          <w:kern w:val="24"/>
        </w:rPr>
      </w:pPr>
      <w:r w:rsidRPr="00A95522">
        <w:rPr>
          <w:rFonts w:eastAsia="Times New Roman"/>
          <w:color w:val="000000"/>
          <w:kern w:val="24"/>
          <w:lang w:eastAsia="ru-RU"/>
        </w:rPr>
        <w:t xml:space="preserve"> </w:t>
      </w:r>
      <w:r w:rsidRPr="00A95522">
        <w:rPr>
          <w:rFonts w:eastAsia="Times New Roman"/>
          <w:color w:val="000000"/>
          <w:kern w:val="24"/>
          <w:lang w:eastAsia="ru-RU"/>
        </w:rPr>
        <w:tab/>
        <w:t xml:space="preserve">В 2011 году введена в эксплуатацию </w:t>
      </w:r>
      <w:r w:rsidRPr="00A95522">
        <w:rPr>
          <w:kern w:val="24"/>
        </w:rPr>
        <w:t xml:space="preserve">   </w:t>
      </w:r>
      <w:proofErr w:type="spellStart"/>
      <w:r w:rsidRPr="00A95522">
        <w:rPr>
          <w:kern w:val="24"/>
        </w:rPr>
        <w:t>водонасосная</w:t>
      </w:r>
      <w:proofErr w:type="spellEnd"/>
      <w:r w:rsidRPr="00A95522">
        <w:rPr>
          <w:kern w:val="24"/>
        </w:rPr>
        <w:t xml:space="preserve"> станция  3-подъема со станцией обезжелезивания.</w:t>
      </w:r>
    </w:p>
    <w:p w:rsidR="00A95522" w:rsidRPr="00A95522" w:rsidRDefault="00A95522" w:rsidP="00604CC6">
      <w:pPr>
        <w:ind w:firstLine="709"/>
        <w:jc w:val="both"/>
        <w:rPr>
          <w:rFonts w:eastAsia="Times New Roman"/>
          <w:color w:val="000000"/>
          <w:kern w:val="24"/>
          <w:lang w:eastAsia="ru-RU"/>
        </w:rPr>
      </w:pPr>
      <w:r w:rsidRPr="00A95522">
        <w:rPr>
          <w:rFonts w:eastAsia="Times New Roman"/>
          <w:color w:val="000000"/>
          <w:kern w:val="24"/>
          <w:lang w:eastAsia="ru-RU"/>
        </w:rPr>
        <w:t>Существующий среднесуточный отбор воды на водозаборе за 2011 год составил 4440 м3 в сутки или 26 % от утвержденных запасов.</w:t>
      </w:r>
    </w:p>
    <w:p w:rsidR="00A95522" w:rsidRPr="00A95522" w:rsidRDefault="00A95522" w:rsidP="00604CC6">
      <w:pPr>
        <w:ind w:firstLine="709"/>
        <w:jc w:val="both"/>
        <w:rPr>
          <w:rFonts w:eastAsia="Times New Roman"/>
          <w:color w:val="000000"/>
          <w:kern w:val="24"/>
          <w:lang w:eastAsia="ru-RU"/>
        </w:rPr>
      </w:pPr>
      <w:r w:rsidRPr="00A95522">
        <w:rPr>
          <w:rFonts w:eastAsia="Times New Roman"/>
          <w:color w:val="000000"/>
          <w:kern w:val="24"/>
          <w:lang w:eastAsia="ru-RU"/>
        </w:rPr>
        <w:t>Существующий среднесуточный отбор воды на водозаборе за 2012 год составил 4114 м3 в сутки или 29 % от утвержденных запасов.</w:t>
      </w:r>
    </w:p>
    <w:p w:rsidR="00A95522" w:rsidRPr="00A95522" w:rsidRDefault="00A95522" w:rsidP="00604CC6">
      <w:pPr>
        <w:ind w:firstLine="709"/>
        <w:jc w:val="both"/>
        <w:rPr>
          <w:kern w:val="24"/>
        </w:rPr>
      </w:pPr>
      <w:r w:rsidRPr="00A95522">
        <w:rPr>
          <w:rFonts w:eastAsia="Times New Roman"/>
          <w:color w:val="000000"/>
          <w:kern w:val="24"/>
          <w:lang w:eastAsia="ru-RU"/>
        </w:rPr>
        <w:t>Количество потребляемой воды за 2012 год по сравнению с 2011 годом снизилось.</w:t>
      </w:r>
    </w:p>
    <w:p w:rsidR="00A95522" w:rsidRPr="00A95522" w:rsidRDefault="00A95522" w:rsidP="00604CC6">
      <w:pPr>
        <w:jc w:val="both"/>
        <w:rPr>
          <w:rFonts w:eastAsia="Times New Roman"/>
          <w:b/>
          <w:color w:val="000000"/>
          <w:kern w:val="24"/>
        </w:rPr>
      </w:pPr>
      <w:r w:rsidRPr="00A95522">
        <w:rPr>
          <w:kern w:val="24"/>
          <w:lang w:eastAsia="ru-RU"/>
        </w:rPr>
        <w:t xml:space="preserve">       </w:t>
      </w:r>
    </w:p>
    <w:p w:rsidR="00A95522" w:rsidRPr="00A95522" w:rsidRDefault="00A95522" w:rsidP="00A95522">
      <w:pPr>
        <w:pStyle w:val="ac"/>
        <w:spacing w:after="0" w:line="340" w:lineRule="exact"/>
        <w:ind w:firstLine="567"/>
        <w:jc w:val="center"/>
        <w:rPr>
          <w:rFonts w:eastAsia="Times New Roman"/>
          <w:b/>
          <w:color w:val="000000"/>
          <w:lang w:eastAsia="ru-RU"/>
        </w:rPr>
      </w:pPr>
      <w:r w:rsidRPr="00A95522">
        <w:rPr>
          <w:b/>
          <w:kern w:val="24"/>
        </w:rPr>
        <w:t>Водоотведение</w:t>
      </w:r>
    </w:p>
    <w:p w:rsidR="00A95522" w:rsidRPr="00A95522" w:rsidRDefault="00A95522" w:rsidP="00A95522">
      <w:pPr>
        <w:jc w:val="center"/>
        <w:rPr>
          <w:rFonts w:eastAsia="Times New Roman"/>
          <w:b/>
          <w:color w:val="000000"/>
          <w:lang w:eastAsia="ru-RU"/>
        </w:rPr>
      </w:pPr>
    </w:p>
    <w:p w:rsidR="00A95522" w:rsidRPr="00A95522" w:rsidRDefault="00A95522" w:rsidP="00604CC6">
      <w:pPr>
        <w:jc w:val="both"/>
        <w:rPr>
          <w:rFonts w:eastAsia="Times New Roman"/>
          <w:color w:val="000000"/>
          <w:lang w:eastAsia="ru-RU"/>
        </w:rPr>
      </w:pPr>
      <w:r w:rsidRPr="00A95522">
        <w:rPr>
          <w:rFonts w:eastAsia="Times New Roman"/>
          <w:color w:val="000000"/>
          <w:lang w:eastAsia="ru-RU"/>
        </w:rPr>
        <w:t xml:space="preserve">      </w:t>
      </w:r>
      <w:r w:rsidRPr="00A95522">
        <w:rPr>
          <w:rFonts w:eastAsia="Times New Roman"/>
          <w:color w:val="000000"/>
          <w:lang w:eastAsia="ru-RU"/>
        </w:rPr>
        <w:tab/>
        <w:t xml:space="preserve">Канализационное хозяйство в </w:t>
      </w:r>
      <w:r w:rsidRPr="00A95522">
        <w:rPr>
          <w:rFonts w:eastAsia="Times New Roman"/>
          <w:color w:val="000000"/>
          <w:kern w:val="24"/>
          <w:lang w:eastAsia="ru-RU"/>
        </w:rPr>
        <w:t xml:space="preserve">муниципальном образовании «Город Светлогорск» </w:t>
      </w:r>
      <w:r w:rsidRPr="00A95522">
        <w:rPr>
          <w:rFonts w:eastAsia="Times New Roman"/>
          <w:color w:val="000000"/>
          <w:lang w:eastAsia="ru-RU"/>
        </w:rPr>
        <w:t>представляет собой комплекс инженерных сооружений, обеспечивающих сбор и транспортировку  сточных вод. Сточные воды жилых районов и  предприятий, расположенных в городской черте, через дворовые,  уличные сети канализации  перекачиваются двумя КНС п. Отрадное и г. Светлогорска на ГНС г. Пионерского, а затем транспортируются на очистные сооружения курортной группы городов  п</w:t>
      </w:r>
      <w:proofErr w:type="gramStart"/>
      <w:r w:rsidRPr="00A95522">
        <w:rPr>
          <w:rFonts w:eastAsia="Times New Roman"/>
          <w:color w:val="000000"/>
          <w:lang w:eastAsia="ru-RU"/>
        </w:rPr>
        <w:t>.З</w:t>
      </w:r>
      <w:proofErr w:type="gramEnd"/>
      <w:r w:rsidRPr="00A95522">
        <w:rPr>
          <w:rFonts w:eastAsia="Times New Roman"/>
          <w:color w:val="000000"/>
          <w:lang w:eastAsia="ru-RU"/>
        </w:rPr>
        <w:t>аостровье в целях дальнейшей очистки.</w:t>
      </w:r>
    </w:p>
    <w:p w:rsidR="00A95522" w:rsidRPr="00A95522" w:rsidRDefault="00A95522" w:rsidP="00604CC6">
      <w:pPr>
        <w:ind w:firstLine="708"/>
        <w:jc w:val="both"/>
        <w:rPr>
          <w:rFonts w:eastAsia="Times New Roman"/>
          <w:color w:val="000000"/>
          <w:lang w:eastAsia="ru-RU"/>
        </w:rPr>
      </w:pPr>
      <w:r w:rsidRPr="00A95522">
        <w:rPr>
          <w:rFonts w:eastAsia="Times New Roman"/>
          <w:color w:val="000000"/>
          <w:lang w:eastAsia="ru-RU"/>
        </w:rPr>
        <w:t xml:space="preserve"> Общая протяженность уличных канализационных сетей  составляет 38,6 км, протяженность сетей со сроком службы более 45 лет составляет 20,4 км. Протяженность главного коллектора – 6 км. Установленная пропускная способность канализации в сутки 3879 тыс. куб. м. Износ сетей и оборудования канализационного хозяйства составляет около 85,8%. </w:t>
      </w:r>
    </w:p>
    <w:p w:rsidR="00A95522" w:rsidRPr="00A95522" w:rsidRDefault="00A95522" w:rsidP="00604CC6">
      <w:pPr>
        <w:ind w:firstLine="708"/>
        <w:jc w:val="both"/>
        <w:rPr>
          <w:rFonts w:eastAsia="Times New Roman"/>
          <w:color w:val="000000"/>
          <w:lang w:eastAsia="ru-RU"/>
        </w:rPr>
      </w:pPr>
      <w:r w:rsidRPr="00A95522">
        <w:rPr>
          <w:rFonts w:eastAsia="Times New Roman"/>
          <w:color w:val="000000"/>
          <w:lang w:eastAsia="ru-RU"/>
        </w:rPr>
        <w:t xml:space="preserve">  Сводные данные о состоянии систем водоснабжения и водоотведения</w:t>
      </w:r>
      <w:r w:rsidRPr="00A95522">
        <w:rPr>
          <w:rFonts w:eastAsia="Times New Roman"/>
          <w:color w:val="000000"/>
          <w:kern w:val="24"/>
          <w:lang w:eastAsia="ru-RU"/>
        </w:rPr>
        <w:t xml:space="preserve"> муниципального образования «Город Светлогорск»</w:t>
      </w:r>
      <w:r w:rsidRPr="00A95522">
        <w:rPr>
          <w:rFonts w:eastAsia="Times New Roman"/>
          <w:color w:val="000000"/>
          <w:lang w:eastAsia="ru-RU"/>
        </w:rPr>
        <w:t xml:space="preserve"> представлены в таблице.</w:t>
      </w:r>
    </w:p>
    <w:p w:rsidR="00A95522" w:rsidRPr="00A95522" w:rsidRDefault="00A95522" w:rsidP="00A95522">
      <w:pPr>
        <w:spacing w:line="340" w:lineRule="exact"/>
        <w:jc w:val="both"/>
        <w:rPr>
          <w:rFonts w:eastAsia="Times New Roman"/>
          <w:color w:val="000000"/>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722"/>
        <w:gridCol w:w="1529"/>
        <w:gridCol w:w="2270"/>
        <w:gridCol w:w="2268"/>
      </w:tblGrid>
      <w:tr w:rsidR="00A95522" w:rsidRPr="00A95522" w:rsidTr="00E54D0F">
        <w:tc>
          <w:tcPr>
            <w:tcW w:w="709" w:type="dxa"/>
          </w:tcPr>
          <w:p w:rsidR="00A95522" w:rsidRPr="00A95522" w:rsidRDefault="00A95522" w:rsidP="00604CC6">
            <w:pPr>
              <w:jc w:val="center"/>
              <w:rPr>
                <w:rFonts w:eastAsia="Times New Roman"/>
                <w:color w:val="000000"/>
                <w:kern w:val="24"/>
                <w:lang w:eastAsia="ru-RU"/>
              </w:rPr>
            </w:pPr>
            <w:r w:rsidRPr="00A95522">
              <w:rPr>
                <w:rFonts w:eastAsia="Times New Roman"/>
                <w:color w:val="000000"/>
                <w:kern w:val="24"/>
                <w:lang w:eastAsia="ru-RU"/>
              </w:rPr>
              <w:t xml:space="preserve">№ </w:t>
            </w:r>
            <w:proofErr w:type="spellStart"/>
            <w:proofErr w:type="gramStart"/>
            <w:r w:rsidRPr="00A95522">
              <w:rPr>
                <w:rFonts w:eastAsia="Times New Roman"/>
                <w:color w:val="000000"/>
                <w:kern w:val="24"/>
                <w:lang w:eastAsia="ru-RU"/>
              </w:rPr>
              <w:t>п</w:t>
            </w:r>
            <w:proofErr w:type="spellEnd"/>
            <w:proofErr w:type="gramEnd"/>
            <w:r w:rsidRPr="00A95522">
              <w:rPr>
                <w:rFonts w:eastAsia="Times New Roman"/>
                <w:color w:val="000000"/>
                <w:kern w:val="24"/>
                <w:lang w:eastAsia="ru-RU"/>
              </w:rPr>
              <w:t>/</w:t>
            </w:r>
            <w:proofErr w:type="spellStart"/>
            <w:r w:rsidRPr="00A95522">
              <w:rPr>
                <w:rFonts w:eastAsia="Times New Roman"/>
                <w:color w:val="000000"/>
                <w:kern w:val="24"/>
                <w:lang w:eastAsia="ru-RU"/>
              </w:rPr>
              <w:t>п</w:t>
            </w:r>
            <w:proofErr w:type="spellEnd"/>
          </w:p>
        </w:tc>
        <w:tc>
          <w:tcPr>
            <w:tcW w:w="2722" w:type="dxa"/>
            <w:tcBorders>
              <w:right w:val="single" w:sz="4" w:space="0" w:color="auto"/>
            </w:tcBorders>
          </w:tcPr>
          <w:p w:rsidR="00A95522" w:rsidRPr="00A95522" w:rsidRDefault="00A95522" w:rsidP="00604CC6">
            <w:pPr>
              <w:jc w:val="center"/>
              <w:rPr>
                <w:rFonts w:eastAsia="Times New Roman"/>
                <w:color w:val="000000"/>
                <w:kern w:val="24"/>
                <w:lang w:eastAsia="ru-RU"/>
              </w:rPr>
            </w:pPr>
            <w:r w:rsidRPr="00A95522">
              <w:rPr>
                <w:rFonts w:eastAsia="Times New Roman"/>
                <w:color w:val="000000"/>
                <w:kern w:val="24"/>
                <w:lang w:eastAsia="ru-RU"/>
              </w:rPr>
              <w:t>Наименование объекта</w:t>
            </w:r>
          </w:p>
        </w:tc>
        <w:tc>
          <w:tcPr>
            <w:tcW w:w="1529" w:type="dxa"/>
            <w:tcBorders>
              <w:left w:val="single" w:sz="4" w:space="0" w:color="auto"/>
              <w:right w:val="single" w:sz="4" w:space="0" w:color="auto"/>
            </w:tcBorders>
          </w:tcPr>
          <w:p w:rsidR="00A95522" w:rsidRPr="00A95522" w:rsidRDefault="00A95522" w:rsidP="00604CC6">
            <w:pPr>
              <w:jc w:val="center"/>
              <w:rPr>
                <w:rFonts w:eastAsia="Times New Roman"/>
                <w:color w:val="000000"/>
                <w:kern w:val="24"/>
                <w:lang w:eastAsia="ru-RU"/>
              </w:rPr>
            </w:pPr>
            <w:r w:rsidRPr="00A95522">
              <w:rPr>
                <w:rFonts w:eastAsia="Times New Roman"/>
                <w:color w:val="000000"/>
                <w:kern w:val="24"/>
                <w:lang w:eastAsia="ru-RU"/>
              </w:rPr>
              <w:t>Единица</w:t>
            </w:r>
          </w:p>
          <w:p w:rsidR="00A95522" w:rsidRPr="00A95522" w:rsidRDefault="00A95522" w:rsidP="00604CC6">
            <w:pPr>
              <w:jc w:val="center"/>
              <w:rPr>
                <w:rFonts w:eastAsia="Times New Roman"/>
                <w:color w:val="000000"/>
                <w:kern w:val="24"/>
                <w:lang w:eastAsia="ru-RU"/>
              </w:rPr>
            </w:pPr>
            <w:r w:rsidRPr="00A95522">
              <w:rPr>
                <w:rFonts w:eastAsia="Times New Roman"/>
                <w:color w:val="000000"/>
                <w:kern w:val="24"/>
                <w:lang w:eastAsia="ru-RU"/>
              </w:rPr>
              <w:t>измерения</w:t>
            </w:r>
          </w:p>
        </w:tc>
        <w:tc>
          <w:tcPr>
            <w:tcW w:w="2270" w:type="dxa"/>
            <w:tcBorders>
              <w:left w:val="single" w:sz="4" w:space="0" w:color="auto"/>
              <w:right w:val="single" w:sz="4" w:space="0" w:color="auto"/>
            </w:tcBorders>
          </w:tcPr>
          <w:p w:rsidR="00A95522" w:rsidRPr="00A95522" w:rsidRDefault="00A95522" w:rsidP="00604CC6">
            <w:pPr>
              <w:jc w:val="center"/>
              <w:rPr>
                <w:rFonts w:eastAsia="Times New Roman"/>
                <w:color w:val="000000"/>
                <w:kern w:val="24"/>
                <w:lang w:eastAsia="ru-RU"/>
              </w:rPr>
            </w:pPr>
            <w:r w:rsidRPr="00A95522">
              <w:rPr>
                <w:rFonts w:eastAsia="Times New Roman"/>
                <w:color w:val="000000"/>
                <w:kern w:val="24"/>
                <w:lang w:eastAsia="ru-RU"/>
              </w:rPr>
              <w:t>Мощность,</w:t>
            </w:r>
          </w:p>
          <w:p w:rsidR="00A95522" w:rsidRPr="00A95522" w:rsidRDefault="00A95522" w:rsidP="00604CC6">
            <w:pPr>
              <w:jc w:val="center"/>
              <w:rPr>
                <w:rFonts w:eastAsia="Times New Roman"/>
                <w:color w:val="000000"/>
                <w:kern w:val="24"/>
                <w:lang w:eastAsia="ru-RU"/>
              </w:rPr>
            </w:pPr>
            <w:r w:rsidRPr="00A95522">
              <w:rPr>
                <w:rFonts w:eastAsia="Times New Roman"/>
                <w:color w:val="000000"/>
                <w:kern w:val="24"/>
                <w:lang w:eastAsia="ru-RU"/>
              </w:rPr>
              <w:t>количество</w:t>
            </w:r>
          </w:p>
        </w:tc>
        <w:tc>
          <w:tcPr>
            <w:tcW w:w="2268" w:type="dxa"/>
            <w:tcBorders>
              <w:left w:val="single" w:sz="4" w:space="0" w:color="auto"/>
              <w:right w:val="single" w:sz="4" w:space="0" w:color="auto"/>
            </w:tcBorders>
          </w:tcPr>
          <w:p w:rsidR="00A95522" w:rsidRPr="00A95522" w:rsidRDefault="00A95522" w:rsidP="00604CC6">
            <w:pPr>
              <w:jc w:val="center"/>
              <w:rPr>
                <w:rFonts w:eastAsia="Times New Roman"/>
                <w:color w:val="000000"/>
                <w:kern w:val="24"/>
                <w:lang w:eastAsia="ru-RU"/>
              </w:rPr>
            </w:pPr>
            <w:r w:rsidRPr="00A95522">
              <w:rPr>
                <w:rFonts w:eastAsia="Times New Roman"/>
                <w:color w:val="000000"/>
                <w:kern w:val="24"/>
                <w:lang w:eastAsia="ru-RU"/>
              </w:rPr>
              <w:t xml:space="preserve">Средний износ, </w:t>
            </w:r>
          </w:p>
          <w:p w:rsidR="00A95522" w:rsidRPr="00A95522" w:rsidRDefault="00A95522" w:rsidP="00604CC6">
            <w:pPr>
              <w:jc w:val="center"/>
              <w:rPr>
                <w:rFonts w:eastAsia="Times New Roman"/>
                <w:color w:val="000000"/>
                <w:kern w:val="24"/>
                <w:lang w:eastAsia="ru-RU"/>
              </w:rPr>
            </w:pPr>
            <w:r w:rsidRPr="00A95522">
              <w:rPr>
                <w:rFonts w:eastAsia="Times New Roman"/>
                <w:color w:val="000000"/>
                <w:kern w:val="24"/>
                <w:lang w:eastAsia="ru-RU"/>
              </w:rPr>
              <w:t>%</w:t>
            </w:r>
          </w:p>
        </w:tc>
      </w:tr>
      <w:tr w:rsidR="00A95522" w:rsidRPr="00A95522" w:rsidTr="001A78A8">
        <w:trPr>
          <w:gridAfter w:val="4"/>
          <w:wAfter w:w="8789" w:type="dxa"/>
        </w:trPr>
        <w:tc>
          <w:tcPr>
            <w:tcW w:w="709" w:type="dxa"/>
          </w:tcPr>
          <w:p w:rsidR="00A95522" w:rsidRPr="00A95522" w:rsidRDefault="00A95522" w:rsidP="00604CC6">
            <w:pPr>
              <w:jc w:val="both"/>
              <w:rPr>
                <w:rFonts w:eastAsia="Times New Roman"/>
                <w:color w:val="000000"/>
                <w:kern w:val="24"/>
                <w:lang w:eastAsia="ru-RU"/>
              </w:rPr>
            </w:pPr>
            <w:r w:rsidRPr="00A95522">
              <w:rPr>
                <w:rFonts w:eastAsia="Times New Roman"/>
                <w:color w:val="000000"/>
                <w:kern w:val="24"/>
                <w:lang w:eastAsia="ru-RU"/>
              </w:rPr>
              <w:t>1.</w:t>
            </w:r>
          </w:p>
        </w:tc>
      </w:tr>
      <w:tr w:rsidR="00A95522" w:rsidRPr="00A95522" w:rsidTr="00E54D0F">
        <w:tc>
          <w:tcPr>
            <w:tcW w:w="709" w:type="dxa"/>
          </w:tcPr>
          <w:p w:rsidR="00A95522" w:rsidRPr="00A95522" w:rsidRDefault="00A95522" w:rsidP="00604CC6">
            <w:pPr>
              <w:jc w:val="center"/>
              <w:rPr>
                <w:rFonts w:eastAsia="Times New Roman"/>
                <w:color w:val="000000"/>
                <w:kern w:val="24"/>
                <w:lang w:eastAsia="ru-RU"/>
              </w:rPr>
            </w:pPr>
            <w:r w:rsidRPr="00A95522">
              <w:rPr>
                <w:rFonts w:eastAsia="Times New Roman"/>
                <w:color w:val="000000"/>
                <w:kern w:val="24"/>
                <w:lang w:eastAsia="ru-RU"/>
              </w:rPr>
              <w:t>1.1</w:t>
            </w:r>
          </w:p>
        </w:tc>
        <w:tc>
          <w:tcPr>
            <w:tcW w:w="2722" w:type="dxa"/>
          </w:tcPr>
          <w:p w:rsidR="00A95522" w:rsidRPr="00A95522" w:rsidRDefault="00A95522" w:rsidP="00604CC6">
            <w:pPr>
              <w:jc w:val="both"/>
              <w:rPr>
                <w:rFonts w:eastAsia="Times New Roman"/>
                <w:color w:val="000000"/>
                <w:kern w:val="24"/>
                <w:lang w:eastAsia="ru-RU"/>
              </w:rPr>
            </w:pPr>
            <w:r w:rsidRPr="00A95522">
              <w:rPr>
                <w:rFonts w:eastAsia="Times New Roman"/>
                <w:color w:val="000000"/>
                <w:kern w:val="24"/>
                <w:lang w:eastAsia="ru-RU"/>
              </w:rPr>
              <w:t xml:space="preserve">Насосные станции </w:t>
            </w:r>
            <w:r w:rsidRPr="00A95522">
              <w:rPr>
                <w:rFonts w:eastAsia="Times New Roman"/>
                <w:color w:val="000000"/>
                <w:kern w:val="24"/>
                <w:lang w:val="en-US" w:eastAsia="ru-RU"/>
              </w:rPr>
              <w:t>I</w:t>
            </w:r>
          </w:p>
          <w:p w:rsidR="00A95522" w:rsidRPr="00A95522" w:rsidRDefault="00A95522" w:rsidP="00604CC6">
            <w:pPr>
              <w:jc w:val="both"/>
              <w:rPr>
                <w:rFonts w:eastAsia="Times New Roman"/>
                <w:color w:val="000000"/>
                <w:kern w:val="24"/>
                <w:lang w:eastAsia="ru-RU"/>
              </w:rPr>
            </w:pPr>
            <w:r w:rsidRPr="00A95522">
              <w:rPr>
                <w:rFonts w:eastAsia="Times New Roman"/>
                <w:color w:val="000000"/>
                <w:kern w:val="24"/>
                <w:lang w:eastAsia="ru-RU"/>
              </w:rPr>
              <w:t>подъема (скважины)</w:t>
            </w:r>
          </w:p>
        </w:tc>
        <w:tc>
          <w:tcPr>
            <w:tcW w:w="1529" w:type="dxa"/>
          </w:tcPr>
          <w:p w:rsidR="00A95522" w:rsidRPr="00A95522" w:rsidRDefault="00A95522" w:rsidP="00604CC6">
            <w:pPr>
              <w:jc w:val="center"/>
              <w:rPr>
                <w:rFonts w:eastAsia="Times New Roman"/>
                <w:color w:val="000000"/>
                <w:kern w:val="24"/>
                <w:lang w:eastAsia="ru-RU"/>
              </w:rPr>
            </w:pPr>
            <w:r w:rsidRPr="00A95522">
              <w:rPr>
                <w:rFonts w:eastAsia="Times New Roman"/>
                <w:color w:val="000000"/>
                <w:kern w:val="24"/>
                <w:lang w:eastAsia="ru-RU"/>
              </w:rPr>
              <w:t>ед.</w:t>
            </w:r>
          </w:p>
        </w:tc>
        <w:tc>
          <w:tcPr>
            <w:tcW w:w="2270" w:type="dxa"/>
          </w:tcPr>
          <w:p w:rsidR="00A95522" w:rsidRPr="00A95522" w:rsidRDefault="00A95522" w:rsidP="00604CC6">
            <w:pPr>
              <w:jc w:val="center"/>
              <w:rPr>
                <w:rFonts w:eastAsia="Times New Roman"/>
                <w:color w:val="000000"/>
                <w:kern w:val="24"/>
                <w:lang w:eastAsia="ru-RU"/>
              </w:rPr>
            </w:pPr>
            <w:r w:rsidRPr="00A95522">
              <w:rPr>
                <w:rFonts w:eastAsia="Times New Roman"/>
                <w:color w:val="000000"/>
                <w:kern w:val="24"/>
                <w:lang w:eastAsia="ru-RU"/>
              </w:rPr>
              <w:t>17</w:t>
            </w:r>
          </w:p>
        </w:tc>
        <w:tc>
          <w:tcPr>
            <w:tcW w:w="2268" w:type="dxa"/>
          </w:tcPr>
          <w:p w:rsidR="00A95522" w:rsidRPr="00A95522" w:rsidRDefault="00A95522" w:rsidP="00604CC6">
            <w:pPr>
              <w:jc w:val="center"/>
              <w:rPr>
                <w:rFonts w:eastAsia="Times New Roman"/>
                <w:color w:val="000000"/>
                <w:kern w:val="24"/>
                <w:lang w:eastAsia="ru-RU"/>
              </w:rPr>
            </w:pPr>
            <w:r w:rsidRPr="00A95522">
              <w:rPr>
                <w:rFonts w:eastAsia="Times New Roman"/>
                <w:color w:val="000000"/>
                <w:kern w:val="24"/>
                <w:lang w:eastAsia="ru-RU"/>
              </w:rPr>
              <w:t>91</w:t>
            </w:r>
          </w:p>
        </w:tc>
      </w:tr>
      <w:tr w:rsidR="00A95522" w:rsidRPr="00A95522" w:rsidTr="00E54D0F">
        <w:tc>
          <w:tcPr>
            <w:tcW w:w="709" w:type="dxa"/>
          </w:tcPr>
          <w:p w:rsidR="00A95522" w:rsidRPr="00A95522" w:rsidRDefault="00A95522" w:rsidP="00604CC6">
            <w:pPr>
              <w:jc w:val="center"/>
              <w:rPr>
                <w:rFonts w:eastAsia="Times New Roman"/>
                <w:color w:val="000000"/>
                <w:kern w:val="24"/>
                <w:lang w:eastAsia="ru-RU"/>
              </w:rPr>
            </w:pPr>
            <w:r w:rsidRPr="00A95522">
              <w:rPr>
                <w:rFonts w:eastAsia="Times New Roman"/>
                <w:color w:val="000000"/>
                <w:kern w:val="24"/>
                <w:lang w:eastAsia="ru-RU"/>
              </w:rPr>
              <w:t>1.2</w:t>
            </w:r>
          </w:p>
        </w:tc>
        <w:tc>
          <w:tcPr>
            <w:tcW w:w="2722" w:type="dxa"/>
          </w:tcPr>
          <w:p w:rsidR="00A95522" w:rsidRPr="00A95522" w:rsidRDefault="00A95522" w:rsidP="00604CC6">
            <w:pPr>
              <w:jc w:val="both"/>
              <w:rPr>
                <w:rFonts w:eastAsia="Times New Roman"/>
                <w:color w:val="000000"/>
                <w:kern w:val="24"/>
                <w:lang w:val="en-US" w:eastAsia="ru-RU"/>
              </w:rPr>
            </w:pPr>
            <w:r w:rsidRPr="00A95522">
              <w:rPr>
                <w:rFonts w:eastAsia="Times New Roman"/>
                <w:color w:val="000000"/>
                <w:kern w:val="24"/>
                <w:lang w:eastAsia="ru-RU"/>
              </w:rPr>
              <w:t xml:space="preserve">Насосные станции </w:t>
            </w:r>
            <w:r w:rsidRPr="00A95522">
              <w:rPr>
                <w:rFonts w:eastAsia="Times New Roman"/>
                <w:color w:val="000000"/>
                <w:kern w:val="24"/>
                <w:lang w:val="en-US" w:eastAsia="ru-RU"/>
              </w:rPr>
              <w:t xml:space="preserve">II </w:t>
            </w:r>
            <w:r w:rsidRPr="00A95522">
              <w:rPr>
                <w:rFonts w:eastAsia="Times New Roman"/>
                <w:color w:val="000000"/>
                <w:kern w:val="24"/>
                <w:lang w:eastAsia="ru-RU"/>
              </w:rPr>
              <w:t>подъема</w:t>
            </w:r>
          </w:p>
        </w:tc>
        <w:tc>
          <w:tcPr>
            <w:tcW w:w="1529" w:type="dxa"/>
          </w:tcPr>
          <w:p w:rsidR="00A95522" w:rsidRPr="00A95522" w:rsidRDefault="00A95522" w:rsidP="00604CC6">
            <w:pPr>
              <w:jc w:val="center"/>
              <w:rPr>
                <w:rFonts w:eastAsia="Times New Roman"/>
                <w:color w:val="000000"/>
                <w:kern w:val="24"/>
                <w:lang w:eastAsia="ru-RU"/>
              </w:rPr>
            </w:pPr>
            <w:r w:rsidRPr="00A95522">
              <w:rPr>
                <w:rFonts w:eastAsia="Times New Roman"/>
                <w:color w:val="000000"/>
                <w:kern w:val="24"/>
                <w:lang w:eastAsia="ru-RU"/>
              </w:rPr>
              <w:t>ед./м3/</w:t>
            </w:r>
            <w:proofErr w:type="spellStart"/>
            <w:r w:rsidRPr="00A95522">
              <w:rPr>
                <w:rFonts w:eastAsia="Times New Roman"/>
                <w:color w:val="000000"/>
                <w:kern w:val="24"/>
                <w:lang w:eastAsia="ru-RU"/>
              </w:rPr>
              <w:t>сут</w:t>
            </w:r>
            <w:proofErr w:type="spellEnd"/>
            <w:r w:rsidRPr="00A95522">
              <w:rPr>
                <w:rFonts w:eastAsia="Times New Roman"/>
                <w:color w:val="000000"/>
                <w:kern w:val="24"/>
                <w:lang w:eastAsia="ru-RU"/>
              </w:rPr>
              <w:t>.</w:t>
            </w:r>
          </w:p>
        </w:tc>
        <w:tc>
          <w:tcPr>
            <w:tcW w:w="2270" w:type="dxa"/>
          </w:tcPr>
          <w:p w:rsidR="00A95522" w:rsidRPr="00A95522" w:rsidRDefault="00A95522" w:rsidP="00604CC6">
            <w:pPr>
              <w:jc w:val="center"/>
              <w:rPr>
                <w:rFonts w:eastAsia="Times New Roman"/>
                <w:color w:val="000000"/>
                <w:kern w:val="24"/>
                <w:lang w:eastAsia="ru-RU"/>
              </w:rPr>
            </w:pPr>
            <w:r w:rsidRPr="00A95522">
              <w:rPr>
                <w:rFonts w:eastAsia="Times New Roman"/>
                <w:color w:val="000000"/>
                <w:kern w:val="24"/>
                <w:lang w:eastAsia="ru-RU"/>
              </w:rPr>
              <w:t>1/7000</w:t>
            </w:r>
          </w:p>
        </w:tc>
        <w:tc>
          <w:tcPr>
            <w:tcW w:w="2268" w:type="dxa"/>
          </w:tcPr>
          <w:p w:rsidR="00A95522" w:rsidRPr="00A95522" w:rsidRDefault="00A95522" w:rsidP="00604CC6">
            <w:pPr>
              <w:jc w:val="center"/>
              <w:rPr>
                <w:rFonts w:eastAsia="Times New Roman"/>
                <w:color w:val="000000"/>
                <w:kern w:val="24"/>
                <w:lang w:eastAsia="ru-RU"/>
              </w:rPr>
            </w:pPr>
            <w:r w:rsidRPr="00A95522">
              <w:rPr>
                <w:rFonts w:eastAsia="Times New Roman"/>
                <w:color w:val="000000"/>
                <w:kern w:val="24"/>
                <w:lang w:eastAsia="ru-RU"/>
              </w:rPr>
              <w:t>59</w:t>
            </w:r>
          </w:p>
        </w:tc>
      </w:tr>
      <w:tr w:rsidR="00A95522" w:rsidRPr="00A95522" w:rsidTr="00E54D0F">
        <w:tc>
          <w:tcPr>
            <w:tcW w:w="709" w:type="dxa"/>
          </w:tcPr>
          <w:p w:rsidR="00A95522" w:rsidRPr="00A95522" w:rsidRDefault="00A95522" w:rsidP="00604CC6">
            <w:pPr>
              <w:jc w:val="center"/>
              <w:rPr>
                <w:rFonts w:eastAsia="Times New Roman"/>
                <w:color w:val="000000"/>
                <w:kern w:val="24"/>
                <w:lang w:eastAsia="ru-RU"/>
              </w:rPr>
            </w:pPr>
            <w:r w:rsidRPr="00A95522">
              <w:rPr>
                <w:rFonts w:eastAsia="Times New Roman"/>
                <w:color w:val="000000"/>
                <w:kern w:val="24"/>
                <w:lang w:eastAsia="ru-RU"/>
              </w:rPr>
              <w:t>1.3</w:t>
            </w:r>
          </w:p>
        </w:tc>
        <w:tc>
          <w:tcPr>
            <w:tcW w:w="2722" w:type="dxa"/>
          </w:tcPr>
          <w:p w:rsidR="00A95522" w:rsidRPr="00A95522" w:rsidRDefault="00A95522" w:rsidP="00604CC6">
            <w:pPr>
              <w:jc w:val="both"/>
              <w:rPr>
                <w:rFonts w:eastAsia="Times New Roman"/>
                <w:color w:val="000000"/>
                <w:kern w:val="24"/>
                <w:lang w:eastAsia="ru-RU"/>
              </w:rPr>
            </w:pPr>
            <w:r w:rsidRPr="00A95522">
              <w:rPr>
                <w:rFonts w:eastAsia="Times New Roman"/>
                <w:color w:val="000000"/>
                <w:kern w:val="24"/>
                <w:lang w:eastAsia="ru-RU"/>
              </w:rPr>
              <w:t>Сети водоснабжения</w:t>
            </w:r>
          </w:p>
        </w:tc>
        <w:tc>
          <w:tcPr>
            <w:tcW w:w="1529" w:type="dxa"/>
          </w:tcPr>
          <w:p w:rsidR="00A95522" w:rsidRPr="00A95522" w:rsidRDefault="00A95522" w:rsidP="00604CC6">
            <w:pPr>
              <w:jc w:val="center"/>
              <w:rPr>
                <w:rFonts w:eastAsia="Times New Roman"/>
                <w:color w:val="000000"/>
                <w:kern w:val="24"/>
                <w:lang w:eastAsia="ru-RU"/>
              </w:rPr>
            </w:pPr>
            <w:r w:rsidRPr="00A95522">
              <w:rPr>
                <w:rFonts w:eastAsia="Times New Roman"/>
                <w:color w:val="000000"/>
                <w:kern w:val="24"/>
                <w:lang w:eastAsia="ru-RU"/>
              </w:rPr>
              <w:t>км</w:t>
            </w:r>
          </w:p>
        </w:tc>
        <w:tc>
          <w:tcPr>
            <w:tcW w:w="2270" w:type="dxa"/>
          </w:tcPr>
          <w:p w:rsidR="00A95522" w:rsidRPr="00A95522" w:rsidRDefault="00A95522" w:rsidP="00604CC6">
            <w:pPr>
              <w:jc w:val="center"/>
              <w:rPr>
                <w:rFonts w:eastAsia="Times New Roman"/>
                <w:color w:val="000000"/>
                <w:kern w:val="24"/>
                <w:lang w:eastAsia="ru-RU"/>
              </w:rPr>
            </w:pPr>
            <w:r w:rsidRPr="00A95522">
              <w:rPr>
                <w:rFonts w:eastAsia="Times New Roman"/>
                <w:color w:val="000000"/>
                <w:kern w:val="24"/>
                <w:lang w:eastAsia="ru-RU"/>
              </w:rPr>
              <w:t>74,1</w:t>
            </w:r>
          </w:p>
        </w:tc>
        <w:tc>
          <w:tcPr>
            <w:tcW w:w="2268" w:type="dxa"/>
          </w:tcPr>
          <w:p w:rsidR="00A95522" w:rsidRPr="00A95522" w:rsidRDefault="00A95522" w:rsidP="00604CC6">
            <w:pPr>
              <w:jc w:val="center"/>
              <w:rPr>
                <w:rFonts w:eastAsia="Times New Roman"/>
                <w:color w:val="000000"/>
                <w:kern w:val="24"/>
                <w:lang w:eastAsia="ru-RU"/>
              </w:rPr>
            </w:pPr>
            <w:r w:rsidRPr="00A95522">
              <w:rPr>
                <w:rFonts w:eastAsia="Times New Roman"/>
                <w:color w:val="000000"/>
                <w:kern w:val="24"/>
                <w:lang w:eastAsia="ru-RU"/>
              </w:rPr>
              <w:t>64</w:t>
            </w:r>
          </w:p>
        </w:tc>
      </w:tr>
      <w:tr w:rsidR="00A95522" w:rsidRPr="00A95522" w:rsidTr="00E54D0F">
        <w:tc>
          <w:tcPr>
            <w:tcW w:w="709" w:type="dxa"/>
          </w:tcPr>
          <w:p w:rsidR="00A95522" w:rsidRPr="00A95522" w:rsidRDefault="00A95522" w:rsidP="00604CC6">
            <w:pPr>
              <w:jc w:val="center"/>
              <w:rPr>
                <w:rFonts w:eastAsia="Times New Roman"/>
                <w:color w:val="000000"/>
                <w:kern w:val="24"/>
                <w:lang w:eastAsia="ru-RU"/>
              </w:rPr>
            </w:pPr>
            <w:r w:rsidRPr="00A95522">
              <w:rPr>
                <w:rFonts w:eastAsia="Times New Roman"/>
                <w:color w:val="000000"/>
                <w:kern w:val="24"/>
                <w:lang w:eastAsia="ru-RU"/>
              </w:rPr>
              <w:t>2.</w:t>
            </w:r>
          </w:p>
        </w:tc>
        <w:tc>
          <w:tcPr>
            <w:tcW w:w="2722" w:type="dxa"/>
          </w:tcPr>
          <w:p w:rsidR="00A95522" w:rsidRPr="00A95522" w:rsidRDefault="00A95522" w:rsidP="00604CC6">
            <w:pPr>
              <w:jc w:val="both"/>
              <w:rPr>
                <w:rFonts w:eastAsia="Times New Roman"/>
                <w:color w:val="000000"/>
                <w:kern w:val="24"/>
                <w:lang w:eastAsia="ru-RU"/>
              </w:rPr>
            </w:pPr>
            <w:r w:rsidRPr="00A95522">
              <w:rPr>
                <w:rFonts w:eastAsia="Times New Roman"/>
                <w:color w:val="000000"/>
                <w:kern w:val="24"/>
                <w:lang w:eastAsia="ru-RU"/>
              </w:rPr>
              <w:t>Система водоотведения</w:t>
            </w:r>
          </w:p>
        </w:tc>
        <w:tc>
          <w:tcPr>
            <w:tcW w:w="1529" w:type="dxa"/>
          </w:tcPr>
          <w:p w:rsidR="00A95522" w:rsidRPr="00A95522" w:rsidRDefault="00A95522" w:rsidP="00604CC6">
            <w:pPr>
              <w:jc w:val="center"/>
              <w:rPr>
                <w:rFonts w:eastAsia="Times New Roman"/>
                <w:color w:val="000000"/>
                <w:kern w:val="24"/>
                <w:lang w:eastAsia="ru-RU"/>
              </w:rPr>
            </w:pPr>
          </w:p>
        </w:tc>
        <w:tc>
          <w:tcPr>
            <w:tcW w:w="2270" w:type="dxa"/>
          </w:tcPr>
          <w:p w:rsidR="00A95522" w:rsidRPr="00A95522" w:rsidRDefault="00A95522" w:rsidP="00604CC6">
            <w:pPr>
              <w:jc w:val="center"/>
              <w:rPr>
                <w:rFonts w:eastAsia="Times New Roman"/>
                <w:color w:val="000000"/>
                <w:kern w:val="24"/>
                <w:lang w:eastAsia="ru-RU"/>
              </w:rPr>
            </w:pPr>
          </w:p>
        </w:tc>
        <w:tc>
          <w:tcPr>
            <w:tcW w:w="2268" w:type="dxa"/>
          </w:tcPr>
          <w:p w:rsidR="00A95522" w:rsidRPr="00A95522" w:rsidRDefault="00A95522" w:rsidP="00604CC6">
            <w:pPr>
              <w:jc w:val="center"/>
              <w:rPr>
                <w:rFonts w:eastAsia="Times New Roman"/>
                <w:color w:val="000000"/>
                <w:kern w:val="24"/>
                <w:lang w:eastAsia="ru-RU"/>
              </w:rPr>
            </w:pPr>
          </w:p>
        </w:tc>
      </w:tr>
      <w:tr w:rsidR="00A95522" w:rsidRPr="00A95522" w:rsidTr="00E54D0F">
        <w:tc>
          <w:tcPr>
            <w:tcW w:w="709" w:type="dxa"/>
          </w:tcPr>
          <w:p w:rsidR="00A95522" w:rsidRPr="00A95522" w:rsidRDefault="00A95522" w:rsidP="00604CC6">
            <w:pPr>
              <w:jc w:val="center"/>
              <w:rPr>
                <w:rFonts w:eastAsia="Times New Roman"/>
                <w:color w:val="000000"/>
                <w:kern w:val="24"/>
                <w:lang w:eastAsia="ru-RU"/>
              </w:rPr>
            </w:pPr>
            <w:r w:rsidRPr="00A95522">
              <w:rPr>
                <w:rFonts w:eastAsia="Times New Roman"/>
                <w:color w:val="000000"/>
                <w:kern w:val="24"/>
                <w:lang w:eastAsia="ru-RU"/>
              </w:rPr>
              <w:t>2.1</w:t>
            </w:r>
          </w:p>
        </w:tc>
        <w:tc>
          <w:tcPr>
            <w:tcW w:w="2722" w:type="dxa"/>
          </w:tcPr>
          <w:p w:rsidR="00A95522" w:rsidRPr="00A95522" w:rsidRDefault="00A95522" w:rsidP="00604CC6">
            <w:pPr>
              <w:jc w:val="both"/>
              <w:rPr>
                <w:rFonts w:eastAsia="Times New Roman"/>
                <w:color w:val="000000"/>
                <w:kern w:val="24"/>
                <w:lang w:eastAsia="ru-RU"/>
              </w:rPr>
            </w:pPr>
            <w:r w:rsidRPr="00A95522">
              <w:rPr>
                <w:rFonts w:eastAsia="Times New Roman"/>
                <w:color w:val="000000"/>
                <w:kern w:val="24"/>
                <w:lang w:eastAsia="ru-RU"/>
              </w:rPr>
              <w:t>Канализационная насосная станция</w:t>
            </w:r>
          </w:p>
          <w:p w:rsidR="00A95522" w:rsidRPr="00A95522" w:rsidRDefault="00A95522" w:rsidP="00604CC6">
            <w:pPr>
              <w:jc w:val="both"/>
              <w:rPr>
                <w:rFonts w:eastAsia="Times New Roman"/>
                <w:color w:val="000000"/>
                <w:kern w:val="24"/>
                <w:lang w:eastAsia="ru-RU"/>
              </w:rPr>
            </w:pPr>
            <w:r w:rsidRPr="00A95522">
              <w:rPr>
                <w:rFonts w:eastAsia="Times New Roman"/>
                <w:color w:val="000000"/>
                <w:kern w:val="24"/>
                <w:lang w:eastAsia="ru-RU"/>
              </w:rPr>
              <w:t>п.  Отрадное</w:t>
            </w:r>
          </w:p>
        </w:tc>
        <w:tc>
          <w:tcPr>
            <w:tcW w:w="1529" w:type="dxa"/>
          </w:tcPr>
          <w:p w:rsidR="00A95522" w:rsidRPr="00A95522" w:rsidRDefault="00A95522" w:rsidP="00604CC6">
            <w:pPr>
              <w:jc w:val="center"/>
              <w:rPr>
                <w:rFonts w:eastAsia="Times New Roman"/>
                <w:color w:val="000000"/>
                <w:kern w:val="24"/>
                <w:lang w:eastAsia="ru-RU"/>
              </w:rPr>
            </w:pPr>
            <w:r w:rsidRPr="00A95522">
              <w:rPr>
                <w:rFonts w:eastAsia="Times New Roman"/>
                <w:color w:val="000000"/>
                <w:kern w:val="24"/>
                <w:lang w:eastAsia="ru-RU"/>
              </w:rPr>
              <w:t>ед./м3/</w:t>
            </w:r>
            <w:proofErr w:type="spellStart"/>
            <w:r w:rsidRPr="00A95522">
              <w:rPr>
                <w:rFonts w:eastAsia="Times New Roman"/>
                <w:color w:val="000000"/>
                <w:kern w:val="24"/>
                <w:lang w:eastAsia="ru-RU"/>
              </w:rPr>
              <w:t>сут</w:t>
            </w:r>
            <w:proofErr w:type="spellEnd"/>
            <w:r w:rsidRPr="00A95522">
              <w:rPr>
                <w:rFonts w:eastAsia="Times New Roman"/>
                <w:color w:val="000000"/>
                <w:kern w:val="24"/>
                <w:lang w:eastAsia="ru-RU"/>
              </w:rPr>
              <w:t>.</w:t>
            </w:r>
          </w:p>
        </w:tc>
        <w:tc>
          <w:tcPr>
            <w:tcW w:w="2270" w:type="dxa"/>
          </w:tcPr>
          <w:p w:rsidR="00A95522" w:rsidRPr="00A95522" w:rsidRDefault="00A95522" w:rsidP="00604CC6">
            <w:pPr>
              <w:jc w:val="center"/>
              <w:rPr>
                <w:rFonts w:eastAsia="Times New Roman"/>
                <w:color w:val="000000"/>
                <w:kern w:val="24"/>
                <w:lang w:eastAsia="ru-RU"/>
              </w:rPr>
            </w:pPr>
            <w:r w:rsidRPr="00A95522">
              <w:rPr>
                <w:rFonts w:eastAsia="Times New Roman"/>
                <w:color w:val="000000"/>
                <w:kern w:val="24"/>
                <w:lang w:eastAsia="ru-RU"/>
              </w:rPr>
              <w:t>1/1200</w:t>
            </w:r>
          </w:p>
        </w:tc>
        <w:tc>
          <w:tcPr>
            <w:tcW w:w="2268" w:type="dxa"/>
          </w:tcPr>
          <w:p w:rsidR="00A95522" w:rsidRPr="00A95522" w:rsidRDefault="00A95522" w:rsidP="00604CC6">
            <w:pPr>
              <w:jc w:val="center"/>
              <w:rPr>
                <w:rFonts w:eastAsia="Times New Roman"/>
                <w:color w:val="000000"/>
                <w:kern w:val="24"/>
                <w:lang w:eastAsia="ru-RU"/>
              </w:rPr>
            </w:pPr>
            <w:r w:rsidRPr="00A95522">
              <w:rPr>
                <w:rFonts w:eastAsia="Times New Roman"/>
                <w:color w:val="000000"/>
                <w:kern w:val="24"/>
                <w:lang w:eastAsia="ru-RU"/>
              </w:rPr>
              <w:t>25</w:t>
            </w:r>
          </w:p>
        </w:tc>
      </w:tr>
      <w:tr w:rsidR="00A95522" w:rsidRPr="00944C6F" w:rsidTr="00E54D0F">
        <w:tc>
          <w:tcPr>
            <w:tcW w:w="709" w:type="dxa"/>
          </w:tcPr>
          <w:p w:rsidR="00A95522" w:rsidRPr="00A95522" w:rsidRDefault="00A95522" w:rsidP="00604CC6">
            <w:pPr>
              <w:jc w:val="center"/>
              <w:rPr>
                <w:rFonts w:eastAsia="Times New Roman"/>
                <w:color w:val="000000"/>
                <w:kern w:val="24"/>
                <w:lang w:eastAsia="ru-RU"/>
              </w:rPr>
            </w:pPr>
            <w:r w:rsidRPr="00A95522">
              <w:rPr>
                <w:rFonts w:eastAsia="Times New Roman"/>
                <w:color w:val="000000"/>
                <w:kern w:val="24"/>
                <w:lang w:eastAsia="ru-RU"/>
              </w:rPr>
              <w:t>2.2</w:t>
            </w:r>
          </w:p>
        </w:tc>
        <w:tc>
          <w:tcPr>
            <w:tcW w:w="2722" w:type="dxa"/>
          </w:tcPr>
          <w:p w:rsidR="00A95522" w:rsidRPr="00A95522" w:rsidRDefault="00A95522" w:rsidP="00604CC6">
            <w:pPr>
              <w:jc w:val="both"/>
              <w:rPr>
                <w:rFonts w:eastAsia="Times New Roman"/>
                <w:color w:val="000000"/>
                <w:kern w:val="24"/>
                <w:lang w:eastAsia="ru-RU"/>
              </w:rPr>
            </w:pPr>
            <w:r w:rsidRPr="00A95522">
              <w:rPr>
                <w:rFonts w:eastAsia="Times New Roman"/>
                <w:color w:val="000000"/>
                <w:kern w:val="24"/>
                <w:lang w:eastAsia="ru-RU"/>
              </w:rPr>
              <w:t>Сети водоотведения</w:t>
            </w:r>
          </w:p>
        </w:tc>
        <w:tc>
          <w:tcPr>
            <w:tcW w:w="1529" w:type="dxa"/>
          </w:tcPr>
          <w:p w:rsidR="00A95522" w:rsidRPr="00A95522" w:rsidRDefault="00A95522" w:rsidP="00604CC6">
            <w:pPr>
              <w:jc w:val="center"/>
              <w:rPr>
                <w:rFonts w:eastAsia="Times New Roman"/>
                <w:color w:val="000000"/>
                <w:kern w:val="24"/>
                <w:lang w:eastAsia="ru-RU"/>
              </w:rPr>
            </w:pPr>
            <w:r w:rsidRPr="00A95522">
              <w:rPr>
                <w:rFonts w:eastAsia="Times New Roman"/>
                <w:color w:val="000000"/>
                <w:kern w:val="24"/>
                <w:lang w:eastAsia="ru-RU"/>
              </w:rPr>
              <w:t>км</w:t>
            </w:r>
          </w:p>
        </w:tc>
        <w:tc>
          <w:tcPr>
            <w:tcW w:w="2270" w:type="dxa"/>
          </w:tcPr>
          <w:p w:rsidR="00A95522" w:rsidRPr="00A95522" w:rsidRDefault="00A95522" w:rsidP="00604CC6">
            <w:pPr>
              <w:jc w:val="center"/>
              <w:rPr>
                <w:rFonts w:eastAsia="Times New Roman"/>
                <w:color w:val="000000"/>
                <w:kern w:val="24"/>
                <w:lang w:eastAsia="ru-RU"/>
              </w:rPr>
            </w:pPr>
            <w:r w:rsidRPr="00A95522">
              <w:rPr>
                <w:rFonts w:eastAsia="Times New Roman"/>
                <w:color w:val="000000"/>
                <w:kern w:val="24"/>
                <w:lang w:eastAsia="ru-RU"/>
              </w:rPr>
              <w:t>38,6</w:t>
            </w:r>
          </w:p>
        </w:tc>
        <w:tc>
          <w:tcPr>
            <w:tcW w:w="2268" w:type="dxa"/>
          </w:tcPr>
          <w:p w:rsidR="00A95522" w:rsidRPr="00A95522" w:rsidRDefault="00A95522" w:rsidP="00604CC6">
            <w:pPr>
              <w:jc w:val="center"/>
              <w:rPr>
                <w:rFonts w:eastAsia="Times New Roman"/>
                <w:color w:val="000000"/>
                <w:kern w:val="24"/>
                <w:lang w:eastAsia="ru-RU"/>
              </w:rPr>
            </w:pPr>
            <w:r w:rsidRPr="00A95522">
              <w:rPr>
                <w:rFonts w:eastAsia="Times New Roman"/>
                <w:color w:val="000000"/>
                <w:kern w:val="24"/>
                <w:lang w:eastAsia="ru-RU"/>
              </w:rPr>
              <w:t>85,8</w:t>
            </w:r>
          </w:p>
        </w:tc>
      </w:tr>
    </w:tbl>
    <w:p w:rsidR="00A95522" w:rsidRPr="00987DAD" w:rsidRDefault="00A95522" w:rsidP="00F12946">
      <w:pPr>
        <w:pStyle w:val="ac"/>
        <w:spacing w:after="0" w:line="340" w:lineRule="exact"/>
        <w:ind w:firstLine="567"/>
        <w:jc w:val="center"/>
        <w:rPr>
          <w:rFonts w:eastAsia="Times New Roman"/>
          <w:color w:val="000000"/>
          <w:kern w:val="24"/>
        </w:rPr>
      </w:pPr>
    </w:p>
    <w:p w:rsidR="00224A7C" w:rsidRDefault="00D562A0" w:rsidP="001A78A8">
      <w:pPr>
        <w:spacing w:line="340" w:lineRule="exact"/>
        <w:jc w:val="center"/>
        <w:rPr>
          <w:b/>
          <w:color w:val="000000"/>
          <w:kern w:val="24"/>
        </w:rPr>
      </w:pPr>
      <w:r w:rsidRPr="00CE5D3A">
        <w:rPr>
          <w:b/>
          <w:color w:val="000000"/>
          <w:kern w:val="24"/>
        </w:rPr>
        <w:t>Теплоснабжение</w:t>
      </w:r>
    </w:p>
    <w:p w:rsidR="00D562A0" w:rsidRPr="00CE5D3A" w:rsidRDefault="00D562A0" w:rsidP="00D562A0">
      <w:pPr>
        <w:jc w:val="both"/>
        <w:rPr>
          <w:color w:val="000000"/>
        </w:rPr>
      </w:pPr>
    </w:p>
    <w:p w:rsidR="008322AA" w:rsidRPr="00CE5D3A" w:rsidRDefault="008322AA" w:rsidP="00C74C58">
      <w:pPr>
        <w:pStyle w:val="ConsNormal"/>
        <w:widowControl/>
        <w:jc w:val="both"/>
        <w:rPr>
          <w:rFonts w:ascii="Times New Roman" w:hAnsi="Times New Roman" w:cs="Times New Roman"/>
          <w:sz w:val="24"/>
          <w:szCs w:val="24"/>
        </w:rPr>
      </w:pPr>
      <w:r w:rsidRPr="00CE5D3A">
        <w:rPr>
          <w:rFonts w:ascii="Times New Roman" w:hAnsi="Times New Roman" w:cs="Times New Roman"/>
          <w:sz w:val="24"/>
          <w:szCs w:val="24"/>
        </w:rPr>
        <w:lastRenderedPageBreak/>
        <w:t xml:space="preserve">Система централизованного теплоснабжения </w:t>
      </w:r>
      <w:proofErr w:type="spellStart"/>
      <w:r w:rsidRPr="00CE5D3A">
        <w:rPr>
          <w:rFonts w:ascii="Times New Roman" w:hAnsi="Times New Roman" w:cs="Times New Roman"/>
          <w:sz w:val="24"/>
          <w:szCs w:val="24"/>
        </w:rPr>
        <w:t>Светлогорского</w:t>
      </w:r>
      <w:proofErr w:type="spellEnd"/>
      <w:r w:rsidRPr="00CE5D3A">
        <w:rPr>
          <w:rFonts w:ascii="Times New Roman" w:hAnsi="Times New Roman" w:cs="Times New Roman"/>
          <w:sz w:val="24"/>
          <w:szCs w:val="24"/>
        </w:rPr>
        <w:t xml:space="preserve"> района представлена двумя компаниями, осуществляющими выработку тепловой энергии. В городе Светлогорске отпуск тепловой энергии осуществляется с двух централизованных источников: РТС «</w:t>
      </w:r>
      <w:proofErr w:type="spellStart"/>
      <w:r w:rsidRPr="00CE5D3A">
        <w:rPr>
          <w:rFonts w:ascii="Times New Roman" w:hAnsi="Times New Roman" w:cs="Times New Roman"/>
          <w:sz w:val="24"/>
          <w:szCs w:val="24"/>
        </w:rPr>
        <w:t>Светлогорская</w:t>
      </w:r>
      <w:proofErr w:type="spellEnd"/>
      <w:r w:rsidRPr="00CE5D3A">
        <w:rPr>
          <w:rFonts w:ascii="Times New Roman" w:hAnsi="Times New Roman" w:cs="Times New Roman"/>
          <w:sz w:val="24"/>
          <w:szCs w:val="24"/>
        </w:rPr>
        <w:t>» (МУП «</w:t>
      </w:r>
      <w:proofErr w:type="spellStart"/>
      <w:r w:rsidRPr="00CE5D3A">
        <w:rPr>
          <w:rFonts w:ascii="Times New Roman" w:hAnsi="Times New Roman" w:cs="Times New Roman"/>
          <w:sz w:val="24"/>
          <w:szCs w:val="24"/>
        </w:rPr>
        <w:t>Теплоэнергосистемы</w:t>
      </w:r>
      <w:proofErr w:type="spellEnd"/>
      <w:r w:rsidRPr="00CE5D3A">
        <w:rPr>
          <w:rFonts w:ascii="Times New Roman" w:hAnsi="Times New Roman" w:cs="Times New Roman"/>
          <w:sz w:val="24"/>
          <w:szCs w:val="24"/>
        </w:rPr>
        <w:t xml:space="preserve">») и котельной </w:t>
      </w:r>
      <w:r w:rsidR="007C0F47" w:rsidRPr="00CE5D3A">
        <w:rPr>
          <w:rFonts w:ascii="Times New Roman" w:hAnsi="Times New Roman" w:cs="Times New Roman"/>
          <w:sz w:val="24"/>
          <w:szCs w:val="24"/>
        </w:rPr>
        <w:t>ОАО «РЭУ»</w:t>
      </w:r>
      <w:r w:rsidRPr="00CE5D3A">
        <w:rPr>
          <w:rFonts w:ascii="Times New Roman" w:hAnsi="Times New Roman" w:cs="Times New Roman"/>
          <w:sz w:val="24"/>
          <w:szCs w:val="24"/>
        </w:rPr>
        <w:t xml:space="preserve"> МО РФ. </w:t>
      </w:r>
    </w:p>
    <w:p w:rsidR="008322AA" w:rsidRDefault="008322AA" w:rsidP="00C74C58">
      <w:pPr>
        <w:pStyle w:val="ConsNormal"/>
        <w:widowControl/>
        <w:jc w:val="both"/>
        <w:rPr>
          <w:rFonts w:ascii="Times New Roman" w:hAnsi="Times New Roman" w:cs="Times New Roman"/>
          <w:sz w:val="24"/>
          <w:szCs w:val="24"/>
        </w:rPr>
      </w:pPr>
      <w:r w:rsidRPr="00CE5D3A">
        <w:rPr>
          <w:rFonts w:ascii="Times New Roman" w:hAnsi="Times New Roman" w:cs="Times New Roman"/>
          <w:sz w:val="24"/>
          <w:szCs w:val="24"/>
        </w:rPr>
        <w:t>РТС «</w:t>
      </w:r>
      <w:proofErr w:type="spellStart"/>
      <w:r w:rsidRPr="00CE5D3A">
        <w:rPr>
          <w:rFonts w:ascii="Times New Roman" w:hAnsi="Times New Roman" w:cs="Times New Roman"/>
          <w:sz w:val="24"/>
          <w:szCs w:val="24"/>
        </w:rPr>
        <w:t>Светлогорская</w:t>
      </w:r>
      <w:proofErr w:type="spellEnd"/>
      <w:r w:rsidRPr="00CE5D3A">
        <w:rPr>
          <w:rFonts w:ascii="Times New Roman" w:hAnsi="Times New Roman" w:cs="Times New Roman"/>
          <w:sz w:val="24"/>
          <w:szCs w:val="24"/>
        </w:rPr>
        <w:t>», работающая на газе, обеспечивает основную массу жилого фонда муниципального образования «Город Светлогорск». Установленная мощность к</w:t>
      </w:r>
      <w:r w:rsidR="00E23F58">
        <w:rPr>
          <w:rFonts w:ascii="Times New Roman" w:hAnsi="Times New Roman" w:cs="Times New Roman"/>
          <w:sz w:val="24"/>
          <w:szCs w:val="24"/>
        </w:rPr>
        <w:t xml:space="preserve">отельной составляет 42 Гкал/час. По итогам 2011 года выработка  составила  </w:t>
      </w:r>
      <w:r w:rsidR="00590709">
        <w:rPr>
          <w:rFonts w:ascii="Times New Roman" w:hAnsi="Times New Roman" w:cs="Times New Roman"/>
          <w:sz w:val="24"/>
          <w:szCs w:val="24"/>
        </w:rPr>
        <w:t>57</w:t>
      </w:r>
      <w:r w:rsidR="00E23F58">
        <w:rPr>
          <w:rFonts w:ascii="Times New Roman" w:hAnsi="Times New Roman" w:cs="Times New Roman"/>
          <w:sz w:val="24"/>
          <w:szCs w:val="24"/>
        </w:rPr>
        <w:t xml:space="preserve"> тыс. Гкал/в год</w:t>
      </w:r>
      <w:r w:rsidR="00E23F58" w:rsidRPr="00CE5D3A">
        <w:rPr>
          <w:rFonts w:ascii="Times New Roman" w:hAnsi="Times New Roman" w:cs="Times New Roman"/>
          <w:sz w:val="24"/>
          <w:szCs w:val="24"/>
        </w:rPr>
        <w:t>.</w:t>
      </w:r>
      <w:r w:rsidR="00E23F58">
        <w:rPr>
          <w:rFonts w:ascii="Times New Roman" w:hAnsi="Times New Roman" w:cs="Times New Roman"/>
          <w:sz w:val="24"/>
          <w:szCs w:val="24"/>
        </w:rPr>
        <w:t xml:space="preserve"> За 2012 год</w:t>
      </w:r>
      <w:r w:rsidR="00E91650">
        <w:rPr>
          <w:rFonts w:ascii="Times New Roman" w:hAnsi="Times New Roman" w:cs="Times New Roman"/>
          <w:sz w:val="24"/>
          <w:szCs w:val="24"/>
        </w:rPr>
        <w:t xml:space="preserve"> </w:t>
      </w:r>
      <w:r w:rsidR="00224A7C">
        <w:rPr>
          <w:rFonts w:ascii="Times New Roman" w:hAnsi="Times New Roman" w:cs="Times New Roman"/>
          <w:sz w:val="24"/>
          <w:szCs w:val="24"/>
        </w:rPr>
        <w:t xml:space="preserve"> 59 тыс. Гкал/в год</w:t>
      </w:r>
      <w:r w:rsidRPr="00CE5D3A">
        <w:rPr>
          <w:rFonts w:ascii="Times New Roman" w:hAnsi="Times New Roman" w:cs="Times New Roman"/>
          <w:sz w:val="24"/>
          <w:szCs w:val="24"/>
        </w:rPr>
        <w:t>.</w:t>
      </w:r>
      <w:r w:rsidR="00590709">
        <w:rPr>
          <w:rFonts w:ascii="Times New Roman" w:hAnsi="Times New Roman" w:cs="Times New Roman"/>
          <w:sz w:val="24"/>
          <w:szCs w:val="24"/>
        </w:rPr>
        <w:t xml:space="preserve"> По сравнению с</w:t>
      </w:r>
      <w:r w:rsidR="00A16A98">
        <w:rPr>
          <w:rFonts w:ascii="Times New Roman" w:hAnsi="Times New Roman" w:cs="Times New Roman"/>
          <w:sz w:val="24"/>
          <w:szCs w:val="24"/>
        </w:rPr>
        <w:t xml:space="preserve"> </w:t>
      </w:r>
      <w:r w:rsidR="00590709">
        <w:rPr>
          <w:rFonts w:ascii="Times New Roman" w:hAnsi="Times New Roman" w:cs="Times New Roman"/>
          <w:sz w:val="24"/>
          <w:szCs w:val="24"/>
        </w:rPr>
        <w:t>2011 годом выработка увеличилась на 3,5 %</w:t>
      </w:r>
      <w:r w:rsidR="00A16A98">
        <w:rPr>
          <w:rFonts w:ascii="Times New Roman" w:hAnsi="Times New Roman" w:cs="Times New Roman"/>
          <w:sz w:val="24"/>
          <w:szCs w:val="24"/>
        </w:rPr>
        <w:t>.</w:t>
      </w:r>
      <w:r w:rsidR="00590709">
        <w:rPr>
          <w:rFonts w:ascii="Times New Roman" w:hAnsi="Times New Roman" w:cs="Times New Roman"/>
          <w:sz w:val="24"/>
          <w:szCs w:val="24"/>
        </w:rPr>
        <w:t xml:space="preserve"> </w:t>
      </w:r>
      <w:r w:rsidRPr="00CE5D3A">
        <w:rPr>
          <w:rFonts w:ascii="Times New Roman" w:hAnsi="Times New Roman" w:cs="Times New Roman"/>
          <w:sz w:val="24"/>
          <w:szCs w:val="24"/>
        </w:rPr>
        <w:t xml:space="preserve"> С целью загрузки мощностей </w:t>
      </w:r>
      <w:r w:rsidR="00344AB6" w:rsidRPr="00CE5D3A">
        <w:rPr>
          <w:rFonts w:ascii="Times New Roman" w:hAnsi="Times New Roman" w:cs="Times New Roman"/>
          <w:sz w:val="24"/>
          <w:szCs w:val="24"/>
        </w:rPr>
        <w:t xml:space="preserve"> </w:t>
      </w:r>
      <w:r w:rsidRPr="00CE5D3A">
        <w:rPr>
          <w:rFonts w:ascii="Times New Roman" w:hAnsi="Times New Roman" w:cs="Times New Roman"/>
          <w:sz w:val="24"/>
          <w:szCs w:val="24"/>
        </w:rPr>
        <w:t xml:space="preserve"> проложена теплотрасса от г. Светлогорска до пос. </w:t>
      </w:r>
      <w:proofErr w:type="gramStart"/>
      <w:r w:rsidRPr="00CE5D3A">
        <w:rPr>
          <w:rFonts w:ascii="Times New Roman" w:hAnsi="Times New Roman" w:cs="Times New Roman"/>
          <w:sz w:val="24"/>
          <w:szCs w:val="24"/>
        </w:rPr>
        <w:t>Отрадное</w:t>
      </w:r>
      <w:proofErr w:type="gramEnd"/>
      <w:r w:rsidRPr="00CE5D3A">
        <w:rPr>
          <w:rFonts w:ascii="Times New Roman" w:hAnsi="Times New Roman" w:cs="Times New Roman"/>
          <w:sz w:val="24"/>
          <w:szCs w:val="24"/>
        </w:rPr>
        <w:t xml:space="preserve"> общей протяженностью 3,5 км.  </w:t>
      </w:r>
    </w:p>
    <w:p w:rsidR="009D347B" w:rsidRDefault="009D347B" w:rsidP="00C74C58">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 котельная </w:t>
      </w:r>
      <w:r w:rsidRPr="00987DAD">
        <w:rPr>
          <w:rFonts w:ascii="Times New Roman" w:hAnsi="Times New Roman" w:cs="Times New Roman"/>
          <w:sz w:val="24"/>
          <w:szCs w:val="24"/>
        </w:rPr>
        <w:t xml:space="preserve"> </w:t>
      </w:r>
      <w:r>
        <w:rPr>
          <w:rFonts w:ascii="Times New Roman" w:hAnsi="Times New Roman" w:cs="Times New Roman"/>
          <w:sz w:val="24"/>
          <w:szCs w:val="24"/>
        </w:rPr>
        <w:t xml:space="preserve">в п. Зори, также </w:t>
      </w:r>
      <w:r w:rsidRPr="00987DAD">
        <w:rPr>
          <w:rFonts w:ascii="Times New Roman" w:hAnsi="Times New Roman" w:cs="Times New Roman"/>
          <w:sz w:val="24"/>
          <w:szCs w:val="24"/>
        </w:rPr>
        <w:t>работающая на газе,</w:t>
      </w:r>
      <w:r>
        <w:rPr>
          <w:rFonts w:ascii="Times New Roman" w:hAnsi="Times New Roman" w:cs="Times New Roman"/>
          <w:sz w:val="24"/>
          <w:szCs w:val="24"/>
        </w:rPr>
        <w:t xml:space="preserve"> обеспечивает выработку 2,5 тыс. Гкал тепла, которое используется для отопления и горячего водоснабжения жилого фонда посёлка (15 МКД);</w:t>
      </w:r>
    </w:p>
    <w:p w:rsidR="009D347B" w:rsidRPr="00987DAD" w:rsidRDefault="009D347B" w:rsidP="00C74C58">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 встроенная в жилой дом угольная котельная, вырабатывающая 0,17 тыс. Гкал в год. </w:t>
      </w:r>
    </w:p>
    <w:p w:rsidR="009D347B" w:rsidRPr="00987DAD" w:rsidRDefault="009D347B" w:rsidP="00C74C58">
      <w:pPr>
        <w:pStyle w:val="ConsNormal"/>
        <w:widowControl/>
        <w:jc w:val="both"/>
        <w:rPr>
          <w:rFonts w:ascii="Times New Roman" w:hAnsi="Times New Roman" w:cs="Times New Roman"/>
          <w:sz w:val="24"/>
          <w:szCs w:val="24"/>
        </w:rPr>
      </w:pPr>
      <w:r w:rsidRPr="00987DAD">
        <w:rPr>
          <w:rFonts w:ascii="Times New Roman" w:hAnsi="Times New Roman" w:cs="Times New Roman"/>
          <w:sz w:val="24"/>
          <w:szCs w:val="24"/>
        </w:rPr>
        <w:t xml:space="preserve">Котельная ОАО «РЭУ» МО РФ, работающая на газе, </w:t>
      </w:r>
      <w:r>
        <w:rPr>
          <w:rFonts w:ascii="Times New Roman" w:hAnsi="Times New Roman" w:cs="Times New Roman"/>
          <w:sz w:val="24"/>
          <w:szCs w:val="24"/>
        </w:rPr>
        <w:t>годовая выработка тепловой энергии 25,8 тыс. Гкал. Основная масса</w:t>
      </w:r>
      <w:r w:rsidRPr="00987DAD">
        <w:rPr>
          <w:rFonts w:ascii="Times New Roman" w:hAnsi="Times New Roman" w:cs="Times New Roman"/>
          <w:sz w:val="24"/>
          <w:szCs w:val="24"/>
        </w:rPr>
        <w:t xml:space="preserve"> произведенной тепловой энергии </w:t>
      </w:r>
      <w:r>
        <w:rPr>
          <w:rFonts w:ascii="Times New Roman" w:hAnsi="Times New Roman" w:cs="Times New Roman"/>
          <w:sz w:val="24"/>
          <w:szCs w:val="24"/>
        </w:rPr>
        <w:t xml:space="preserve">котельной </w:t>
      </w:r>
      <w:r w:rsidRPr="00987DAD">
        <w:rPr>
          <w:rFonts w:ascii="Times New Roman" w:hAnsi="Times New Roman" w:cs="Times New Roman"/>
          <w:sz w:val="24"/>
          <w:szCs w:val="24"/>
        </w:rPr>
        <w:t xml:space="preserve">использует для отопления корпусов военного санатория, </w:t>
      </w:r>
      <w:r>
        <w:rPr>
          <w:rFonts w:ascii="Times New Roman" w:hAnsi="Times New Roman" w:cs="Times New Roman"/>
          <w:sz w:val="24"/>
          <w:szCs w:val="24"/>
        </w:rPr>
        <w:t>а также</w:t>
      </w:r>
      <w:r w:rsidRPr="00987DAD">
        <w:rPr>
          <w:rFonts w:ascii="Times New Roman" w:hAnsi="Times New Roman" w:cs="Times New Roman"/>
          <w:sz w:val="24"/>
          <w:szCs w:val="24"/>
        </w:rPr>
        <w:t xml:space="preserve"> жило</w:t>
      </w:r>
      <w:r>
        <w:rPr>
          <w:rFonts w:ascii="Times New Roman" w:hAnsi="Times New Roman" w:cs="Times New Roman"/>
          <w:sz w:val="24"/>
          <w:szCs w:val="24"/>
        </w:rPr>
        <w:t>го</w:t>
      </w:r>
      <w:r w:rsidRPr="00987DAD">
        <w:rPr>
          <w:rFonts w:ascii="Times New Roman" w:hAnsi="Times New Roman" w:cs="Times New Roman"/>
          <w:sz w:val="24"/>
          <w:szCs w:val="24"/>
        </w:rPr>
        <w:t xml:space="preserve"> фонд</w:t>
      </w:r>
      <w:r>
        <w:rPr>
          <w:rFonts w:ascii="Times New Roman" w:hAnsi="Times New Roman" w:cs="Times New Roman"/>
          <w:sz w:val="24"/>
          <w:szCs w:val="24"/>
        </w:rPr>
        <w:t>а</w:t>
      </w:r>
      <w:r w:rsidRPr="00987DAD">
        <w:rPr>
          <w:rFonts w:ascii="Times New Roman" w:hAnsi="Times New Roman" w:cs="Times New Roman"/>
          <w:sz w:val="24"/>
          <w:szCs w:val="24"/>
        </w:rPr>
        <w:t xml:space="preserve">, </w:t>
      </w:r>
      <w:proofErr w:type="gramStart"/>
      <w:r w:rsidRPr="00987DAD">
        <w:rPr>
          <w:rFonts w:ascii="Times New Roman" w:hAnsi="Times New Roman" w:cs="Times New Roman"/>
          <w:sz w:val="24"/>
          <w:szCs w:val="24"/>
        </w:rPr>
        <w:t>находящийся</w:t>
      </w:r>
      <w:proofErr w:type="gramEnd"/>
      <w:r w:rsidRPr="00987DAD">
        <w:rPr>
          <w:rFonts w:ascii="Times New Roman" w:hAnsi="Times New Roman" w:cs="Times New Roman"/>
          <w:sz w:val="24"/>
          <w:szCs w:val="24"/>
        </w:rPr>
        <w:t xml:space="preserve"> в курортной части города Светлогорска</w:t>
      </w:r>
      <w:r>
        <w:rPr>
          <w:rFonts w:ascii="Times New Roman" w:hAnsi="Times New Roman" w:cs="Times New Roman"/>
          <w:sz w:val="24"/>
          <w:szCs w:val="24"/>
        </w:rPr>
        <w:t xml:space="preserve"> (35 МКД)</w:t>
      </w:r>
      <w:r w:rsidRPr="00987DAD">
        <w:rPr>
          <w:rFonts w:ascii="Times New Roman" w:hAnsi="Times New Roman" w:cs="Times New Roman"/>
          <w:sz w:val="24"/>
          <w:szCs w:val="24"/>
        </w:rPr>
        <w:t>. Развитие жилой застройки указанной части города ограниченно существующим жилым фондом.</w:t>
      </w:r>
    </w:p>
    <w:p w:rsidR="009D347B" w:rsidRDefault="009D347B" w:rsidP="009D347B">
      <w:pPr>
        <w:pStyle w:val="ConsNormal"/>
        <w:widowControl/>
        <w:spacing w:line="340" w:lineRule="exact"/>
        <w:jc w:val="both"/>
        <w:rPr>
          <w:rFonts w:ascii="Times New Roman" w:hAnsi="Times New Roman" w:cs="Times New Roman"/>
          <w:sz w:val="24"/>
          <w:szCs w:val="24"/>
        </w:rPr>
      </w:pPr>
      <w:r w:rsidRPr="00987DAD">
        <w:rPr>
          <w:rFonts w:ascii="Times New Roman" w:hAnsi="Times New Roman" w:cs="Times New Roman"/>
          <w:sz w:val="24"/>
          <w:szCs w:val="24"/>
        </w:rPr>
        <w:t>Выработка т</w:t>
      </w:r>
      <w:r>
        <w:rPr>
          <w:rFonts w:ascii="Times New Roman" w:hAnsi="Times New Roman" w:cs="Times New Roman"/>
          <w:sz w:val="24"/>
          <w:szCs w:val="24"/>
        </w:rPr>
        <w:t xml:space="preserve">епловой энергии в муниципальном </w:t>
      </w:r>
      <w:r w:rsidRPr="00987DAD">
        <w:rPr>
          <w:rFonts w:ascii="Times New Roman" w:hAnsi="Times New Roman" w:cs="Times New Roman"/>
          <w:sz w:val="24"/>
          <w:szCs w:val="24"/>
        </w:rPr>
        <w:t>образовани</w:t>
      </w:r>
      <w:r>
        <w:rPr>
          <w:rFonts w:ascii="Times New Roman" w:hAnsi="Times New Roman" w:cs="Times New Roman"/>
          <w:sz w:val="24"/>
          <w:szCs w:val="24"/>
        </w:rPr>
        <w:t>и</w:t>
      </w:r>
      <w:r w:rsidRPr="00987DAD">
        <w:rPr>
          <w:rFonts w:ascii="Times New Roman" w:hAnsi="Times New Roman" w:cs="Times New Roman"/>
          <w:sz w:val="24"/>
          <w:szCs w:val="24"/>
        </w:rPr>
        <w:t xml:space="preserve"> «Поселок </w:t>
      </w:r>
      <w:proofErr w:type="gramStart"/>
      <w:r w:rsidRPr="00987DAD">
        <w:rPr>
          <w:rFonts w:ascii="Times New Roman" w:hAnsi="Times New Roman" w:cs="Times New Roman"/>
          <w:sz w:val="24"/>
          <w:szCs w:val="24"/>
        </w:rPr>
        <w:t>Донское</w:t>
      </w:r>
      <w:proofErr w:type="gramEnd"/>
      <w:r w:rsidRPr="00987DAD">
        <w:rPr>
          <w:rFonts w:ascii="Times New Roman" w:hAnsi="Times New Roman" w:cs="Times New Roman"/>
          <w:sz w:val="24"/>
          <w:szCs w:val="24"/>
        </w:rPr>
        <w:t xml:space="preserve">» осуществляется </w:t>
      </w:r>
      <w:r>
        <w:rPr>
          <w:rFonts w:ascii="Times New Roman" w:hAnsi="Times New Roman" w:cs="Times New Roman"/>
          <w:sz w:val="24"/>
          <w:szCs w:val="24"/>
        </w:rPr>
        <w:t>от котельной №5 МКП «Водоканал Донское», которая в декабре 2012 года переведена с мазута на природный газ. Расчётная выработка тепловой энергии 7,4</w:t>
      </w:r>
      <w:r w:rsidRPr="00987DAD">
        <w:rPr>
          <w:rFonts w:ascii="Times New Roman" w:hAnsi="Times New Roman" w:cs="Times New Roman"/>
          <w:sz w:val="24"/>
          <w:szCs w:val="24"/>
        </w:rPr>
        <w:t xml:space="preserve"> </w:t>
      </w:r>
      <w:r>
        <w:rPr>
          <w:rFonts w:ascii="Times New Roman" w:hAnsi="Times New Roman" w:cs="Times New Roman"/>
          <w:sz w:val="24"/>
          <w:szCs w:val="24"/>
        </w:rPr>
        <w:t xml:space="preserve">тыс. </w:t>
      </w:r>
      <w:r w:rsidRPr="00987DAD">
        <w:rPr>
          <w:rFonts w:ascii="Times New Roman" w:hAnsi="Times New Roman" w:cs="Times New Roman"/>
          <w:sz w:val="24"/>
          <w:szCs w:val="24"/>
        </w:rPr>
        <w:t xml:space="preserve">Гкал в год.  </w:t>
      </w:r>
      <w:r>
        <w:rPr>
          <w:rFonts w:ascii="Times New Roman" w:hAnsi="Times New Roman" w:cs="Times New Roman"/>
          <w:sz w:val="24"/>
          <w:szCs w:val="24"/>
        </w:rPr>
        <w:t xml:space="preserve">Вырабатываемая тепловая энергия используется для отопления 13 МКД школы, детского сада и аптеки. </w:t>
      </w:r>
    </w:p>
    <w:p w:rsidR="009D347B" w:rsidRPr="00987DAD" w:rsidRDefault="009D347B" w:rsidP="009D347B">
      <w:pPr>
        <w:pStyle w:val="ConsNormal"/>
        <w:widowControl/>
        <w:spacing w:line="340" w:lineRule="exact"/>
        <w:jc w:val="both"/>
        <w:rPr>
          <w:rFonts w:ascii="Times New Roman" w:hAnsi="Times New Roman" w:cs="Times New Roman"/>
          <w:sz w:val="24"/>
          <w:szCs w:val="24"/>
        </w:rPr>
      </w:pPr>
      <w:r w:rsidRPr="00987DAD">
        <w:rPr>
          <w:rFonts w:ascii="Times New Roman" w:hAnsi="Times New Roman" w:cs="Times New Roman"/>
          <w:sz w:val="24"/>
          <w:szCs w:val="24"/>
        </w:rPr>
        <w:t>В поселке Приморье котельная</w:t>
      </w:r>
      <w:r>
        <w:rPr>
          <w:rFonts w:ascii="Times New Roman" w:hAnsi="Times New Roman" w:cs="Times New Roman"/>
          <w:sz w:val="24"/>
          <w:szCs w:val="24"/>
        </w:rPr>
        <w:t xml:space="preserve"> ОАО «Турбаза «Якорь»</w:t>
      </w:r>
      <w:r w:rsidRPr="00987DAD">
        <w:rPr>
          <w:rFonts w:ascii="Times New Roman" w:hAnsi="Times New Roman" w:cs="Times New Roman"/>
          <w:sz w:val="24"/>
          <w:szCs w:val="24"/>
        </w:rPr>
        <w:t xml:space="preserve">, работающая на угле, производит тепловую энергию </w:t>
      </w:r>
      <w:r>
        <w:rPr>
          <w:rFonts w:ascii="Times New Roman" w:hAnsi="Times New Roman" w:cs="Times New Roman"/>
          <w:sz w:val="24"/>
          <w:szCs w:val="24"/>
        </w:rPr>
        <w:t xml:space="preserve">(0,28 тыс. Гкал/год) </w:t>
      </w:r>
      <w:r w:rsidRPr="00987DAD">
        <w:rPr>
          <w:rFonts w:ascii="Times New Roman" w:hAnsi="Times New Roman" w:cs="Times New Roman"/>
          <w:sz w:val="24"/>
          <w:szCs w:val="24"/>
        </w:rPr>
        <w:t>для нужд образовательных и дошкольных учреждений. Жилой фонд в основной массе малоквартирный и довоенной постройки отапливается децентрализовано. С целью снижения стоимости выработки тепловой энергии указанными котельными, прорабатываются вопросы их перевода на газовое топливо.</w:t>
      </w:r>
    </w:p>
    <w:p w:rsidR="008322AA" w:rsidRDefault="00657326" w:rsidP="008322AA">
      <w:pPr>
        <w:spacing w:line="340" w:lineRule="exact"/>
        <w:ind w:firstLine="709"/>
        <w:jc w:val="both"/>
      </w:pPr>
      <w:r>
        <w:rPr>
          <w:noProof/>
          <w:lang w:eastAsia="ru-RU"/>
        </w:rPr>
        <w:drawing>
          <wp:anchor distT="0" distB="0" distL="114300" distR="114300" simplePos="0" relativeHeight="251658240" behindDoc="0" locked="0" layoutInCell="1" allowOverlap="1">
            <wp:simplePos x="0" y="0"/>
            <wp:positionH relativeFrom="column">
              <wp:posOffset>85090</wp:posOffset>
            </wp:positionH>
            <wp:positionV relativeFrom="paragraph">
              <wp:posOffset>572135</wp:posOffset>
            </wp:positionV>
            <wp:extent cx="5882640" cy="3060700"/>
            <wp:effectExtent l="19050" t="0" r="3810" b="0"/>
            <wp:wrapSquare wrapText="bothSides"/>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882640" cy="3060700"/>
                    </a:xfrm>
                    <a:prstGeom prst="rect">
                      <a:avLst/>
                    </a:prstGeom>
                    <a:noFill/>
                  </pic:spPr>
                </pic:pic>
              </a:graphicData>
            </a:graphic>
          </wp:anchor>
        </w:drawing>
      </w:r>
      <w:r w:rsidR="008322AA" w:rsidRPr="00CE5D3A">
        <w:t>В муниципальном образовании имеет место устойчивая тенденция на повышение стоимости энергетических ресурсов:</w:t>
      </w:r>
    </w:p>
    <w:p w:rsidR="00646BBB" w:rsidRDefault="00646BBB" w:rsidP="00657326">
      <w:pPr>
        <w:spacing w:line="340" w:lineRule="exact"/>
        <w:jc w:val="both"/>
      </w:pPr>
    </w:p>
    <w:p w:rsidR="008322AA" w:rsidRDefault="008322AA" w:rsidP="008322AA">
      <w:pPr>
        <w:jc w:val="center"/>
      </w:pPr>
      <w:r w:rsidRPr="00A16A98">
        <w:t xml:space="preserve">Рис. </w:t>
      </w:r>
      <w:r w:rsidR="00347656" w:rsidRPr="00A16A98">
        <w:t>2</w:t>
      </w:r>
      <w:r w:rsidRPr="00A16A98">
        <w:t>. (диаграмма)  Рост тарифов на тепловую энергию</w:t>
      </w:r>
    </w:p>
    <w:p w:rsidR="00DE7D8A" w:rsidRDefault="00DE7D8A" w:rsidP="008322AA">
      <w:pPr>
        <w:jc w:val="center"/>
      </w:pPr>
    </w:p>
    <w:p w:rsidR="00DE7D8A" w:rsidRPr="00A16A98" w:rsidRDefault="00DE7D8A" w:rsidP="00DE7D8A">
      <w:pPr>
        <w:spacing w:line="340" w:lineRule="exact"/>
        <w:ind w:firstLine="567"/>
        <w:jc w:val="both"/>
      </w:pPr>
      <w:r w:rsidRPr="00A16A98">
        <w:t>Электроснабжение объектов района электрической энергией осуществляется от трансформаторных подстанций ОАО «</w:t>
      </w:r>
      <w:proofErr w:type="spellStart"/>
      <w:r w:rsidRPr="00A16A98">
        <w:t>Янтарьэнерго</w:t>
      </w:r>
      <w:proofErr w:type="spellEnd"/>
      <w:r w:rsidRPr="00A16A98">
        <w:t>».</w:t>
      </w:r>
    </w:p>
    <w:p w:rsidR="00DE7D8A" w:rsidRPr="00A16A98" w:rsidRDefault="00DE7D8A" w:rsidP="00DE7D8A">
      <w:pPr>
        <w:pStyle w:val="ac"/>
        <w:spacing w:after="0"/>
        <w:ind w:firstLine="567"/>
        <w:jc w:val="both"/>
        <w:rPr>
          <w:rStyle w:val="WW-Absatz-Standardschriftart11111111111111111111111111111111111111111111"/>
          <w:rFonts w:eastAsia="Times New Roman"/>
          <w:color w:val="000000"/>
        </w:rPr>
      </w:pPr>
      <w:r w:rsidRPr="00A16A98">
        <w:t xml:space="preserve"> </w:t>
      </w:r>
      <w:proofErr w:type="gramStart"/>
      <w:r w:rsidRPr="00A16A98">
        <w:t xml:space="preserve">В ситуации, когда энергоресурсы становятся рыночным фактором и формируют значительную часть затрат муниципального бюджета, возникает необходимость в энергосбережении и повышении энергетической эффективности объектов, находящихся в муниципальной собственности, пользователями которых являются муниципальные учреждения и предприятия (далее – муниципальные объекты), и, как следствие, в выработке алгоритма эффективных действий по проведению администрацией муниципалитета политики по энергосбережению и повышению энергетической эффективности. </w:t>
      </w:r>
      <w:proofErr w:type="gramEnd"/>
    </w:p>
    <w:p w:rsidR="00DE7D8A" w:rsidRPr="00A16A98" w:rsidRDefault="00DE7D8A" w:rsidP="00DE7D8A">
      <w:pPr>
        <w:pStyle w:val="ac"/>
        <w:spacing w:after="0"/>
        <w:ind w:firstLine="567"/>
        <w:jc w:val="both"/>
        <w:rPr>
          <w:kern w:val="2"/>
        </w:rPr>
      </w:pPr>
      <w:r w:rsidRPr="00A16A98">
        <w:rPr>
          <w:rStyle w:val="WW-Absatz-Standardschriftart11111111111111111111111111111111111111111111"/>
          <w:rFonts w:eastAsia="Times New Roman"/>
          <w:color w:val="000000"/>
        </w:rPr>
        <w:t xml:space="preserve"> </w:t>
      </w:r>
      <w:r w:rsidRPr="00A16A98">
        <w:rPr>
          <w:kern w:val="2"/>
        </w:rPr>
        <w:t xml:space="preserve">Состояние газификации муниципального образования «Светлогорский район» на данном этапе развития района не отвечает современным требованиям к уровню и качеству жизни населения. </w:t>
      </w:r>
    </w:p>
    <w:p w:rsidR="00DE7D8A" w:rsidRPr="00A16A98" w:rsidRDefault="00DE7D8A" w:rsidP="00DE7D8A">
      <w:pPr>
        <w:ind w:firstLine="720"/>
        <w:jc w:val="both"/>
        <w:rPr>
          <w:kern w:val="2"/>
        </w:rPr>
      </w:pPr>
      <w:r w:rsidRPr="00A16A98">
        <w:rPr>
          <w:kern w:val="2"/>
        </w:rPr>
        <w:t xml:space="preserve">Газ используется на индивидуально-бытовые нужды населения. Так распределение газа  в муниципальном образовании «Поселок Донское» производится исключительно от емкостных установок в многоэтажном фонде и от баллонных установок в индивидуальном. </w:t>
      </w:r>
    </w:p>
    <w:p w:rsidR="00DE7D8A" w:rsidRPr="00370FDD" w:rsidRDefault="00DE7D8A" w:rsidP="00DE7D8A">
      <w:pPr>
        <w:ind w:firstLine="720"/>
        <w:jc w:val="both"/>
        <w:rPr>
          <w:kern w:val="2"/>
        </w:rPr>
      </w:pPr>
      <w:r w:rsidRPr="00370FDD">
        <w:rPr>
          <w:kern w:val="2"/>
        </w:rPr>
        <w:t xml:space="preserve">В городском поселении «Город Светлогорск» уровень централизованного газоснабжения жилого фонда составляет 60 % , уровень баллонного газоснабжения 40%  </w:t>
      </w:r>
    </w:p>
    <w:p w:rsidR="00DE7D8A" w:rsidRPr="00370FDD" w:rsidRDefault="00DE7D8A" w:rsidP="00DE7D8A">
      <w:pPr>
        <w:ind w:firstLine="720"/>
        <w:jc w:val="both"/>
        <w:rPr>
          <w:kern w:val="2"/>
        </w:rPr>
      </w:pPr>
      <w:r w:rsidRPr="00370FDD">
        <w:rPr>
          <w:kern w:val="2"/>
        </w:rPr>
        <w:t xml:space="preserve">В городском поселении «Поселок Приморье» уровень газоснабжения жилого фонда, в основном от баллонных установок,   составляет 80%, и только20% жилого фонда подключены к системе газоснабжения природным газом. </w:t>
      </w:r>
    </w:p>
    <w:p w:rsidR="00DE7D8A" w:rsidRPr="00370FDD" w:rsidRDefault="00DE7D8A" w:rsidP="00DE7D8A">
      <w:pPr>
        <w:ind w:firstLine="720"/>
        <w:jc w:val="both"/>
        <w:rPr>
          <w:kern w:val="28"/>
        </w:rPr>
      </w:pPr>
      <w:r w:rsidRPr="00370FDD">
        <w:rPr>
          <w:kern w:val="28"/>
        </w:rPr>
        <w:t xml:space="preserve">В городском поселении «Поселок </w:t>
      </w:r>
      <w:proofErr w:type="gramStart"/>
      <w:r w:rsidRPr="00370FDD">
        <w:rPr>
          <w:kern w:val="28"/>
        </w:rPr>
        <w:t>Донское</w:t>
      </w:r>
      <w:proofErr w:type="gramEnd"/>
      <w:r w:rsidRPr="00370FDD">
        <w:rPr>
          <w:kern w:val="28"/>
        </w:rPr>
        <w:t>» уровень  централизованного газоснабжения от газовых емкостей  составляет  18,5% , уровень  баллонного  газоснабжения 81,5%.</w:t>
      </w:r>
    </w:p>
    <w:p w:rsidR="00DE7D8A" w:rsidRPr="00370FDD" w:rsidRDefault="00DE7D8A" w:rsidP="00DE7D8A">
      <w:pPr>
        <w:ind w:firstLine="720"/>
        <w:jc w:val="both"/>
        <w:rPr>
          <w:kern w:val="2"/>
        </w:rPr>
      </w:pPr>
      <w:r w:rsidRPr="00370FDD">
        <w:rPr>
          <w:kern w:val="2"/>
        </w:rPr>
        <w:t>Эксплуатация газового хозяйства МО «Светлогорский район» осуществляется филиалом ОАО «</w:t>
      </w:r>
      <w:proofErr w:type="spellStart"/>
      <w:r w:rsidRPr="00370FDD">
        <w:rPr>
          <w:kern w:val="2"/>
        </w:rPr>
        <w:t>Калининградгазификация</w:t>
      </w:r>
      <w:proofErr w:type="spellEnd"/>
      <w:r w:rsidRPr="00370FDD">
        <w:rPr>
          <w:kern w:val="2"/>
        </w:rPr>
        <w:t xml:space="preserve">». </w:t>
      </w:r>
    </w:p>
    <w:p w:rsidR="00DE7D8A" w:rsidRPr="00370FDD" w:rsidRDefault="00DE7D8A" w:rsidP="00DE7D8A">
      <w:pPr>
        <w:ind w:firstLine="720"/>
        <w:jc w:val="both"/>
        <w:rPr>
          <w:kern w:val="28"/>
        </w:rPr>
      </w:pPr>
      <w:r w:rsidRPr="00370FDD">
        <w:rPr>
          <w:kern w:val="28"/>
        </w:rPr>
        <w:t>В предыдущие годы в ходе реализации мероприятий  по газификации  территории муниципального образования «Светлогорский район» выполнено:</w:t>
      </w:r>
    </w:p>
    <w:p w:rsidR="00DE7D8A" w:rsidRPr="00370FDD" w:rsidRDefault="00DE7D8A" w:rsidP="00DE7D8A">
      <w:pPr>
        <w:widowControl/>
        <w:numPr>
          <w:ilvl w:val="0"/>
          <w:numId w:val="26"/>
        </w:numPr>
        <w:tabs>
          <w:tab w:val="left" w:pos="1134"/>
        </w:tabs>
        <w:suppressAutoHyphens w:val="0"/>
        <w:ind w:left="0" w:firstLine="709"/>
        <w:jc w:val="both"/>
        <w:rPr>
          <w:kern w:val="28"/>
        </w:rPr>
      </w:pPr>
      <w:r w:rsidRPr="00370FDD">
        <w:rPr>
          <w:kern w:val="28"/>
        </w:rPr>
        <w:t>Строительство газопровода межпоселкового от пос. Отрадное до пос</w:t>
      </w:r>
      <w:proofErr w:type="gramStart"/>
      <w:r w:rsidRPr="00370FDD">
        <w:rPr>
          <w:kern w:val="28"/>
        </w:rPr>
        <w:t>.Я</w:t>
      </w:r>
      <w:proofErr w:type="gramEnd"/>
      <w:r w:rsidRPr="00370FDD">
        <w:rPr>
          <w:kern w:val="28"/>
        </w:rPr>
        <w:t>нтарное - 11 км.;</w:t>
      </w:r>
    </w:p>
    <w:p w:rsidR="00DE7D8A" w:rsidRPr="00370FDD" w:rsidRDefault="00DE7D8A" w:rsidP="00DE7D8A">
      <w:pPr>
        <w:widowControl/>
        <w:numPr>
          <w:ilvl w:val="0"/>
          <w:numId w:val="26"/>
        </w:numPr>
        <w:tabs>
          <w:tab w:val="left" w:pos="1134"/>
        </w:tabs>
        <w:suppressAutoHyphens w:val="0"/>
        <w:ind w:left="0" w:firstLine="720"/>
        <w:jc w:val="both"/>
        <w:rPr>
          <w:kern w:val="28"/>
        </w:rPr>
      </w:pPr>
      <w:r w:rsidRPr="00370FDD">
        <w:rPr>
          <w:kern w:val="28"/>
        </w:rPr>
        <w:t xml:space="preserve">Завершено строительство </w:t>
      </w:r>
      <w:proofErr w:type="spellStart"/>
      <w:r w:rsidRPr="00370FDD">
        <w:rPr>
          <w:kern w:val="28"/>
        </w:rPr>
        <w:t>внутрипоселковых</w:t>
      </w:r>
      <w:proofErr w:type="spellEnd"/>
      <w:r w:rsidRPr="00370FDD">
        <w:rPr>
          <w:kern w:val="28"/>
        </w:rPr>
        <w:t xml:space="preserve"> газовых сетей, в пос</w:t>
      </w:r>
      <w:proofErr w:type="gramStart"/>
      <w:r w:rsidRPr="00370FDD">
        <w:rPr>
          <w:kern w:val="28"/>
        </w:rPr>
        <w:t>.П</w:t>
      </w:r>
      <w:proofErr w:type="gramEnd"/>
      <w:r w:rsidRPr="00370FDD">
        <w:rPr>
          <w:kern w:val="28"/>
        </w:rPr>
        <w:t xml:space="preserve">риморье. В стадии строительства находится </w:t>
      </w:r>
      <w:r w:rsidRPr="00370FDD">
        <w:rPr>
          <w:kern w:val="28"/>
          <w:lang w:val="en-US"/>
        </w:rPr>
        <w:t>II</w:t>
      </w:r>
      <w:r w:rsidRPr="00370FDD">
        <w:rPr>
          <w:kern w:val="28"/>
        </w:rPr>
        <w:t xml:space="preserve"> очередь </w:t>
      </w:r>
      <w:proofErr w:type="spellStart"/>
      <w:r w:rsidRPr="00370FDD">
        <w:rPr>
          <w:kern w:val="28"/>
        </w:rPr>
        <w:t>внутрипоселковых</w:t>
      </w:r>
      <w:proofErr w:type="spellEnd"/>
      <w:r w:rsidRPr="00370FDD">
        <w:rPr>
          <w:kern w:val="28"/>
        </w:rPr>
        <w:t xml:space="preserve"> газовых сетей, в поселке Приморье. Подключено более 20 домов по району.</w:t>
      </w:r>
    </w:p>
    <w:p w:rsidR="00DE7D8A" w:rsidRPr="00370FDD" w:rsidRDefault="00DE7D8A" w:rsidP="00DE7D8A">
      <w:pPr>
        <w:widowControl/>
        <w:numPr>
          <w:ilvl w:val="0"/>
          <w:numId w:val="26"/>
        </w:numPr>
        <w:tabs>
          <w:tab w:val="left" w:pos="1134"/>
        </w:tabs>
        <w:suppressAutoHyphens w:val="0"/>
        <w:ind w:left="0" w:firstLine="720"/>
        <w:jc w:val="both"/>
        <w:rPr>
          <w:kern w:val="28"/>
        </w:rPr>
      </w:pPr>
      <w:r w:rsidRPr="00370FDD">
        <w:rPr>
          <w:kern w:val="28"/>
        </w:rPr>
        <w:t>В</w:t>
      </w:r>
      <w:r>
        <w:rPr>
          <w:kern w:val="28"/>
        </w:rPr>
        <w:t xml:space="preserve"> пос. Донское в</w:t>
      </w:r>
      <w:r w:rsidRPr="00370FDD">
        <w:rPr>
          <w:kern w:val="28"/>
        </w:rPr>
        <w:t xml:space="preserve"> 2012 году завершено строительство газопровода высокого и среднего давления</w:t>
      </w:r>
      <w:proofErr w:type="gramStart"/>
      <w:r w:rsidRPr="00370FDD">
        <w:rPr>
          <w:kern w:val="28"/>
        </w:rPr>
        <w:t xml:space="preserve"> .</w:t>
      </w:r>
      <w:proofErr w:type="gramEnd"/>
      <w:r w:rsidRPr="00370FDD">
        <w:rPr>
          <w:kern w:val="28"/>
        </w:rPr>
        <w:t xml:space="preserve"> установлены 2 ШРП</w:t>
      </w:r>
      <w:r>
        <w:rPr>
          <w:kern w:val="28"/>
        </w:rPr>
        <w:t>, построен  участок распределительного газопровода низкого давления к котельной, что позволило перевести котельную на газовое топливо.</w:t>
      </w:r>
    </w:p>
    <w:p w:rsidR="00DE7D8A" w:rsidRPr="00370FDD" w:rsidRDefault="00DE7D8A" w:rsidP="00DE7D8A">
      <w:pPr>
        <w:widowControl/>
        <w:numPr>
          <w:ilvl w:val="0"/>
          <w:numId w:val="26"/>
        </w:numPr>
        <w:tabs>
          <w:tab w:val="left" w:pos="1134"/>
        </w:tabs>
        <w:suppressAutoHyphens w:val="0"/>
        <w:ind w:left="0" w:firstLine="720"/>
        <w:jc w:val="both"/>
        <w:rPr>
          <w:kern w:val="28"/>
        </w:rPr>
      </w:pPr>
      <w:r w:rsidRPr="00370FDD">
        <w:rPr>
          <w:kern w:val="28"/>
        </w:rPr>
        <w:t xml:space="preserve"> Через территорию </w:t>
      </w:r>
      <w:proofErr w:type="spellStart"/>
      <w:r w:rsidRPr="00370FDD">
        <w:rPr>
          <w:kern w:val="28"/>
        </w:rPr>
        <w:t>Светлогорского</w:t>
      </w:r>
      <w:proofErr w:type="spellEnd"/>
      <w:r w:rsidRPr="00370FDD">
        <w:rPr>
          <w:kern w:val="28"/>
        </w:rPr>
        <w:t xml:space="preserve"> района проходят газопроводы:</w:t>
      </w:r>
    </w:p>
    <w:p w:rsidR="00DE7D8A" w:rsidRPr="00370FDD" w:rsidRDefault="00DE7D8A" w:rsidP="00DE7D8A">
      <w:pPr>
        <w:widowControl/>
        <w:numPr>
          <w:ilvl w:val="0"/>
          <w:numId w:val="28"/>
        </w:numPr>
        <w:tabs>
          <w:tab w:val="left" w:pos="1134"/>
        </w:tabs>
        <w:suppressAutoHyphens w:val="0"/>
        <w:jc w:val="both"/>
        <w:rPr>
          <w:kern w:val="28"/>
        </w:rPr>
      </w:pPr>
      <w:r w:rsidRPr="00370FDD">
        <w:rPr>
          <w:kern w:val="28"/>
        </w:rPr>
        <w:t>Газопровод межпоселковый от АГРС пос</w:t>
      </w:r>
      <w:proofErr w:type="gramStart"/>
      <w:r w:rsidRPr="00370FDD">
        <w:rPr>
          <w:kern w:val="28"/>
        </w:rPr>
        <w:t>.З</w:t>
      </w:r>
      <w:proofErr w:type="gramEnd"/>
      <w:r w:rsidRPr="00370FDD">
        <w:rPr>
          <w:kern w:val="28"/>
        </w:rPr>
        <w:t xml:space="preserve">ори до г. </w:t>
      </w:r>
      <w:proofErr w:type="spellStart"/>
      <w:r w:rsidRPr="00370FDD">
        <w:rPr>
          <w:kern w:val="28"/>
        </w:rPr>
        <w:t>Пионерск</w:t>
      </w:r>
      <w:proofErr w:type="spellEnd"/>
      <w:r w:rsidRPr="00370FDD">
        <w:rPr>
          <w:kern w:val="28"/>
        </w:rPr>
        <w:t>;</w:t>
      </w:r>
    </w:p>
    <w:p w:rsidR="00DE7D8A" w:rsidRPr="00370FDD" w:rsidRDefault="00DE7D8A" w:rsidP="00DE7D8A">
      <w:pPr>
        <w:widowControl/>
        <w:numPr>
          <w:ilvl w:val="0"/>
          <w:numId w:val="28"/>
        </w:numPr>
        <w:tabs>
          <w:tab w:val="left" w:pos="1134"/>
        </w:tabs>
        <w:suppressAutoHyphens w:val="0"/>
        <w:jc w:val="both"/>
        <w:rPr>
          <w:kern w:val="28"/>
        </w:rPr>
      </w:pPr>
      <w:r w:rsidRPr="00370FDD">
        <w:rPr>
          <w:kern w:val="28"/>
        </w:rPr>
        <w:t>Газопровод межпоселковый АГРС пос</w:t>
      </w:r>
      <w:proofErr w:type="gramStart"/>
      <w:r w:rsidRPr="00370FDD">
        <w:rPr>
          <w:kern w:val="28"/>
        </w:rPr>
        <w:t>.З</w:t>
      </w:r>
      <w:proofErr w:type="gramEnd"/>
      <w:r w:rsidRPr="00370FDD">
        <w:rPr>
          <w:kern w:val="28"/>
        </w:rPr>
        <w:t>ори – пос.Янтарный.</w:t>
      </w:r>
    </w:p>
    <w:p w:rsidR="00DE7D8A" w:rsidRPr="00370FDD" w:rsidRDefault="00DE7D8A" w:rsidP="00DE7D8A">
      <w:pPr>
        <w:ind w:firstLine="720"/>
        <w:jc w:val="both"/>
        <w:rPr>
          <w:kern w:val="28"/>
        </w:rPr>
      </w:pPr>
      <w:r w:rsidRPr="00370FDD">
        <w:rPr>
          <w:kern w:val="28"/>
        </w:rPr>
        <w:t>Эксплуатацию межпоселковых и уличных газопроводов производят ОАО «</w:t>
      </w:r>
      <w:proofErr w:type="spellStart"/>
      <w:r w:rsidRPr="00370FDD">
        <w:rPr>
          <w:kern w:val="28"/>
        </w:rPr>
        <w:t>Калининградгазификация</w:t>
      </w:r>
      <w:proofErr w:type="spellEnd"/>
      <w:r w:rsidRPr="00370FDD">
        <w:rPr>
          <w:kern w:val="28"/>
        </w:rPr>
        <w:t xml:space="preserve">». </w:t>
      </w:r>
    </w:p>
    <w:p w:rsidR="00DE7D8A" w:rsidRPr="00370FDD" w:rsidRDefault="00DE7D8A" w:rsidP="00DE7D8A">
      <w:pPr>
        <w:ind w:firstLine="720"/>
        <w:jc w:val="both"/>
        <w:rPr>
          <w:kern w:val="28"/>
        </w:rPr>
      </w:pPr>
      <w:r w:rsidRPr="00370FDD">
        <w:rPr>
          <w:kern w:val="28"/>
        </w:rPr>
        <w:t xml:space="preserve"> В 2013 году планируется строительство  распределительных газопроводов  низкого давления  и газовых вводов в пос. Донское.</w:t>
      </w:r>
    </w:p>
    <w:p w:rsidR="00DE7D8A" w:rsidRPr="00370FDD" w:rsidRDefault="00DE7D8A" w:rsidP="00DE7D8A">
      <w:pPr>
        <w:ind w:firstLine="720"/>
        <w:jc w:val="both"/>
        <w:rPr>
          <w:kern w:val="28"/>
        </w:rPr>
      </w:pPr>
      <w:r w:rsidRPr="00370FDD">
        <w:rPr>
          <w:kern w:val="28"/>
        </w:rPr>
        <w:t xml:space="preserve">В   пос. Приморье   до 2014 года планируется завершить строительство газовых вводов в жилые дома, в </w:t>
      </w:r>
      <w:proofErr w:type="spellStart"/>
      <w:proofErr w:type="gramStart"/>
      <w:r w:rsidRPr="00370FDD">
        <w:rPr>
          <w:kern w:val="28"/>
        </w:rPr>
        <w:t>пос</w:t>
      </w:r>
      <w:proofErr w:type="spellEnd"/>
      <w:proofErr w:type="gramEnd"/>
      <w:r w:rsidRPr="00370FDD">
        <w:rPr>
          <w:kern w:val="28"/>
        </w:rPr>
        <w:t xml:space="preserve"> Лесное  строительство распределительных  газопроводов низкого давления и в 2015 году завершить строительство газовых вводов  в жилые дома. </w:t>
      </w:r>
    </w:p>
    <w:p w:rsidR="00DE7D8A" w:rsidRDefault="00DE7D8A" w:rsidP="00DE7D8A">
      <w:pPr>
        <w:ind w:firstLine="720"/>
        <w:jc w:val="both"/>
        <w:rPr>
          <w:kern w:val="28"/>
        </w:rPr>
      </w:pPr>
      <w:r w:rsidRPr="00370FDD">
        <w:rPr>
          <w:kern w:val="28"/>
        </w:rPr>
        <w:t xml:space="preserve">  В 2015 году  намечено завершить  разработку проектно- сметной  документации на строительство распределительных газопроводов низкого давления и газовых вводов  всех жилых домов МО  городское поселение «Г Светлогорск», их строительство  намечено завершить до 2020 года.</w:t>
      </w:r>
    </w:p>
    <w:p w:rsidR="00DE7D8A" w:rsidRPr="00370FDD" w:rsidRDefault="00346A80" w:rsidP="004127D7">
      <w:pPr>
        <w:ind w:firstLine="720"/>
        <w:jc w:val="both"/>
        <w:rPr>
          <w:kern w:val="28"/>
        </w:rPr>
      </w:pPr>
      <w:r w:rsidRPr="00346A80">
        <w:rPr>
          <w:kern w:val="28"/>
        </w:rPr>
        <w:t xml:space="preserve">Для нужд теплоснабжения объектов жилищно-коммунального хозяйства и социальной сферы в район ежегодно завозится около 240 тонн угля и 450 тонн жидкого топлива. В настоящее время  </w:t>
      </w:r>
      <w:r w:rsidR="000B1C0D">
        <w:rPr>
          <w:kern w:val="28"/>
        </w:rPr>
        <w:t>МУП «</w:t>
      </w:r>
      <w:proofErr w:type="spellStart"/>
      <w:r w:rsidR="000B1C0D">
        <w:rPr>
          <w:kern w:val="28"/>
        </w:rPr>
        <w:t>Теплоэнергосистемы</w:t>
      </w:r>
      <w:proofErr w:type="spellEnd"/>
      <w:r w:rsidR="000B1C0D">
        <w:rPr>
          <w:kern w:val="28"/>
        </w:rPr>
        <w:t>», муниципальными учреждениями и МКП «Водоканал Донское»</w:t>
      </w:r>
      <w:r w:rsidRPr="00346A80">
        <w:rPr>
          <w:kern w:val="28"/>
        </w:rPr>
        <w:t xml:space="preserve"> </w:t>
      </w:r>
      <w:r w:rsidRPr="00D257DC">
        <w:rPr>
          <w:kern w:val="28"/>
        </w:rPr>
        <w:t xml:space="preserve">потребляет около </w:t>
      </w:r>
      <w:r w:rsidR="000B1C0D" w:rsidRPr="00D257DC">
        <w:rPr>
          <w:kern w:val="28"/>
        </w:rPr>
        <w:t xml:space="preserve">8,1 </w:t>
      </w:r>
      <w:r w:rsidRPr="00D257DC">
        <w:rPr>
          <w:kern w:val="28"/>
        </w:rPr>
        <w:t>млн. куб</w:t>
      </w:r>
      <w:r w:rsidR="004127D7" w:rsidRPr="00D257DC">
        <w:rPr>
          <w:kern w:val="28"/>
        </w:rPr>
        <w:t xml:space="preserve"> </w:t>
      </w:r>
      <w:proofErr w:type="gramStart"/>
      <w:r w:rsidR="00D257DC" w:rsidRPr="00D257DC">
        <w:rPr>
          <w:kern w:val="28"/>
        </w:rPr>
        <w:t>м</w:t>
      </w:r>
      <w:proofErr w:type="gramEnd"/>
      <w:r w:rsidR="00D257DC" w:rsidRPr="00D257DC">
        <w:rPr>
          <w:kern w:val="28"/>
        </w:rPr>
        <w:t xml:space="preserve"> природного газа в год.</w:t>
      </w:r>
      <w:r w:rsidR="00DE7D8A" w:rsidRPr="00370FDD">
        <w:rPr>
          <w:kern w:val="28"/>
        </w:rPr>
        <w:t xml:space="preserve"> </w:t>
      </w:r>
    </w:p>
    <w:p w:rsidR="00DE7D8A" w:rsidRPr="00370FDD" w:rsidRDefault="00DE7D8A" w:rsidP="00DE7D8A">
      <w:pPr>
        <w:ind w:firstLine="720"/>
        <w:jc w:val="both"/>
        <w:rPr>
          <w:kern w:val="28"/>
        </w:rPr>
      </w:pPr>
      <w:r w:rsidRPr="00370FDD">
        <w:rPr>
          <w:kern w:val="28"/>
        </w:rPr>
        <w:t xml:space="preserve">Анализ финансовых затрат на теплоснабжение, исходя из ценового соотношения газ - </w:t>
      </w:r>
      <w:r w:rsidRPr="00370FDD">
        <w:rPr>
          <w:kern w:val="28"/>
        </w:rPr>
        <w:lastRenderedPageBreak/>
        <w:t xml:space="preserve">уголь, мазут, печное топливо, позволяет сделать однозначный вывод об абсолютном превосходстве газового топлива </w:t>
      </w:r>
      <w:proofErr w:type="gramStart"/>
      <w:r w:rsidRPr="00370FDD">
        <w:rPr>
          <w:kern w:val="28"/>
        </w:rPr>
        <w:t>над</w:t>
      </w:r>
      <w:proofErr w:type="gramEnd"/>
      <w:r w:rsidRPr="00370FDD">
        <w:rPr>
          <w:kern w:val="28"/>
        </w:rPr>
        <w:t xml:space="preserve"> твердым.</w:t>
      </w:r>
    </w:p>
    <w:p w:rsidR="00DE7D8A" w:rsidRPr="00370FDD" w:rsidRDefault="00DE7D8A" w:rsidP="00DE7D8A">
      <w:pPr>
        <w:ind w:firstLine="720"/>
        <w:jc w:val="both"/>
        <w:rPr>
          <w:kern w:val="28"/>
        </w:rPr>
      </w:pPr>
      <w:r w:rsidRPr="00370FDD">
        <w:rPr>
          <w:kern w:val="28"/>
        </w:rPr>
        <w:t>Кроме того, наличие газового топлива позволяет:</w:t>
      </w:r>
    </w:p>
    <w:p w:rsidR="00DE7D8A" w:rsidRPr="00370FDD" w:rsidRDefault="00DE7D8A" w:rsidP="00DE7D8A">
      <w:pPr>
        <w:widowControl/>
        <w:numPr>
          <w:ilvl w:val="0"/>
          <w:numId w:val="27"/>
        </w:numPr>
        <w:suppressAutoHyphens w:val="0"/>
        <w:ind w:left="0" w:firstLine="0"/>
        <w:jc w:val="both"/>
        <w:rPr>
          <w:kern w:val="28"/>
        </w:rPr>
      </w:pPr>
      <w:r w:rsidRPr="00370FDD">
        <w:rPr>
          <w:kern w:val="28"/>
        </w:rPr>
        <w:t>улучшить теплоснабжение и газоснабжение жилых помещений при сохранении, а в ряде случаев и снижении затрат на услуги ЖКХ;</w:t>
      </w:r>
    </w:p>
    <w:p w:rsidR="00DE7D8A" w:rsidRPr="00370FDD" w:rsidRDefault="00DE7D8A" w:rsidP="00DE7D8A">
      <w:pPr>
        <w:widowControl/>
        <w:numPr>
          <w:ilvl w:val="0"/>
          <w:numId w:val="27"/>
        </w:numPr>
        <w:suppressAutoHyphens w:val="0"/>
        <w:ind w:left="0" w:firstLine="0"/>
        <w:jc w:val="both"/>
        <w:rPr>
          <w:kern w:val="28"/>
        </w:rPr>
      </w:pPr>
      <w:r w:rsidRPr="00370FDD">
        <w:rPr>
          <w:kern w:val="28"/>
        </w:rPr>
        <w:t xml:space="preserve">значительно улучшить качество жизни населения муниципального образования, особенно рекреационной зоны на основе </w:t>
      </w:r>
      <w:proofErr w:type="spellStart"/>
      <w:r w:rsidRPr="00370FDD">
        <w:rPr>
          <w:kern w:val="28"/>
        </w:rPr>
        <w:t>газопотребления</w:t>
      </w:r>
      <w:proofErr w:type="spellEnd"/>
      <w:r w:rsidRPr="00370FDD">
        <w:rPr>
          <w:kern w:val="28"/>
        </w:rPr>
        <w:t>;</w:t>
      </w:r>
    </w:p>
    <w:p w:rsidR="00DE7D8A" w:rsidRPr="00370FDD" w:rsidRDefault="00DE7D8A" w:rsidP="00DE7D8A">
      <w:pPr>
        <w:widowControl/>
        <w:numPr>
          <w:ilvl w:val="0"/>
          <w:numId w:val="27"/>
        </w:numPr>
        <w:suppressAutoHyphens w:val="0"/>
        <w:ind w:left="0" w:firstLine="0"/>
        <w:jc w:val="both"/>
        <w:rPr>
          <w:kern w:val="28"/>
        </w:rPr>
      </w:pPr>
      <w:r w:rsidRPr="00370FDD">
        <w:rPr>
          <w:kern w:val="28"/>
        </w:rPr>
        <w:t>создать условия для более интенсивного развития экономики муниципального образования за счет внедрения новой техники и технологий.</w:t>
      </w:r>
    </w:p>
    <w:p w:rsidR="00DE7D8A" w:rsidRDefault="00DE7D8A" w:rsidP="00392B54">
      <w:pPr>
        <w:ind w:firstLine="720"/>
        <w:jc w:val="both"/>
      </w:pPr>
      <w:r w:rsidRPr="00987DAD">
        <w:rPr>
          <w:kern w:val="28"/>
        </w:rPr>
        <w:t xml:space="preserve"> </w:t>
      </w:r>
      <w:r w:rsidRPr="00987DAD">
        <w:rPr>
          <w:sz w:val="28"/>
          <w:szCs w:val="28"/>
        </w:rPr>
        <w:t xml:space="preserve"> </w:t>
      </w:r>
    </w:p>
    <w:p w:rsidR="0060761A" w:rsidRPr="00392B54" w:rsidRDefault="00767FE9" w:rsidP="009067E6">
      <w:pPr>
        <w:ind w:firstLine="720"/>
        <w:jc w:val="center"/>
        <w:rPr>
          <w:b/>
        </w:rPr>
      </w:pPr>
      <w:r>
        <w:rPr>
          <w:b/>
        </w:rPr>
        <w:t>3.</w:t>
      </w:r>
      <w:r w:rsidR="009F0550">
        <w:rPr>
          <w:b/>
        </w:rPr>
        <w:t>2</w:t>
      </w:r>
      <w:r>
        <w:rPr>
          <w:b/>
        </w:rPr>
        <w:t>.5.</w:t>
      </w:r>
      <w:r w:rsidR="0060761A" w:rsidRPr="00392B54">
        <w:rPr>
          <w:b/>
        </w:rPr>
        <w:t>Демографическая ситуация и трудовые ресурсы</w:t>
      </w:r>
    </w:p>
    <w:p w:rsidR="0060761A" w:rsidRPr="00987DAD" w:rsidRDefault="0060761A" w:rsidP="0060761A">
      <w:pPr>
        <w:jc w:val="center"/>
        <w:rPr>
          <w:b/>
          <w:sz w:val="28"/>
          <w:szCs w:val="28"/>
        </w:rPr>
      </w:pPr>
    </w:p>
    <w:p w:rsidR="0060761A" w:rsidRPr="00987DAD" w:rsidRDefault="0060761A" w:rsidP="0060761A">
      <w:pPr>
        <w:jc w:val="both"/>
      </w:pPr>
      <w:r w:rsidRPr="00987DAD">
        <w:rPr>
          <w:sz w:val="28"/>
          <w:szCs w:val="28"/>
        </w:rPr>
        <w:t xml:space="preserve">  </w:t>
      </w:r>
      <w:r w:rsidR="008922FA">
        <w:rPr>
          <w:sz w:val="28"/>
          <w:szCs w:val="28"/>
        </w:rPr>
        <w:t xml:space="preserve">     </w:t>
      </w:r>
      <w:r w:rsidRPr="00987DAD">
        <w:t>Численность населения МО «Светлогорский район», рассчитана от итогов  ВПН-2010 года (по состоянию на 14 октября 2010 года  численность населения составила 14875 человек)  данных статистики, по состоянию на 01.01.2012  года составила 15080 человек, среднегодовая численность за 2011 год составила 14997 человек.</w:t>
      </w:r>
    </w:p>
    <w:p w:rsidR="0060761A" w:rsidRDefault="0060761A" w:rsidP="0060761A">
      <w:pPr>
        <w:jc w:val="both"/>
      </w:pPr>
      <w:r w:rsidRPr="00987DAD">
        <w:t xml:space="preserve">   </w:t>
      </w:r>
      <w:r w:rsidR="002C1230">
        <w:t xml:space="preserve">   </w:t>
      </w:r>
      <w:proofErr w:type="gramStart"/>
      <w:r w:rsidRPr="00987DAD">
        <w:t>В МО «Светлогорский район» отмечается позитивная динамика демографических процессов за 2010-2011 г.г.  Она характеризуется не значительным снижением  уровня рождаемости и снижением уровня смертности, но положительные сдвиги последнего времени пока не перекрывают естественной убыли населения, являющейся результатом того, что смертность по прежнему превышает рождаемость: соответственно   в 2010 г. в 1,25 раза., в 2011г. 1,21.</w:t>
      </w:r>
      <w:proofErr w:type="gramEnd"/>
    </w:p>
    <w:p w:rsidR="002B4C3F" w:rsidRPr="00987DAD" w:rsidRDefault="00A33DD6" w:rsidP="00B56AB2">
      <w:pPr>
        <w:jc w:val="both"/>
      </w:pPr>
      <w:r>
        <w:t xml:space="preserve">       Демографическая ситуация в 2012 году </w:t>
      </w:r>
      <w:r w:rsidRPr="00987DAD">
        <w:t>характеризовалась продолжающимся процессом</w:t>
      </w:r>
      <w:r>
        <w:t xml:space="preserve"> естественной </w:t>
      </w:r>
      <w:r w:rsidR="00816CB0">
        <w:t>убыли  населения  (3 чел. в 2011 г-30 чел))</w:t>
      </w:r>
      <w:r w:rsidR="00A618C8">
        <w:t xml:space="preserve"> </w:t>
      </w:r>
      <w:r w:rsidR="0060761A" w:rsidRPr="00987DAD">
        <w:t>о чем свидетельствуют след</w:t>
      </w:r>
      <w:r w:rsidR="00B56AB2">
        <w:t>ующие данные: умерло 143</w:t>
      </w:r>
      <w:r w:rsidR="0060761A" w:rsidRPr="00987DAD">
        <w:t xml:space="preserve"> человека (снижение смертности  на </w:t>
      </w:r>
      <w:r w:rsidR="004033D5">
        <w:t xml:space="preserve">16,9 </w:t>
      </w:r>
      <w:r w:rsidR="0060761A" w:rsidRPr="00987DAD">
        <w:t>к уровню 201</w:t>
      </w:r>
      <w:r w:rsidR="00B56AB2">
        <w:t>1</w:t>
      </w:r>
      <w:r w:rsidR="004033D5">
        <w:t xml:space="preserve"> г.), родилось 140</w:t>
      </w:r>
      <w:r w:rsidR="0060761A" w:rsidRPr="00987DAD">
        <w:t xml:space="preserve"> человека</w:t>
      </w:r>
      <w:r w:rsidR="004033D5">
        <w:t xml:space="preserve"> ( в 2011</w:t>
      </w:r>
      <w:r w:rsidR="00803F08">
        <w:t xml:space="preserve">г </w:t>
      </w:r>
      <w:r w:rsidR="004033D5">
        <w:t>-142 чел.)</w:t>
      </w:r>
      <w:proofErr w:type="gramStart"/>
      <w:r w:rsidR="004033D5">
        <w:t>.С</w:t>
      </w:r>
      <w:proofErr w:type="gramEnd"/>
      <w:r w:rsidR="0060761A" w:rsidRPr="00987DAD">
        <w:t>нижение рождаемости на 1,4 % к уровню 201</w:t>
      </w:r>
      <w:r w:rsidR="004033D5">
        <w:t>1</w:t>
      </w:r>
      <w:r w:rsidR="00A32437">
        <w:t xml:space="preserve"> г..</w:t>
      </w:r>
      <w:r w:rsidR="0060761A" w:rsidRPr="00987DAD">
        <w:t>. В 2010-2011 г.г. наблюдается миграционный прирост населения  254  чел в 2010 г. и 217 чел. в 2011 году. Прирост населения достигается только за счет миграции населения.</w:t>
      </w:r>
      <w:r w:rsidR="002B4C3F" w:rsidRPr="00987DAD">
        <w:t xml:space="preserve">   </w:t>
      </w:r>
    </w:p>
    <w:p w:rsidR="00454D2B" w:rsidRPr="00987DAD" w:rsidRDefault="002B4C3F" w:rsidP="002B4C3F">
      <w:pPr>
        <w:pStyle w:val="af2"/>
        <w:spacing w:before="0" w:after="0"/>
      </w:pPr>
      <w:r w:rsidRPr="00987DAD">
        <w:t xml:space="preserve">         </w:t>
      </w:r>
      <w:r w:rsidR="003211F5" w:rsidRPr="00987DAD">
        <w:t xml:space="preserve"> </w:t>
      </w:r>
      <w:r w:rsidR="00B63746" w:rsidRPr="00987DAD">
        <w:t xml:space="preserve">На территории </w:t>
      </w:r>
      <w:proofErr w:type="spellStart"/>
      <w:r w:rsidR="00B63746" w:rsidRPr="00987DAD">
        <w:t>Светлогорского</w:t>
      </w:r>
      <w:proofErr w:type="spellEnd"/>
      <w:r w:rsidR="00B63746" w:rsidRPr="00987DAD">
        <w:t xml:space="preserve"> района  проживают жители разных национальностей. </w:t>
      </w:r>
      <w:r w:rsidR="00CC2E65" w:rsidRPr="00987DAD">
        <w:t xml:space="preserve"> По национальному составу русские  составляют 86%</w:t>
      </w:r>
      <w:r w:rsidR="000F0D99" w:rsidRPr="00987DAD">
        <w:t xml:space="preserve"> о</w:t>
      </w:r>
      <w:r w:rsidRPr="00987DAD">
        <w:t>т</w:t>
      </w:r>
      <w:r w:rsidR="000F0D99" w:rsidRPr="00987DAD">
        <w:t xml:space="preserve"> общей численности</w:t>
      </w:r>
      <w:r w:rsidR="00941EAC" w:rsidRPr="00987DAD">
        <w:t xml:space="preserve"> населения, украинцы  -</w:t>
      </w:r>
      <w:r w:rsidRPr="00987DAD">
        <w:t xml:space="preserve"> </w:t>
      </w:r>
      <w:r w:rsidR="00941EAC" w:rsidRPr="00987DAD">
        <w:t xml:space="preserve">4%,белорусы-3 </w:t>
      </w:r>
      <w:r w:rsidR="00454D2B" w:rsidRPr="00987DAD">
        <w:t>%.</w:t>
      </w:r>
    </w:p>
    <w:p w:rsidR="00454D2B" w:rsidRPr="00987DAD" w:rsidRDefault="00A32437" w:rsidP="00454D2B">
      <w:pPr>
        <w:pStyle w:val="af2"/>
        <w:jc w:val="center"/>
        <w:rPr>
          <w:b/>
        </w:rPr>
      </w:pPr>
      <w:r>
        <w:rPr>
          <w:b/>
        </w:rPr>
        <w:t>Н</w:t>
      </w:r>
      <w:r w:rsidR="00454D2B" w:rsidRPr="00987DAD">
        <w:rPr>
          <w:b/>
        </w:rPr>
        <w:t>аселение по национальному составу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9E723A" w:rsidRPr="00987DAD" w:rsidTr="009E723A">
        <w:tc>
          <w:tcPr>
            <w:tcW w:w="3190" w:type="dxa"/>
          </w:tcPr>
          <w:p w:rsidR="009E723A" w:rsidRPr="00987DAD" w:rsidRDefault="009E723A" w:rsidP="009E723A">
            <w:pPr>
              <w:jc w:val="center"/>
            </w:pPr>
            <w:r w:rsidRPr="00987DAD">
              <w:t>Наименование показателя</w:t>
            </w:r>
          </w:p>
        </w:tc>
        <w:tc>
          <w:tcPr>
            <w:tcW w:w="3190" w:type="dxa"/>
          </w:tcPr>
          <w:p w:rsidR="009E723A" w:rsidRPr="00987DAD" w:rsidRDefault="009E723A" w:rsidP="009E723A">
            <w:pPr>
              <w:jc w:val="center"/>
            </w:pPr>
            <w:r w:rsidRPr="00987DAD">
              <w:t>ВПН-2002 года</w:t>
            </w:r>
          </w:p>
        </w:tc>
        <w:tc>
          <w:tcPr>
            <w:tcW w:w="3191" w:type="dxa"/>
          </w:tcPr>
          <w:p w:rsidR="009E723A" w:rsidRPr="00987DAD" w:rsidRDefault="009E723A" w:rsidP="009E723A">
            <w:pPr>
              <w:jc w:val="center"/>
            </w:pPr>
            <w:r w:rsidRPr="00987DAD">
              <w:t>ВПН-2012 года</w:t>
            </w:r>
          </w:p>
        </w:tc>
      </w:tr>
      <w:tr w:rsidR="009E723A" w:rsidRPr="00987DAD" w:rsidTr="009E723A">
        <w:tc>
          <w:tcPr>
            <w:tcW w:w="3190" w:type="dxa"/>
          </w:tcPr>
          <w:p w:rsidR="009E723A" w:rsidRPr="00987DAD" w:rsidRDefault="009E723A" w:rsidP="009E723A">
            <w:pPr>
              <w:jc w:val="both"/>
            </w:pPr>
            <w:r w:rsidRPr="00987DAD">
              <w:t xml:space="preserve">Все население </w:t>
            </w:r>
          </w:p>
        </w:tc>
        <w:tc>
          <w:tcPr>
            <w:tcW w:w="3190" w:type="dxa"/>
          </w:tcPr>
          <w:p w:rsidR="009E723A" w:rsidRPr="00987DAD" w:rsidRDefault="009E723A" w:rsidP="009E723A">
            <w:pPr>
              <w:jc w:val="center"/>
            </w:pPr>
            <w:r w:rsidRPr="00987DAD">
              <w:t>15196</w:t>
            </w:r>
          </w:p>
        </w:tc>
        <w:tc>
          <w:tcPr>
            <w:tcW w:w="3191" w:type="dxa"/>
          </w:tcPr>
          <w:p w:rsidR="009E723A" w:rsidRPr="00987DAD" w:rsidRDefault="009E723A" w:rsidP="009E723A">
            <w:pPr>
              <w:jc w:val="center"/>
            </w:pPr>
            <w:r w:rsidRPr="00987DAD">
              <w:t>14875</w:t>
            </w:r>
          </w:p>
        </w:tc>
      </w:tr>
      <w:tr w:rsidR="009E723A" w:rsidRPr="00987DAD" w:rsidTr="009E723A">
        <w:tc>
          <w:tcPr>
            <w:tcW w:w="3190" w:type="dxa"/>
          </w:tcPr>
          <w:p w:rsidR="009E723A" w:rsidRPr="00987DAD" w:rsidRDefault="009E723A" w:rsidP="009E723A">
            <w:pPr>
              <w:jc w:val="both"/>
            </w:pPr>
            <w:r w:rsidRPr="00987DAD">
              <w:t>армяне</w:t>
            </w:r>
          </w:p>
        </w:tc>
        <w:tc>
          <w:tcPr>
            <w:tcW w:w="3190" w:type="dxa"/>
          </w:tcPr>
          <w:p w:rsidR="009E723A" w:rsidRPr="00987DAD" w:rsidRDefault="009E723A" w:rsidP="009E723A">
            <w:pPr>
              <w:jc w:val="center"/>
            </w:pPr>
            <w:r w:rsidRPr="00987DAD">
              <w:t>57</w:t>
            </w:r>
          </w:p>
        </w:tc>
        <w:tc>
          <w:tcPr>
            <w:tcW w:w="3191" w:type="dxa"/>
          </w:tcPr>
          <w:p w:rsidR="009E723A" w:rsidRPr="00987DAD" w:rsidRDefault="009E723A" w:rsidP="009E723A">
            <w:pPr>
              <w:jc w:val="center"/>
            </w:pPr>
            <w:r w:rsidRPr="00987DAD">
              <w:t>44</w:t>
            </w:r>
          </w:p>
        </w:tc>
      </w:tr>
      <w:tr w:rsidR="009E723A" w:rsidRPr="00987DAD" w:rsidTr="009E723A">
        <w:tc>
          <w:tcPr>
            <w:tcW w:w="3190" w:type="dxa"/>
          </w:tcPr>
          <w:p w:rsidR="009E723A" w:rsidRPr="00987DAD" w:rsidRDefault="009E723A" w:rsidP="009E723A">
            <w:pPr>
              <w:jc w:val="both"/>
            </w:pPr>
            <w:r w:rsidRPr="00987DAD">
              <w:t>Белорусы</w:t>
            </w:r>
          </w:p>
        </w:tc>
        <w:tc>
          <w:tcPr>
            <w:tcW w:w="3190" w:type="dxa"/>
          </w:tcPr>
          <w:p w:rsidR="009E723A" w:rsidRPr="00987DAD" w:rsidRDefault="009E723A" w:rsidP="009E723A">
            <w:pPr>
              <w:jc w:val="center"/>
            </w:pPr>
            <w:r w:rsidRPr="00987DAD">
              <w:t>845</w:t>
            </w:r>
          </w:p>
        </w:tc>
        <w:tc>
          <w:tcPr>
            <w:tcW w:w="3191" w:type="dxa"/>
          </w:tcPr>
          <w:p w:rsidR="009E723A" w:rsidRPr="00987DAD" w:rsidRDefault="009E723A" w:rsidP="009E723A">
            <w:pPr>
              <w:jc w:val="center"/>
            </w:pPr>
            <w:r w:rsidRPr="00987DAD">
              <w:t>510</w:t>
            </w:r>
          </w:p>
        </w:tc>
      </w:tr>
      <w:tr w:rsidR="009E723A" w:rsidRPr="00987DAD" w:rsidTr="009E723A">
        <w:tc>
          <w:tcPr>
            <w:tcW w:w="3190" w:type="dxa"/>
          </w:tcPr>
          <w:p w:rsidR="009E723A" w:rsidRPr="00987DAD" w:rsidRDefault="009E723A" w:rsidP="009E723A">
            <w:pPr>
              <w:jc w:val="both"/>
            </w:pPr>
            <w:r w:rsidRPr="00987DAD">
              <w:t xml:space="preserve">Литовцы </w:t>
            </w:r>
          </w:p>
        </w:tc>
        <w:tc>
          <w:tcPr>
            <w:tcW w:w="3190" w:type="dxa"/>
          </w:tcPr>
          <w:p w:rsidR="009E723A" w:rsidRPr="00987DAD" w:rsidRDefault="009E723A" w:rsidP="009E723A">
            <w:pPr>
              <w:jc w:val="center"/>
            </w:pPr>
            <w:r w:rsidRPr="00987DAD">
              <w:t>148</w:t>
            </w:r>
          </w:p>
        </w:tc>
        <w:tc>
          <w:tcPr>
            <w:tcW w:w="3191" w:type="dxa"/>
          </w:tcPr>
          <w:p w:rsidR="009E723A" w:rsidRPr="00987DAD" w:rsidRDefault="009E723A" w:rsidP="009E723A">
            <w:pPr>
              <w:jc w:val="center"/>
            </w:pPr>
            <w:r w:rsidRPr="00987DAD">
              <w:t>82</w:t>
            </w:r>
          </w:p>
        </w:tc>
      </w:tr>
      <w:tr w:rsidR="009E723A" w:rsidRPr="00987DAD" w:rsidTr="009E723A">
        <w:tc>
          <w:tcPr>
            <w:tcW w:w="3190" w:type="dxa"/>
          </w:tcPr>
          <w:p w:rsidR="009E723A" w:rsidRPr="00987DAD" w:rsidRDefault="009E723A" w:rsidP="009E723A">
            <w:pPr>
              <w:jc w:val="both"/>
            </w:pPr>
            <w:r w:rsidRPr="00987DAD">
              <w:t>Немцы</w:t>
            </w:r>
          </w:p>
        </w:tc>
        <w:tc>
          <w:tcPr>
            <w:tcW w:w="3190" w:type="dxa"/>
          </w:tcPr>
          <w:p w:rsidR="009E723A" w:rsidRPr="00987DAD" w:rsidRDefault="009E723A" w:rsidP="009E723A">
            <w:pPr>
              <w:jc w:val="center"/>
            </w:pPr>
            <w:r w:rsidRPr="00987DAD">
              <w:t>72</w:t>
            </w:r>
          </w:p>
        </w:tc>
        <w:tc>
          <w:tcPr>
            <w:tcW w:w="3191" w:type="dxa"/>
          </w:tcPr>
          <w:p w:rsidR="009E723A" w:rsidRPr="00987DAD" w:rsidRDefault="009E723A" w:rsidP="009E723A">
            <w:pPr>
              <w:jc w:val="center"/>
            </w:pPr>
            <w:r w:rsidRPr="00987DAD">
              <w:t>50</w:t>
            </w:r>
          </w:p>
        </w:tc>
      </w:tr>
      <w:tr w:rsidR="009E723A" w:rsidRPr="00987DAD" w:rsidTr="009E723A">
        <w:tc>
          <w:tcPr>
            <w:tcW w:w="3190" w:type="dxa"/>
          </w:tcPr>
          <w:p w:rsidR="009E723A" w:rsidRPr="00987DAD" w:rsidRDefault="009E723A" w:rsidP="009E723A">
            <w:pPr>
              <w:jc w:val="both"/>
            </w:pPr>
            <w:r w:rsidRPr="00987DAD">
              <w:t xml:space="preserve">Поляки </w:t>
            </w:r>
          </w:p>
        </w:tc>
        <w:tc>
          <w:tcPr>
            <w:tcW w:w="3190" w:type="dxa"/>
          </w:tcPr>
          <w:p w:rsidR="009E723A" w:rsidRPr="00987DAD" w:rsidRDefault="009E723A" w:rsidP="009E723A">
            <w:pPr>
              <w:jc w:val="center"/>
            </w:pPr>
            <w:r w:rsidRPr="00987DAD">
              <w:t>83</w:t>
            </w:r>
          </w:p>
        </w:tc>
        <w:tc>
          <w:tcPr>
            <w:tcW w:w="3191" w:type="dxa"/>
          </w:tcPr>
          <w:p w:rsidR="009E723A" w:rsidRPr="00987DAD" w:rsidRDefault="009E723A" w:rsidP="009E723A">
            <w:pPr>
              <w:jc w:val="center"/>
            </w:pPr>
            <w:r w:rsidRPr="00987DAD">
              <w:t>40</w:t>
            </w:r>
          </w:p>
        </w:tc>
      </w:tr>
      <w:tr w:rsidR="009E723A" w:rsidRPr="00987DAD" w:rsidTr="009E723A">
        <w:tc>
          <w:tcPr>
            <w:tcW w:w="3190" w:type="dxa"/>
          </w:tcPr>
          <w:p w:rsidR="009E723A" w:rsidRPr="00987DAD" w:rsidRDefault="009E723A" w:rsidP="009E723A">
            <w:pPr>
              <w:jc w:val="both"/>
            </w:pPr>
            <w:r w:rsidRPr="00987DAD">
              <w:t xml:space="preserve">Русские </w:t>
            </w:r>
          </w:p>
        </w:tc>
        <w:tc>
          <w:tcPr>
            <w:tcW w:w="3190" w:type="dxa"/>
          </w:tcPr>
          <w:p w:rsidR="009E723A" w:rsidRPr="00987DAD" w:rsidRDefault="009E723A" w:rsidP="009E723A">
            <w:pPr>
              <w:jc w:val="center"/>
            </w:pPr>
            <w:r w:rsidRPr="00987DAD">
              <w:t>12102</w:t>
            </w:r>
          </w:p>
        </w:tc>
        <w:tc>
          <w:tcPr>
            <w:tcW w:w="3191" w:type="dxa"/>
          </w:tcPr>
          <w:p w:rsidR="009E723A" w:rsidRPr="00987DAD" w:rsidRDefault="009E723A" w:rsidP="009E723A">
            <w:pPr>
              <w:jc w:val="center"/>
            </w:pPr>
            <w:r w:rsidRPr="00987DAD">
              <w:t>12808</w:t>
            </w:r>
          </w:p>
        </w:tc>
      </w:tr>
      <w:tr w:rsidR="009E723A" w:rsidRPr="00987DAD" w:rsidTr="009E723A">
        <w:tc>
          <w:tcPr>
            <w:tcW w:w="3190" w:type="dxa"/>
          </w:tcPr>
          <w:p w:rsidR="009E723A" w:rsidRPr="00987DAD" w:rsidRDefault="009E723A" w:rsidP="009E723A">
            <w:pPr>
              <w:jc w:val="both"/>
            </w:pPr>
            <w:r w:rsidRPr="00987DAD">
              <w:t>татары</w:t>
            </w:r>
          </w:p>
        </w:tc>
        <w:tc>
          <w:tcPr>
            <w:tcW w:w="3190" w:type="dxa"/>
          </w:tcPr>
          <w:p w:rsidR="009E723A" w:rsidRPr="00987DAD" w:rsidRDefault="009E723A" w:rsidP="009E723A">
            <w:pPr>
              <w:jc w:val="center"/>
            </w:pPr>
            <w:r w:rsidRPr="00987DAD">
              <w:t>99</w:t>
            </w:r>
          </w:p>
        </w:tc>
        <w:tc>
          <w:tcPr>
            <w:tcW w:w="3191" w:type="dxa"/>
          </w:tcPr>
          <w:p w:rsidR="009E723A" w:rsidRPr="00987DAD" w:rsidRDefault="009E723A" w:rsidP="009E723A">
            <w:pPr>
              <w:jc w:val="center"/>
            </w:pPr>
            <w:r w:rsidRPr="00987DAD">
              <w:t>71</w:t>
            </w:r>
          </w:p>
        </w:tc>
      </w:tr>
      <w:tr w:rsidR="009E723A" w:rsidRPr="00987DAD" w:rsidTr="009E723A">
        <w:tc>
          <w:tcPr>
            <w:tcW w:w="3190" w:type="dxa"/>
          </w:tcPr>
          <w:p w:rsidR="009E723A" w:rsidRPr="00987DAD" w:rsidRDefault="009E723A" w:rsidP="009E723A">
            <w:pPr>
              <w:jc w:val="both"/>
            </w:pPr>
            <w:r w:rsidRPr="00987DAD">
              <w:t>Украинцы</w:t>
            </w:r>
          </w:p>
        </w:tc>
        <w:tc>
          <w:tcPr>
            <w:tcW w:w="3190" w:type="dxa"/>
          </w:tcPr>
          <w:p w:rsidR="009E723A" w:rsidRPr="00987DAD" w:rsidRDefault="009E723A" w:rsidP="009E723A">
            <w:pPr>
              <w:jc w:val="center"/>
            </w:pPr>
            <w:r w:rsidRPr="00987DAD">
              <w:t>925</w:t>
            </w:r>
          </w:p>
        </w:tc>
        <w:tc>
          <w:tcPr>
            <w:tcW w:w="3191" w:type="dxa"/>
          </w:tcPr>
          <w:p w:rsidR="009E723A" w:rsidRPr="00987DAD" w:rsidRDefault="009E723A" w:rsidP="009E723A">
            <w:pPr>
              <w:jc w:val="center"/>
            </w:pPr>
            <w:r w:rsidRPr="00987DAD">
              <w:t>592</w:t>
            </w:r>
          </w:p>
        </w:tc>
      </w:tr>
      <w:tr w:rsidR="009E723A" w:rsidRPr="00987DAD" w:rsidTr="009E723A">
        <w:tc>
          <w:tcPr>
            <w:tcW w:w="3190" w:type="dxa"/>
          </w:tcPr>
          <w:p w:rsidR="009E723A" w:rsidRPr="00987DAD" w:rsidRDefault="009E723A" w:rsidP="009E723A">
            <w:pPr>
              <w:jc w:val="both"/>
            </w:pPr>
            <w:r w:rsidRPr="00987DAD">
              <w:t xml:space="preserve">Другие национальности* </w:t>
            </w:r>
          </w:p>
        </w:tc>
        <w:tc>
          <w:tcPr>
            <w:tcW w:w="3190" w:type="dxa"/>
          </w:tcPr>
          <w:p w:rsidR="009E723A" w:rsidRPr="00987DAD" w:rsidRDefault="009E723A" w:rsidP="009E723A">
            <w:pPr>
              <w:jc w:val="center"/>
            </w:pPr>
            <w:r w:rsidRPr="00987DAD">
              <w:t>340</w:t>
            </w:r>
          </w:p>
        </w:tc>
        <w:tc>
          <w:tcPr>
            <w:tcW w:w="3191" w:type="dxa"/>
          </w:tcPr>
          <w:p w:rsidR="009E723A" w:rsidRPr="00987DAD" w:rsidRDefault="009E723A" w:rsidP="009E723A">
            <w:pPr>
              <w:jc w:val="center"/>
            </w:pPr>
            <w:r w:rsidRPr="00987DAD">
              <w:t>339</w:t>
            </w:r>
          </w:p>
        </w:tc>
      </w:tr>
      <w:tr w:rsidR="009E723A" w:rsidRPr="00987DAD" w:rsidTr="009E723A">
        <w:tc>
          <w:tcPr>
            <w:tcW w:w="3190" w:type="dxa"/>
          </w:tcPr>
          <w:p w:rsidR="009E723A" w:rsidRPr="00987DAD" w:rsidRDefault="009E723A" w:rsidP="009E723A">
            <w:pPr>
              <w:jc w:val="both"/>
            </w:pPr>
            <w:r w:rsidRPr="00987DAD">
              <w:t xml:space="preserve">Не </w:t>
            </w:r>
            <w:proofErr w:type="gramStart"/>
            <w:r w:rsidRPr="00987DAD">
              <w:t>указавшие</w:t>
            </w:r>
            <w:proofErr w:type="gramEnd"/>
            <w:r w:rsidRPr="00987DAD">
              <w:t xml:space="preserve"> национальность </w:t>
            </w:r>
          </w:p>
        </w:tc>
        <w:tc>
          <w:tcPr>
            <w:tcW w:w="3190" w:type="dxa"/>
          </w:tcPr>
          <w:p w:rsidR="009E723A" w:rsidRPr="00987DAD" w:rsidRDefault="009E723A" w:rsidP="009E723A">
            <w:pPr>
              <w:jc w:val="center"/>
            </w:pPr>
            <w:r w:rsidRPr="00987DAD">
              <w:t>525</w:t>
            </w:r>
          </w:p>
        </w:tc>
        <w:tc>
          <w:tcPr>
            <w:tcW w:w="3191" w:type="dxa"/>
          </w:tcPr>
          <w:p w:rsidR="009E723A" w:rsidRPr="00987DAD" w:rsidRDefault="009E723A" w:rsidP="009E723A">
            <w:pPr>
              <w:jc w:val="center"/>
            </w:pPr>
            <w:r w:rsidRPr="00987DAD">
              <w:t>339</w:t>
            </w:r>
          </w:p>
        </w:tc>
      </w:tr>
    </w:tbl>
    <w:p w:rsidR="009E723A" w:rsidRPr="00987DAD" w:rsidRDefault="009E723A" w:rsidP="009E723A">
      <w:pPr>
        <w:jc w:val="both"/>
      </w:pPr>
      <w:r w:rsidRPr="00987DAD">
        <w:t>*- численностью 50 и  менее человек</w:t>
      </w:r>
    </w:p>
    <w:p w:rsidR="009E723A" w:rsidRPr="00987DAD" w:rsidRDefault="009E723A" w:rsidP="009E723A">
      <w:pPr>
        <w:ind w:firstLine="709"/>
        <w:jc w:val="both"/>
      </w:pPr>
    </w:p>
    <w:p w:rsidR="0060761A" w:rsidRPr="00987DAD" w:rsidRDefault="0060761A" w:rsidP="0060761A">
      <w:pPr>
        <w:ind w:firstLine="708"/>
        <w:jc w:val="center"/>
        <w:rPr>
          <w:b/>
        </w:rPr>
      </w:pPr>
      <w:r w:rsidRPr="00987DAD">
        <w:rPr>
          <w:b/>
        </w:rPr>
        <w:t xml:space="preserve"> Трудовые ресурсы населения</w:t>
      </w:r>
    </w:p>
    <w:p w:rsidR="0060761A" w:rsidRPr="00987DAD" w:rsidRDefault="0060761A" w:rsidP="0060761A">
      <w:pPr>
        <w:jc w:val="center"/>
        <w:rPr>
          <w:highlight w:val="yellow"/>
        </w:rPr>
      </w:pPr>
    </w:p>
    <w:p w:rsidR="0060761A" w:rsidRPr="00987DAD" w:rsidRDefault="0060761A" w:rsidP="0060761A">
      <w:pPr>
        <w:ind w:firstLine="709"/>
        <w:jc w:val="both"/>
      </w:pPr>
      <w:r w:rsidRPr="00987DAD">
        <w:t xml:space="preserve">Численность населения трудоспособного возраста </w:t>
      </w:r>
      <w:proofErr w:type="gramStart"/>
      <w:r w:rsidRPr="00987DAD">
        <w:t>в</w:t>
      </w:r>
      <w:proofErr w:type="gramEnd"/>
      <w:r w:rsidRPr="00987DAD">
        <w:t xml:space="preserve"> </w:t>
      </w:r>
      <w:proofErr w:type="gramStart"/>
      <w:r w:rsidRPr="00987DAD">
        <w:t>Светлогорском</w:t>
      </w:r>
      <w:proofErr w:type="gramEnd"/>
      <w:r w:rsidRPr="00987DAD">
        <w:t xml:space="preserve"> районе  по данным  Всероссийской переписи населения 2010 года  достигла   10557 человек (64,5% от общей численности постоянного  населения).</w:t>
      </w:r>
    </w:p>
    <w:p w:rsidR="0060761A" w:rsidRPr="00987DAD" w:rsidRDefault="0060761A" w:rsidP="0060761A">
      <w:pPr>
        <w:jc w:val="center"/>
        <w:rPr>
          <w:highlight w:val="yellow"/>
        </w:rPr>
      </w:pPr>
    </w:p>
    <w:p w:rsidR="0060761A" w:rsidRPr="00987DAD" w:rsidRDefault="0060761A" w:rsidP="0060761A">
      <w:pPr>
        <w:jc w:val="center"/>
        <w:rPr>
          <w:b/>
        </w:rPr>
      </w:pPr>
      <w:r w:rsidRPr="00987DAD">
        <w:rPr>
          <w:b/>
        </w:rPr>
        <w:t xml:space="preserve">Возрастная структура населения </w:t>
      </w:r>
      <w:proofErr w:type="spellStart"/>
      <w:r w:rsidRPr="00987DAD">
        <w:rPr>
          <w:b/>
        </w:rPr>
        <w:t>Светлогорского</w:t>
      </w:r>
      <w:proofErr w:type="spellEnd"/>
      <w:r w:rsidRPr="00987DAD">
        <w:rPr>
          <w:b/>
        </w:rPr>
        <w:t xml:space="preserve"> района </w:t>
      </w:r>
    </w:p>
    <w:p w:rsidR="002B4C3F" w:rsidRPr="00987DAD" w:rsidRDefault="002B4C3F" w:rsidP="0060761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3"/>
        <w:gridCol w:w="943"/>
        <w:gridCol w:w="923"/>
        <w:gridCol w:w="943"/>
        <w:gridCol w:w="923"/>
        <w:gridCol w:w="944"/>
        <w:gridCol w:w="924"/>
        <w:gridCol w:w="944"/>
        <w:gridCol w:w="924"/>
      </w:tblGrid>
      <w:tr w:rsidR="00093178" w:rsidRPr="00987DAD" w:rsidTr="005413F8">
        <w:tc>
          <w:tcPr>
            <w:tcW w:w="2103" w:type="dxa"/>
          </w:tcPr>
          <w:p w:rsidR="00093178" w:rsidRPr="00987DAD" w:rsidRDefault="00093178" w:rsidP="005413F8">
            <w:pPr>
              <w:jc w:val="center"/>
              <w:rPr>
                <w:b/>
              </w:rPr>
            </w:pPr>
            <w:r w:rsidRPr="00987DAD">
              <w:t>Наименование показателей</w:t>
            </w:r>
          </w:p>
        </w:tc>
        <w:tc>
          <w:tcPr>
            <w:tcW w:w="1866" w:type="dxa"/>
            <w:gridSpan w:val="2"/>
          </w:tcPr>
          <w:p w:rsidR="00093178" w:rsidRPr="00987DAD" w:rsidRDefault="00093178" w:rsidP="005413F8">
            <w:pPr>
              <w:jc w:val="center"/>
              <w:rPr>
                <w:b/>
              </w:rPr>
            </w:pPr>
            <w:r w:rsidRPr="00987DAD">
              <w:rPr>
                <w:b/>
              </w:rPr>
              <w:t>2008 год</w:t>
            </w:r>
          </w:p>
        </w:tc>
        <w:tc>
          <w:tcPr>
            <w:tcW w:w="1866" w:type="dxa"/>
            <w:gridSpan w:val="2"/>
          </w:tcPr>
          <w:p w:rsidR="00093178" w:rsidRPr="00987DAD" w:rsidRDefault="00093178" w:rsidP="005413F8">
            <w:pPr>
              <w:jc w:val="center"/>
              <w:rPr>
                <w:b/>
              </w:rPr>
            </w:pPr>
            <w:r w:rsidRPr="00987DAD">
              <w:rPr>
                <w:b/>
              </w:rPr>
              <w:t>2009 год</w:t>
            </w:r>
          </w:p>
        </w:tc>
        <w:tc>
          <w:tcPr>
            <w:tcW w:w="1868" w:type="dxa"/>
            <w:gridSpan w:val="2"/>
          </w:tcPr>
          <w:p w:rsidR="00093178" w:rsidRPr="00987DAD" w:rsidRDefault="00093178" w:rsidP="005413F8">
            <w:pPr>
              <w:jc w:val="center"/>
              <w:rPr>
                <w:b/>
              </w:rPr>
            </w:pPr>
            <w:r w:rsidRPr="00987DAD">
              <w:rPr>
                <w:b/>
              </w:rPr>
              <w:t>2010 год</w:t>
            </w:r>
          </w:p>
        </w:tc>
        <w:tc>
          <w:tcPr>
            <w:tcW w:w="1868" w:type="dxa"/>
            <w:gridSpan w:val="2"/>
          </w:tcPr>
          <w:p w:rsidR="00093178" w:rsidRPr="00987DAD" w:rsidRDefault="00093178" w:rsidP="005413F8">
            <w:pPr>
              <w:jc w:val="center"/>
              <w:rPr>
                <w:b/>
              </w:rPr>
            </w:pPr>
            <w:r w:rsidRPr="00987DAD">
              <w:rPr>
                <w:b/>
              </w:rPr>
              <w:t>2011 год</w:t>
            </w:r>
          </w:p>
        </w:tc>
      </w:tr>
      <w:tr w:rsidR="00343A9A" w:rsidRPr="00987DAD" w:rsidTr="005413F8">
        <w:tc>
          <w:tcPr>
            <w:tcW w:w="2103" w:type="dxa"/>
          </w:tcPr>
          <w:p w:rsidR="00343A9A" w:rsidRPr="00987DAD" w:rsidRDefault="00343A9A" w:rsidP="005413F8">
            <w:pPr>
              <w:jc w:val="center"/>
              <w:rPr>
                <w:b/>
              </w:rPr>
            </w:pPr>
          </w:p>
        </w:tc>
        <w:tc>
          <w:tcPr>
            <w:tcW w:w="943" w:type="dxa"/>
          </w:tcPr>
          <w:p w:rsidR="00343A9A" w:rsidRPr="00987DAD" w:rsidRDefault="00343A9A" w:rsidP="005413F8">
            <w:pPr>
              <w:jc w:val="center"/>
              <w:rPr>
                <w:b/>
              </w:rPr>
            </w:pPr>
            <w:r w:rsidRPr="00987DAD">
              <w:rPr>
                <w:b/>
              </w:rPr>
              <w:t>чел.</w:t>
            </w:r>
          </w:p>
        </w:tc>
        <w:tc>
          <w:tcPr>
            <w:tcW w:w="923" w:type="dxa"/>
          </w:tcPr>
          <w:p w:rsidR="00343A9A" w:rsidRPr="00987DAD" w:rsidRDefault="00343A9A" w:rsidP="005413F8">
            <w:pPr>
              <w:jc w:val="center"/>
              <w:rPr>
                <w:b/>
              </w:rPr>
            </w:pPr>
            <w:r w:rsidRPr="00987DAD">
              <w:rPr>
                <w:b/>
              </w:rPr>
              <w:t>%</w:t>
            </w:r>
          </w:p>
        </w:tc>
        <w:tc>
          <w:tcPr>
            <w:tcW w:w="943" w:type="dxa"/>
          </w:tcPr>
          <w:p w:rsidR="00343A9A" w:rsidRPr="00987DAD" w:rsidRDefault="00343A9A" w:rsidP="005413F8">
            <w:pPr>
              <w:jc w:val="center"/>
              <w:rPr>
                <w:b/>
              </w:rPr>
            </w:pPr>
            <w:r w:rsidRPr="00987DAD">
              <w:rPr>
                <w:b/>
              </w:rPr>
              <w:t>чел.</w:t>
            </w:r>
          </w:p>
        </w:tc>
        <w:tc>
          <w:tcPr>
            <w:tcW w:w="923" w:type="dxa"/>
          </w:tcPr>
          <w:p w:rsidR="00343A9A" w:rsidRPr="00987DAD" w:rsidRDefault="00343A9A" w:rsidP="005413F8">
            <w:pPr>
              <w:jc w:val="center"/>
              <w:rPr>
                <w:b/>
              </w:rPr>
            </w:pPr>
            <w:r w:rsidRPr="00987DAD">
              <w:rPr>
                <w:b/>
              </w:rPr>
              <w:t>%</w:t>
            </w:r>
          </w:p>
        </w:tc>
        <w:tc>
          <w:tcPr>
            <w:tcW w:w="944" w:type="dxa"/>
          </w:tcPr>
          <w:p w:rsidR="00343A9A" w:rsidRPr="00987DAD" w:rsidRDefault="00343A9A" w:rsidP="005413F8">
            <w:pPr>
              <w:jc w:val="center"/>
              <w:rPr>
                <w:b/>
              </w:rPr>
            </w:pPr>
            <w:r w:rsidRPr="00987DAD">
              <w:rPr>
                <w:b/>
              </w:rPr>
              <w:t>чел.</w:t>
            </w:r>
          </w:p>
        </w:tc>
        <w:tc>
          <w:tcPr>
            <w:tcW w:w="924" w:type="dxa"/>
          </w:tcPr>
          <w:p w:rsidR="00343A9A" w:rsidRPr="00987DAD" w:rsidRDefault="00343A9A" w:rsidP="005413F8">
            <w:pPr>
              <w:jc w:val="center"/>
              <w:rPr>
                <w:b/>
              </w:rPr>
            </w:pPr>
            <w:r w:rsidRPr="00987DAD">
              <w:rPr>
                <w:b/>
              </w:rPr>
              <w:t>%</w:t>
            </w:r>
          </w:p>
        </w:tc>
        <w:tc>
          <w:tcPr>
            <w:tcW w:w="944" w:type="dxa"/>
          </w:tcPr>
          <w:p w:rsidR="00343A9A" w:rsidRPr="00987DAD" w:rsidRDefault="00343A9A" w:rsidP="005413F8">
            <w:pPr>
              <w:jc w:val="center"/>
              <w:rPr>
                <w:b/>
              </w:rPr>
            </w:pPr>
            <w:r w:rsidRPr="00987DAD">
              <w:rPr>
                <w:b/>
              </w:rPr>
              <w:t>чел.</w:t>
            </w:r>
          </w:p>
        </w:tc>
        <w:tc>
          <w:tcPr>
            <w:tcW w:w="924" w:type="dxa"/>
          </w:tcPr>
          <w:p w:rsidR="00343A9A" w:rsidRPr="00987DAD" w:rsidRDefault="00343A9A" w:rsidP="005413F8">
            <w:pPr>
              <w:jc w:val="center"/>
              <w:rPr>
                <w:b/>
              </w:rPr>
            </w:pPr>
            <w:r w:rsidRPr="00987DAD">
              <w:rPr>
                <w:b/>
              </w:rPr>
              <w:t>%</w:t>
            </w:r>
          </w:p>
        </w:tc>
      </w:tr>
      <w:tr w:rsidR="00343A9A" w:rsidRPr="00987DAD" w:rsidTr="005413F8">
        <w:tc>
          <w:tcPr>
            <w:tcW w:w="2103" w:type="dxa"/>
          </w:tcPr>
          <w:p w:rsidR="00343A9A" w:rsidRPr="00987DAD" w:rsidRDefault="00343A9A" w:rsidP="005413F8">
            <w:pPr>
              <w:jc w:val="center"/>
              <w:rPr>
                <w:b/>
              </w:rPr>
            </w:pPr>
            <w:r w:rsidRPr="00987DAD">
              <w:rPr>
                <w:b/>
              </w:rPr>
              <w:t>1</w:t>
            </w:r>
          </w:p>
        </w:tc>
        <w:tc>
          <w:tcPr>
            <w:tcW w:w="943" w:type="dxa"/>
          </w:tcPr>
          <w:p w:rsidR="00343A9A" w:rsidRPr="00987DAD" w:rsidRDefault="00343A9A" w:rsidP="005413F8">
            <w:pPr>
              <w:jc w:val="center"/>
              <w:rPr>
                <w:b/>
              </w:rPr>
            </w:pPr>
            <w:r w:rsidRPr="00987DAD">
              <w:rPr>
                <w:b/>
              </w:rPr>
              <w:t>2</w:t>
            </w:r>
          </w:p>
        </w:tc>
        <w:tc>
          <w:tcPr>
            <w:tcW w:w="923" w:type="dxa"/>
          </w:tcPr>
          <w:p w:rsidR="00343A9A" w:rsidRPr="00987DAD" w:rsidRDefault="00343A9A" w:rsidP="005413F8">
            <w:pPr>
              <w:jc w:val="center"/>
              <w:rPr>
                <w:b/>
              </w:rPr>
            </w:pPr>
            <w:r w:rsidRPr="00987DAD">
              <w:rPr>
                <w:b/>
              </w:rPr>
              <w:t>3</w:t>
            </w:r>
          </w:p>
        </w:tc>
        <w:tc>
          <w:tcPr>
            <w:tcW w:w="943" w:type="dxa"/>
          </w:tcPr>
          <w:p w:rsidR="00343A9A" w:rsidRPr="00987DAD" w:rsidRDefault="00343A9A" w:rsidP="005413F8">
            <w:pPr>
              <w:jc w:val="center"/>
              <w:rPr>
                <w:b/>
              </w:rPr>
            </w:pPr>
            <w:r w:rsidRPr="00987DAD">
              <w:rPr>
                <w:b/>
              </w:rPr>
              <w:t>4</w:t>
            </w:r>
          </w:p>
        </w:tc>
        <w:tc>
          <w:tcPr>
            <w:tcW w:w="923" w:type="dxa"/>
          </w:tcPr>
          <w:p w:rsidR="00343A9A" w:rsidRPr="00987DAD" w:rsidRDefault="00343A9A" w:rsidP="005413F8">
            <w:pPr>
              <w:jc w:val="center"/>
              <w:rPr>
                <w:b/>
              </w:rPr>
            </w:pPr>
            <w:r w:rsidRPr="00987DAD">
              <w:rPr>
                <w:b/>
              </w:rPr>
              <w:t>5</w:t>
            </w:r>
          </w:p>
        </w:tc>
        <w:tc>
          <w:tcPr>
            <w:tcW w:w="944" w:type="dxa"/>
          </w:tcPr>
          <w:p w:rsidR="00343A9A" w:rsidRPr="00987DAD" w:rsidRDefault="00343A9A" w:rsidP="005413F8">
            <w:pPr>
              <w:jc w:val="center"/>
              <w:rPr>
                <w:b/>
              </w:rPr>
            </w:pPr>
            <w:r w:rsidRPr="00987DAD">
              <w:rPr>
                <w:b/>
              </w:rPr>
              <w:t>6</w:t>
            </w:r>
          </w:p>
        </w:tc>
        <w:tc>
          <w:tcPr>
            <w:tcW w:w="924" w:type="dxa"/>
          </w:tcPr>
          <w:p w:rsidR="00343A9A" w:rsidRPr="00987DAD" w:rsidRDefault="00343A9A" w:rsidP="005413F8">
            <w:pPr>
              <w:jc w:val="center"/>
              <w:rPr>
                <w:b/>
              </w:rPr>
            </w:pPr>
            <w:r w:rsidRPr="00987DAD">
              <w:rPr>
                <w:b/>
              </w:rPr>
              <w:t>7</w:t>
            </w:r>
          </w:p>
        </w:tc>
        <w:tc>
          <w:tcPr>
            <w:tcW w:w="944" w:type="dxa"/>
          </w:tcPr>
          <w:p w:rsidR="00343A9A" w:rsidRPr="00987DAD" w:rsidRDefault="00343A9A" w:rsidP="005413F8">
            <w:pPr>
              <w:jc w:val="center"/>
              <w:rPr>
                <w:b/>
              </w:rPr>
            </w:pPr>
            <w:r w:rsidRPr="00987DAD">
              <w:rPr>
                <w:b/>
              </w:rPr>
              <w:t>8</w:t>
            </w:r>
          </w:p>
        </w:tc>
        <w:tc>
          <w:tcPr>
            <w:tcW w:w="924" w:type="dxa"/>
          </w:tcPr>
          <w:p w:rsidR="00343A9A" w:rsidRPr="00987DAD" w:rsidRDefault="00343A9A" w:rsidP="005413F8">
            <w:pPr>
              <w:jc w:val="center"/>
              <w:rPr>
                <w:b/>
              </w:rPr>
            </w:pPr>
            <w:r w:rsidRPr="00987DAD">
              <w:rPr>
                <w:b/>
              </w:rPr>
              <w:t>9</w:t>
            </w:r>
          </w:p>
        </w:tc>
      </w:tr>
      <w:tr w:rsidR="00093178" w:rsidRPr="00987DAD" w:rsidTr="005413F8">
        <w:tc>
          <w:tcPr>
            <w:tcW w:w="2103" w:type="dxa"/>
          </w:tcPr>
          <w:p w:rsidR="00093178" w:rsidRPr="00987DAD" w:rsidRDefault="00093178" w:rsidP="005413F8">
            <w:pPr>
              <w:jc w:val="center"/>
              <w:rPr>
                <w:b/>
              </w:rPr>
            </w:pPr>
            <w:r w:rsidRPr="00987DAD">
              <w:t>Численность постоянного населения, всего, в том числе:</w:t>
            </w:r>
          </w:p>
        </w:tc>
        <w:tc>
          <w:tcPr>
            <w:tcW w:w="943" w:type="dxa"/>
          </w:tcPr>
          <w:p w:rsidR="00093178" w:rsidRPr="00987DAD" w:rsidRDefault="00093178" w:rsidP="005413F8">
            <w:pPr>
              <w:jc w:val="center"/>
            </w:pPr>
            <w:r w:rsidRPr="00987DAD">
              <w:t>16106</w:t>
            </w:r>
          </w:p>
        </w:tc>
        <w:tc>
          <w:tcPr>
            <w:tcW w:w="923" w:type="dxa"/>
          </w:tcPr>
          <w:p w:rsidR="00093178" w:rsidRPr="00987DAD" w:rsidRDefault="00093178" w:rsidP="005413F8">
            <w:pPr>
              <w:jc w:val="center"/>
            </w:pPr>
            <w:r w:rsidRPr="00987DAD">
              <w:t>100</w:t>
            </w:r>
          </w:p>
        </w:tc>
        <w:tc>
          <w:tcPr>
            <w:tcW w:w="943" w:type="dxa"/>
          </w:tcPr>
          <w:p w:rsidR="00093178" w:rsidRPr="00987DAD" w:rsidRDefault="00093178" w:rsidP="005413F8">
            <w:pPr>
              <w:jc w:val="center"/>
            </w:pPr>
            <w:r w:rsidRPr="00987DAD">
              <w:t>16218</w:t>
            </w:r>
          </w:p>
        </w:tc>
        <w:tc>
          <w:tcPr>
            <w:tcW w:w="923" w:type="dxa"/>
          </w:tcPr>
          <w:p w:rsidR="00093178" w:rsidRPr="00987DAD" w:rsidRDefault="00093178" w:rsidP="005413F8">
            <w:pPr>
              <w:jc w:val="center"/>
            </w:pPr>
            <w:r w:rsidRPr="00987DAD">
              <w:t>100</w:t>
            </w:r>
          </w:p>
        </w:tc>
        <w:tc>
          <w:tcPr>
            <w:tcW w:w="944" w:type="dxa"/>
          </w:tcPr>
          <w:p w:rsidR="00093178" w:rsidRPr="00987DAD" w:rsidRDefault="00093178" w:rsidP="005413F8">
            <w:pPr>
              <w:jc w:val="center"/>
            </w:pPr>
            <w:r w:rsidRPr="00987DAD">
              <w:t>16370</w:t>
            </w:r>
          </w:p>
        </w:tc>
        <w:tc>
          <w:tcPr>
            <w:tcW w:w="924" w:type="dxa"/>
          </w:tcPr>
          <w:p w:rsidR="00093178" w:rsidRPr="00987DAD" w:rsidRDefault="00093178" w:rsidP="005413F8">
            <w:pPr>
              <w:jc w:val="center"/>
            </w:pPr>
            <w:r w:rsidRPr="00987DAD">
              <w:t>100</w:t>
            </w:r>
          </w:p>
        </w:tc>
        <w:tc>
          <w:tcPr>
            <w:tcW w:w="944" w:type="dxa"/>
          </w:tcPr>
          <w:p w:rsidR="00093178" w:rsidRPr="00987DAD" w:rsidRDefault="00093178" w:rsidP="005413F8">
            <w:pPr>
              <w:jc w:val="center"/>
            </w:pPr>
            <w:r w:rsidRPr="00987DAD">
              <w:t>14875</w:t>
            </w:r>
          </w:p>
        </w:tc>
        <w:tc>
          <w:tcPr>
            <w:tcW w:w="924" w:type="dxa"/>
          </w:tcPr>
          <w:p w:rsidR="00093178" w:rsidRPr="00987DAD" w:rsidRDefault="00093178" w:rsidP="005413F8">
            <w:pPr>
              <w:jc w:val="center"/>
            </w:pPr>
            <w:r w:rsidRPr="00987DAD">
              <w:t>100</w:t>
            </w:r>
          </w:p>
        </w:tc>
      </w:tr>
      <w:tr w:rsidR="00093178" w:rsidRPr="00987DAD" w:rsidTr="005413F8">
        <w:tc>
          <w:tcPr>
            <w:tcW w:w="2103" w:type="dxa"/>
          </w:tcPr>
          <w:p w:rsidR="00093178" w:rsidRPr="00987DAD" w:rsidRDefault="00093178" w:rsidP="005413F8">
            <w:pPr>
              <w:jc w:val="center"/>
              <w:rPr>
                <w:b/>
              </w:rPr>
            </w:pPr>
            <w:r w:rsidRPr="00987DAD">
              <w:t>численность населения моложе трудоспособного возраста, чел.</w:t>
            </w:r>
          </w:p>
        </w:tc>
        <w:tc>
          <w:tcPr>
            <w:tcW w:w="943" w:type="dxa"/>
          </w:tcPr>
          <w:p w:rsidR="00093178" w:rsidRPr="00987DAD" w:rsidRDefault="00093178" w:rsidP="005413F8">
            <w:pPr>
              <w:jc w:val="center"/>
            </w:pPr>
            <w:r w:rsidRPr="00987DAD">
              <w:t>2308</w:t>
            </w:r>
          </w:p>
        </w:tc>
        <w:tc>
          <w:tcPr>
            <w:tcW w:w="923" w:type="dxa"/>
          </w:tcPr>
          <w:p w:rsidR="00093178" w:rsidRPr="00987DAD" w:rsidRDefault="00093178" w:rsidP="005413F8">
            <w:pPr>
              <w:jc w:val="center"/>
            </w:pPr>
            <w:r w:rsidRPr="00987DAD">
              <w:t>14,3</w:t>
            </w:r>
          </w:p>
        </w:tc>
        <w:tc>
          <w:tcPr>
            <w:tcW w:w="943" w:type="dxa"/>
          </w:tcPr>
          <w:p w:rsidR="00093178" w:rsidRPr="00987DAD" w:rsidRDefault="00093178" w:rsidP="005413F8">
            <w:r w:rsidRPr="00987DAD">
              <w:t>2318</w:t>
            </w:r>
          </w:p>
        </w:tc>
        <w:tc>
          <w:tcPr>
            <w:tcW w:w="923" w:type="dxa"/>
          </w:tcPr>
          <w:p w:rsidR="00093178" w:rsidRPr="00987DAD" w:rsidRDefault="00093178" w:rsidP="005413F8">
            <w:pPr>
              <w:jc w:val="center"/>
            </w:pPr>
            <w:r w:rsidRPr="00987DAD">
              <w:t>14,3</w:t>
            </w:r>
          </w:p>
        </w:tc>
        <w:tc>
          <w:tcPr>
            <w:tcW w:w="944" w:type="dxa"/>
          </w:tcPr>
          <w:p w:rsidR="00093178" w:rsidRPr="00987DAD" w:rsidRDefault="00093178" w:rsidP="005413F8">
            <w:pPr>
              <w:jc w:val="center"/>
            </w:pPr>
            <w:r w:rsidRPr="00987DAD">
              <w:t>2358</w:t>
            </w:r>
          </w:p>
        </w:tc>
        <w:tc>
          <w:tcPr>
            <w:tcW w:w="924" w:type="dxa"/>
          </w:tcPr>
          <w:p w:rsidR="00093178" w:rsidRPr="00987DAD" w:rsidRDefault="00093178" w:rsidP="005413F8">
            <w:pPr>
              <w:jc w:val="center"/>
            </w:pPr>
            <w:r w:rsidRPr="00987DAD">
              <w:t>14,4</w:t>
            </w:r>
          </w:p>
        </w:tc>
        <w:tc>
          <w:tcPr>
            <w:tcW w:w="944" w:type="dxa"/>
          </w:tcPr>
          <w:p w:rsidR="00093178" w:rsidRPr="00987DAD" w:rsidRDefault="00093178" w:rsidP="005413F8">
            <w:pPr>
              <w:jc w:val="center"/>
            </w:pPr>
            <w:r w:rsidRPr="00987DAD">
              <w:t>2156</w:t>
            </w:r>
          </w:p>
        </w:tc>
        <w:tc>
          <w:tcPr>
            <w:tcW w:w="924" w:type="dxa"/>
          </w:tcPr>
          <w:p w:rsidR="00093178" w:rsidRPr="00987DAD" w:rsidRDefault="00093178" w:rsidP="005413F8">
            <w:pPr>
              <w:jc w:val="center"/>
            </w:pPr>
            <w:r w:rsidRPr="00987DAD">
              <w:t>14,5</w:t>
            </w:r>
          </w:p>
        </w:tc>
      </w:tr>
      <w:tr w:rsidR="00093178" w:rsidRPr="00987DAD" w:rsidTr="005413F8">
        <w:tc>
          <w:tcPr>
            <w:tcW w:w="2103" w:type="dxa"/>
          </w:tcPr>
          <w:p w:rsidR="00093178" w:rsidRPr="00987DAD" w:rsidRDefault="00093178" w:rsidP="005413F8">
            <w:pPr>
              <w:jc w:val="center"/>
              <w:rPr>
                <w:b/>
              </w:rPr>
            </w:pPr>
            <w:r w:rsidRPr="00987DAD">
              <w:t>численность населения трудоспособного возраста, чел.</w:t>
            </w:r>
          </w:p>
        </w:tc>
        <w:tc>
          <w:tcPr>
            <w:tcW w:w="943" w:type="dxa"/>
          </w:tcPr>
          <w:p w:rsidR="00093178" w:rsidRPr="00987DAD" w:rsidRDefault="00093178" w:rsidP="005413F8">
            <w:pPr>
              <w:jc w:val="center"/>
            </w:pPr>
            <w:r w:rsidRPr="00987DAD">
              <w:t>10569</w:t>
            </w:r>
          </w:p>
        </w:tc>
        <w:tc>
          <w:tcPr>
            <w:tcW w:w="923" w:type="dxa"/>
          </w:tcPr>
          <w:p w:rsidR="00093178" w:rsidRPr="00987DAD" w:rsidRDefault="00093178" w:rsidP="005413F8">
            <w:pPr>
              <w:jc w:val="center"/>
            </w:pPr>
            <w:r w:rsidRPr="00987DAD">
              <w:t>65,6</w:t>
            </w:r>
          </w:p>
        </w:tc>
        <w:tc>
          <w:tcPr>
            <w:tcW w:w="943" w:type="dxa"/>
          </w:tcPr>
          <w:p w:rsidR="00093178" w:rsidRPr="00987DAD" w:rsidRDefault="00093178" w:rsidP="005413F8">
            <w:pPr>
              <w:jc w:val="center"/>
            </w:pPr>
            <w:r w:rsidRPr="00987DAD">
              <w:t>10553</w:t>
            </w:r>
          </w:p>
        </w:tc>
        <w:tc>
          <w:tcPr>
            <w:tcW w:w="923" w:type="dxa"/>
          </w:tcPr>
          <w:p w:rsidR="00093178" w:rsidRPr="00987DAD" w:rsidRDefault="00093178" w:rsidP="005413F8">
            <w:pPr>
              <w:jc w:val="center"/>
            </w:pPr>
            <w:r w:rsidRPr="00987DAD">
              <w:t>65,1</w:t>
            </w:r>
          </w:p>
        </w:tc>
        <w:tc>
          <w:tcPr>
            <w:tcW w:w="944" w:type="dxa"/>
          </w:tcPr>
          <w:p w:rsidR="00093178" w:rsidRPr="00987DAD" w:rsidRDefault="00093178" w:rsidP="005413F8">
            <w:pPr>
              <w:jc w:val="center"/>
            </w:pPr>
            <w:r w:rsidRPr="00987DAD">
              <w:t>10557</w:t>
            </w:r>
          </w:p>
        </w:tc>
        <w:tc>
          <w:tcPr>
            <w:tcW w:w="924" w:type="dxa"/>
          </w:tcPr>
          <w:p w:rsidR="00093178" w:rsidRPr="00987DAD" w:rsidRDefault="00093178" w:rsidP="005413F8">
            <w:pPr>
              <w:jc w:val="center"/>
            </w:pPr>
            <w:r w:rsidRPr="00987DAD">
              <w:t>64,5</w:t>
            </w:r>
          </w:p>
        </w:tc>
        <w:tc>
          <w:tcPr>
            <w:tcW w:w="944" w:type="dxa"/>
          </w:tcPr>
          <w:p w:rsidR="00093178" w:rsidRPr="00987DAD" w:rsidRDefault="00093178" w:rsidP="005413F8">
            <w:pPr>
              <w:jc w:val="center"/>
            </w:pPr>
            <w:r w:rsidRPr="00987DAD">
              <w:t>9288</w:t>
            </w:r>
          </w:p>
        </w:tc>
        <w:tc>
          <w:tcPr>
            <w:tcW w:w="924" w:type="dxa"/>
          </w:tcPr>
          <w:p w:rsidR="00093178" w:rsidRPr="00987DAD" w:rsidRDefault="00093178" w:rsidP="005413F8">
            <w:pPr>
              <w:jc w:val="center"/>
            </w:pPr>
            <w:r w:rsidRPr="00987DAD">
              <w:t>62,4</w:t>
            </w:r>
          </w:p>
        </w:tc>
      </w:tr>
      <w:tr w:rsidR="00093178" w:rsidRPr="00987DAD" w:rsidTr="005413F8">
        <w:tc>
          <w:tcPr>
            <w:tcW w:w="2103" w:type="dxa"/>
          </w:tcPr>
          <w:p w:rsidR="00093178" w:rsidRPr="00987DAD" w:rsidRDefault="00093178" w:rsidP="005413F8">
            <w:pPr>
              <w:jc w:val="center"/>
              <w:rPr>
                <w:b/>
              </w:rPr>
            </w:pPr>
            <w:r w:rsidRPr="00987DAD">
              <w:t>численность населения старше трудоспособного (женщины старше 55 лет, мужчины старше 60 лет)</w:t>
            </w:r>
          </w:p>
        </w:tc>
        <w:tc>
          <w:tcPr>
            <w:tcW w:w="943" w:type="dxa"/>
          </w:tcPr>
          <w:p w:rsidR="00093178" w:rsidRPr="00987DAD" w:rsidRDefault="00093178" w:rsidP="005413F8">
            <w:pPr>
              <w:jc w:val="center"/>
            </w:pPr>
            <w:r w:rsidRPr="00987DAD">
              <w:t>3229</w:t>
            </w:r>
          </w:p>
        </w:tc>
        <w:tc>
          <w:tcPr>
            <w:tcW w:w="923" w:type="dxa"/>
          </w:tcPr>
          <w:p w:rsidR="00093178" w:rsidRPr="00987DAD" w:rsidRDefault="00093178" w:rsidP="005413F8">
            <w:pPr>
              <w:jc w:val="center"/>
            </w:pPr>
            <w:r w:rsidRPr="00987DAD">
              <w:t>20,1</w:t>
            </w:r>
          </w:p>
        </w:tc>
        <w:tc>
          <w:tcPr>
            <w:tcW w:w="943" w:type="dxa"/>
          </w:tcPr>
          <w:p w:rsidR="00093178" w:rsidRPr="00987DAD" w:rsidRDefault="00093178" w:rsidP="005413F8">
            <w:pPr>
              <w:jc w:val="center"/>
            </w:pPr>
            <w:r w:rsidRPr="00987DAD">
              <w:t>3347</w:t>
            </w:r>
          </w:p>
        </w:tc>
        <w:tc>
          <w:tcPr>
            <w:tcW w:w="923" w:type="dxa"/>
          </w:tcPr>
          <w:p w:rsidR="00093178" w:rsidRPr="00987DAD" w:rsidRDefault="00093178" w:rsidP="005413F8">
            <w:pPr>
              <w:jc w:val="center"/>
            </w:pPr>
            <w:r w:rsidRPr="00987DAD">
              <w:t>20,6</w:t>
            </w:r>
          </w:p>
        </w:tc>
        <w:tc>
          <w:tcPr>
            <w:tcW w:w="944" w:type="dxa"/>
          </w:tcPr>
          <w:p w:rsidR="00093178" w:rsidRPr="00987DAD" w:rsidRDefault="00093178" w:rsidP="005413F8">
            <w:pPr>
              <w:jc w:val="center"/>
            </w:pPr>
            <w:r w:rsidRPr="00987DAD">
              <w:t>3455</w:t>
            </w:r>
          </w:p>
        </w:tc>
        <w:tc>
          <w:tcPr>
            <w:tcW w:w="924" w:type="dxa"/>
          </w:tcPr>
          <w:p w:rsidR="00093178" w:rsidRPr="00987DAD" w:rsidRDefault="00093178" w:rsidP="005413F8">
            <w:pPr>
              <w:jc w:val="center"/>
            </w:pPr>
            <w:r w:rsidRPr="00987DAD">
              <w:t>21,1</w:t>
            </w:r>
          </w:p>
        </w:tc>
        <w:tc>
          <w:tcPr>
            <w:tcW w:w="944" w:type="dxa"/>
          </w:tcPr>
          <w:p w:rsidR="00093178" w:rsidRPr="00987DAD" w:rsidRDefault="00093178" w:rsidP="005413F8">
            <w:pPr>
              <w:jc w:val="center"/>
            </w:pPr>
            <w:r w:rsidRPr="00987DAD">
              <w:t>3431</w:t>
            </w:r>
          </w:p>
        </w:tc>
        <w:tc>
          <w:tcPr>
            <w:tcW w:w="924" w:type="dxa"/>
          </w:tcPr>
          <w:p w:rsidR="00093178" w:rsidRPr="00987DAD" w:rsidRDefault="00093178" w:rsidP="005413F8">
            <w:pPr>
              <w:jc w:val="center"/>
            </w:pPr>
            <w:r w:rsidRPr="00987DAD">
              <w:t>23,1</w:t>
            </w:r>
          </w:p>
        </w:tc>
      </w:tr>
    </w:tbl>
    <w:p w:rsidR="0060761A" w:rsidRPr="00987DAD" w:rsidRDefault="0060761A" w:rsidP="0060761A">
      <w:pPr>
        <w:ind w:firstLine="709"/>
        <w:jc w:val="both"/>
        <w:rPr>
          <w:highlight w:val="yellow"/>
        </w:rPr>
      </w:pPr>
    </w:p>
    <w:p w:rsidR="0060761A" w:rsidRPr="00987DAD" w:rsidRDefault="0060761A" w:rsidP="0060761A">
      <w:pPr>
        <w:ind w:firstLine="709"/>
        <w:jc w:val="both"/>
      </w:pPr>
      <w:r w:rsidRPr="00987DAD">
        <w:t>Произошли изменения в возрастной структуре населения,   увеличилась  доля населения моложе трудоспособного возраста  до 14,5% и  доля  населения  старше трудоспособного  возраста до 23,1.% и  снизилась  доля населения трудоспособного возраста до 62,4%;</w:t>
      </w:r>
    </w:p>
    <w:p w:rsidR="0060761A" w:rsidRPr="00987DAD" w:rsidRDefault="0060761A" w:rsidP="0060761A">
      <w:pPr>
        <w:ind w:firstLine="709"/>
        <w:jc w:val="both"/>
      </w:pPr>
      <w:r w:rsidRPr="00987DAD">
        <w:t xml:space="preserve">В 2011 году на 1000 граждан трудоспособного возраста приходится 369 человек старше трудоспособного возраста. Показатель свидетельствует о </w:t>
      </w:r>
      <w:proofErr w:type="gramStart"/>
      <w:r w:rsidRPr="00987DAD">
        <w:t>демографическом</w:t>
      </w:r>
      <w:proofErr w:type="gramEnd"/>
      <w:r w:rsidRPr="00987DAD">
        <w:t xml:space="preserve"> старение населения, снижению доли населения трудоспособного возраста, увеличению смертности.</w:t>
      </w:r>
    </w:p>
    <w:p w:rsidR="00AE4F4A" w:rsidRDefault="003409A3" w:rsidP="003409A3">
      <w:pPr>
        <w:jc w:val="both"/>
        <w:rPr>
          <w:sz w:val="22"/>
          <w:szCs w:val="22"/>
        </w:rPr>
      </w:pPr>
      <w:r w:rsidRPr="00987DAD">
        <w:t xml:space="preserve">     </w:t>
      </w:r>
      <w:r w:rsidR="00AE4F4A" w:rsidRPr="00987DAD">
        <w:t xml:space="preserve"> На основании прогноза численности населения </w:t>
      </w:r>
      <w:r w:rsidRPr="00987DAD">
        <w:t>Калининградской области на 2010-2031год</w:t>
      </w:r>
      <w:r w:rsidR="0089309E" w:rsidRPr="00987DAD">
        <w:t>,</w:t>
      </w:r>
      <w:r w:rsidRPr="00987DAD">
        <w:t xml:space="preserve"> разработан  прогноз численности населению по возрастному составу</w:t>
      </w:r>
      <w:r w:rsidR="0089309E" w:rsidRPr="00987DAD">
        <w:t>.</w:t>
      </w:r>
      <w:r w:rsidR="001061AA" w:rsidRPr="00987DAD">
        <w:t xml:space="preserve"> При положительной динамике</w:t>
      </w:r>
      <w:r w:rsidR="00D53D1F" w:rsidRPr="00987DAD">
        <w:t xml:space="preserve"> </w:t>
      </w:r>
      <w:r w:rsidR="005E69FC" w:rsidRPr="00987DAD">
        <w:t xml:space="preserve">прироста населения </w:t>
      </w:r>
      <w:proofErr w:type="gramStart"/>
      <w:r w:rsidR="005E69FC" w:rsidRPr="00987DAD">
        <w:t>в</w:t>
      </w:r>
      <w:proofErr w:type="gramEnd"/>
      <w:r w:rsidR="005E69FC" w:rsidRPr="00987DAD">
        <w:t xml:space="preserve"> </w:t>
      </w:r>
      <w:proofErr w:type="gramStart"/>
      <w:r w:rsidR="005E69FC" w:rsidRPr="00987DAD">
        <w:t>Светл</w:t>
      </w:r>
      <w:r w:rsidR="00BF31D0" w:rsidRPr="00987DAD">
        <w:t>огорском</w:t>
      </w:r>
      <w:proofErr w:type="gramEnd"/>
      <w:r w:rsidR="00BF31D0" w:rsidRPr="00987DAD">
        <w:t xml:space="preserve"> районе планируется в </w:t>
      </w:r>
      <w:r w:rsidR="005E69FC" w:rsidRPr="00987DAD">
        <w:t xml:space="preserve"> 2020 году </w:t>
      </w:r>
      <w:r w:rsidR="005E69FC" w:rsidRPr="00987DAD">
        <w:rPr>
          <w:sz w:val="22"/>
          <w:szCs w:val="22"/>
        </w:rPr>
        <w:t>численность населения трудоспособн</w:t>
      </w:r>
      <w:r w:rsidR="00A54C29">
        <w:rPr>
          <w:sz w:val="22"/>
          <w:szCs w:val="22"/>
        </w:rPr>
        <w:t>ого возраста, в количестве 8</w:t>
      </w:r>
      <w:r w:rsidR="00DF2060">
        <w:rPr>
          <w:sz w:val="22"/>
          <w:szCs w:val="22"/>
        </w:rPr>
        <w:t>108</w:t>
      </w:r>
      <w:r w:rsidR="005E69FC" w:rsidRPr="00987DAD">
        <w:rPr>
          <w:sz w:val="22"/>
          <w:szCs w:val="22"/>
        </w:rPr>
        <w:t xml:space="preserve"> человек.</w:t>
      </w:r>
    </w:p>
    <w:p w:rsidR="00EA4BFC" w:rsidRPr="00987DAD" w:rsidRDefault="00EA4BFC" w:rsidP="003409A3">
      <w:pPr>
        <w:jc w:val="both"/>
        <w:rPr>
          <w:sz w:val="22"/>
          <w:szCs w:val="22"/>
        </w:rPr>
      </w:pPr>
    </w:p>
    <w:p w:rsidR="00EA4BFC" w:rsidRPr="00154C15" w:rsidRDefault="00EA4BFC" w:rsidP="00EA4BFC">
      <w:pPr>
        <w:jc w:val="center"/>
        <w:rPr>
          <w:b/>
        </w:rPr>
      </w:pPr>
      <w:r w:rsidRPr="00154C15">
        <w:rPr>
          <w:b/>
        </w:rPr>
        <w:t>Прогноз  численности населения по возрастному составу</w:t>
      </w:r>
    </w:p>
    <w:tbl>
      <w:tblPr>
        <w:tblpPr w:leftFromText="180" w:rightFromText="180" w:vertAnchor="text" w:horzAnchor="margin" w:tblpXSpec="center" w:tblpY="369"/>
        <w:tblW w:w="10740" w:type="dxa"/>
        <w:tblLayout w:type="fixed"/>
        <w:tblLook w:val="04A0"/>
      </w:tblPr>
      <w:tblGrid>
        <w:gridCol w:w="417"/>
        <w:gridCol w:w="1676"/>
        <w:gridCol w:w="709"/>
        <w:gridCol w:w="850"/>
        <w:gridCol w:w="851"/>
        <w:gridCol w:w="850"/>
        <w:gridCol w:w="851"/>
        <w:gridCol w:w="850"/>
        <w:gridCol w:w="992"/>
        <w:gridCol w:w="851"/>
        <w:gridCol w:w="850"/>
        <w:gridCol w:w="993"/>
      </w:tblGrid>
      <w:tr w:rsidR="00EA4BFC" w:rsidRPr="00154C15" w:rsidTr="00301370">
        <w:trPr>
          <w:trHeight w:val="300"/>
        </w:trPr>
        <w:tc>
          <w:tcPr>
            <w:tcW w:w="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A4BFC" w:rsidRPr="00154C15" w:rsidRDefault="00EA4BFC" w:rsidP="00301370">
            <w:pPr>
              <w:jc w:val="center"/>
              <w:rPr>
                <w:b/>
                <w:color w:val="000000"/>
                <w:sz w:val="22"/>
                <w:szCs w:val="22"/>
              </w:rPr>
            </w:pPr>
          </w:p>
        </w:tc>
        <w:tc>
          <w:tcPr>
            <w:tcW w:w="16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4BFC" w:rsidRPr="00154C15" w:rsidRDefault="00EA4BFC" w:rsidP="00301370">
            <w:pPr>
              <w:jc w:val="center"/>
              <w:rPr>
                <w:b/>
                <w:color w:val="000000"/>
                <w:sz w:val="22"/>
                <w:szCs w:val="22"/>
              </w:rPr>
            </w:pPr>
            <w:r w:rsidRPr="00154C15">
              <w:rPr>
                <w:b/>
                <w:color w:val="000000"/>
                <w:sz w:val="22"/>
                <w:szCs w:val="22"/>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tcPr>
          <w:p w:rsidR="00EA4BFC" w:rsidRPr="00154C15" w:rsidRDefault="00EA4BFC" w:rsidP="00301370">
            <w:pPr>
              <w:jc w:val="center"/>
              <w:rPr>
                <w:b/>
                <w:color w:val="000000"/>
                <w:sz w:val="22"/>
                <w:szCs w:val="22"/>
              </w:rPr>
            </w:pPr>
            <w:r w:rsidRPr="00154C15">
              <w:rPr>
                <w:b/>
                <w:color w:val="000000"/>
                <w:sz w:val="22"/>
                <w:szCs w:val="22"/>
              </w:rPr>
              <w:t xml:space="preserve">Ед. </w:t>
            </w:r>
            <w:proofErr w:type="spellStart"/>
            <w:r w:rsidRPr="00154C15">
              <w:rPr>
                <w:b/>
                <w:color w:val="000000"/>
                <w:sz w:val="22"/>
                <w:szCs w:val="22"/>
              </w:rPr>
              <w:t>изм</w:t>
            </w:r>
            <w:proofErr w:type="spellEnd"/>
            <w:r w:rsidRPr="00154C15">
              <w:rPr>
                <w:b/>
                <w:color w:val="000000"/>
                <w:sz w:val="22"/>
                <w:szCs w:val="22"/>
              </w:rPr>
              <w:t>.</w:t>
            </w:r>
          </w:p>
        </w:tc>
        <w:tc>
          <w:tcPr>
            <w:tcW w:w="7938" w:type="dxa"/>
            <w:gridSpan w:val="9"/>
            <w:tcBorders>
              <w:top w:val="single" w:sz="4" w:space="0" w:color="auto"/>
              <w:bottom w:val="single" w:sz="4" w:space="0" w:color="auto"/>
              <w:right w:val="single" w:sz="4" w:space="0" w:color="auto"/>
            </w:tcBorders>
            <w:shd w:val="clear" w:color="auto" w:fill="auto"/>
          </w:tcPr>
          <w:p w:rsidR="00EA4BFC" w:rsidRPr="00154C15" w:rsidRDefault="00EA4BFC" w:rsidP="00301370">
            <w:pPr>
              <w:tabs>
                <w:tab w:val="left" w:pos="600"/>
                <w:tab w:val="center" w:pos="4418"/>
                <w:tab w:val="right" w:pos="8836"/>
              </w:tabs>
              <w:spacing w:after="200" w:line="276" w:lineRule="auto"/>
              <w:jc w:val="center"/>
              <w:rPr>
                <w:b/>
                <w:color w:val="000000"/>
                <w:sz w:val="22"/>
                <w:szCs w:val="22"/>
              </w:rPr>
            </w:pPr>
            <w:r w:rsidRPr="00154C15">
              <w:rPr>
                <w:b/>
                <w:color w:val="000000"/>
                <w:sz w:val="22"/>
                <w:szCs w:val="22"/>
              </w:rPr>
              <w:t>год</w:t>
            </w:r>
          </w:p>
        </w:tc>
      </w:tr>
      <w:tr w:rsidR="00EA4BFC" w:rsidRPr="00154C15" w:rsidTr="00301370">
        <w:trPr>
          <w:trHeight w:val="300"/>
        </w:trPr>
        <w:tc>
          <w:tcPr>
            <w:tcW w:w="417" w:type="dxa"/>
            <w:vMerge/>
            <w:tcBorders>
              <w:top w:val="single" w:sz="4" w:space="0" w:color="auto"/>
              <w:left w:val="single" w:sz="4" w:space="0" w:color="auto"/>
              <w:bottom w:val="single" w:sz="4" w:space="0" w:color="000000"/>
              <w:right w:val="single" w:sz="4" w:space="0" w:color="auto"/>
            </w:tcBorders>
            <w:vAlign w:val="center"/>
            <w:hideMark/>
          </w:tcPr>
          <w:p w:rsidR="00EA4BFC" w:rsidRPr="00154C15" w:rsidRDefault="00EA4BFC" w:rsidP="00301370">
            <w:pPr>
              <w:jc w:val="center"/>
              <w:rPr>
                <w:b/>
                <w:color w:val="000000"/>
                <w:sz w:val="22"/>
                <w:szCs w:val="22"/>
              </w:rPr>
            </w:pP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EA4BFC" w:rsidRPr="00154C15" w:rsidRDefault="00EA4BFC" w:rsidP="00301370">
            <w:pPr>
              <w:jc w:val="center"/>
              <w:rPr>
                <w:b/>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EA4BFC" w:rsidRPr="00154C15" w:rsidRDefault="00EA4BFC" w:rsidP="00301370">
            <w:pPr>
              <w:jc w:val="center"/>
              <w:rPr>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b/>
                <w:color w:val="000000"/>
                <w:sz w:val="22"/>
                <w:szCs w:val="22"/>
              </w:rPr>
            </w:pPr>
            <w:r w:rsidRPr="00154C15">
              <w:rPr>
                <w:b/>
                <w:color w:val="000000"/>
                <w:sz w:val="22"/>
                <w:szCs w:val="22"/>
              </w:rPr>
              <w:t>2012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b/>
                <w:color w:val="000000"/>
                <w:sz w:val="22"/>
                <w:szCs w:val="22"/>
              </w:rPr>
            </w:pPr>
            <w:r w:rsidRPr="00154C15">
              <w:rPr>
                <w:b/>
                <w:color w:val="000000"/>
                <w:sz w:val="22"/>
                <w:szCs w:val="22"/>
              </w:rPr>
              <w:t>2013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b/>
                <w:color w:val="000000"/>
                <w:sz w:val="22"/>
                <w:szCs w:val="22"/>
              </w:rPr>
            </w:pPr>
            <w:r w:rsidRPr="00154C15">
              <w:rPr>
                <w:b/>
                <w:color w:val="000000"/>
                <w:sz w:val="22"/>
                <w:szCs w:val="22"/>
              </w:rPr>
              <w:t>2014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b/>
                <w:color w:val="000000"/>
                <w:sz w:val="22"/>
                <w:szCs w:val="22"/>
              </w:rPr>
            </w:pPr>
            <w:r w:rsidRPr="00154C15">
              <w:rPr>
                <w:b/>
                <w:color w:val="000000"/>
                <w:sz w:val="22"/>
                <w:szCs w:val="22"/>
              </w:rPr>
              <w:t>2015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b/>
                <w:color w:val="000000"/>
                <w:sz w:val="22"/>
                <w:szCs w:val="22"/>
              </w:rPr>
            </w:pPr>
            <w:r w:rsidRPr="00154C15">
              <w:rPr>
                <w:b/>
                <w:color w:val="000000"/>
                <w:sz w:val="22"/>
                <w:szCs w:val="22"/>
              </w:rPr>
              <w:t>2016</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b/>
                <w:color w:val="000000"/>
                <w:sz w:val="22"/>
                <w:szCs w:val="22"/>
              </w:rPr>
            </w:pPr>
            <w:r w:rsidRPr="00154C15">
              <w:rPr>
                <w:b/>
                <w:color w:val="000000"/>
                <w:sz w:val="22"/>
                <w:szCs w:val="22"/>
              </w:rPr>
              <w:t>2017</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b/>
                <w:color w:val="000000"/>
                <w:sz w:val="22"/>
                <w:szCs w:val="22"/>
              </w:rPr>
            </w:pPr>
            <w:r w:rsidRPr="00154C15">
              <w:rPr>
                <w:b/>
                <w:color w:val="000000"/>
                <w:sz w:val="22"/>
                <w:szCs w:val="22"/>
              </w:rPr>
              <w:t>2018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b/>
                <w:color w:val="000000"/>
                <w:sz w:val="22"/>
                <w:szCs w:val="22"/>
              </w:rPr>
            </w:pPr>
            <w:r w:rsidRPr="00154C15">
              <w:rPr>
                <w:b/>
                <w:color w:val="000000"/>
                <w:sz w:val="22"/>
                <w:szCs w:val="22"/>
              </w:rPr>
              <w:t>2019</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b/>
                <w:color w:val="000000"/>
                <w:sz w:val="22"/>
                <w:szCs w:val="22"/>
              </w:rPr>
            </w:pPr>
            <w:r w:rsidRPr="00154C15">
              <w:rPr>
                <w:b/>
                <w:color w:val="000000"/>
                <w:sz w:val="22"/>
                <w:szCs w:val="22"/>
              </w:rPr>
              <w:t>2020</w:t>
            </w:r>
          </w:p>
        </w:tc>
      </w:tr>
      <w:tr w:rsidR="00EA4BFC" w:rsidRPr="00154C15" w:rsidTr="00301370">
        <w:trPr>
          <w:trHeight w:val="675"/>
        </w:trPr>
        <w:tc>
          <w:tcPr>
            <w:tcW w:w="417" w:type="dxa"/>
            <w:tcBorders>
              <w:top w:val="nil"/>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color w:val="000000"/>
                <w:sz w:val="22"/>
                <w:szCs w:val="22"/>
              </w:rPr>
            </w:pPr>
            <w:r w:rsidRPr="00154C15">
              <w:rPr>
                <w:color w:val="000000"/>
                <w:sz w:val="22"/>
                <w:szCs w:val="22"/>
              </w:rPr>
              <w:t>1</w:t>
            </w:r>
          </w:p>
        </w:tc>
        <w:tc>
          <w:tcPr>
            <w:tcW w:w="1676" w:type="dxa"/>
            <w:tcBorders>
              <w:top w:val="single" w:sz="4" w:space="0" w:color="auto"/>
              <w:left w:val="nil"/>
              <w:bottom w:val="single" w:sz="4" w:space="0" w:color="auto"/>
              <w:right w:val="single" w:sz="4" w:space="0" w:color="auto"/>
            </w:tcBorders>
            <w:shd w:val="clear" w:color="auto" w:fill="auto"/>
            <w:hideMark/>
          </w:tcPr>
          <w:p w:rsidR="00EA4BFC" w:rsidRPr="00154C15" w:rsidRDefault="00EA4BFC" w:rsidP="00301370">
            <w:pPr>
              <w:rPr>
                <w:color w:val="000000"/>
                <w:sz w:val="22"/>
                <w:szCs w:val="22"/>
              </w:rPr>
            </w:pPr>
            <w:r w:rsidRPr="00154C15">
              <w:rPr>
                <w:sz w:val="22"/>
                <w:szCs w:val="22"/>
              </w:rPr>
              <w:t>Численность постоянного населения, всего, в том числе:</w:t>
            </w:r>
          </w:p>
        </w:tc>
        <w:tc>
          <w:tcPr>
            <w:tcW w:w="709" w:type="dxa"/>
            <w:tcBorders>
              <w:top w:val="single" w:sz="4" w:space="0" w:color="auto"/>
              <w:left w:val="single" w:sz="4" w:space="0" w:color="auto"/>
              <w:bottom w:val="single" w:sz="4" w:space="0" w:color="auto"/>
              <w:right w:val="single" w:sz="4" w:space="0" w:color="auto"/>
            </w:tcBorders>
          </w:tcPr>
          <w:p w:rsidR="00EA4BFC" w:rsidRPr="00154C15" w:rsidRDefault="00EA4BFC" w:rsidP="00301370">
            <w:pPr>
              <w:jc w:val="center"/>
              <w:rPr>
                <w:color w:val="000000"/>
                <w:sz w:val="22"/>
                <w:szCs w:val="22"/>
              </w:rPr>
            </w:pPr>
            <w:r w:rsidRPr="00154C15">
              <w:rPr>
                <w:color w:val="000000"/>
                <w:sz w:val="22"/>
                <w:szCs w:val="22"/>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color w:val="000000"/>
                <w:sz w:val="22"/>
                <w:szCs w:val="22"/>
              </w:rPr>
            </w:pPr>
            <w:r w:rsidRPr="00154C15">
              <w:rPr>
                <w:color w:val="000000"/>
                <w:sz w:val="22"/>
                <w:szCs w:val="22"/>
              </w:rPr>
              <w:t>15100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color w:val="000000"/>
                <w:sz w:val="22"/>
                <w:szCs w:val="22"/>
              </w:rPr>
            </w:pPr>
            <w:r w:rsidRPr="00154C15">
              <w:rPr>
                <w:color w:val="000000"/>
                <w:sz w:val="22"/>
                <w:szCs w:val="22"/>
              </w:rPr>
              <w:t>15290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color w:val="000000"/>
                <w:sz w:val="22"/>
                <w:szCs w:val="22"/>
              </w:rPr>
            </w:pPr>
            <w:r w:rsidRPr="00154C15">
              <w:rPr>
                <w:color w:val="000000"/>
                <w:sz w:val="22"/>
                <w:szCs w:val="22"/>
              </w:rPr>
              <w:t>15510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color w:val="000000"/>
                <w:sz w:val="22"/>
                <w:szCs w:val="22"/>
              </w:rPr>
            </w:pPr>
            <w:r w:rsidRPr="00154C15">
              <w:rPr>
                <w:color w:val="000000"/>
                <w:sz w:val="22"/>
                <w:szCs w:val="22"/>
              </w:rPr>
              <w:t>15710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color w:val="000000"/>
                <w:sz w:val="22"/>
                <w:szCs w:val="22"/>
              </w:rPr>
            </w:pPr>
            <w:r w:rsidRPr="00154C15">
              <w:rPr>
                <w:color w:val="000000"/>
                <w:sz w:val="22"/>
                <w:szCs w:val="22"/>
              </w:rPr>
              <w:t>15910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color w:val="000000"/>
                <w:sz w:val="22"/>
                <w:szCs w:val="22"/>
              </w:rPr>
            </w:pPr>
            <w:r w:rsidRPr="00154C15">
              <w:rPr>
                <w:color w:val="000000"/>
                <w:sz w:val="22"/>
                <w:szCs w:val="22"/>
              </w:rPr>
              <w:t>16100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color w:val="000000"/>
                <w:sz w:val="22"/>
                <w:szCs w:val="22"/>
              </w:rPr>
            </w:pPr>
            <w:r w:rsidRPr="00154C15">
              <w:rPr>
                <w:color w:val="000000"/>
                <w:sz w:val="22"/>
                <w:szCs w:val="22"/>
              </w:rPr>
              <w:t>16290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color w:val="000000"/>
                <w:sz w:val="22"/>
                <w:szCs w:val="22"/>
              </w:rPr>
            </w:pPr>
            <w:r w:rsidRPr="00154C15">
              <w:rPr>
                <w:color w:val="000000"/>
                <w:sz w:val="22"/>
                <w:szCs w:val="22"/>
              </w:rPr>
              <w:t>16470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rPr>
                <w:color w:val="000000"/>
                <w:sz w:val="22"/>
                <w:szCs w:val="22"/>
              </w:rPr>
            </w:pPr>
            <w:r w:rsidRPr="00154C15">
              <w:rPr>
                <w:color w:val="000000"/>
                <w:sz w:val="22"/>
                <w:szCs w:val="22"/>
              </w:rPr>
              <w:t>16650</w:t>
            </w:r>
          </w:p>
        </w:tc>
      </w:tr>
      <w:tr w:rsidR="00EA4BFC" w:rsidRPr="00154C15" w:rsidTr="00301370">
        <w:trPr>
          <w:trHeight w:val="312"/>
        </w:trPr>
        <w:tc>
          <w:tcPr>
            <w:tcW w:w="417" w:type="dxa"/>
            <w:tcBorders>
              <w:top w:val="nil"/>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color w:val="000000"/>
                <w:sz w:val="22"/>
                <w:szCs w:val="22"/>
              </w:rPr>
            </w:pPr>
          </w:p>
        </w:tc>
        <w:tc>
          <w:tcPr>
            <w:tcW w:w="1676" w:type="dxa"/>
            <w:tcBorders>
              <w:top w:val="single" w:sz="4" w:space="0" w:color="auto"/>
              <w:left w:val="nil"/>
              <w:bottom w:val="single" w:sz="4" w:space="0" w:color="auto"/>
              <w:right w:val="single" w:sz="4" w:space="0" w:color="auto"/>
            </w:tcBorders>
            <w:shd w:val="clear" w:color="auto" w:fill="auto"/>
            <w:hideMark/>
          </w:tcPr>
          <w:p w:rsidR="00EA4BFC" w:rsidRPr="00154C15" w:rsidRDefault="00EA4BFC" w:rsidP="00301370">
            <w:pPr>
              <w:rPr>
                <w:sz w:val="22"/>
                <w:szCs w:val="22"/>
              </w:rPr>
            </w:pPr>
            <w:r w:rsidRPr="00154C15">
              <w:rPr>
                <w:sz w:val="22"/>
                <w:szCs w:val="22"/>
              </w:rPr>
              <w:t xml:space="preserve">Темп роста </w:t>
            </w:r>
          </w:p>
        </w:tc>
        <w:tc>
          <w:tcPr>
            <w:tcW w:w="709" w:type="dxa"/>
            <w:tcBorders>
              <w:top w:val="single" w:sz="4" w:space="0" w:color="auto"/>
              <w:left w:val="single" w:sz="4" w:space="0" w:color="auto"/>
              <w:bottom w:val="single" w:sz="4" w:space="0" w:color="auto"/>
              <w:right w:val="single" w:sz="4" w:space="0" w:color="auto"/>
            </w:tcBorders>
          </w:tcPr>
          <w:p w:rsidR="00EA4BFC" w:rsidRPr="00154C15" w:rsidRDefault="00EA4BFC" w:rsidP="00301370">
            <w:pPr>
              <w:jc w:val="center"/>
              <w:rPr>
                <w:color w:val="000000"/>
                <w:sz w:val="22"/>
                <w:szCs w:val="22"/>
              </w:rPr>
            </w:pPr>
            <w:r w:rsidRPr="00154C15">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color w:val="000000"/>
                <w:sz w:val="22"/>
                <w:szCs w:val="22"/>
              </w:rPr>
            </w:pPr>
            <w:r w:rsidRPr="00154C15">
              <w:rPr>
                <w:color w:val="000000"/>
                <w:sz w:val="22"/>
                <w:szCs w:val="22"/>
              </w:rPr>
              <w:t>101,5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color w:val="000000"/>
                <w:sz w:val="22"/>
                <w:szCs w:val="22"/>
              </w:rPr>
            </w:pPr>
            <w:r w:rsidRPr="00154C15">
              <w:rPr>
                <w:color w:val="000000"/>
                <w:sz w:val="22"/>
                <w:szCs w:val="22"/>
              </w:rPr>
              <w:t>101,5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color w:val="000000"/>
                <w:sz w:val="22"/>
                <w:szCs w:val="22"/>
              </w:rPr>
            </w:pPr>
            <w:r w:rsidRPr="00154C15">
              <w:rPr>
                <w:color w:val="000000"/>
                <w:sz w:val="22"/>
                <w:szCs w:val="22"/>
              </w:rPr>
              <w:t>101,4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color w:val="000000"/>
                <w:sz w:val="22"/>
                <w:szCs w:val="22"/>
              </w:rPr>
            </w:pPr>
            <w:r w:rsidRPr="00154C15">
              <w:rPr>
                <w:color w:val="000000"/>
                <w:sz w:val="22"/>
                <w:szCs w:val="22"/>
              </w:rPr>
              <w:t>101,3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color w:val="000000"/>
                <w:sz w:val="22"/>
                <w:szCs w:val="22"/>
              </w:rPr>
            </w:pPr>
            <w:r w:rsidRPr="00154C15">
              <w:rPr>
                <w:color w:val="000000"/>
                <w:sz w:val="22"/>
                <w:szCs w:val="22"/>
              </w:rPr>
              <w:t>101,3</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color w:val="000000"/>
                <w:sz w:val="22"/>
                <w:szCs w:val="22"/>
              </w:rPr>
            </w:pPr>
            <w:r w:rsidRPr="00154C15">
              <w:rPr>
                <w:color w:val="000000"/>
                <w:sz w:val="22"/>
                <w:szCs w:val="22"/>
              </w:rPr>
              <w:t>101,2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color w:val="000000"/>
                <w:sz w:val="22"/>
                <w:szCs w:val="22"/>
              </w:rPr>
            </w:pPr>
            <w:r w:rsidRPr="00154C15">
              <w:rPr>
                <w:color w:val="000000"/>
                <w:sz w:val="22"/>
                <w:szCs w:val="22"/>
              </w:rPr>
              <w:t>101,2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color w:val="000000"/>
                <w:sz w:val="22"/>
                <w:szCs w:val="22"/>
              </w:rPr>
            </w:pPr>
            <w:r w:rsidRPr="00154C15">
              <w:rPr>
                <w:color w:val="000000"/>
                <w:sz w:val="22"/>
                <w:szCs w:val="22"/>
              </w:rPr>
              <w:t>101,1</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rPr>
                <w:color w:val="000000"/>
                <w:sz w:val="22"/>
                <w:szCs w:val="22"/>
              </w:rPr>
            </w:pPr>
            <w:r w:rsidRPr="00154C15">
              <w:rPr>
                <w:color w:val="000000"/>
                <w:sz w:val="22"/>
                <w:szCs w:val="22"/>
              </w:rPr>
              <w:t>100,1</w:t>
            </w:r>
          </w:p>
        </w:tc>
      </w:tr>
      <w:tr w:rsidR="00EA4BFC" w:rsidRPr="00154C15" w:rsidTr="00301370">
        <w:trPr>
          <w:trHeight w:val="675"/>
        </w:trPr>
        <w:tc>
          <w:tcPr>
            <w:tcW w:w="417" w:type="dxa"/>
            <w:tcBorders>
              <w:top w:val="nil"/>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color w:val="000000"/>
                <w:sz w:val="22"/>
                <w:szCs w:val="22"/>
              </w:rPr>
            </w:pPr>
            <w:r w:rsidRPr="00154C15">
              <w:rPr>
                <w:color w:val="000000"/>
                <w:sz w:val="22"/>
                <w:szCs w:val="22"/>
              </w:rPr>
              <w:t>2</w:t>
            </w:r>
          </w:p>
        </w:tc>
        <w:tc>
          <w:tcPr>
            <w:tcW w:w="1676" w:type="dxa"/>
            <w:tcBorders>
              <w:top w:val="single" w:sz="4" w:space="0" w:color="auto"/>
              <w:left w:val="nil"/>
              <w:bottom w:val="single" w:sz="4" w:space="0" w:color="auto"/>
              <w:right w:val="single" w:sz="4" w:space="0" w:color="auto"/>
            </w:tcBorders>
            <w:shd w:val="clear" w:color="auto" w:fill="auto"/>
            <w:hideMark/>
          </w:tcPr>
          <w:p w:rsidR="00EA4BFC" w:rsidRPr="00154C15" w:rsidRDefault="00EA4BFC" w:rsidP="00301370">
            <w:pPr>
              <w:jc w:val="both"/>
              <w:rPr>
                <w:sz w:val="22"/>
                <w:szCs w:val="22"/>
              </w:rPr>
            </w:pPr>
            <w:r w:rsidRPr="00154C15">
              <w:rPr>
                <w:sz w:val="22"/>
                <w:szCs w:val="22"/>
              </w:rPr>
              <w:t>численность населения моложе трудоспособного возраста, чел.</w:t>
            </w:r>
          </w:p>
        </w:tc>
        <w:tc>
          <w:tcPr>
            <w:tcW w:w="709" w:type="dxa"/>
            <w:tcBorders>
              <w:top w:val="single" w:sz="4" w:space="0" w:color="auto"/>
              <w:left w:val="single" w:sz="4" w:space="0" w:color="auto"/>
              <w:bottom w:val="single" w:sz="4" w:space="0" w:color="auto"/>
              <w:right w:val="single" w:sz="4" w:space="0" w:color="auto"/>
            </w:tcBorders>
          </w:tcPr>
          <w:p w:rsidR="00EA4BFC" w:rsidRPr="00154C15" w:rsidRDefault="00EA4BFC" w:rsidP="00301370">
            <w:pPr>
              <w:jc w:val="center"/>
              <w:rPr>
                <w:color w:val="000000"/>
                <w:sz w:val="22"/>
                <w:szCs w:val="22"/>
              </w:rPr>
            </w:pPr>
            <w:r w:rsidRPr="00154C15">
              <w:rPr>
                <w:color w:val="000000"/>
                <w:sz w:val="22"/>
                <w:szCs w:val="22"/>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color w:val="000000"/>
                <w:sz w:val="22"/>
                <w:szCs w:val="22"/>
              </w:rPr>
            </w:pPr>
            <w:r w:rsidRPr="00154C15">
              <w:rPr>
                <w:color w:val="000000"/>
                <w:sz w:val="22"/>
                <w:szCs w:val="22"/>
              </w:rPr>
              <w:t>2689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color w:val="000000"/>
                <w:sz w:val="22"/>
                <w:szCs w:val="22"/>
              </w:rPr>
            </w:pPr>
            <w:r w:rsidRPr="00154C15">
              <w:rPr>
                <w:color w:val="000000"/>
                <w:sz w:val="22"/>
                <w:szCs w:val="22"/>
              </w:rPr>
              <w:t>2794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color w:val="000000"/>
                <w:sz w:val="22"/>
                <w:szCs w:val="22"/>
              </w:rPr>
            </w:pPr>
            <w:r w:rsidRPr="00154C15">
              <w:rPr>
                <w:color w:val="000000"/>
                <w:sz w:val="22"/>
                <w:szCs w:val="22"/>
              </w:rPr>
              <w:t>3056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color w:val="000000"/>
                <w:sz w:val="22"/>
                <w:szCs w:val="22"/>
              </w:rPr>
            </w:pPr>
            <w:r w:rsidRPr="00154C15">
              <w:rPr>
                <w:color w:val="000000"/>
                <w:sz w:val="22"/>
                <w:szCs w:val="22"/>
              </w:rPr>
              <w:t>4274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color w:val="000000"/>
                <w:sz w:val="22"/>
                <w:szCs w:val="22"/>
              </w:rPr>
            </w:pPr>
            <w:r w:rsidRPr="00154C15">
              <w:rPr>
                <w:color w:val="000000"/>
                <w:sz w:val="22"/>
                <w:szCs w:val="22"/>
              </w:rPr>
              <w:t>3566</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color w:val="000000"/>
                <w:sz w:val="22"/>
                <w:szCs w:val="22"/>
              </w:rPr>
            </w:pPr>
            <w:r w:rsidRPr="00154C15">
              <w:rPr>
                <w:color w:val="000000"/>
                <w:sz w:val="22"/>
                <w:szCs w:val="22"/>
              </w:rPr>
              <w:t>3340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color w:val="000000"/>
                <w:sz w:val="22"/>
                <w:szCs w:val="22"/>
              </w:rPr>
            </w:pPr>
            <w:r w:rsidRPr="00154C15">
              <w:rPr>
                <w:color w:val="000000"/>
                <w:sz w:val="22"/>
                <w:szCs w:val="22"/>
              </w:rPr>
              <w:t>3340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color w:val="000000"/>
                <w:sz w:val="22"/>
                <w:szCs w:val="22"/>
              </w:rPr>
            </w:pPr>
            <w:r w:rsidRPr="00154C15">
              <w:rPr>
                <w:color w:val="000000"/>
                <w:sz w:val="22"/>
                <w:szCs w:val="22"/>
              </w:rPr>
              <w:t>3380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color w:val="000000"/>
                <w:sz w:val="22"/>
                <w:szCs w:val="22"/>
              </w:rPr>
            </w:pPr>
            <w:r w:rsidRPr="00154C15">
              <w:rPr>
                <w:color w:val="000000"/>
                <w:sz w:val="22"/>
                <w:szCs w:val="22"/>
              </w:rPr>
              <w:t>3480</w:t>
            </w:r>
          </w:p>
        </w:tc>
      </w:tr>
      <w:tr w:rsidR="00EA4BFC" w:rsidRPr="00154C15" w:rsidTr="00301370">
        <w:trPr>
          <w:trHeight w:val="900"/>
        </w:trPr>
        <w:tc>
          <w:tcPr>
            <w:tcW w:w="417" w:type="dxa"/>
            <w:tcBorders>
              <w:top w:val="nil"/>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color w:val="000000"/>
                <w:sz w:val="22"/>
                <w:szCs w:val="22"/>
              </w:rPr>
            </w:pPr>
            <w:r w:rsidRPr="00154C15">
              <w:rPr>
                <w:color w:val="000000"/>
                <w:sz w:val="22"/>
                <w:szCs w:val="22"/>
              </w:rPr>
              <w:lastRenderedPageBreak/>
              <w:t>3</w:t>
            </w:r>
          </w:p>
        </w:tc>
        <w:tc>
          <w:tcPr>
            <w:tcW w:w="1676" w:type="dxa"/>
            <w:tcBorders>
              <w:top w:val="single" w:sz="4" w:space="0" w:color="auto"/>
              <w:left w:val="nil"/>
              <w:bottom w:val="single" w:sz="4" w:space="0" w:color="auto"/>
              <w:right w:val="single" w:sz="4" w:space="0" w:color="auto"/>
            </w:tcBorders>
            <w:shd w:val="clear" w:color="auto" w:fill="auto"/>
            <w:hideMark/>
          </w:tcPr>
          <w:p w:rsidR="00EA4BFC" w:rsidRPr="00154C15" w:rsidRDefault="00EA4BFC" w:rsidP="00301370">
            <w:pPr>
              <w:jc w:val="both"/>
              <w:rPr>
                <w:sz w:val="22"/>
                <w:szCs w:val="22"/>
              </w:rPr>
            </w:pPr>
            <w:r w:rsidRPr="00154C15">
              <w:rPr>
                <w:sz w:val="22"/>
                <w:szCs w:val="22"/>
              </w:rPr>
              <w:t>численность населения трудоспособного возраста, чел.</w:t>
            </w:r>
          </w:p>
        </w:tc>
        <w:tc>
          <w:tcPr>
            <w:tcW w:w="709" w:type="dxa"/>
            <w:tcBorders>
              <w:top w:val="single" w:sz="4" w:space="0" w:color="auto"/>
              <w:left w:val="single" w:sz="4" w:space="0" w:color="auto"/>
              <w:bottom w:val="single" w:sz="4" w:space="0" w:color="auto"/>
              <w:right w:val="single" w:sz="4" w:space="0" w:color="auto"/>
            </w:tcBorders>
          </w:tcPr>
          <w:p w:rsidR="00EA4BFC" w:rsidRPr="00154C15" w:rsidRDefault="00EA4BFC" w:rsidP="00301370">
            <w:pPr>
              <w:jc w:val="center"/>
              <w:rPr>
                <w:color w:val="000000"/>
                <w:sz w:val="22"/>
                <w:szCs w:val="22"/>
              </w:rPr>
            </w:pPr>
            <w:r w:rsidRPr="00154C15">
              <w:rPr>
                <w:color w:val="000000"/>
                <w:sz w:val="22"/>
                <w:szCs w:val="22"/>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color w:val="000000"/>
                <w:sz w:val="22"/>
                <w:szCs w:val="22"/>
              </w:rPr>
            </w:pPr>
            <w:r w:rsidRPr="00154C15">
              <w:rPr>
                <w:color w:val="000000"/>
                <w:sz w:val="22"/>
                <w:szCs w:val="22"/>
              </w:rPr>
              <w:t>8684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color w:val="000000"/>
                <w:sz w:val="22"/>
                <w:szCs w:val="22"/>
              </w:rPr>
            </w:pPr>
            <w:r w:rsidRPr="00154C15">
              <w:rPr>
                <w:color w:val="000000"/>
                <w:sz w:val="22"/>
                <w:szCs w:val="22"/>
              </w:rPr>
              <w:t>8604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color w:val="000000"/>
                <w:sz w:val="22"/>
                <w:szCs w:val="22"/>
              </w:rPr>
            </w:pPr>
            <w:r w:rsidRPr="00154C15">
              <w:rPr>
                <w:color w:val="000000"/>
                <w:sz w:val="22"/>
                <w:szCs w:val="22"/>
              </w:rPr>
              <w:t>8427</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color w:val="000000"/>
                <w:sz w:val="22"/>
                <w:szCs w:val="22"/>
              </w:rPr>
            </w:pPr>
            <w:r w:rsidRPr="00154C15">
              <w:rPr>
                <w:color w:val="000000"/>
                <w:sz w:val="22"/>
                <w:szCs w:val="22"/>
              </w:rPr>
              <w:t>7259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color w:val="000000"/>
                <w:sz w:val="22"/>
                <w:szCs w:val="22"/>
              </w:rPr>
            </w:pPr>
            <w:r w:rsidRPr="00154C15">
              <w:rPr>
                <w:color w:val="000000"/>
                <w:sz w:val="22"/>
                <w:szCs w:val="22"/>
              </w:rPr>
              <w:t>8017</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color w:val="000000"/>
                <w:sz w:val="22"/>
                <w:szCs w:val="22"/>
              </w:rPr>
            </w:pPr>
            <w:r w:rsidRPr="00154C15">
              <w:rPr>
                <w:color w:val="000000"/>
                <w:sz w:val="22"/>
                <w:szCs w:val="22"/>
              </w:rPr>
              <w:t>8260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color w:val="000000"/>
                <w:sz w:val="22"/>
                <w:szCs w:val="22"/>
              </w:rPr>
            </w:pPr>
            <w:r w:rsidRPr="00154C15">
              <w:rPr>
                <w:color w:val="000000"/>
                <w:sz w:val="22"/>
                <w:szCs w:val="22"/>
              </w:rPr>
              <w:t>8270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color w:val="000000"/>
                <w:sz w:val="22"/>
                <w:szCs w:val="22"/>
              </w:rPr>
            </w:pPr>
            <w:r w:rsidRPr="00154C15">
              <w:rPr>
                <w:color w:val="000000"/>
                <w:sz w:val="22"/>
                <w:szCs w:val="22"/>
              </w:rPr>
              <w:t>8223</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rPr>
                <w:color w:val="000000"/>
                <w:sz w:val="22"/>
                <w:szCs w:val="22"/>
              </w:rPr>
            </w:pPr>
            <w:r w:rsidRPr="00154C15">
              <w:rPr>
                <w:color w:val="000000"/>
                <w:sz w:val="22"/>
                <w:szCs w:val="22"/>
              </w:rPr>
              <w:t>8108</w:t>
            </w:r>
          </w:p>
          <w:p w:rsidR="00EA4BFC" w:rsidRPr="00154C15" w:rsidRDefault="00EA4BFC" w:rsidP="00301370">
            <w:pPr>
              <w:rPr>
                <w:color w:val="000000"/>
                <w:sz w:val="22"/>
                <w:szCs w:val="22"/>
              </w:rPr>
            </w:pPr>
          </w:p>
          <w:p w:rsidR="00EA4BFC" w:rsidRPr="00154C15" w:rsidRDefault="00EA4BFC" w:rsidP="00301370">
            <w:pPr>
              <w:rPr>
                <w:color w:val="000000"/>
                <w:sz w:val="22"/>
                <w:szCs w:val="22"/>
              </w:rPr>
            </w:pPr>
          </w:p>
          <w:p w:rsidR="00EA4BFC" w:rsidRPr="00154C15" w:rsidRDefault="00EA4BFC" w:rsidP="00301370">
            <w:pPr>
              <w:rPr>
                <w:color w:val="000000"/>
                <w:sz w:val="22"/>
                <w:szCs w:val="22"/>
              </w:rPr>
            </w:pPr>
          </w:p>
          <w:p w:rsidR="00EA4BFC" w:rsidRPr="00154C15" w:rsidRDefault="00EA4BFC" w:rsidP="00301370">
            <w:pPr>
              <w:rPr>
                <w:color w:val="000000"/>
                <w:sz w:val="22"/>
                <w:szCs w:val="22"/>
              </w:rPr>
            </w:pPr>
          </w:p>
        </w:tc>
      </w:tr>
      <w:tr w:rsidR="00EA4BFC" w:rsidRPr="00987DAD" w:rsidTr="00301370">
        <w:trPr>
          <w:trHeight w:val="1200"/>
        </w:trPr>
        <w:tc>
          <w:tcPr>
            <w:tcW w:w="417" w:type="dxa"/>
            <w:tcBorders>
              <w:top w:val="nil"/>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color w:val="000000"/>
                <w:sz w:val="22"/>
                <w:szCs w:val="22"/>
              </w:rPr>
            </w:pPr>
            <w:r w:rsidRPr="00154C15">
              <w:rPr>
                <w:color w:val="000000"/>
                <w:sz w:val="22"/>
                <w:szCs w:val="22"/>
              </w:rPr>
              <w:t> 4</w:t>
            </w:r>
          </w:p>
        </w:tc>
        <w:tc>
          <w:tcPr>
            <w:tcW w:w="1676" w:type="dxa"/>
            <w:tcBorders>
              <w:top w:val="single" w:sz="4" w:space="0" w:color="auto"/>
              <w:left w:val="nil"/>
              <w:bottom w:val="single" w:sz="4" w:space="0" w:color="auto"/>
              <w:right w:val="single" w:sz="4" w:space="0" w:color="auto"/>
            </w:tcBorders>
            <w:shd w:val="clear" w:color="auto" w:fill="auto"/>
            <w:hideMark/>
          </w:tcPr>
          <w:p w:rsidR="00EA4BFC" w:rsidRPr="00154C15" w:rsidRDefault="00EA4BFC" w:rsidP="00301370">
            <w:pPr>
              <w:jc w:val="both"/>
              <w:rPr>
                <w:sz w:val="22"/>
                <w:szCs w:val="22"/>
              </w:rPr>
            </w:pPr>
            <w:r w:rsidRPr="00154C15">
              <w:rPr>
                <w:sz w:val="22"/>
                <w:szCs w:val="22"/>
              </w:rPr>
              <w:t>численность населения старше трудоспособного (женщины старше 55 лет, мужчины старше 60 лет)</w:t>
            </w:r>
          </w:p>
        </w:tc>
        <w:tc>
          <w:tcPr>
            <w:tcW w:w="709" w:type="dxa"/>
            <w:tcBorders>
              <w:top w:val="single" w:sz="4" w:space="0" w:color="auto"/>
              <w:left w:val="single" w:sz="4" w:space="0" w:color="auto"/>
              <w:bottom w:val="single" w:sz="4" w:space="0" w:color="auto"/>
              <w:right w:val="single" w:sz="4" w:space="0" w:color="auto"/>
            </w:tcBorders>
          </w:tcPr>
          <w:p w:rsidR="00EA4BFC" w:rsidRPr="00154C15" w:rsidRDefault="00EA4BFC" w:rsidP="00301370">
            <w:pPr>
              <w:jc w:val="center"/>
              <w:rPr>
                <w:color w:val="000000"/>
                <w:sz w:val="22"/>
                <w:szCs w:val="22"/>
              </w:rPr>
            </w:pPr>
            <w:r w:rsidRPr="00154C15">
              <w:rPr>
                <w:color w:val="000000"/>
                <w:sz w:val="22"/>
                <w:szCs w:val="22"/>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color w:val="000000"/>
                <w:sz w:val="22"/>
                <w:szCs w:val="22"/>
              </w:rPr>
            </w:pPr>
            <w:r w:rsidRPr="00154C15">
              <w:rPr>
                <w:color w:val="000000"/>
                <w:sz w:val="22"/>
                <w:szCs w:val="22"/>
              </w:rPr>
              <w:t>3727</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color w:val="000000"/>
                <w:sz w:val="22"/>
                <w:szCs w:val="22"/>
              </w:rPr>
            </w:pPr>
            <w:r w:rsidRPr="00154C15">
              <w:rPr>
                <w:color w:val="000000"/>
                <w:sz w:val="22"/>
                <w:szCs w:val="22"/>
              </w:rPr>
              <w:t>3892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color w:val="000000"/>
                <w:sz w:val="22"/>
                <w:szCs w:val="22"/>
              </w:rPr>
            </w:pPr>
            <w:r w:rsidRPr="00154C15">
              <w:rPr>
                <w:color w:val="000000"/>
                <w:sz w:val="22"/>
                <w:szCs w:val="22"/>
              </w:rPr>
              <w:t>4027</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color w:val="000000"/>
                <w:sz w:val="22"/>
                <w:szCs w:val="22"/>
              </w:rPr>
            </w:pPr>
            <w:r w:rsidRPr="00154C15">
              <w:rPr>
                <w:color w:val="000000"/>
                <w:sz w:val="22"/>
                <w:szCs w:val="22"/>
              </w:rPr>
              <w:t>4177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color w:val="000000"/>
                <w:sz w:val="22"/>
                <w:szCs w:val="22"/>
              </w:rPr>
            </w:pPr>
            <w:r w:rsidRPr="00154C15">
              <w:rPr>
                <w:color w:val="000000"/>
                <w:sz w:val="22"/>
                <w:szCs w:val="22"/>
              </w:rPr>
              <w:t>4327</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color w:val="000000"/>
                <w:sz w:val="22"/>
                <w:szCs w:val="22"/>
              </w:rPr>
            </w:pPr>
            <w:r w:rsidRPr="00154C15">
              <w:rPr>
                <w:color w:val="000000"/>
                <w:sz w:val="22"/>
                <w:szCs w:val="22"/>
              </w:rPr>
              <w:t>4500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color w:val="000000"/>
                <w:sz w:val="22"/>
                <w:szCs w:val="22"/>
              </w:rPr>
            </w:pPr>
            <w:r w:rsidRPr="00154C15">
              <w:rPr>
                <w:color w:val="000000"/>
                <w:sz w:val="22"/>
                <w:szCs w:val="22"/>
              </w:rPr>
              <w:t>4680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154C15" w:rsidRDefault="00EA4BFC" w:rsidP="00301370">
            <w:pPr>
              <w:jc w:val="center"/>
              <w:rPr>
                <w:color w:val="000000"/>
                <w:sz w:val="22"/>
                <w:szCs w:val="22"/>
              </w:rPr>
            </w:pPr>
            <w:r w:rsidRPr="00154C15">
              <w:rPr>
                <w:color w:val="000000"/>
                <w:sz w:val="22"/>
                <w:szCs w:val="22"/>
              </w:rPr>
              <w:t>4867</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EA4BFC" w:rsidRPr="00987DAD" w:rsidRDefault="00EA4BFC" w:rsidP="00301370">
            <w:pPr>
              <w:jc w:val="center"/>
              <w:rPr>
                <w:color w:val="000000"/>
                <w:sz w:val="22"/>
                <w:szCs w:val="22"/>
              </w:rPr>
            </w:pPr>
            <w:r w:rsidRPr="00154C15">
              <w:rPr>
                <w:color w:val="000000"/>
                <w:sz w:val="22"/>
                <w:szCs w:val="22"/>
              </w:rPr>
              <w:t>5062</w:t>
            </w:r>
          </w:p>
        </w:tc>
      </w:tr>
    </w:tbl>
    <w:p w:rsidR="00301370" w:rsidRPr="00987DAD" w:rsidRDefault="008C6928" w:rsidP="00301370">
      <w:pPr>
        <w:jc w:val="center"/>
        <w:rPr>
          <w:b/>
        </w:rPr>
      </w:pPr>
      <w:r>
        <w:rPr>
          <w:b/>
        </w:rPr>
        <w:t>3.</w:t>
      </w:r>
      <w:r w:rsidR="00301370">
        <w:rPr>
          <w:b/>
        </w:rPr>
        <w:t>2</w:t>
      </w:r>
      <w:r>
        <w:rPr>
          <w:b/>
        </w:rPr>
        <w:t>.</w:t>
      </w:r>
      <w:r w:rsidR="00301370">
        <w:rPr>
          <w:b/>
        </w:rPr>
        <w:t>6.</w:t>
      </w:r>
      <w:r>
        <w:rPr>
          <w:b/>
        </w:rPr>
        <w:t xml:space="preserve"> </w:t>
      </w:r>
      <w:r w:rsidR="00301370" w:rsidRPr="00987DAD">
        <w:rPr>
          <w:b/>
        </w:rPr>
        <w:t>Занятост</w:t>
      </w:r>
      <w:r w:rsidR="00301370">
        <w:rPr>
          <w:b/>
        </w:rPr>
        <w:t xml:space="preserve">ь и </w:t>
      </w:r>
      <w:r w:rsidR="00301370" w:rsidRPr="00987DAD">
        <w:rPr>
          <w:b/>
        </w:rPr>
        <w:t xml:space="preserve"> рынок труда</w:t>
      </w:r>
    </w:p>
    <w:p w:rsidR="00301370" w:rsidRPr="00987DAD" w:rsidRDefault="00301370" w:rsidP="00301370">
      <w:pPr>
        <w:jc w:val="both"/>
        <w:rPr>
          <w:b/>
        </w:rPr>
      </w:pPr>
    </w:p>
    <w:p w:rsidR="00301370" w:rsidRPr="00987DAD" w:rsidRDefault="00301370" w:rsidP="00301370">
      <w:pPr>
        <w:jc w:val="both"/>
      </w:pPr>
      <w:r w:rsidRPr="00987DAD">
        <w:t xml:space="preserve">       </w:t>
      </w:r>
      <w:r>
        <w:t xml:space="preserve">В </w:t>
      </w:r>
      <w:r w:rsidRPr="00987DAD">
        <w:t>2011</w:t>
      </w:r>
      <w:r>
        <w:t>-2012</w:t>
      </w:r>
      <w:r w:rsidRPr="00987DAD">
        <w:t xml:space="preserve"> г.г. наблюдается положительная динамика показателей занятости населения. Она характеризуется:</w:t>
      </w:r>
    </w:p>
    <w:p w:rsidR="00301370" w:rsidRPr="00987DAD" w:rsidRDefault="00301370" w:rsidP="00301370">
      <w:pPr>
        <w:jc w:val="both"/>
      </w:pPr>
      <w:r w:rsidRPr="00987DAD">
        <w:t>-снижением количества зарегистрированных бе</w:t>
      </w:r>
      <w:r>
        <w:t>зработных (на конец года) со 101</w:t>
      </w:r>
      <w:r w:rsidRPr="00987DAD">
        <w:t xml:space="preserve"> человек в 201</w:t>
      </w:r>
      <w:r>
        <w:t>1 г. до 96</w:t>
      </w:r>
      <w:r w:rsidRPr="00987DAD">
        <w:t xml:space="preserve"> человек в 201</w:t>
      </w:r>
      <w:r>
        <w:t>2</w:t>
      </w:r>
      <w:r w:rsidRPr="00987DAD">
        <w:t xml:space="preserve"> г.;</w:t>
      </w:r>
    </w:p>
    <w:p w:rsidR="00301370" w:rsidRPr="00987DAD" w:rsidRDefault="00301370" w:rsidP="00301370">
      <w:pPr>
        <w:jc w:val="both"/>
      </w:pPr>
      <w:r w:rsidRPr="00987DAD">
        <w:t xml:space="preserve">- снижением уровня безработицы от численности экономически активного с </w:t>
      </w:r>
      <w:r>
        <w:t>1,4</w:t>
      </w:r>
      <w:r w:rsidRPr="00987DAD">
        <w:t xml:space="preserve"> % в 201</w:t>
      </w:r>
      <w:r>
        <w:t>1</w:t>
      </w:r>
      <w:r w:rsidRPr="00987DAD">
        <w:t xml:space="preserve"> г. до 1,</w:t>
      </w:r>
      <w:r>
        <w:t>3</w:t>
      </w:r>
      <w:r w:rsidRPr="00987DAD">
        <w:t xml:space="preserve"> % в 201</w:t>
      </w:r>
      <w:r>
        <w:t>2</w:t>
      </w:r>
      <w:r w:rsidRPr="00987DAD">
        <w:t xml:space="preserve"> году.</w:t>
      </w:r>
    </w:p>
    <w:p w:rsidR="00301370" w:rsidRPr="00987DAD" w:rsidRDefault="00301370" w:rsidP="00301370">
      <w:pPr>
        <w:jc w:val="both"/>
      </w:pPr>
      <w:r w:rsidRPr="00987DAD">
        <w:t xml:space="preserve">    </w:t>
      </w:r>
      <w:proofErr w:type="gramStart"/>
      <w:r w:rsidRPr="00987DAD">
        <w:t>По итогам 201</w:t>
      </w:r>
      <w:r>
        <w:t>2</w:t>
      </w:r>
      <w:r w:rsidRPr="00987DAD">
        <w:t xml:space="preserve"> года признано граждан официально безработных -</w:t>
      </w:r>
      <w:r>
        <w:t>258</w:t>
      </w:r>
      <w:r w:rsidRPr="00987DAD">
        <w:t xml:space="preserve"> чел. </w:t>
      </w:r>
      <w:r>
        <w:t>23</w:t>
      </w:r>
      <w:r w:rsidRPr="00987DAD">
        <w:t xml:space="preserve">% из них направлены на переобучение.    </w:t>
      </w:r>
      <w:proofErr w:type="gramEnd"/>
    </w:p>
    <w:p w:rsidR="00301370" w:rsidRPr="00987DAD" w:rsidRDefault="00301370" w:rsidP="00301370">
      <w:pPr>
        <w:ind w:hanging="360"/>
        <w:jc w:val="both"/>
      </w:pPr>
      <w:r w:rsidRPr="00987DAD">
        <w:rPr>
          <w:color w:val="FF0000"/>
        </w:rPr>
        <w:t xml:space="preserve">        </w:t>
      </w:r>
      <w:r>
        <w:rPr>
          <w:color w:val="FF0000"/>
        </w:rPr>
        <w:t xml:space="preserve">     </w:t>
      </w:r>
      <w:r w:rsidRPr="00164E6D">
        <w:t>При содействии службы занятости за 201</w:t>
      </w:r>
      <w:r>
        <w:t>2</w:t>
      </w:r>
      <w:r w:rsidRPr="00164E6D">
        <w:t xml:space="preserve"> г. трудоустроено 486 человек, что составляет 66% от обращений в поиске подходящей работ.</w:t>
      </w:r>
    </w:p>
    <w:p w:rsidR="00301370" w:rsidRPr="00987DAD" w:rsidRDefault="00301370" w:rsidP="00301370">
      <w:pPr>
        <w:jc w:val="both"/>
      </w:pPr>
      <w:r w:rsidRPr="00987DAD">
        <w:t xml:space="preserve">    В 201</w:t>
      </w:r>
      <w:r>
        <w:t>2</w:t>
      </w:r>
      <w:r w:rsidRPr="00987DAD">
        <w:t xml:space="preserve"> году численность безработных граждан направленных на профессиональное обучение составило - 5</w:t>
      </w:r>
      <w:r>
        <w:t>9</w:t>
      </w:r>
      <w:r w:rsidRPr="00987DAD">
        <w:t xml:space="preserve"> человека. </w:t>
      </w:r>
      <w:r>
        <w:t>Ч</w:t>
      </w:r>
      <w:r w:rsidRPr="00987DAD">
        <w:t>исленность граждан, принявших участие в общественных работах - 35 человек, во временных работах несовершеннолетних граждан 14-18 лет -111 школьников.</w:t>
      </w:r>
    </w:p>
    <w:p w:rsidR="00301370" w:rsidRPr="00987DAD" w:rsidRDefault="00301370" w:rsidP="00301370">
      <w:pPr>
        <w:jc w:val="both"/>
      </w:pPr>
      <w:r w:rsidRPr="00987DAD">
        <w:t xml:space="preserve">  В 201</w:t>
      </w:r>
      <w:r>
        <w:t>2 году 14</w:t>
      </w:r>
      <w:r w:rsidRPr="00987DAD">
        <w:t xml:space="preserve">  жителей.</w:t>
      </w:r>
      <w:r>
        <w:t xml:space="preserve"> </w:t>
      </w:r>
      <w:proofErr w:type="spellStart"/>
      <w:r w:rsidRPr="00987DAD">
        <w:t>Светлогорского</w:t>
      </w:r>
      <w:proofErr w:type="spellEnd"/>
      <w:r w:rsidRPr="00987DAD">
        <w:t xml:space="preserve"> района  зарегистрировали собственное дело.</w:t>
      </w:r>
    </w:p>
    <w:p w:rsidR="00301370" w:rsidRPr="00987DAD" w:rsidRDefault="00301370" w:rsidP="00301370">
      <w:pPr>
        <w:ind w:firstLine="709"/>
        <w:jc w:val="both"/>
      </w:pPr>
      <w:r w:rsidRPr="00987DAD">
        <w:t xml:space="preserve">Основными причинами, затрудняющими трудоустройство граждан, являются структурное несоответствие между предлагаемыми вакансиями и профессиональным составом безработных граждан, а также возросшие требования работодателей к квалификации работников. Наиболее востребованными для замещения свободных рабочих мест являются рабочие высокой квалификации. Для решения данных проблем  центром занятости населения проводится комплекс мероприятий, включающий в себя проведение  ярмарок вакансий учебных и рабочих мест, различные </w:t>
      </w:r>
      <w:proofErr w:type="spellStart"/>
      <w:r w:rsidRPr="00987DAD">
        <w:t>проф</w:t>
      </w:r>
      <w:r>
        <w:t>-</w:t>
      </w:r>
      <w:r w:rsidRPr="00987DAD">
        <w:t>ориентационные</w:t>
      </w:r>
      <w:proofErr w:type="spellEnd"/>
      <w:r w:rsidRPr="00987DAD">
        <w:t xml:space="preserve"> акции, совещания, «круглые столы» и государственную услуги по поиску работы. Создаются временные рабочие места и общественные работы для трудоустройства граждан. Особое внимание направлено на профессиональное обучение, повышение квалификации безработных граждан. Данные мероприятия </w:t>
      </w:r>
      <w:proofErr w:type="gramStart"/>
      <w:r w:rsidRPr="00987DAD">
        <w:t>позволят удержать уровень регистрируемо</w:t>
      </w:r>
      <w:r>
        <w:t>й</w:t>
      </w:r>
      <w:r w:rsidRPr="00987DAD">
        <w:t xml:space="preserve"> безработицы и к 2020 года она достигнет</w:t>
      </w:r>
      <w:proofErr w:type="gramEnd"/>
      <w:r w:rsidRPr="00987DAD">
        <w:t xml:space="preserve"> 1,2%</w:t>
      </w:r>
    </w:p>
    <w:p w:rsidR="0060761A" w:rsidRPr="00987DAD" w:rsidRDefault="0060761A" w:rsidP="0060761A">
      <w:pPr>
        <w:ind w:firstLine="709"/>
        <w:jc w:val="both"/>
      </w:pPr>
    </w:p>
    <w:p w:rsidR="00301370" w:rsidRPr="00DB1433" w:rsidRDefault="00301370" w:rsidP="00301370">
      <w:pPr>
        <w:spacing w:after="200" w:line="276" w:lineRule="auto"/>
        <w:jc w:val="center"/>
        <w:rPr>
          <w:b/>
        </w:rPr>
      </w:pPr>
      <w:r w:rsidRPr="00DB1433">
        <w:rPr>
          <w:b/>
        </w:rPr>
        <w:t>Прогноз численности официально регистрируемой  безработицы</w:t>
      </w:r>
    </w:p>
    <w:tbl>
      <w:tblPr>
        <w:tblW w:w="10631" w:type="dxa"/>
        <w:tblLayout w:type="fixed"/>
        <w:tblLook w:val="04A0"/>
      </w:tblPr>
      <w:tblGrid>
        <w:gridCol w:w="330"/>
        <w:gridCol w:w="1196"/>
        <w:gridCol w:w="850"/>
        <w:gridCol w:w="992"/>
        <w:gridCol w:w="850"/>
        <w:gridCol w:w="851"/>
        <w:gridCol w:w="850"/>
        <w:gridCol w:w="851"/>
        <w:gridCol w:w="850"/>
        <w:gridCol w:w="851"/>
        <w:gridCol w:w="709"/>
        <w:gridCol w:w="709"/>
        <w:gridCol w:w="742"/>
      </w:tblGrid>
      <w:tr w:rsidR="00301370" w:rsidRPr="00987DAD" w:rsidTr="00301370">
        <w:trPr>
          <w:trHeight w:val="300"/>
        </w:trPr>
        <w:tc>
          <w:tcPr>
            <w:tcW w:w="3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01370" w:rsidRPr="00987DAD" w:rsidRDefault="00301370" w:rsidP="00301370">
            <w:pPr>
              <w:jc w:val="center"/>
              <w:rPr>
                <w:color w:val="000000"/>
              </w:rPr>
            </w:pPr>
            <w:r w:rsidRPr="00987DAD">
              <w:rPr>
                <w:color w:val="000000"/>
              </w:rPr>
              <w:t> </w:t>
            </w:r>
          </w:p>
        </w:tc>
        <w:tc>
          <w:tcPr>
            <w:tcW w:w="11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01370" w:rsidRPr="00987DAD" w:rsidRDefault="00301370" w:rsidP="00301370">
            <w:pPr>
              <w:jc w:val="center"/>
              <w:rPr>
                <w:color w:val="000000"/>
              </w:rPr>
            </w:pPr>
            <w:r w:rsidRPr="00987DAD">
              <w:rPr>
                <w:color w:val="000000"/>
              </w:rPr>
              <w:t>наименование показателя</w:t>
            </w:r>
          </w:p>
        </w:tc>
        <w:tc>
          <w:tcPr>
            <w:tcW w:w="9105" w:type="dxa"/>
            <w:gridSpan w:val="11"/>
            <w:tcBorders>
              <w:top w:val="single" w:sz="4" w:space="0" w:color="auto"/>
              <w:left w:val="nil"/>
              <w:bottom w:val="single" w:sz="4" w:space="0" w:color="auto"/>
              <w:right w:val="single" w:sz="4" w:space="0" w:color="000000"/>
            </w:tcBorders>
            <w:shd w:val="clear" w:color="auto" w:fill="auto"/>
            <w:hideMark/>
          </w:tcPr>
          <w:p w:rsidR="00301370" w:rsidRPr="00987DAD" w:rsidRDefault="00301370" w:rsidP="00301370">
            <w:pPr>
              <w:jc w:val="center"/>
              <w:rPr>
                <w:color w:val="000000"/>
              </w:rPr>
            </w:pPr>
            <w:r w:rsidRPr="00987DAD">
              <w:rPr>
                <w:color w:val="000000"/>
              </w:rPr>
              <w:t>год</w:t>
            </w:r>
          </w:p>
        </w:tc>
      </w:tr>
      <w:tr w:rsidR="00301370" w:rsidRPr="00987DAD" w:rsidTr="00301370">
        <w:trPr>
          <w:trHeight w:val="687"/>
        </w:trPr>
        <w:tc>
          <w:tcPr>
            <w:tcW w:w="330" w:type="dxa"/>
            <w:vMerge/>
            <w:tcBorders>
              <w:top w:val="single" w:sz="4" w:space="0" w:color="auto"/>
              <w:left w:val="single" w:sz="4" w:space="0" w:color="auto"/>
              <w:bottom w:val="single" w:sz="4" w:space="0" w:color="000000"/>
              <w:right w:val="single" w:sz="4" w:space="0" w:color="auto"/>
            </w:tcBorders>
            <w:vAlign w:val="center"/>
            <w:hideMark/>
          </w:tcPr>
          <w:p w:rsidR="00301370" w:rsidRPr="00987DAD" w:rsidRDefault="00301370" w:rsidP="00301370">
            <w:pPr>
              <w:rPr>
                <w:color w:val="000000"/>
              </w:rPr>
            </w:pPr>
          </w:p>
        </w:tc>
        <w:tc>
          <w:tcPr>
            <w:tcW w:w="1196" w:type="dxa"/>
            <w:vMerge/>
            <w:tcBorders>
              <w:top w:val="single" w:sz="4" w:space="0" w:color="auto"/>
              <w:left w:val="single" w:sz="4" w:space="0" w:color="auto"/>
              <w:bottom w:val="single" w:sz="4" w:space="0" w:color="000000"/>
              <w:right w:val="single" w:sz="4" w:space="0" w:color="auto"/>
            </w:tcBorders>
            <w:vAlign w:val="center"/>
            <w:hideMark/>
          </w:tcPr>
          <w:p w:rsidR="00301370" w:rsidRPr="00987DAD" w:rsidRDefault="00301370" w:rsidP="00301370">
            <w:pPr>
              <w:rPr>
                <w:color w:val="000000"/>
              </w:rPr>
            </w:pPr>
          </w:p>
        </w:tc>
        <w:tc>
          <w:tcPr>
            <w:tcW w:w="850" w:type="dxa"/>
            <w:tcBorders>
              <w:top w:val="nil"/>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sz w:val="22"/>
                <w:szCs w:val="22"/>
              </w:rPr>
            </w:pPr>
            <w:r w:rsidRPr="00987DAD">
              <w:rPr>
                <w:color w:val="000000"/>
                <w:sz w:val="22"/>
                <w:szCs w:val="22"/>
              </w:rPr>
              <w:t>2010</w:t>
            </w:r>
          </w:p>
        </w:tc>
        <w:tc>
          <w:tcPr>
            <w:tcW w:w="992" w:type="dxa"/>
            <w:tcBorders>
              <w:top w:val="nil"/>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sz w:val="22"/>
                <w:szCs w:val="22"/>
              </w:rPr>
            </w:pPr>
            <w:r w:rsidRPr="00987DAD">
              <w:rPr>
                <w:color w:val="000000"/>
                <w:sz w:val="22"/>
                <w:szCs w:val="22"/>
              </w:rPr>
              <w:t>2011</w:t>
            </w:r>
          </w:p>
        </w:tc>
        <w:tc>
          <w:tcPr>
            <w:tcW w:w="850" w:type="dxa"/>
            <w:tcBorders>
              <w:top w:val="nil"/>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sz w:val="22"/>
                <w:szCs w:val="22"/>
              </w:rPr>
            </w:pPr>
            <w:r w:rsidRPr="00987DAD">
              <w:rPr>
                <w:color w:val="000000"/>
                <w:sz w:val="22"/>
                <w:szCs w:val="22"/>
              </w:rPr>
              <w:t>2012</w:t>
            </w:r>
          </w:p>
        </w:tc>
        <w:tc>
          <w:tcPr>
            <w:tcW w:w="851" w:type="dxa"/>
            <w:tcBorders>
              <w:top w:val="nil"/>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sz w:val="22"/>
                <w:szCs w:val="22"/>
              </w:rPr>
            </w:pPr>
            <w:r w:rsidRPr="00987DAD">
              <w:rPr>
                <w:color w:val="000000"/>
                <w:sz w:val="22"/>
                <w:szCs w:val="22"/>
              </w:rPr>
              <w:t>2013</w:t>
            </w:r>
          </w:p>
        </w:tc>
        <w:tc>
          <w:tcPr>
            <w:tcW w:w="850" w:type="dxa"/>
            <w:tcBorders>
              <w:top w:val="nil"/>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sz w:val="22"/>
                <w:szCs w:val="22"/>
              </w:rPr>
            </w:pPr>
            <w:r w:rsidRPr="00987DAD">
              <w:rPr>
                <w:color w:val="000000"/>
                <w:sz w:val="22"/>
                <w:szCs w:val="22"/>
              </w:rPr>
              <w:t>2014</w:t>
            </w:r>
          </w:p>
        </w:tc>
        <w:tc>
          <w:tcPr>
            <w:tcW w:w="851" w:type="dxa"/>
            <w:tcBorders>
              <w:top w:val="nil"/>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sz w:val="22"/>
                <w:szCs w:val="22"/>
              </w:rPr>
            </w:pPr>
            <w:r w:rsidRPr="00987DAD">
              <w:rPr>
                <w:color w:val="000000"/>
                <w:sz w:val="22"/>
                <w:szCs w:val="22"/>
              </w:rPr>
              <w:t>2015</w:t>
            </w:r>
          </w:p>
        </w:tc>
        <w:tc>
          <w:tcPr>
            <w:tcW w:w="850" w:type="dxa"/>
            <w:tcBorders>
              <w:top w:val="nil"/>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sz w:val="22"/>
                <w:szCs w:val="22"/>
              </w:rPr>
            </w:pPr>
            <w:r w:rsidRPr="00987DAD">
              <w:rPr>
                <w:color w:val="000000"/>
                <w:sz w:val="22"/>
                <w:szCs w:val="22"/>
              </w:rPr>
              <w:t>2016</w:t>
            </w:r>
          </w:p>
        </w:tc>
        <w:tc>
          <w:tcPr>
            <w:tcW w:w="851" w:type="dxa"/>
            <w:tcBorders>
              <w:top w:val="nil"/>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sz w:val="22"/>
                <w:szCs w:val="22"/>
              </w:rPr>
            </w:pPr>
            <w:r w:rsidRPr="00987DAD">
              <w:rPr>
                <w:color w:val="000000"/>
                <w:sz w:val="22"/>
                <w:szCs w:val="22"/>
              </w:rPr>
              <w:t>2017</w:t>
            </w:r>
          </w:p>
        </w:tc>
        <w:tc>
          <w:tcPr>
            <w:tcW w:w="709" w:type="dxa"/>
            <w:tcBorders>
              <w:top w:val="nil"/>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sz w:val="22"/>
                <w:szCs w:val="22"/>
              </w:rPr>
            </w:pPr>
            <w:r w:rsidRPr="00987DAD">
              <w:rPr>
                <w:color w:val="000000"/>
                <w:sz w:val="22"/>
                <w:szCs w:val="22"/>
              </w:rPr>
              <w:t>2018</w:t>
            </w:r>
          </w:p>
        </w:tc>
        <w:tc>
          <w:tcPr>
            <w:tcW w:w="709" w:type="dxa"/>
            <w:tcBorders>
              <w:top w:val="nil"/>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sz w:val="22"/>
                <w:szCs w:val="22"/>
              </w:rPr>
            </w:pPr>
            <w:r w:rsidRPr="00987DAD">
              <w:rPr>
                <w:color w:val="000000"/>
                <w:sz w:val="22"/>
                <w:szCs w:val="22"/>
              </w:rPr>
              <w:t>2019</w:t>
            </w:r>
          </w:p>
        </w:tc>
        <w:tc>
          <w:tcPr>
            <w:tcW w:w="742" w:type="dxa"/>
            <w:tcBorders>
              <w:top w:val="nil"/>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sz w:val="22"/>
                <w:szCs w:val="22"/>
              </w:rPr>
            </w:pPr>
            <w:r w:rsidRPr="00987DAD">
              <w:rPr>
                <w:color w:val="000000"/>
                <w:sz w:val="22"/>
                <w:szCs w:val="22"/>
              </w:rPr>
              <w:t>2020</w:t>
            </w:r>
          </w:p>
        </w:tc>
      </w:tr>
      <w:tr w:rsidR="00301370" w:rsidRPr="00987DAD" w:rsidTr="00301370">
        <w:trPr>
          <w:trHeight w:val="900"/>
        </w:trPr>
        <w:tc>
          <w:tcPr>
            <w:tcW w:w="330" w:type="dxa"/>
            <w:tcBorders>
              <w:top w:val="nil"/>
              <w:left w:val="single" w:sz="4" w:space="0" w:color="auto"/>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 1</w:t>
            </w:r>
          </w:p>
        </w:tc>
        <w:tc>
          <w:tcPr>
            <w:tcW w:w="1196" w:type="dxa"/>
            <w:tcBorders>
              <w:top w:val="nil"/>
              <w:left w:val="nil"/>
              <w:bottom w:val="single" w:sz="4" w:space="0" w:color="auto"/>
              <w:right w:val="single" w:sz="4" w:space="0" w:color="auto"/>
            </w:tcBorders>
            <w:shd w:val="clear" w:color="auto" w:fill="auto"/>
            <w:hideMark/>
          </w:tcPr>
          <w:p w:rsidR="00301370" w:rsidRPr="00987DAD" w:rsidRDefault="00301370" w:rsidP="00301370">
            <w:pPr>
              <w:jc w:val="center"/>
              <w:rPr>
                <w:color w:val="000000"/>
              </w:rPr>
            </w:pPr>
            <w:r w:rsidRPr="00987DAD">
              <w:rPr>
                <w:color w:val="000000"/>
              </w:rPr>
              <w:t>Числен-</w:t>
            </w:r>
          </w:p>
          <w:p w:rsidR="00301370" w:rsidRPr="00987DAD" w:rsidRDefault="00301370" w:rsidP="00301370">
            <w:pPr>
              <w:jc w:val="center"/>
              <w:rPr>
                <w:color w:val="000000"/>
              </w:rPr>
            </w:pPr>
            <w:proofErr w:type="spellStart"/>
            <w:r w:rsidRPr="00987DAD">
              <w:rPr>
                <w:color w:val="000000"/>
              </w:rPr>
              <w:t>ность</w:t>
            </w:r>
            <w:proofErr w:type="spellEnd"/>
            <w:r w:rsidRPr="00987DAD">
              <w:rPr>
                <w:color w:val="000000"/>
              </w:rPr>
              <w:t xml:space="preserve"> экономически активного населени</w:t>
            </w:r>
            <w:r w:rsidRPr="00987DAD">
              <w:rPr>
                <w:color w:val="000000"/>
              </w:rPr>
              <w:lastRenderedPageBreak/>
              <w:t xml:space="preserve">я </w:t>
            </w:r>
          </w:p>
        </w:tc>
        <w:tc>
          <w:tcPr>
            <w:tcW w:w="850" w:type="dxa"/>
            <w:tcBorders>
              <w:top w:val="nil"/>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lastRenderedPageBreak/>
              <w:t>6,9</w:t>
            </w:r>
          </w:p>
        </w:tc>
        <w:tc>
          <w:tcPr>
            <w:tcW w:w="992" w:type="dxa"/>
            <w:tcBorders>
              <w:top w:val="nil"/>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7,4</w:t>
            </w:r>
          </w:p>
        </w:tc>
        <w:tc>
          <w:tcPr>
            <w:tcW w:w="850" w:type="dxa"/>
            <w:tcBorders>
              <w:top w:val="nil"/>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7,5</w:t>
            </w:r>
          </w:p>
        </w:tc>
        <w:tc>
          <w:tcPr>
            <w:tcW w:w="851" w:type="dxa"/>
            <w:tcBorders>
              <w:top w:val="nil"/>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7,5</w:t>
            </w:r>
          </w:p>
        </w:tc>
        <w:tc>
          <w:tcPr>
            <w:tcW w:w="850" w:type="dxa"/>
            <w:tcBorders>
              <w:top w:val="nil"/>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7,5</w:t>
            </w:r>
          </w:p>
        </w:tc>
        <w:tc>
          <w:tcPr>
            <w:tcW w:w="851" w:type="dxa"/>
            <w:tcBorders>
              <w:top w:val="nil"/>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7,5</w:t>
            </w:r>
          </w:p>
        </w:tc>
        <w:tc>
          <w:tcPr>
            <w:tcW w:w="850" w:type="dxa"/>
            <w:tcBorders>
              <w:top w:val="nil"/>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7,5</w:t>
            </w:r>
          </w:p>
        </w:tc>
        <w:tc>
          <w:tcPr>
            <w:tcW w:w="851" w:type="dxa"/>
            <w:tcBorders>
              <w:top w:val="nil"/>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7,5</w:t>
            </w:r>
          </w:p>
        </w:tc>
        <w:tc>
          <w:tcPr>
            <w:tcW w:w="709" w:type="dxa"/>
            <w:tcBorders>
              <w:top w:val="nil"/>
              <w:left w:val="nil"/>
              <w:bottom w:val="single" w:sz="4" w:space="0" w:color="auto"/>
              <w:right w:val="single" w:sz="4" w:space="0" w:color="auto"/>
            </w:tcBorders>
            <w:shd w:val="clear" w:color="auto" w:fill="auto"/>
            <w:noWrap/>
            <w:hideMark/>
          </w:tcPr>
          <w:p w:rsidR="00301370" w:rsidRPr="00987DAD" w:rsidRDefault="00301370" w:rsidP="00301370">
            <w:pPr>
              <w:jc w:val="center"/>
            </w:pPr>
            <w:r w:rsidRPr="00987DAD">
              <w:t>7,7</w:t>
            </w:r>
          </w:p>
        </w:tc>
        <w:tc>
          <w:tcPr>
            <w:tcW w:w="709" w:type="dxa"/>
            <w:tcBorders>
              <w:top w:val="nil"/>
              <w:left w:val="nil"/>
              <w:bottom w:val="single" w:sz="4" w:space="0" w:color="auto"/>
              <w:right w:val="single" w:sz="4" w:space="0" w:color="auto"/>
            </w:tcBorders>
            <w:shd w:val="clear" w:color="auto" w:fill="auto"/>
            <w:noWrap/>
            <w:hideMark/>
          </w:tcPr>
          <w:p w:rsidR="00301370" w:rsidRPr="00987DAD" w:rsidRDefault="00301370" w:rsidP="00301370">
            <w:pPr>
              <w:jc w:val="center"/>
            </w:pPr>
            <w:r w:rsidRPr="00987DAD">
              <w:t>7,8</w:t>
            </w:r>
          </w:p>
        </w:tc>
        <w:tc>
          <w:tcPr>
            <w:tcW w:w="742" w:type="dxa"/>
            <w:tcBorders>
              <w:top w:val="nil"/>
              <w:left w:val="nil"/>
              <w:bottom w:val="single" w:sz="4" w:space="0" w:color="auto"/>
              <w:right w:val="single" w:sz="4" w:space="0" w:color="auto"/>
            </w:tcBorders>
            <w:shd w:val="clear" w:color="auto" w:fill="auto"/>
            <w:noWrap/>
            <w:hideMark/>
          </w:tcPr>
          <w:p w:rsidR="00301370" w:rsidRPr="00987DAD" w:rsidRDefault="00301370" w:rsidP="00301370">
            <w:pPr>
              <w:jc w:val="center"/>
            </w:pPr>
            <w:r w:rsidRPr="00987DAD">
              <w:t>7,</w:t>
            </w:r>
            <w:r>
              <w:t>6</w:t>
            </w:r>
          </w:p>
        </w:tc>
      </w:tr>
      <w:tr w:rsidR="00301370" w:rsidRPr="00987DAD" w:rsidTr="00301370">
        <w:trPr>
          <w:trHeight w:val="900"/>
        </w:trPr>
        <w:tc>
          <w:tcPr>
            <w:tcW w:w="330" w:type="dxa"/>
            <w:tcBorders>
              <w:top w:val="single" w:sz="4" w:space="0" w:color="auto"/>
              <w:left w:val="single" w:sz="4" w:space="0" w:color="auto"/>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lastRenderedPageBreak/>
              <w:t>2</w:t>
            </w:r>
          </w:p>
        </w:tc>
        <w:tc>
          <w:tcPr>
            <w:tcW w:w="1196" w:type="dxa"/>
            <w:tcBorders>
              <w:top w:val="single" w:sz="4" w:space="0" w:color="auto"/>
              <w:left w:val="nil"/>
              <w:bottom w:val="single" w:sz="4" w:space="0" w:color="auto"/>
              <w:right w:val="single" w:sz="4" w:space="0" w:color="auto"/>
            </w:tcBorders>
            <w:shd w:val="clear" w:color="auto" w:fill="auto"/>
            <w:hideMark/>
          </w:tcPr>
          <w:p w:rsidR="00301370" w:rsidRPr="00987DAD" w:rsidRDefault="00301370" w:rsidP="00301370">
            <w:pPr>
              <w:jc w:val="center"/>
              <w:rPr>
                <w:color w:val="000000"/>
              </w:rPr>
            </w:pPr>
            <w:r w:rsidRPr="00987DAD">
              <w:rPr>
                <w:color w:val="000000"/>
              </w:rPr>
              <w:t>уровень регистрируемой безработицы</w:t>
            </w:r>
          </w:p>
        </w:tc>
        <w:tc>
          <w:tcPr>
            <w:tcW w:w="850" w:type="dxa"/>
            <w:tcBorders>
              <w:top w:val="single" w:sz="4" w:space="0" w:color="auto"/>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2,3</w:t>
            </w:r>
          </w:p>
        </w:tc>
        <w:tc>
          <w:tcPr>
            <w:tcW w:w="992" w:type="dxa"/>
            <w:tcBorders>
              <w:top w:val="single" w:sz="4" w:space="0" w:color="auto"/>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1,4</w:t>
            </w:r>
          </w:p>
        </w:tc>
        <w:tc>
          <w:tcPr>
            <w:tcW w:w="850" w:type="dxa"/>
            <w:tcBorders>
              <w:top w:val="single" w:sz="4" w:space="0" w:color="auto"/>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1,3</w:t>
            </w:r>
          </w:p>
        </w:tc>
        <w:tc>
          <w:tcPr>
            <w:tcW w:w="851" w:type="dxa"/>
            <w:tcBorders>
              <w:top w:val="single" w:sz="4" w:space="0" w:color="auto"/>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1,3</w:t>
            </w:r>
          </w:p>
        </w:tc>
        <w:tc>
          <w:tcPr>
            <w:tcW w:w="850" w:type="dxa"/>
            <w:tcBorders>
              <w:top w:val="single" w:sz="4" w:space="0" w:color="auto"/>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1,25</w:t>
            </w:r>
          </w:p>
        </w:tc>
        <w:tc>
          <w:tcPr>
            <w:tcW w:w="851" w:type="dxa"/>
            <w:tcBorders>
              <w:top w:val="single" w:sz="4" w:space="0" w:color="auto"/>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1,2</w:t>
            </w:r>
          </w:p>
        </w:tc>
        <w:tc>
          <w:tcPr>
            <w:tcW w:w="850" w:type="dxa"/>
            <w:tcBorders>
              <w:top w:val="single" w:sz="4" w:space="0" w:color="auto"/>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1,2 </w:t>
            </w:r>
          </w:p>
        </w:tc>
        <w:tc>
          <w:tcPr>
            <w:tcW w:w="851" w:type="dxa"/>
            <w:tcBorders>
              <w:top w:val="single" w:sz="4" w:space="0" w:color="auto"/>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1,2 </w:t>
            </w:r>
          </w:p>
        </w:tc>
        <w:tc>
          <w:tcPr>
            <w:tcW w:w="709" w:type="dxa"/>
            <w:tcBorders>
              <w:top w:val="single" w:sz="4" w:space="0" w:color="auto"/>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1,1 </w:t>
            </w:r>
          </w:p>
        </w:tc>
        <w:tc>
          <w:tcPr>
            <w:tcW w:w="709" w:type="dxa"/>
            <w:tcBorders>
              <w:top w:val="nil"/>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1,1 </w:t>
            </w:r>
          </w:p>
        </w:tc>
        <w:tc>
          <w:tcPr>
            <w:tcW w:w="742" w:type="dxa"/>
            <w:tcBorders>
              <w:top w:val="nil"/>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1,0 </w:t>
            </w:r>
          </w:p>
        </w:tc>
      </w:tr>
      <w:tr w:rsidR="00301370" w:rsidRPr="00987DAD" w:rsidTr="00301370">
        <w:trPr>
          <w:trHeight w:val="600"/>
        </w:trPr>
        <w:tc>
          <w:tcPr>
            <w:tcW w:w="330" w:type="dxa"/>
            <w:tcBorders>
              <w:top w:val="single" w:sz="4" w:space="0" w:color="auto"/>
              <w:left w:val="single" w:sz="4" w:space="0" w:color="auto"/>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3</w:t>
            </w:r>
          </w:p>
        </w:tc>
        <w:tc>
          <w:tcPr>
            <w:tcW w:w="1196" w:type="dxa"/>
            <w:tcBorders>
              <w:top w:val="single" w:sz="4" w:space="0" w:color="auto"/>
              <w:left w:val="single" w:sz="4" w:space="0" w:color="auto"/>
              <w:bottom w:val="single" w:sz="4" w:space="0" w:color="auto"/>
              <w:right w:val="single" w:sz="4" w:space="0" w:color="auto"/>
            </w:tcBorders>
            <w:shd w:val="clear" w:color="auto" w:fill="auto"/>
            <w:hideMark/>
          </w:tcPr>
          <w:p w:rsidR="00301370" w:rsidRPr="00987DAD" w:rsidRDefault="00301370" w:rsidP="00301370">
            <w:pPr>
              <w:jc w:val="center"/>
              <w:rPr>
                <w:color w:val="000000"/>
              </w:rPr>
            </w:pPr>
            <w:r w:rsidRPr="00987DAD">
              <w:rPr>
                <w:color w:val="000000"/>
              </w:rPr>
              <w:t xml:space="preserve">коэффициент напряженности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0,8 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0,7 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0,7 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 0,7</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0,7 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0,7 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0,7 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0,7 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0,7 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0,7 </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0,7 </w:t>
            </w:r>
          </w:p>
        </w:tc>
      </w:tr>
      <w:tr w:rsidR="00301370" w:rsidRPr="00987DAD" w:rsidTr="00301370">
        <w:trPr>
          <w:trHeight w:val="1200"/>
        </w:trPr>
        <w:tc>
          <w:tcPr>
            <w:tcW w:w="330" w:type="dxa"/>
            <w:tcBorders>
              <w:top w:val="single" w:sz="4" w:space="0" w:color="auto"/>
              <w:left w:val="single" w:sz="4" w:space="0" w:color="auto"/>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4</w:t>
            </w:r>
          </w:p>
        </w:tc>
        <w:tc>
          <w:tcPr>
            <w:tcW w:w="1196" w:type="dxa"/>
            <w:tcBorders>
              <w:top w:val="single" w:sz="4" w:space="0" w:color="auto"/>
              <w:left w:val="nil"/>
              <w:bottom w:val="single" w:sz="4" w:space="0" w:color="auto"/>
              <w:right w:val="single" w:sz="4" w:space="0" w:color="auto"/>
            </w:tcBorders>
            <w:shd w:val="clear" w:color="auto" w:fill="auto"/>
            <w:hideMark/>
          </w:tcPr>
          <w:p w:rsidR="00301370" w:rsidRPr="00987DAD" w:rsidRDefault="00301370" w:rsidP="00301370">
            <w:pPr>
              <w:jc w:val="center"/>
              <w:rPr>
                <w:color w:val="000000"/>
                <w:sz w:val="22"/>
                <w:szCs w:val="22"/>
              </w:rPr>
            </w:pPr>
            <w:r w:rsidRPr="00987DAD">
              <w:rPr>
                <w:color w:val="000000"/>
                <w:sz w:val="22"/>
                <w:szCs w:val="22"/>
              </w:rPr>
              <w:t>численность безработных официально зарегистрированных</w:t>
            </w:r>
          </w:p>
        </w:tc>
        <w:tc>
          <w:tcPr>
            <w:tcW w:w="850" w:type="dxa"/>
            <w:tcBorders>
              <w:top w:val="single" w:sz="4" w:space="0" w:color="auto"/>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169</w:t>
            </w:r>
          </w:p>
        </w:tc>
        <w:tc>
          <w:tcPr>
            <w:tcW w:w="992" w:type="dxa"/>
            <w:tcBorders>
              <w:top w:val="single" w:sz="4" w:space="0" w:color="auto"/>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101</w:t>
            </w:r>
          </w:p>
        </w:tc>
        <w:tc>
          <w:tcPr>
            <w:tcW w:w="850" w:type="dxa"/>
            <w:tcBorders>
              <w:top w:val="single" w:sz="4" w:space="0" w:color="auto"/>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100</w:t>
            </w:r>
          </w:p>
        </w:tc>
        <w:tc>
          <w:tcPr>
            <w:tcW w:w="851" w:type="dxa"/>
            <w:tcBorders>
              <w:top w:val="single" w:sz="4" w:space="0" w:color="auto"/>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100</w:t>
            </w:r>
          </w:p>
        </w:tc>
        <w:tc>
          <w:tcPr>
            <w:tcW w:w="850" w:type="dxa"/>
            <w:tcBorders>
              <w:top w:val="single" w:sz="4" w:space="0" w:color="auto"/>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100</w:t>
            </w:r>
          </w:p>
        </w:tc>
        <w:tc>
          <w:tcPr>
            <w:tcW w:w="851" w:type="dxa"/>
            <w:tcBorders>
              <w:top w:val="single" w:sz="4" w:space="0" w:color="auto"/>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100</w:t>
            </w:r>
          </w:p>
        </w:tc>
        <w:tc>
          <w:tcPr>
            <w:tcW w:w="850" w:type="dxa"/>
            <w:tcBorders>
              <w:top w:val="single" w:sz="4" w:space="0" w:color="auto"/>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 100</w:t>
            </w:r>
          </w:p>
        </w:tc>
        <w:tc>
          <w:tcPr>
            <w:tcW w:w="851" w:type="dxa"/>
            <w:tcBorders>
              <w:top w:val="single" w:sz="4" w:space="0" w:color="auto"/>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100 </w:t>
            </w:r>
          </w:p>
        </w:tc>
        <w:tc>
          <w:tcPr>
            <w:tcW w:w="709" w:type="dxa"/>
            <w:tcBorders>
              <w:top w:val="single" w:sz="4" w:space="0" w:color="auto"/>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100 </w:t>
            </w:r>
          </w:p>
        </w:tc>
        <w:tc>
          <w:tcPr>
            <w:tcW w:w="709" w:type="dxa"/>
            <w:tcBorders>
              <w:top w:val="single" w:sz="4" w:space="0" w:color="auto"/>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100 </w:t>
            </w:r>
          </w:p>
        </w:tc>
        <w:tc>
          <w:tcPr>
            <w:tcW w:w="742" w:type="dxa"/>
            <w:tcBorders>
              <w:top w:val="single" w:sz="4" w:space="0" w:color="auto"/>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100 </w:t>
            </w:r>
          </w:p>
        </w:tc>
      </w:tr>
    </w:tbl>
    <w:p w:rsidR="00301370" w:rsidRPr="00987DAD" w:rsidRDefault="00301370" w:rsidP="00301370">
      <w:pPr>
        <w:spacing w:after="200" w:line="276" w:lineRule="auto"/>
      </w:pPr>
    </w:p>
    <w:p w:rsidR="00301370" w:rsidRPr="00DB1433" w:rsidRDefault="00301370" w:rsidP="00301370">
      <w:pPr>
        <w:jc w:val="center"/>
        <w:rPr>
          <w:b/>
        </w:rPr>
      </w:pPr>
      <w:r w:rsidRPr="00DB1433">
        <w:rPr>
          <w:b/>
        </w:rPr>
        <w:t>Рынок труда</w:t>
      </w:r>
    </w:p>
    <w:p w:rsidR="00301370" w:rsidRPr="00987DAD" w:rsidRDefault="00301370" w:rsidP="00301370">
      <w:pPr>
        <w:ind w:firstLine="709"/>
        <w:jc w:val="both"/>
      </w:pPr>
    </w:p>
    <w:p w:rsidR="00301370" w:rsidRPr="00987DAD" w:rsidRDefault="00301370" w:rsidP="00301370">
      <w:pPr>
        <w:ind w:firstLine="709"/>
        <w:jc w:val="both"/>
      </w:pPr>
      <w:r w:rsidRPr="00987DAD">
        <w:t xml:space="preserve"> Число граждан занятых в экономике </w:t>
      </w:r>
      <w:proofErr w:type="spellStart"/>
      <w:r w:rsidRPr="00987DAD">
        <w:t>Светлогорского</w:t>
      </w:r>
      <w:proofErr w:type="spellEnd"/>
      <w:r w:rsidRPr="00987DAD">
        <w:t xml:space="preserve"> района </w:t>
      </w:r>
      <w:proofErr w:type="gramStart"/>
      <w:r w:rsidRPr="00987DAD">
        <w:t>на конец</w:t>
      </w:r>
      <w:proofErr w:type="gramEnd"/>
      <w:r w:rsidRPr="00987DAD">
        <w:t xml:space="preserve"> 2011 года  составила   2734 человека (по крупным и средним предприятиям). </w:t>
      </w:r>
      <w:r>
        <w:t xml:space="preserve"> За 2012 год - 2508 человек.</w:t>
      </w:r>
    </w:p>
    <w:p w:rsidR="00301370" w:rsidRPr="00987DAD" w:rsidRDefault="00301370" w:rsidP="00301370">
      <w:pPr>
        <w:jc w:val="both"/>
      </w:pPr>
      <w:r w:rsidRPr="00987DAD">
        <w:t xml:space="preserve">       В последние годы наблюдается отрицательная динамика,   уменьшилась  численности  работников. За  4 года она уменьшилась  на 17,6 %. </w:t>
      </w:r>
    </w:p>
    <w:p w:rsidR="00301370" w:rsidRPr="00987DAD" w:rsidRDefault="00301370" w:rsidP="00301370">
      <w:pPr>
        <w:jc w:val="center"/>
      </w:pPr>
      <w:r w:rsidRPr="00987DAD">
        <w:t xml:space="preserve">Основная доля  занятых в экономике </w:t>
      </w:r>
      <w:proofErr w:type="spellStart"/>
      <w:r w:rsidRPr="00987DAD">
        <w:t>Светлогорского</w:t>
      </w:r>
      <w:proofErr w:type="spellEnd"/>
      <w:r w:rsidRPr="00987DAD">
        <w:t xml:space="preserve"> района   в  таких отраслях,  как  здравоохранение и предоставление социальных услуг  (62,3%), образование (11,2%) государственное управление и обеспечение военной безопасности  (6,7%) и т.п.</w:t>
      </w:r>
    </w:p>
    <w:p w:rsidR="00301370" w:rsidRPr="00987DAD" w:rsidRDefault="00301370" w:rsidP="00301370">
      <w:pPr>
        <w:jc w:val="center"/>
        <w:rPr>
          <w:b/>
        </w:rPr>
      </w:pPr>
    </w:p>
    <w:p w:rsidR="00301370" w:rsidRPr="00987DAD" w:rsidRDefault="00301370" w:rsidP="00301370">
      <w:pPr>
        <w:jc w:val="center"/>
      </w:pPr>
      <w:r w:rsidRPr="00987DAD">
        <w:t xml:space="preserve">                                                                                                                             ( чел.)</w:t>
      </w:r>
    </w:p>
    <w:tbl>
      <w:tblPr>
        <w:tblW w:w="9967"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0"/>
        <w:gridCol w:w="1276"/>
        <w:gridCol w:w="1275"/>
        <w:gridCol w:w="1134"/>
        <w:gridCol w:w="1276"/>
        <w:gridCol w:w="1276"/>
      </w:tblGrid>
      <w:tr w:rsidR="00301370" w:rsidRPr="00987DAD" w:rsidTr="00301370">
        <w:trPr>
          <w:trHeight w:val="294"/>
          <w:tblHeader/>
        </w:trPr>
        <w:tc>
          <w:tcPr>
            <w:tcW w:w="3730" w:type="dxa"/>
            <w:shd w:val="clear" w:color="auto" w:fill="auto"/>
            <w:vAlign w:val="center"/>
          </w:tcPr>
          <w:p w:rsidR="00301370" w:rsidRPr="00987DAD" w:rsidRDefault="00301370" w:rsidP="00301370">
            <w:pPr>
              <w:jc w:val="center"/>
            </w:pPr>
            <w:r w:rsidRPr="00987DAD">
              <w:t>Наименование показателей</w:t>
            </w:r>
          </w:p>
        </w:tc>
        <w:tc>
          <w:tcPr>
            <w:tcW w:w="1276" w:type="dxa"/>
            <w:shd w:val="clear" w:color="auto" w:fill="auto"/>
            <w:vAlign w:val="center"/>
          </w:tcPr>
          <w:p w:rsidR="00301370" w:rsidRPr="00987DAD" w:rsidRDefault="00301370" w:rsidP="00301370">
            <w:pPr>
              <w:jc w:val="center"/>
            </w:pPr>
            <w:r w:rsidRPr="00987DAD">
              <w:t>2008 год</w:t>
            </w:r>
          </w:p>
        </w:tc>
        <w:tc>
          <w:tcPr>
            <w:tcW w:w="1275" w:type="dxa"/>
            <w:shd w:val="clear" w:color="auto" w:fill="auto"/>
            <w:vAlign w:val="center"/>
          </w:tcPr>
          <w:p w:rsidR="00301370" w:rsidRPr="00987DAD" w:rsidRDefault="00301370" w:rsidP="00301370">
            <w:pPr>
              <w:jc w:val="center"/>
            </w:pPr>
            <w:r w:rsidRPr="00987DAD">
              <w:t>2009 год</w:t>
            </w:r>
          </w:p>
        </w:tc>
        <w:tc>
          <w:tcPr>
            <w:tcW w:w="1134" w:type="dxa"/>
            <w:shd w:val="clear" w:color="auto" w:fill="auto"/>
            <w:vAlign w:val="center"/>
          </w:tcPr>
          <w:p w:rsidR="00301370" w:rsidRPr="00987DAD" w:rsidRDefault="00301370" w:rsidP="00301370">
            <w:pPr>
              <w:jc w:val="center"/>
            </w:pPr>
            <w:r w:rsidRPr="00987DAD">
              <w:t>2010 год</w:t>
            </w:r>
          </w:p>
        </w:tc>
        <w:tc>
          <w:tcPr>
            <w:tcW w:w="1276" w:type="dxa"/>
          </w:tcPr>
          <w:p w:rsidR="00301370" w:rsidRDefault="00301370" w:rsidP="00301370">
            <w:pPr>
              <w:jc w:val="center"/>
            </w:pPr>
          </w:p>
          <w:p w:rsidR="00301370" w:rsidRPr="00987DAD" w:rsidRDefault="00301370" w:rsidP="00301370">
            <w:pPr>
              <w:jc w:val="center"/>
            </w:pPr>
            <w:r w:rsidRPr="00987DAD">
              <w:t>2011 год</w:t>
            </w:r>
          </w:p>
        </w:tc>
        <w:tc>
          <w:tcPr>
            <w:tcW w:w="1276" w:type="dxa"/>
          </w:tcPr>
          <w:p w:rsidR="00301370" w:rsidRDefault="00301370" w:rsidP="00301370">
            <w:pPr>
              <w:jc w:val="center"/>
            </w:pPr>
          </w:p>
          <w:p w:rsidR="00301370" w:rsidRPr="00987DAD" w:rsidRDefault="00301370" w:rsidP="00301370">
            <w:pPr>
              <w:jc w:val="center"/>
            </w:pPr>
            <w:r>
              <w:t>2012 г</w:t>
            </w:r>
          </w:p>
        </w:tc>
      </w:tr>
      <w:tr w:rsidR="00301370" w:rsidRPr="00987DAD" w:rsidTr="00301370">
        <w:trPr>
          <w:trHeight w:val="287"/>
          <w:tblHeader/>
        </w:trPr>
        <w:tc>
          <w:tcPr>
            <w:tcW w:w="3730" w:type="dxa"/>
            <w:shd w:val="clear" w:color="auto" w:fill="auto"/>
          </w:tcPr>
          <w:p w:rsidR="00301370" w:rsidRPr="00987DAD" w:rsidRDefault="00301370" w:rsidP="00301370">
            <w:pPr>
              <w:jc w:val="center"/>
              <w:rPr>
                <w:b/>
              </w:rPr>
            </w:pPr>
            <w:r w:rsidRPr="00987DAD">
              <w:rPr>
                <w:b/>
              </w:rPr>
              <w:t>1</w:t>
            </w:r>
          </w:p>
        </w:tc>
        <w:tc>
          <w:tcPr>
            <w:tcW w:w="1276" w:type="dxa"/>
            <w:shd w:val="clear" w:color="auto" w:fill="auto"/>
          </w:tcPr>
          <w:p w:rsidR="00301370" w:rsidRPr="00987DAD" w:rsidRDefault="00301370" w:rsidP="00301370">
            <w:pPr>
              <w:jc w:val="center"/>
              <w:rPr>
                <w:b/>
              </w:rPr>
            </w:pPr>
            <w:r w:rsidRPr="00987DAD">
              <w:rPr>
                <w:b/>
              </w:rPr>
              <w:t>2</w:t>
            </w:r>
          </w:p>
        </w:tc>
        <w:tc>
          <w:tcPr>
            <w:tcW w:w="1275" w:type="dxa"/>
            <w:shd w:val="clear" w:color="auto" w:fill="auto"/>
          </w:tcPr>
          <w:p w:rsidR="00301370" w:rsidRPr="00987DAD" w:rsidRDefault="00301370" w:rsidP="00301370">
            <w:pPr>
              <w:jc w:val="center"/>
              <w:rPr>
                <w:b/>
              </w:rPr>
            </w:pPr>
            <w:r w:rsidRPr="00987DAD">
              <w:rPr>
                <w:b/>
              </w:rPr>
              <w:t>3</w:t>
            </w:r>
          </w:p>
        </w:tc>
        <w:tc>
          <w:tcPr>
            <w:tcW w:w="1134" w:type="dxa"/>
            <w:shd w:val="clear" w:color="auto" w:fill="auto"/>
          </w:tcPr>
          <w:p w:rsidR="00301370" w:rsidRPr="00987DAD" w:rsidRDefault="00301370" w:rsidP="00301370">
            <w:pPr>
              <w:jc w:val="center"/>
              <w:rPr>
                <w:b/>
              </w:rPr>
            </w:pPr>
            <w:r w:rsidRPr="00987DAD">
              <w:rPr>
                <w:b/>
              </w:rPr>
              <w:t>4</w:t>
            </w:r>
          </w:p>
        </w:tc>
        <w:tc>
          <w:tcPr>
            <w:tcW w:w="1276" w:type="dxa"/>
          </w:tcPr>
          <w:p w:rsidR="00301370" w:rsidRPr="00987DAD" w:rsidRDefault="00301370" w:rsidP="00301370">
            <w:pPr>
              <w:jc w:val="center"/>
              <w:rPr>
                <w:b/>
              </w:rPr>
            </w:pPr>
            <w:r w:rsidRPr="00987DAD">
              <w:rPr>
                <w:b/>
              </w:rPr>
              <w:t>5</w:t>
            </w:r>
          </w:p>
        </w:tc>
        <w:tc>
          <w:tcPr>
            <w:tcW w:w="1276" w:type="dxa"/>
          </w:tcPr>
          <w:p w:rsidR="00301370" w:rsidRPr="00987DAD" w:rsidRDefault="00301370" w:rsidP="00301370">
            <w:pPr>
              <w:jc w:val="center"/>
              <w:rPr>
                <w:b/>
              </w:rPr>
            </w:pPr>
            <w:r>
              <w:rPr>
                <w:b/>
              </w:rPr>
              <w:t>6</w:t>
            </w:r>
          </w:p>
        </w:tc>
      </w:tr>
      <w:tr w:rsidR="00301370" w:rsidRPr="00987DAD" w:rsidTr="00301370">
        <w:trPr>
          <w:trHeight w:val="705"/>
        </w:trPr>
        <w:tc>
          <w:tcPr>
            <w:tcW w:w="3730" w:type="dxa"/>
            <w:shd w:val="clear" w:color="auto" w:fill="auto"/>
            <w:vAlign w:val="center"/>
          </w:tcPr>
          <w:p w:rsidR="00301370" w:rsidRPr="00987DAD" w:rsidRDefault="00301370" w:rsidP="00301370">
            <w:r w:rsidRPr="00987DAD">
              <w:t>Темп роста численности населения, занятого  в экономике, %</w:t>
            </w:r>
          </w:p>
        </w:tc>
        <w:tc>
          <w:tcPr>
            <w:tcW w:w="1276" w:type="dxa"/>
            <w:shd w:val="clear" w:color="auto" w:fill="auto"/>
            <w:vAlign w:val="center"/>
          </w:tcPr>
          <w:p w:rsidR="00301370" w:rsidRPr="00987DAD" w:rsidRDefault="00301370" w:rsidP="00301370">
            <w:pPr>
              <w:jc w:val="center"/>
            </w:pPr>
            <w:r w:rsidRPr="00987DAD">
              <w:t>94,5</w:t>
            </w:r>
          </w:p>
        </w:tc>
        <w:tc>
          <w:tcPr>
            <w:tcW w:w="1275" w:type="dxa"/>
            <w:shd w:val="clear" w:color="auto" w:fill="auto"/>
            <w:vAlign w:val="center"/>
          </w:tcPr>
          <w:p w:rsidR="00301370" w:rsidRPr="00987DAD" w:rsidRDefault="00301370" w:rsidP="00301370">
            <w:pPr>
              <w:jc w:val="center"/>
            </w:pPr>
            <w:r w:rsidRPr="00987DAD">
              <w:t>95,4</w:t>
            </w:r>
          </w:p>
        </w:tc>
        <w:tc>
          <w:tcPr>
            <w:tcW w:w="1134" w:type="dxa"/>
            <w:shd w:val="clear" w:color="auto" w:fill="auto"/>
            <w:vAlign w:val="center"/>
          </w:tcPr>
          <w:p w:rsidR="00301370" w:rsidRPr="00987DAD" w:rsidRDefault="00301370" w:rsidP="00301370">
            <w:pPr>
              <w:jc w:val="center"/>
            </w:pPr>
            <w:r w:rsidRPr="00987DAD">
              <w:t>93,8</w:t>
            </w:r>
          </w:p>
        </w:tc>
        <w:tc>
          <w:tcPr>
            <w:tcW w:w="1276" w:type="dxa"/>
          </w:tcPr>
          <w:p w:rsidR="00301370" w:rsidRPr="00987DAD" w:rsidRDefault="00301370" w:rsidP="00301370">
            <w:pPr>
              <w:jc w:val="center"/>
            </w:pPr>
          </w:p>
          <w:p w:rsidR="00301370" w:rsidRPr="00987DAD" w:rsidRDefault="00301370" w:rsidP="00301370">
            <w:pPr>
              <w:jc w:val="center"/>
            </w:pPr>
            <w:r w:rsidRPr="00987DAD">
              <w:t>92,1</w:t>
            </w:r>
          </w:p>
        </w:tc>
        <w:tc>
          <w:tcPr>
            <w:tcW w:w="1276" w:type="dxa"/>
          </w:tcPr>
          <w:p w:rsidR="00301370" w:rsidRDefault="00301370" w:rsidP="00301370">
            <w:pPr>
              <w:jc w:val="center"/>
            </w:pPr>
          </w:p>
          <w:p w:rsidR="00301370" w:rsidRPr="00987DAD" w:rsidRDefault="00301370" w:rsidP="00301370">
            <w:pPr>
              <w:jc w:val="center"/>
            </w:pPr>
            <w:r>
              <w:t>101,3</w:t>
            </w:r>
          </w:p>
        </w:tc>
      </w:tr>
      <w:tr w:rsidR="00301370" w:rsidRPr="00987DAD" w:rsidTr="00301370">
        <w:trPr>
          <w:trHeight w:val="307"/>
        </w:trPr>
        <w:tc>
          <w:tcPr>
            <w:tcW w:w="3730" w:type="dxa"/>
            <w:shd w:val="clear" w:color="auto" w:fill="auto"/>
            <w:vAlign w:val="center"/>
          </w:tcPr>
          <w:p w:rsidR="00301370" w:rsidRPr="00987DAD" w:rsidRDefault="00301370" w:rsidP="00301370">
            <w:r w:rsidRPr="00987DAD">
              <w:t>Занято в экономике, всего</w:t>
            </w:r>
          </w:p>
        </w:tc>
        <w:tc>
          <w:tcPr>
            <w:tcW w:w="1276" w:type="dxa"/>
            <w:shd w:val="clear" w:color="auto" w:fill="auto"/>
            <w:vAlign w:val="center"/>
          </w:tcPr>
          <w:p w:rsidR="00301370" w:rsidRPr="00987DAD" w:rsidRDefault="00301370" w:rsidP="00301370">
            <w:pPr>
              <w:jc w:val="center"/>
            </w:pPr>
            <w:r w:rsidRPr="00987DAD">
              <w:t>3318</w:t>
            </w:r>
          </w:p>
        </w:tc>
        <w:tc>
          <w:tcPr>
            <w:tcW w:w="1275" w:type="dxa"/>
            <w:shd w:val="clear" w:color="auto" w:fill="auto"/>
            <w:vAlign w:val="center"/>
          </w:tcPr>
          <w:p w:rsidR="00301370" w:rsidRPr="00987DAD" w:rsidRDefault="00301370" w:rsidP="00301370">
            <w:pPr>
              <w:jc w:val="center"/>
            </w:pPr>
            <w:r w:rsidRPr="00987DAD">
              <w:t>3165</w:t>
            </w:r>
          </w:p>
        </w:tc>
        <w:tc>
          <w:tcPr>
            <w:tcW w:w="1134" w:type="dxa"/>
            <w:shd w:val="clear" w:color="auto" w:fill="auto"/>
            <w:vAlign w:val="center"/>
          </w:tcPr>
          <w:p w:rsidR="00301370" w:rsidRPr="00987DAD" w:rsidRDefault="00301370" w:rsidP="00301370">
            <w:pPr>
              <w:jc w:val="center"/>
            </w:pPr>
            <w:r w:rsidRPr="00987DAD">
              <w:t>2968</w:t>
            </w:r>
          </w:p>
        </w:tc>
        <w:tc>
          <w:tcPr>
            <w:tcW w:w="1276" w:type="dxa"/>
            <w:vAlign w:val="center"/>
          </w:tcPr>
          <w:p w:rsidR="00301370" w:rsidRPr="00987DAD" w:rsidRDefault="00301370" w:rsidP="00301370">
            <w:pPr>
              <w:jc w:val="center"/>
            </w:pPr>
            <w:r w:rsidRPr="00987DAD">
              <w:t>2734</w:t>
            </w:r>
          </w:p>
        </w:tc>
        <w:tc>
          <w:tcPr>
            <w:tcW w:w="1276" w:type="dxa"/>
          </w:tcPr>
          <w:p w:rsidR="00301370" w:rsidRPr="00987DAD" w:rsidRDefault="00301370" w:rsidP="00301370">
            <w:pPr>
              <w:jc w:val="center"/>
            </w:pPr>
            <w:r>
              <w:t>2508</w:t>
            </w:r>
          </w:p>
        </w:tc>
      </w:tr>
      <w:tr w:rsidR="00301370" w:rsidRPr="00987DAD" w:rsidTr="00301370">
        <w:trPr>
          <w:trHeight w:val="329"/>
        </w:trPr>
        <w:tc>
          <w:tcPr>
            <w:tcW w:w="3730" w:type="dxa"/>
            <w:shd w:val="clear" w:color="auto" w:fill="auto"/>
            <w:vAlign w:val="center"/>
          </w:tcPr>
          <w:p w:rsidR="00301370" w:rsidRPr="00987DAD" w:rsidRDefault="00301370" w:rsidP="00301370">
            <w:r w:rsidRPr="00987DAD">
              <w:t>в том числе:</w:t>
            </w:r>
          </w:p>
        </w:tc>
        <w:tc>
          <w:tcPr>
            <w:tcW w:w="1276" w:type="dxa"/>
            <w:shd w:val="clear" w:color="auto" w:fill="auto"/>
            <w:vAlign w:val="center"/>
          </w:tcPr>
          <w:p w:rsidR="00301370" w:rsidRPr="00987DAD" w:rsidRDefault="00301370" w:rsidP="00301370">
            <w:pPr>
              <w:jc w:val="center"/>
            </w:pPr>
          </w:p>
        </w:tc>
        <w:tc>
          <w:tcPr>
            <w:tcW w:w="1275" w:type="dxa"/>
            <w:shd w:val="clear" w:color="auto" w:fill="auto"/>
            <w:vAlign w:val="center"/>
          </w:tcPr>
          <w:p w:rsidR="00301370" w:rsidRPr="00987DAD" w:rsidRDefault="00301370" w:rsidP="00301370">
            <w:pPr>
              <w:jc w:val="center"/>
            </w:pPr>
          </w:p>
        </w:tc>
        <w:tc>
          <w:tcPr>
            <w:tcW w:w="1134" w:type="dxa"/>
            <w:shd w:val="clear" w:color="auto" w:fill="auto"/>
            <w:vAlign w:val="center"/>
          </w:tcPr>
          <w:p w:rsidR="00301370" w:rsidRPr="00987DAD" w:rsidRDefault="00301370" w:rsidP="00301370">
            <w:pPr>
              <w:jc w:val="center"/>
            </w:pPr>
          </w:p>
        </w:tc>
        <w:tc>
          <w:tcPr>
            <w:tcW w:w="1276" w:type="dxa"/>
            <w:vAlign w:val="center"/>
          </w:tcPr>
          <w:p w:rsidR="00301370" w:rsidRPr="00987DAD" w:rsidRDefault="00301370" w:rsidP="00301370">
            <w:pPr>
              <w:jc w:val="center"/>
            </w:pPr>
          </w:p>
        </w:tc>
        <w:tc>
          <w:tcPr>
            <w:tcW w:w="1276" w:type="dxa"/>
          </w:tcPr>
          <w:p w:rsidR="00301370" w:rsidRPr="00987DAD" w:rsidRDefault="00301370" w:rsidP="00301370">
            <w:pPr>
              <w:jc w:val="center"/>
            </w:pPr>
          </w:p>
        </w:tc>
      </w:tr>
      <w:tr w:rsidR="00301370" w:rsidRPr="00987DAD" w:rsidTr="00301370">
        <w:trPr>
          <w:trHeight w:val="496"/>
        </w:trPr>
        <w:tc>
          <w:tcPr>
            <w:tcW w:w="3730" w:type="dxa"/>
            <w:shd w:val="clear" w:color="auto" w:fill="auto"/>
            <w:vAlign w:val="center"/>
          </w:tcPr>
          <w:p w:rsidR="00301370" w:rsidRPr="00987DAD" w:rsidRDefault="00301370" w:rsidP="00301370">
            <w:r w:rsidRPr="00987DAD">
              <w:t>- сельское хозяйство, охота и лесное хозяйство</w:t>
            </w:r>
          </w:p>
        </w:tc>
        <w:tc>
          <w:tcPr>
            <w:tcW w:w="1276" w:type="dxa"/>
            <w:shd w:val="clear" w:color="auto" w:fill="auto"/>
            <w:vAlign w:val="center"/>
          </w:tcPr>
          <w:p w:rsidR="00301370" w:rsidRPr="00987DAD" w:rsidRDefault="00301370" w:rsidP="00301370">
            <w:pPr>
              <w:jc w:val="center"/>
            </w:pPr>
            <w:r w:rsidRPr="00987DAD">
              <w:t>157</w:t>
            </w:r>
          </w:p>
        </w:tc>
        <w:tc>
          <w:tcPr>
            <w:tcW w:w="1275" w:type="dxa"/>
            <w:shd w:val="clear" w:color="auto" w:fill="auto"/>
            <w:vAlign w:val="center"/>
          </w:tcPr>
          <w:p w:rsidR="00301370" w:rsidRPr="00987DAD" w:rsidRDefault="00301370" w:rsidP="00301370">
            <w:pPr>
              <w:jc w:val="center"/>
            </w:pPr>
            <w:r w:rsidRPr="00987DAD">
              <w:t>210</w:t>
            </w:r>
          </w:p>
        </w:tc>
        <w:tc>
          <w:tcPr>
            <w:tcW w:w="1134" w:type="dxa"/>
            <w:shd w:val="clear" w:color="auto" w:fill="auto"/>
            <w:vAlign w:val="center"/>
          </w:tcPr>
          <w:p w:rsidR="00301370" w:rsidRPr="00987DAD" w:rsidRDefault="00301370" w:rsidP="00301370">
            <w:pPr>
              <w:jc w:val="center"/>
            </w:pPr>
            <w:r w:rsidRPr="00987DAD">
              <w:t>176</w:t>
            </w:r>
          </w:p>
        </w:tc>
        <w:tc>
          <w:tcPr>
            <w:tcW w:w="1276" w:type="dxa"/>
            <w:vAlign w:val="center"/>
          </w:tcPr>
          <w:p w:rsidR="00301370" w:rsidRPr="00987DAD" w:rsidRDefault="00301370" w:rsidP="00301370">
            <w:pPr>
              <w:jc w:val="center"/>
            </w:pPr>
            <w:r w:rsidRPr="00987DAD">
              <w:t>130</w:t>
            </w:r>
          </w:p>
        </w:tc>
        <w:tc>
          <w:tcPr>
            <w:tcW w:w="1276" w:type="dxa"/>
          </w:tcPr>
          <w:p w:rsidR="00301370" w:rsidRDefault="00301370" w:rsidP="00301370">
            <w:pPr>
              <w:jc w:val="center"/>
            </w:pPr>
          </w:p>
          <w:p w:rsidR="00301370" w:rsidRPr="00987DAD" w:rsidRDefault="00301370" w:rsidP="00301370">
            <w:pPr>
              <w:jc w:val="center"/>
            </w:pPr>
            <w:r>
              <w:t>15</w:t>
            </w:r>
          </w:p>
        </w:tc>
      </w:tr>
      <w:tr w:rsidR="00301370" w:rsidRPr="00987DAD" w:rsidTr="00301370">
        <w:trPr>
          <w:trHeight w:val="643"/>
        </w:trPr>
        <w:tc>
          <w:tcPr>
            <w:tcW w:w="3730" w:type="dxa"/>
            <w:shd w:val="clear" w:color="auto" w:fill="auto"/>
            <w:vAlign w:val="center"/>
          </w:tcPr>
          <w:p w:rsidR="00301370" w:rsidRPr="00987DAD" w:rsidRDefault="00301370" w:rsidP="00301370">
            <w:r w:rsidRPr="00987DAD">
              <w:t>-обрабатывающие производства</w:t>
            </w:r>
          </w:p>
        </w:tc>
        <w:tc>
          <w:tcPr>
            <w:tcW w:w="1276" w:type="dxa"/>
            <w:shd w:val="clear" w:color="auto" w:fill="auto"/>
            <w:vAlign w:val="center"/>
          </w:tcPr>
          <w:p w:rsidR="00301370" w:rsidRPr="00987DAD" w:rsidRDefault="00301370" w:rsidP="00301370">
            <w:pPr>
              <w:jc w:val="center"/>
            </w:pPr>
            <w:r w:rsidRPr="00987DAD">
              <w:t>192</w:t>
            </w:r>
          </w:p>
        </w:tc>
        <w:tc>
          <w:tcPr>
            <w:tcW w:w="1275" w:type="dxa"/>
            <w:shd w:val="clear" w:color="auto" w:fill="auto"/>
            <w:vAlign w:val="center"/>
          </w:tcPr>
          <w:p w:rsidR="00301370" w:rsidRPr="00987DAD" w:rsidRDefault="00301370" w:rsidP="00301370">
            <w:pPr>
              <w:jc w:val="center"/>
            </w:pPr>
            <w:r w:rsidRPr="00987DAD">
              <w:t>138</w:t>
            </w:r>
          </w:p>
        </w:tc>
        <w:tc>
          <w:tcPr>
            <w:tcW w:w="1134" w:type="dxa"/>
            <w:shd w:val="clear" w:color="auto" w:fill="auto"/>
            <w:vAlign w:val="center"/>
          </w:tcPr>
          <w:p w:rsidR="00301370" w:rsidRPr="00987DAD" w:rsidRDefault="00301370" w:rsidP="00301370">
            <w:pPr>
              <w:jc w:val="center"/>
            </w:pPr>
            <w:r w:rsidRPr="00987DAD">
              <w:t>90</w:t>
            </w:r>
          </w:p>
        </w:tc>
        <w:tc>
          <w:tcPr>
            <w:tcW w:w="1276" w:type="dxa"/>
          </w:tcPr>
          <w:p w:rsidR="00301370" w:rsidRPr="00987DAD" w:rsidRDefault="00301370" w:rsidP="00301370">
            <w:pPr>
              <w:jc w:val="center"/>
            </w:pPr>
            <w:r w:rsidRPr="00987DAD">
              <w:t>51</w:t>
            </w:r>
          </w:p>
        </w:tc>
        <w:tc>
          <w:tcPr>
            <w:tcW w:w="1276" w:type="dxa"/>
          </w:tcPr>
          <w:p w:rsidR="00301370" w:rsidRPr="00987DAD" w:rsidRDefault="00301370" w:rsidP="00301370">
            <w:pPr>
              <w:jc w:val="center"/>
            </w:pPr>
            <w:r>
              <w:t>-</w:t>
            </w:r>
          </w:p>
        </w:tc>
      </w:tr>
      <w:tr w:rsidR="00301370" w:rsidRPr="00987DAD" w:rsidTr="00301370">
        <w:trPr>
          <w:trHeight w:val="619"/>
        </w:trPr>
        <w:tc>
          <w:tcPr>
            <w:tcW w:w="3730" w:type="dxa"/>
            <w:shd w:val="clear" w:color="auto" w:fill="auto"/>
            <w:vAlign w:val="center"/>
          </w:tcPr>
          <w:p w:rsidR="00301370" w:rsidRPr="00987DAD" w:rsidRDefault="00301370" w:rsidP="00301370">
            <w:r w:rsidRPr="00987DAD">
              <w:t>- производство и распределение электроэнергии, газа и воды</w:t>
            </w:r>
          </w:p>
        </w:tc>
        <w:tc>
          <w:tcPr>
            <w:tcW w:w="1276" w:type="dxa"/>
            <w:shd w:val="clear" w:color="auto" w:fill="auto"/>
            <w:vAlign w:val="center"/>
          </w:tcPr>
          <w:p w:rsidR="00301370" w:rsidRPr="00987DAD" w:rsidRDefault="00301370" w:rsidP="00301370">
            <w:pPr>
              <w:jc w:val="center"/>
            </w:pPr>
            <w:r w:rsidRPr="00987DAD">
              <w:t>196</w:t>
            </w:r>
          </w:p>
        </w:tc>
        <w:tc>
          <w:tcPr>
            <w:tcW w:w="1275" w:type="dxa"/>
            <w:shd w:val="clear" w:color="auto" w:fill="auto"/>
            <w:vAlign w:val="center"/>
          </w:tcPr>
          <w:p w:rsidR="00301370" w:rsidRPr="00987DAD" w:rsidRDefault="00301370" w:rsidP="00301370">
            <w:pPr>
              <w:jc w:val="center"/>
            </w:pPr>
            <w:r w:rsidRPr="00987DAD">
              <w:t>316</w:t>
            </w:r>
          </w:p>
        </w:tc>
        <w:tc>
          <w:tcPr>
            <w:tcW w:w="1134" w:type="dxa"/>
            <w:shd w:val="clear" w:color="auto" w:fill="auto"/>
            <w:vAlign w:val="center"/>
          </w:tcPr>
          <w:p w:rsidR="00301370" w:rsidRPr="00987DAD" w:rsidRDefault="00301370" w:rsidP="00301370">
            <w:pPr>
              <w:jc w:val="center"/>
            </w:pPr>
            <w:r w:rsidRPr="00987DAD">
              <w:t>142</w:t>
            </w:r>
          </w:p>
        </w:tc>
        <w:tc>
          <w:tcPr>
            <w:tcW w:w="1276" w:type="dxa"/>
          </w:tcPr>
          <w:p w:rsidR="00301370" w:rsidRPr="00987DAD" w:rsidRDefault="00301370" w:rsidP="00301370">
            <w:pPr>
              <w:jc w:val="center"/>
            </w:pPr>
          </w:p>
          <w:p w:rsidR="00301370" w:rsidRPr="00987DAD" w:rsidRDefault="00301370" w:rsidP="00301370">
            <w:pPr>
              <w:jc w:val="center"/>
            </w:pPr>
            <w:r w:rsidRPr="00987DAD">
              <w:t>131</w:t>
            </w:r>
          </w:p>
        </w:tc>
        <w:tc>
          <w:tcPr>
            <w:tcW w:w="1276" w:type="dxa"/>
          </w:tcPr>
          <w:p w:rsidR="00301370" w:rsidRPr="00987DAD" w:rsidRDefault="00301370" w:rsidP="00301370">
            <w:pPr>
              <w:jc w:val="center"/>
            </w:pPr>
            <w:r>
              <w:t>145</w:t>
            </w:r>
          </w:p>
        </w:tc>
      </w:tr>
      <w:tr w:rsidR="00301370" w:rsidRPr="00987DAD" w:rsidTr="00301370">
        <w:trPr>
          <w:trHeight w:val="329"/>
        </w:trPr>
        <w:tc>
          <w:tcPr>
            <w:tcW w:w="3730" w:type="dxa"/>
            <w:shd w:val="clear" w:color="auto" w:fill="auto"/>
            <w:vAlign w:val="center"/>
          </w:tcPr>
          <w:p w:rsidR="00301370" w:rsidRPr="00987DAD" w:rsidRDefault="00301370" w:rsidP="00301370">
            <w:r w:rsidRPr="00987DAD">
              <w:t>- строительство</w:t>
            </w:r>
          </w:p>
        </w:tc>
        <w:tc>
          <w:tcPr>
            <w:tcW w:w="1276" w:type="dxa"/>
            <w:shd w:val="clear" w:color="auto" w:fill="auto"/>
            <w:vAlign w:val="center"/>
          </w:tcPr>
          <w:p w:rsidR="00301370" w:rsidRPr="00987DAD" w:rsidRDefault="00301370" w:rsidP="00301370">
            <w:pPr>
              <w:jc w:val="center"/>
            </w:pPr>
            <w:r w:rsidRPr="00987DAD">
              <w:t>50</w:t>
            </w:r>
          </w:p>
        </w:tc>
        <w:tc>
          <w:tcPr>
            <w:tcW w:w="1275" w:type="dxa"/>
            <w:shd w:val="clear" w:color="auto" w:fill="auto"/>
            <w:vAlign w:val="center"/>
          </w:tcPr>
          <w:p w:rsidR="00301370" w:rsidRPr="00987DAD" w:rsidRDefault="00301370" w:rsidP="00301370">
            <w:pPr>
              <w:jc w:val="center"/>
            </w:pPr>
            <w:r w:rsidRPr="00987DAD">
              <w:t>53</w:t>
            </w:r>
          </w:p>
        </w:tc>
        <w:tc>
          <w:tcPr>
            <w:tcW w:w="1134" w:type="dxa"/>
            <w:shd w:val="clear" w:color="auto" w:fill="auto"/>
            <w:vAlign w:val="center"/>
          </w:tcPr>
          <w:p w:rsidR="00301370" w:rsidRPr="00987DAD" w:rsidRDefault="00301370" w:rsidP="00301370">
            <w:pPr>
              <w:jc w:val="center"/>
            </w:pPr>
            <w:r w:rsidRPr="00987DAD">
              <w:t>10</w:t>
            </w:r>
          </w:p>
        </w:tc>
        <w:tc>
          <w:tcPr>
            <w:tcW w:w="1276" w:type="dxa"/>
          </w:tcPr>
          <w:p w:rsidR="00301370" w:rsidRPr="00987DAD" w:rsidRDefault="00301370" w:rsidP="00301370">
            <w:pPr>
              <w:jc w:val="center"/>
            </w:pPr>
            <w:r w:rsidRPr="00987DAD">
              <w:t>-</w:t>
            </w:r>
          </w:p>
        </w:tc>
        <w:tc>
          <w:tcPr>
            <w:tcW w:w="1276" w:type="dxa"/>
          </w:tcPr>
          <w:p w:rsidR="00301370" w:rsidRPr="00987DAD" w:rsidRDefault="00301370" w:rsidP="00301370">
            <w:pPr>
              <w:jc w:val="center"/>
            </w:pPr>
            <w:r>
              <w:t>-</w:t>
            </w:r>
          </w:p>
        </w:tc>
      </w:tr>
      <w:tr w:rsidR="00301370" w:rsidRPr="00987DAD" w:rsidTr="00301370">
        <w:trPr>
          <w:trHeight w:val="508"/>
        </w:trPr>
        <w:tc>
          <w:tcPr>
            <w:tcW w:w="3730" w:type="dxa"/>
            <w:shd w:val="clear" w:color="auto" w:fill="auto"/>
            <w:vAlign w:val="center"/>
          </w:tcPr>
          <w:p w:rsidR="00301370" w:rsidRPr="00987DAD" w:rsidRDefault="00301370" w:rsidP="00301370">
            <w:r w:rsidRPr="00987DAD">
              <w:t xml:space="preserve">- оптовая и розничная торговля, ремонт автотранспортных средств, бытовых изделий </w:t>
            </w:r>
          </w:p>
        </w:tc>
        <w:tc>
          <w:tcPr>
            <w:tcW w:w="1276" w:type="dxa"/>
            <w:shd w:val="clear" w:color="auto" w:fill="auto"/>
            <w:vAlign w:val="center"/>
          </w:tcPr>
          <w:p w:rsidR="00301370" w:rsidRPr="00987DAD" w:rsidRDefault="00301370" w:rsidP="00301370">
            <w:pPr>
              <w:jc w:val="center"/>
            </w:pPr>
            <w:r w:rsidRPr="00987DAD">
              <w:t>5</w:t>
            </w:r>
          </w:p>
        </w:tc>
        <w:tc>
          <w:tcPr>
            <w:tcW w:w="1275" w:type="dxa"/>
            <w:shd w:val="clear" w:color="auto" w:fill="auto"/>
            <w:vAlign w:val="center"/>
          </w:tcPr>
          <w:p w:rsidR="00301370" w:rsidRPr="00987DAD" w:rsidRDefault="00301370" w:rsidP="00301370">
            <w:pPr>
              <w:jc w:val="center"/>
            </w:pPr>
            <w:r w:rsidRPr="00987DAD">
              <w:t>5</w:t>
            </w:r>
          </w:p>
        </w:tc>
        <w:tc>
          <w:tcPr>
            <w:tcW w:w="1134" w:type="dxa"/>
            <w:shd w:val="clear" w:color="auto" w:fill="auto"/>
            <w:vAlign w:val="center"/>
          </w:tcPr>
          <w:p w:rsidR="00301370" w:rsidRPr="00987DAD" w:rsidRDefault="00301370" w:rsidP="00301370">
            <w:pPr>
              <w:jc w:val="center"/>
            </w:pPr>
            <w:r w:rsidRPr="00987DAD">
              <w:t>19</w:t>
            </w:r>
          </w:p>
        </w:tc>
        <w:tc>
          <w:tcPr>
            <w:tcW w:w="1276" w:type="dxa"/>
          </w:tcPr>
          <w:p w:rsidR="00301370" w:rsidRPr="00987DAD" w:rsidRDefault="00301370" w:rsidP="00301370">
            <w:pPr>
              <w:jc w:val="center"/>
            </w:pPr>
          </w:p>
          <w:p w:rsidR="00301370" w:rsidRPr="00987DAD" w:rsidRDefault="00301370" w:rsidP="00301370">
            <w:pPr>
              <w:jc w:val="center"/>
            </w:pPr>
            <w:r w:rsidRPr="00987DAD">
              <w:t>18</w:t>
            </w:r>
          </w:p>
        </w:tc>
        <w:tc>
          <w:tcPr>
            <w:tcW w:w="1276" w:type="dxa"/>
          </w:tcPr>
          <w:p w:rsidR="00301370" w:rsidRPr="00987DAD" w:rsidRDefault="00301370" w:rsidP="00301370">
            <w:pPr>
              <w:jc w:val="center"/>
            </w:pPr>
            <w:r>
              <w:t>24</w:t>
            </w:r>
          </w:p>
        </w:tc>
      </w:tr>
      <w:tr w:rsidR="00301370" w:rsidRPr="00987DAD" w:rsidTr="00301370">
        <w:trPr>
          <w:trHeight w:val="329"/>
        </w:trPr>
        <w:tc>
          <w:tcPr>
            <w:tcW w:w="3730" w:type="dxa"/>
            <w:shd w:val="clear" w:color="auto" w:fill="auto"/>
            <w:vAlign w:val="center"/>
          </w:tcPr>
          <w:p w:rsidR="00301370" w:rsidRPr="00987DAD" w:rsidRDefault="00301370" w:rsidP="00301370">
            <w:r w:rsidRPr="00987DAD">
              <w:t>- транспорт и связь</w:t>
            </w:r>
          </w:p>
        </w:tc>
        <w:tc>
          <w:tcPr>
            <w:tcW w:w="1276" w:type="dxa"/>
            <w:shd w:val="clear" w:color="auto" w:fill="auto"/>
            <w:vAlign w:val="center"/>
          </w:tcPr>
          <w:p w:rsidR="00301370" w:rsidRPr="00987DAD" w:rsidRDefault="00301370" w:rsidP="00301370">
            <w:pPr>
              <w:jc w:val="center"/>
            </w:pPr>
            <w:r w:rsidRPr="00987DAD">
              <w:t>8</w:t>
            </w:r>
          </w:p>
        </w:tc>
        <w:tc>
          <w:tcPr>
            <w:tcW w:w="1275" w:type="dxa"/>
            <w:shd w:val="clear" w:color="auto" w:fill="auto"/>
            <w:vAlign w:val="center"/>
          </w:tcPr>
          <w:p w:rsidR="00301370" w:rsidRPr="00987DAD" w:rsidRDefault="00301370" w:rsidP="00301370">
            <w:pPr>
              <w:jc w:val="center"/>
            </w:pPr>
            <w:r w:rsidRPr="00987DAD">
              <w:t>4</w:t>
            </w:r>
          </w:p>
        </w:tc>
        <w:tc>
          <w:tcPr>
            <w:tcW w:w="1134" w:type="dxa"/>
            <w:shd w:val="clear" w:color="auto" w:fill="auto"/>
            <w:vAlign w:val="center"/>
          </w:tcPr>
          <w:p w:rsidR="00301370" w:rsidRPr="00987DAD" w:rsidRDefault="00301370" w:rsidP="00301370">
            <w:pPr>
              <w:jc w:val="center"/>
            </w:pPr>
            <w:r w:rsidRPr="00987DAD">
              <w:t>4</w:t>
            </w:r>
          </w:p>
        </w:tc>
        <w:tc>
          <w:tcPr>
            <w:tcW w:w="1276" w:type="dxa"/>
          </w:tcPr>
          <w:p w:rsidR="00301370" w:rsidRPr="00987DAD" w:rsidRDefault="00301370" w:rsidP="00301370">
            <w:pPr>
              <w:jc w:val="center"/>
            </w:pPr>
            <w:r w:rsidRPr="00987DAD">
              <w:t>9</w:t>
            </w:r>
          </w:p>
        </w:tc>
        <w:tc>
          <w:tcPr>
            <w:tcW w:w="1276" w:type="dxa"/>
          </w:tcPr>
          <w:p w:rsidR="00301370" w:rsidRPr="00987DAD" w:rsidRDefault="00301370" w:rsidP="00301370">
            <w:pPr>
              <w:jc w:val="center"/>
            </w:pPr>
            <w:r>
              <w:t>-</w:t>
            </w:r>
          </w:p>
        </w:tc>
      </w:tr>
      <w:tr w:rsidR="00301370" w:rsidRPr="00987DAD" w:rsidTr="00301370">
        <w:trPr>
          <w:trHeight w:val="477"/>
        </w:trPr>
        <w:tc>
          <w:tcPr>
            <w:tcW w:w="3730" w:type="dxa"/>
            <w:shd w:val="clear" w:color="auto" w:fill="auto"/>
            <w:vAlign w:val="center"/>
          </w:tcPr>
          <w:p w:rsidR="00301370" w:rsidRPr="00987DAD" w:rsidRDefault="00301370" w:rsidP="00301370">
            <w:r w:rsidRPr="00987DAD">
              <w:lastRenderedPageBreak/>
              <w:t>- финансовая деятельность</w:t>
            </w:r>
          </w:p>
        </w:tc>
        <w:tc>
          <w:tcPr>
            <w:tcW w:w="1276" w:type="dxa"/>
            <w:shd w:val="clear" w:color="auto" w:fill="auto"/>
            <w:vAlign w:val="center"/>
          </w:tcPr>
          <w:p w:rsidR="00301370" w:rsidRPr="00987DAD" w:rsidRDefault="00301370" w:rsidP="00301370">
            <w:pPr>
              <w:jc w:val="center"/>
            </w:pPr>
            <w:r w:rsidRPr="00987DAD">
              <w:t>6</w:t>
            </w:r>
          </w:p>
        </w:tc>
        <w:tc>
          <w:tcPr>
            <w:tcW w:w="1275" w:type="dxa"/>
            <w:shd w:val="clear" w:color="auto" w:fill="auto"/>
            <w:vAlign w:val="center"/>
          </w:tcPr>
          <w:p w:rsidR="00301370" w:rsidRPr="00987DAD" w:rsidRDefault="00301370" w:rsidP="00301370">
            <w:pPr>
              <w:jc w:val="center"/>
            </w:pPr>
            <w:r w:rsidRPr="00987DAD">
              <w:t>6</w:t>
            </w:r>
          </w:p>
        </w:tc>
        <w:tc>
          <w:tcPr>
            <w:tcW w:w="1134" w:type="dxa"/>
            <w:shd w:val="clear" w:color="auto" w:fill="auto"/>
            <w:vAlign w:val="center"/>
          </w:tcPr>
          <w:p w:rsidR="00301370" w:rsidRPr="00987DAD" w:rsidRDefault="00301370" w:rsidP="00301370">
            <w:pPr>
              <w:jc w:val="center"/>
            </w:pPr>
            <w:r w:rsidRPr="00987DAD">
              <w:t>9</w:t>
            </w:r>
          </w:p>
        </w:tc>
        <w:tc>
          <w:tcPr>
            <w:tcW w:w="1276" w:type="dxa"/>
          </w:tcPr>
          <w:p w:rsidR="00301370" w:rsidRPr="00987DAD" w:rsidRDefault="00301370" w:rsidP="00301370">
            <w:pPr>
              <w:jc w:val="center"/>
            </w:pPr>
            <w:r w:rsidRPr="00987DAD">
              <w:t>2</w:t>
            </w:r>
          </w:p>
        </w:tc>
        <w:tc>
          <w:tcPr>
            <w:tcW w:w="1276" w:type="dxa"/>
          </w:tcPr>
          <w:p w:rsidR="00301370" w:rsidRPr="00987DAD" w:rsidRDefault="00301370" w:rsidP="00301370">
            <w:pPr>
              <w:jc w:val="center"/>
            </w:pPr>
            <w:r>
              <w:t>-</w:t>
            </w:r>
          </w:p>
        </w:tc>
      </w:tr>
      <w:tr w:rsidR="00301370" w:rsidRPr="00987DAD" w:rsidTr="00301370">
        <w:trPr>
          <w:trHeight w:val="703"/>
        </w:trPr>
        <w:tc>
          <w:tcPr>
            <w:tcW w:w="3730" w:type="dxa"/>
            <w:shd w:val="clear" w:color="auto" w:fill="auto"/>
            <w:vAlign w:val="center"/>
          </w:tcPr>
          <w:p w:rsidR="00301370" w:rsidRPr="00987DAD" w:rsidRDefault="00301370" w:rsidP="00301370">
            <w:r w:rsidRPr="00987DAD">
              <w:t>- государственное управление и обеспечение военной безопасности</w:t>
            </w:r>
          </w:p>
        </w:tc>
        <w:tc>
          <w:tcPr>
            <w:tcW w:w="1276" w:type="dxa"/>
            <w:shd w:val="clear" w:color="auto" w:fill="auto"/>
            <w:vAlign w:val="center"/>
          </w:tcPr>
          <w:p w:rsidR="00301370" w:rsidRPr="00987DAD" w:rsidRDefault="00301370" w:rsidP="00301370">
            <w:pPr>
              <w:jc w:val="center"/>
            </w:pPr>
            <w:r w:rsidRPr="00987DAD">
              <w:t>132</w:t>
            </w:r>
          </w:p>
        </w:tc>
        <w:tc>
          <w:tcPr>
            <w:tcW w:w="1275" w:type="dxa"/>
            <w:shd w:val="clear" w:color="auto" w:fill="auto"/>
            <w:vAlign w:val="center"/>
          </w:tcPr>
          <w:p w:rsidR="00301370" w:rsidRPr="00987DAD" w:rsidRDefault="00301370" w:rsidP="00301370">
            <w:pPr>
              <w:jc w:val="center"/>
            </w:pPr>
            <w:r w:rsidRPr="00987DAD">
              <w:t>143</w:t>
            </w:r>
          </w:p>
        </w:tc>
        <w:tc>
          <w:tcPr>
            <w:tcW w:w="1134" w:type="dxa"/>
            <w:shd w:val="clear" w:color="auto" w:fill="auto"/>
            <w:vAlign w:val="center"/>
          </w:tcPr>
          <w:p w:rsidR="00301370" w:rsidRPr="00987DAD" w:rsidRDefault="00301370" w:rsidP="00301370">
            <w:pPr>
              <w:jc w:val="center"/>
            </w:pPr>
            <w:r w:rsidRPr="00987DAD">
              <w:t>197</w:t>
            </w:r>
          </w:p>
        </w:tc>
        <w:tc>
          <w:tcPr>
            <w:tcW w:w="1276" w:type="dxa"/>
          </w:tcPr>
          <w:p w:rsidR="00301370" w:rsidRDefault="00301370" w:rsidP="00301370">
            <w:pPr>
              <w:jc w:val="center"/>
            </w:pPr>
          </w:p>
          <w:p w:rsidR="00301370" w:rsidRPr="00987DAD" w:rsidRDefault="00301370" w:rsidP="00301370">
            <w:pPr>
              <w:jc w:val="center"/>
            </w:pPr>
            <w:r w:rsidRPr="00987DAD">
              <w:t>182</w:t>
            </w:r>
          </w:p>
        </w:tc>
        <w:tc>
          <w:tcPr>
            <w:tcW w:w="1276" w:type="dxa"/>
          </w:tcPr>
          <w:p w:rsidR="00301370" w:rsidRDefault="00301370" w:rsidP="00301370">
            <w:pPr>
              <w:jc w:val="center"/>
            </w:pPr>
          </w:p>
          <w:p w:rsidR="00301370" w:rsidRPr="00987DAD" w:rsidRDefault="00301370" w:rsidP="00301370">
            <w:pPr>
              <w:jc w:val="center"/>
            </w:pPr>
            <w:r>
              <w:t>226</w:t>
            </w:r>
          </w:p>
        </w:tc>
      </w:tr>
      <w:tr w:rsidR="00301370" w:rsidRPr="00987DAD" w:rsidTr="00301370">
        <w:trPr>
          <w:trHeight w:val="329"/>
        </w:trPr>
        <w:tc>
          <w:tcPr>
            <w:tcW w:w="3730" w:type="dxa"/>
            <w:shd w:val="clear" w:color="auto" w:fill="auto"/>
            <w:vAlign w:val="center"/>
          </w:tcPr>
          <w:p w:rsidR="00301370" w:rsidRPr="00987DAD" w:rsidRDefault="00301370" w:rsidP="00301370">
            <w:r w:rsidRPr="00987DAD">
              <w:t>- образование</w:t>
            </w:r>
          </w:p>
        </w:tc>
        <w:tc>
          <w:tcPr>
            <w:tcW w:w="1276" w:type="dxa"/>
            <w:shd w:val="clear" w:color="auto" w:fill="auto"/>
            <w:vAlign w:val="center"/>
          </w:tcPr>
          <w:p w:rsidR="00301370" w:rsidRPr="00987DAD" w:rsidRDefault="00301370" w:rsidP="00301370">
            <w:pPr>
              <w:jc w:val="center"/>
            </w:pPr>
            <w:r w:rsidRPr="00987DAD">
              <w:t>333</w:t>
            </w:r>
          </w:p>
        </w:tc>
        <w:tc>
          <w:tcPr>
            <w:tcW w:w="1275" w:type="dxa"/>
            <w:shd w:val="clear" w:color="auto" w:fill="auto"/>
            <w:vAlign w:val="center"/>
          </w:tcPr>
          <w:p w:rsidR="00301370" w:rsidRPr="00987DAD" w:rsidRDefault="00301370" w:rsidP="00301370">
            <w:pPr>
              <w:jc w:val="center"/>
            </w:pPr>
            <w:r w:rsidRPr="00987DAD">
              <w:t>315</w:t>
            </w:r>
          </w:p>
        </w:tc>
        <w:tc>
          <w:tcPr>
            <w:tcW w:w="1134" w:type="dxa"/>
            <w:shd w:val="clear" w:color="auto" w:fill="auto"/>
            <w:vAlign w:val="center"/>
          </w:tcPr>
          <w:p w:rsidR="00301370" w:rsidRPr="00987DAD" w:rsidRDefault="00301370" w:rsidP="00301370">
            <w:pPr>
              <w:jc w:val="center"/>
            </w:pPr>
            <w:r w:rsidRPr="00987DAD">
              <w:t>300</w:t>
            </w:r>
          </w:p>
        </w:tc>
        <w:tc>
          <w:tcPr>
            <w:tcW w:w="1276" w:type="dxa"/>
          </w:tcPr>
          <w:p w:rsidR="00301370" w:rsidRPr="00987DAD" w:rsidRDefault="00301370" w:rsidP="00301370">
            <w:pPr>
              <w:jc w:val="center"/>
            </w:pPr>
            <w:r w:rsidRPr="00987DAD">
              <w:t>306</w:t>
            </w:r>
          </w:p>
        </w:tc>
        <w:tc>
          <w:tcPr>
            <w:tcW w:w="1276" w:type="dxa"/>
          </w:tcPr>
          <w:p w:rsidR="00301370" w:rsidRPr="00987DAD" w:rsidRDefault="00301370" w:rsidP="00301370">
            <w:pPr>
              <w:jc w:val="center"/>
            </w:pPr>
            <w:r>
              <w:t>319</w:t>
            </w:r>
          </w:p>
        </w:tc>
      </w:tr>
      <w:tr w:rsidR="00301370" w:rsidRPr="00987DAD" w:rsidTr="00301370">
        <w:trPr>
          <w:trHeight w:val="719"/>
        </w:trPr>
        <w:tc>
          <w:tcPr>
            <w:tcW w:w="3730" w:type="dxa"/>
            <w:shd w:val="clear" w:color="auto" w:fill="auto"/>
            <w:vAlign w:val="center"/>
          </w:tcPr>
          <w:p w:rsidR="00301370" w:rsidRPr="00987DAD" w:rsidRDefault="00301370" w:rsidP="00301370">
            <w:r w:rsidRPr="00987DAD">
              <w:t>- здравоохранение и предоставление социальных услуг</w:t>
            </w:r>
          </w:p>
        </w:tc>
        <w:tc>
          <w:tcPr>
            <w:tcW w:w="1276" w:type="dxa"/>
            <w:shd w:val="clear" w:color="auto" w:fill="auto"/>
            <w:vAlign w:val="center"/>
          </w:tcPr>
          <w:p w:rsidR="00301370" w:rsidRPr="00987DAD" w:rsidRDefault="00301370" w:rsidP="00301370">
            <w:pPr>
              <w:jc w:val="center"/>
            </w:pPr>
            <w:r w:rsidRPr="00987DAD">
              <w:t>1976</w:t>
            </w:r>
          </w:p>
        </w:tc>
        <w:tc>
          <w:tcPr>
            <w:tcW w:w="1275" w:type="dxa"/>
            <w:shd w:val="clear" w:color="auto" w:fill="auto"/>
            <w:vAlign w:val="center"/>
          </w:tcPr>
          <w:p w:rsidR="00301370" w:rsidRPr="00987DAD" w:rsidRDefault="00301370" w:rsidP="00301370">
            <w:pPr>
              <w:jc w:val="center"/>
            </w:pPr>
            <w:r w:rsidRPr="00987DAD">
              <w:t>1912</w:t>
            </w:r>
          </w:p>
        </w:tc>
        <w:tc>
          <w:tcPr>
            <w:tcW w:w="1134" w:type="dxa"/>
            <w:shd w:val="clear" w:color="auto" w:fill="auto"/>
            <w:vAlign w:val="center"/>
          </w:tcPr>
          <w:p w:rsidR="00301370" w:rsidRPr="00987DAD" w:rsidRDefault="00301370" w:rsidP="00301370">
            <w:pPr>
              <w:jc w:val="center"/>
            </w:pPr>
            <w:r w:rsidRPr="00987DAD">
              <w:t>1819</w:t>
            </w:r>
          </w:p>
        </w:tc>
        <w:tc>
          <w:tcPr>
            <w:tcW w:w="1276" w:type="dxa"/>
          </w:tcPr>
          <w:p w:rsidR="00301370" w:rsidRPr="00987DAD" w:rsidRDefault="00301370" w:rsidP="00301370">
            <w:pPr>
              <w:jc w:val="center"/>
            </w:pPr>
          </w:p>
          <w:p w:rsidR="00301370" w:rsidRPr="00987DAD" w:rsidRDefault="00301370" w:rsidP="00301370">
            <w:pPr>
              <w:jc w:val="center"/>
            </w:pPr>
            <w:r w:rsidRPr="00987DAD">
              <w:t>1704</w:t>
            </w:r>
          </w:p>
        </w:tc>
        <w:tc>
          <w:tcPr>
            <w:tcW w:w="1276" w:type="dxa"/>
          </w:tcPr>
          <w:p w:rsidR="00301370" w:rsidRDefault="00301370" w:rsidP="00301370">
            <w:pPr>
              <w:jc w:val="center"/>
            </w:pPr>
          </w:p>
          <w:p w:rsidR="00301370" w:rsidRPr="00987DAD" w:rsidRDefault="00301370" w:rsidP="00301370">
            <w:pPr>
              <w:jc w:val="center"/>
            </w:pPr>
            <w:r>
              <w:t>1672</w:t>
            </w:r>
          </w:p>
        </w:tc>
      </w:tr>
      <w:tr w:rsidR="00301370" w:rsidRPr="00987DAD" w:rsidTr="00301370">
        <w:trPr>
          <w:trHeight w:val="682"/>
        </w:trPr>
        <w:tc>
          <w:tcPr>
            <w:tcW w:w="3730" w:type="dxa"/>
            <w:shd w:val="clear" w:color="auto" w:fill="auto"/>
            <w:vAlign w:val="center"/>
          </w:tcPr>
          <w:p w:rsidR="00301370" w:rsidRPr="00987DAD" w:rsidRDefault="00301370" w:rsidP="00301370">
            <w:r w:rsidRPr="00987DAD">
              <w:t xml:space="preserve">- прочие виды экономической  деятельности </w:t>
            </w:r>
          </w:p>
        </w:tc>
        <w:tc>
          <w:tcPr>
            <w:tcW w:w="1276" w:type="dxa"/>
            <w:shd w:val="clear" w:color="auto" w:fill="auto"/>
            <w:vAlign w:val="center"/>
          </w:tcPr>
          <w:p w:rsidR="00301370" w:rsidRPr="00987DAD" w:rsidRDefault="00301370" w:rsidP="00301370">
            <w:pPr>
              <w:jc w:val="center"/>
            </w:pPr>
            <w:r w:rsidRPr="00987DAD">
              <w:t>263</w:t>
            </w:r>
          </w:p>
        </w:tc>
        <w:tc>
          <w:tcPr>
            <w:tcW w:w="1275" w:type="dxa"/>
            <w:shd w:val="clear" w:color="auto" w:fill="auto"/>
            <w:vAlign w:val="center"/>
          </w:tcPr>
          <w:p w:rsidR="00301370" w:rsidRPr="00987DAD" w:rsidRDefault="00301370" w:rsidP="00301370">
            <w:pPr>
              <w:jc w:val="center"/>
            </w:pPr>
            <w:r w:rsidRPr="00987DAD">
              <w:t>63</w:t>
            </w:r>
          </w:p>
        </w:tc>
        <w:tc>
          <w:tcPr>
            <w:tcW w:w="1134" w:type="dxa"/>
            <w:shd w:val="clear" w:color="auto" w:fill="auto"/>
            <w:vAlign w:val="center"/>
          </w:tcPr>
          <w:p w:rsidR="00301370" w:rsidRPr="00987DAD" w:rsidRDefault="00301370" w:rsidP="00301370">
            <w:pPr>
              <w:jc w:val="center"/>
            </w:pPr>
            <w:r w:rsidRPr="00987DAD">
              <w:t>202</w:t>
            </w:r>
          </w:p>
        </w:tc>
        <w:tc>
          <w:tcPr>
            <w:tcW w:w="1276" w:type="dxa"/>
          </w:tcPr>
          <w:p w:rsidR="00301370" w:rsidRPr="00987DAD" w:rsidRDefault="00301370" w:rsidP="00301370">
            <w:pPr>
              <w:jc w:val="center"/>
            </w:pPr>
          </w:p>
          <w:p w:rsidR="00301370" w:rsidRPr="00987DAD" w:rsidRDefault="00301370" w:rsidP="00301370">
            <w:pPr>
              <w:jc w:val="center"/>
            </w:pPr>
            <w:r w:rsidRPr="00987DAD">
              <w:t>201</w:t>
            </w:r>
          </w:p>
        </w:tc>
        <w:tc>
          <w:tcPr>
            <w:tcW w:w="1276" w:type="dxa"/>
          </w:tcPr>
          <w:p w:rsidR="00301370" w:rsidRDefault="00301370" w:rsidP="00301370">
            <w:pPr>
              <w:jc w:val="center"/>
            </w:pPr>
          </w:p>
          <w:p w:rsidR="00301370" w:rsidRPr="00987DAD" w:rsidRDefault="00301370" w:rsidP="00301370">
            <w:pPr>
              <w:jc w:val="center"/>
            </w:pPr>
            <w:r>
              <w:t>332</w:t>
            </w:r>
          </w:p>
        </w:tc>
      </w:tr>
    </w:tbl>
    <w:p w:rsidR="00301370" w:rsidRPr="00987DAD" w:rsidRDefault="00301370" w:rsidP="00301370">
      <w:pPr>
        <w:ind w:firstLine="709"/>
        <w:rPr>
          <w:highlight w:val="yellow"/>
        </w:rPr>
      </w:pPr>
    </w:p>
    <w:p w:rsidR="00301370" w:rsidRPr="00987DAD" w:rsidRDefault="00301370" w:rsidP="00301370">
      <w:pPr>
        <w:ind w:firstLine="709"/>
        <w:jc w:val="both"/>
      </w:pPr>
      <w:r w:rsidRPr="00987DAD">
        <w:t xml:space="preserve">Уменьшение  численности, занятых в экономике по крупным и средним предприятиям  </w:t>
      </w:r>
      <w:proofErr w:type="spellStart"/>
      <w:r w:rsidRPr="00987DAD">
        <w:t>Светлогорского</w:t>
      </w:r>
      <w:proofErr w:type="spellEnd"/>
      <w:r w:rsidRPr="00987DAD">
        <w:t xml:space="preserve"> района   произошло практически во всех отраслях, особенно в строительстве. При реализации плана мероприятий программы планируется увеличение численности работающих на крупных и средних предприятиях.</w:t>
      </w:r>
    </w:p>
    <w:p w:rsidR="00301370" w:rsidRPr="00987DAD" w:rsidRDefault="00301370" w:rsidP="00301370">
      <w:pPr>
        <w:jc w:val="center"/>
        <w:rPr>
          <w:b/>
        </w:rPr>
      </w:pPr>
    </w:p>
    <w:p w:rsidR="00301370" w:rsidRPr="00987DAD" w:rsidRDefault="00301370" w:rsidP="00301370">
      <w:pPr>
        <w:ind w:firstLine="709"/>
        <w:jc w:val="both"/>
      </w:pPr>
    </w:p>
    <w:p w:rsidR="00301370" w:rsidRPr="00DB1433" w:rsidRDefault="00301370" w:rsidP="00301370">
      <w:pPr>
        <w:ind w:firstLine="709"/>
        <w:jc w:val="center"/>
        <w:rPr>
          <w:b/>
        </w:rPr>
      </w:pPr>
      <w:proofErr w:type="gramStart"/>
      <w:r w:rsidRPr="00DB1433">
        <w:rPr>
          <w:b/>
        </w:rPr>
        <w:t>Прогноз численности работающих на крупных и средних предприятиях</w:t>
      </w:r>
      <w:proofErr w:type="gramEnd"/>
    </w:p>
    <w:p w:rsidR="00301370" w:rsidRPr="00434817" w:rsidRDefault="00301370" w:rsidP="00301370">
      <w:pPr>
        <w:jc w:val="center"/>
        <w:rPr>
          <w:b/>
          <w:color w:val="00B050"/>
        </w:rPr>
      </w:pPr>
    </w:p>
    <w:tbl>
      <w:tblPr>
        <w:tblW w:w="9478" w:type="dxa"/>
        <w:tblInd w:w="93" w:type="dxa"/>
        <w:tblLook w:val="04A0"/>
      </w:tblPr>
      <w:tblGrid>
        <w:gridCol w:w="518"/>
        <w:gridCol w:w="1768"/>
        <w:gridCol w:w="786"/>
        <w:gridCol w:w="787"/>
        <w:gridCol w:w="787"/>
        <w:gridCol w:w="962"/>
        <w:gridCol w:w="787"/>
        <w:gridCol w:w="787"/>
        <w:gridCol w:w="787"/>
        <w:gridCol w:w="787"/>
        <w:gridCol w:w="780"/>
        <w:gridCol w:w="7"/>
      </w:tblGrid>
      <w:tr w:rsidR="00301370" w:rsidRPr="00987DAD" w:rsidTr="00301370">
        <w:trPr>
          <w:gridAfter w:val="1"/>
          <w:wAfter w:w="7" w:type="dxa"/>
          <w:trHeight w:val="300"/>
        </w:trPr>
        <w:tc>
          <w:tcPr>
            <w:tcW w:w="5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01370" w:rsidRPr="00987DAD" w:rsidRDefault="00301370" w:rsidP="00301370">
            <w:pPr>
              <w:jc w:val="center"/>
              <w:rPr>
                <w:b/>
                <w:color w:val="000000"/>
              </w:rPr>
            </w:pPr>
          </w:p>
        </w:tc>
        <w:tc>
          <w:tcPr>
            <w:tcW w:w="170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01370" w:rsidRPr="00987DAD" w:rsidRDefault="00301370" w:rsidP="00301370">
            <w:pPr>
              <w:jc w:val="center"/>
              <w:rPr>
                <w:b/>
                <w:color w:val="000000"/>
              </w:rPr>
            </w:pPr>
            <w:r w:rsidRPr="00987DAD">
              <w:rPr>
                <w:b/>
                <w:color w:val="000000"/>
              </w:rPr>
              <w:t>наименование показателя</w:t>
            </w:r>
          </w:p>
        </w:tc>
        <w:tc>
          <w:tcPr>
            <w:tcW w:w="7250" w:type="dxa"/>
            <w:gridSpan w:val="9"/>
            <w:tcBorders>
              <w:top w:val="single" w:sz="4" w:space="0" w:color="auto"/>
              <w:bottom w:val="single" w:sz="4" w:space="0" w:color="auto"/>
              <w:right w:val="single" w:sz="4" w:space="0" w:color="auto"/>
            </w:tcBorders>
            <w:shd w:val="clear" w:color="auto" w:fill="auto"/>
          </w:tcPr>
          <w:p w:rsidR="00301370" w:rsidRPr="00987DAD" w:rsidRDefault="00301370" w:rsidP="00301370">
            <w:pPr>
              <w:spacing w:after="200" w:line="276" w:lineRule="auto"/>
              <w:jc w:val="center"/>
              <w:rPr>
                <w:b/>
                <w:color w:val="000000"/>
              </w:rPr>
            </w:pPr>
            <w:r w:rsidRPr="00987DAD">
              <w:rPr>
                <w:b/>
                <w:color w:val="000000"/>
              </w:rPr>
              <w:t>год</w:t>
            </w:r>
          </w:p>
        </w:tc>
      </w:tr>
      <w:tr w:rsidR="00301370" w:rsidRPr="00987DAD" w:rsidTr="00301370">
        <w:trPr>
          <w:trHeight w:val="300"/>
        </w:trPr>
        <w:tc>
          <w:tcPr>
            <w:tcW w:w="518" w:type="dxa"/>
            <w:vMerge/>
            <w:tcBorders>
              <w:top w:val="single" w:sz="4" w:space="0" w:color="auto"/>
              <w:left w:val="single" w:sz="4" w:space="0" w:color="auto"/>
              <w:bottom w:val="single" w:sz="4" w:space="0" w:color="000000"/>
              <w:right w:val="single" w:sz="4" w:space="0" w:color="auto"/>
            </w:tcBorders>
            <w:vAlign w:val="center"/>
            <w:hideMark/>
          </w:tcPr>
          <w:p w:rsidR="00301370" w:rsidRPr="00987DAD" w:rsidRDefault="00301370" w:rsidP="00301370">
            <w:pPr>
              <w:jc w:val="center"/>
              <w:rPr>
                <w:b/>
                <w:color w:val="000000"/>
              </w:rPr>
            </w:pPr>
          </w:p>
        </w:tc>
        <w:tc>
          <w:tcPr>
            <w:tcW w:w="1703" w:type="dxa"/>
            <w:vMerge/>
            <w:tcBorders>
              <w:top w:val="single" w:sz="4" w:space="0" w:color="auto"/>
              <w:left w:val="single" w:sz="4" w:space="0" w:color="auto"/>
              <w:bottom w:val="single" w:sz="4" w:space="0" w:color="000000"/>
              <w:right w:val="single" w:sz="4" w:space="0" w:color="auto"/>
            </w:tcBorders>
            <w:vAlign w:val="center"/>
            <w:hideMark/>
          </w:tcPr>
          <w:p w:rsidR="00301370" w:rsidRPr="00987DAD" w:rsidRDefault="00301370" w:rsidP="00301370">
            <w:pPr>
              <w:jc w:val="center"/>
              <w:rPr>
                <w:b/>
                <w:color w:val="000000"/>
              </w:rPr>
            </w:pPr>
          </w:p>
        </w:tc>
        <w:tc>
          <w:tcPr>
            <w:tcW w:w="786" w:type="dxa"/>
            <w:tcBorders>
              <w:top w:val="nil"/>
              <w:left w:val="nil"/>
              <w:bottom w:val="single" w:sz="4" w:space="0" w:color="auto"/>
              <w:right w:val="single" w:sz="4" w:space="0" w:color="auto"/>
            </w:tcBorders>
            <w:shd w:val="clear" w:color="auto" w:fill="auto"/>
            <w:noWrap/>
            <w:hideMark/>
          </w:tcPr>
          <w:p w:rsidR="00301370" w:rsidRPr="00987DAD" w:rsidRDefault="00301370" w:rsidP="00301370">
            <w:pPr>
              <w:jc w:val="center"/>
              <w:rPr>
                <w:b/>
                <w:color w:val="000000"/>
              </w:rPr>
            </w:pPr>
            <w:r w:rsidRPr="00987DAD">
              <w:rPr>
                <w:b/>
                <w:color w:val="000000"/>
              </w:rPr>
              <w:t>2012</w:t>
            </w:r>
          </w:p>
        </w:tc>
        <w:tc>
          <w:tcPr>
            <w:tcW w:w="787" w:type="dxa"/>
            <w:tcBorders>
              <w:top w:val="nil"/>
              <w:left w:val="nil"/>
              <w:bottom w:val="single" w:sz="4" w:space="0" w:color="auto"/>
              <w:right w:val="single" w:sz="4" w:space="0" w:color="auto"/>
            </w:tcBorders>
            <w:shd w:val="clear" w:color="auto" w:fill="auto"/>
            <w:noWrap/>
            <w:hideMark/>
          </w:tcPr>
          <w:p w:rsidR="00301370" w:rsidRPr="00987DAD" w:rsidRDefault="00301370" w:rsidP="00301370">
            <w:pPr>
              <w:jc w:val="center"/>
              <w:rPr>
                <w:b/>
                <w:color w:val="000000"/>
              </w:rPr>
            </w:pPr>
            <w:r w:rsidRPr="00987DAD">
              <w:rPr>
                <w:b/>
                <w:color w:val="000000"/>
              </w:rPr>
              <w:t>2013</w:t>
            </w:r>
          </w:p>
        </w:tc>
        <w:tc>
          <w:tcPr>
            <w:tcW w:w="787" w:type="dxa"/>
            <w:tcBorders>
              <w:top w:val="nil"/>
              <w:left w:val="nil"/>
              <w:bottom w:val="single" w:sz="4" w:space="0" w:color="auto"/>
              <w:right w:val="single" w:sz="4" w:space="0" w:color="auto"/>
            </w:tcBorders>
            <w:shd w:val="clear" w:color="auto" w:fill="auto"/>
            <w:noWrap/>
            <w:hideMark/>
          </w:tcPr>
          <w:p w:rsidR="00301370" w:rsidRPr="00987DAD" w:rsidRDefault="00301370" w:rsidP="00301370">
            <w:pPr>
              <w:jc w:val="center"/>
              <w:rPr>
                <w:b/>
                <w:color w:val="000000"/>
              </w:rPr>
            </w:pPr>
            <w:r w:rsidRPr="00987DAD">
              <w:rPr>
                <w:b/>
                <w:color w:val="000000"/>
              </w:rPr>
              <w:t>2014</w:t>
            </w:r>
          </w:p>
        </w:tc>
        <w:tc>
          <w:tcPr>
            <w:tcW w:w="962" w:type="dxa"/>
            <w:tcBorders>
              <w:top w:val="nil"/>
              <w:left w:val="nil"/>
              <w:bottom w:val="single" w:sz="4" w:space="0" w:color="auto"/>
              <w:right w:val="single" w:sz="4" w:space="0" w:color="auto"/>
            </w:tcBorders>
            <w:shd w:val="clear" w:color="auto" w:fill="auto"/>
            <w:noWrap/>
            <w:hideMark/>
          </w:tcPr>
          <w:p w:rsidR="00301370" w:rsidRPr="00987DAD" w:rsidRDefault="00301370" w:rsidP="00301370">
            <w:pPr>
              <w:jc w:val="center"/>
              <w:rPr>
                <w:b/>
                <w:color w:val="000000"/>
              </w:rPr>
            </w:pPr>
            <w:r w:rsidRPr="00987DAD">
              <w:rPr>
                <w:b/>
                <w:color w:val="000000"/>
              </w:rPr>
              <w:t>2015</w:t>
            </w:r>
          </w:p>
        </w:tc>
        <w:tc>
          <w:tcPr>
            <w:tcW w:w="787" w:type="dxa"/>
            <w:tcBorders>
              <w:top w:val="nil"/>
              <w:left w:val="nil"/>
              <w:bottom w:val="single" w:sz="4" w:space="0" w:color="auto"/>
              <w:right w:val="single" w:sz="4" w:space="0" w:color="auto"/>
            </w:tcBorders>
            <w:shd w:val="clear" w:color="auto" w:fill="auto"/>
            <w:noWrap/>
            <w:hideMark/>
          </w:tcPr>
          <w:p w:rsidR="00301370" w:rsidRPr="00987DAD" w:rsidRDefault="00301370" w:rsidP="00301370">
            <w:pPr>
              <w:jc w:val="center"/>
              <w:rPr>
                <w:b/>
                <w:color w:val="000000"/>
              </w:rPr>
            </w:pPr>
            <w:r w:rsidRPr="00987DAD">
              <w:rPr>
                <w:b/>
                <w:color w:val="000000"/>
              </w:rPr>
              <w:t>2016</w:t>
            </w:r>
          </w:p>
        </w:tc>
        <w:tc>
          <w:tcPr>
            <w:tcW w:w="787" w:type="dxa"/>
            <w:tcBorders>
              <w:top w:val="nil"/>
              <w:left w:val="nil"/>
              <w:bottom w:val="single" w:sz="4" w:space="0" w:color="auto"/>
              <w:right w:val="single" w:sz="4" w:space="0" w:color="auto"/>
            </w:tcBorders>
            <w:shd w:val="clear" w:color="auto" w:fill="auto"/>
            <w:noWrap/>
            <w:hideMark/>
          </w:tcPr>
          <w:p w:rsidR="00301370" w:rsidRPr="00987DAD" w:rsidRDefault="00301370" w:rsidP="00301370">
            <w:pPr>
              <w:jc w:val="center"/>
              <w:rPr>
                <w:b/>
                <w:color w:val="000000"/>
              </w:rPr>
            </w:pPr>
            <w:r w:rsidRPr="00987DAD">
              <w:rPr>
                <w:b/>
                <w:color w:val="000000"/>
              </w:rPr>
              <w:t>2017</w:t>
            </w:r>
          </w:p>
        </w:tc>
        <w:tc>
          <w:tcPr>
            <w:tcW w:w="787" w:type="dxa"/>
            <w:tcBorders>
              <w:top w:val="nil"/>
              <w:left w:val="nil"/>
              <w:bottom w:val="single" w:sz="4" w:space="0" w:color="auto"/>
              <w:right w:val="single" w:sz="4" w:space="0" w:color="auto"/>
            </w:tcBorders>
            <w:shd w:val="clear" w:color="auto" w:fill="auto"/>
            <w:noWrap/>
            <w:hideMark/>
          </w:tcPr>
          <w:p w:rsidR="00301370" w:rsidRPr="00987DAD" w:rsidRDefault="00301370" w:rsidP="00301370">
            <w:pPr>
              <w:jc w:val="center"/>
              <w:rPr>
                <w:b/>
                <w:color w:val="000000"/>
              </w:rPr>
            </w:pPr>
            <w:r w:rsidRPr="00987DAD">
              <w:rPr>
                <w:b/>
                <w:color w:val="000000"/>
              </w:rPr>
              <w:t>2018</w:t>
            </w:r>
          </w:p>
        </w:tc>
        <w:tc>
          <w:tcPr>
            <w:tcW w:w="787" w:type="dxa"/>
            <w:tcBorders>
              <w:top w:val="nil"/>
              <w:left w:val="nil"/>
              <w:bottom w:val="single" w:sz="4" w:space="0" w:color="auto"/>
              <w:right w:val="single" w:sz="4" w:space="0" w:color="auto"/>
            </w:tcBorders>
            <w:shd w:val="clear" w:color="auto" w:fill="auto"/>
            <w:noWrap/>
            <w:hideMark/>
          </w:tcPr>
          <w:p w:rsidR="00301370" w:rsidRPr="00987DAD" w:rsidRDefault="00301370" w:rsidP="00301370">
            <w:pPr>
              <w:jc w:val="center"/>
              <w:rPr>
                <w:b/>
                <w:color w:val="000000"/>
              </w:rPr>
            </w:pPr>
            <w:r w:rsidRPr="00987DAD">
              <w:rPr>
                <w:b/>
                <w:color w:val="000000"/>
              </w:rPr>
              <w:t>2019</w:t>
            </w:r>
          </w:p>
        </w:tc>
        <w:tc>
          <w:tcPr>
            <w:tcW w:w="787" w:type="dxa"/>
            <w:gridSpan w:val="2"/>
            <w:tcBorders>
              <w:top w:val="nil"/>
              <w:left w:val="nil"/>
              <w:bottom w:val="single" w:sz="4" w:space="0" w:color="auto"/>
              <w:right w:val="single" w:sz="4" w:space="0" w:color="auto"/>
            </w:tcBorders>
            <w:shd w:val="clear" w:color="auto" w:fill="auto"/>
            <w:noWrap/>
            <w:hideMark/>
          </w:tcPr>
          <w:p w:rsidR="00301370" w:rsidRPr="00987DAD" w:rsidRDefault="00301370" w:rsidP="00301370">
            <w:pPr>
              <w:jc w:val="center"/>
              <w:rPr>
                <w:b/>
                <w:color w:val="000000"/>
              </w:rPr>
            </w:pPr>
            <w:r w:rsidRPr="00987DAD">
              <w:rPr>
                <w:b/>
                <w:color w:val="000000"/>
              </w:rPr>
              <w:t>2020</w:t>
            </w:r>
          </w:p>
        </w:tc>
      </w:tr>
      <w:tr w:rsidR="00301370" w:rsidRPr="00987DAD" w:rsidTr="00301370">
        <w:trPr>
          <w:trHeight w:val="1453"/>
        </w:trPr>
        <w:tc>
          <w:tcPr>
            <w:tcW w:w="518" w:type="dxa"/>
            <w:tcBorders>
              <w:top w:val="nil"/>
              <w:left w:val="single" w:sz="4" w:space="0" w:color="auto"/>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 </w:t>
            </w:r>
          </w:p>
        </w:tc>
        <w:tc>
          <w:tcPr>
            <w:tcW w:w="1703" w:type="dxa"/>
            <w:tcBorders>
              <w:top w:val="nil"/>
              <w:left w:val="nil"/>
              <w:bottom w:val="single" w:sz="4" w:space="0" w:color="auto"/>
              <w:right w:val="single" w:sz="4" w:space="0" w:color="auto"/>
            </w:tcBorders>
            <w:shd w:val="clear" w:color="auto" w:fill="auto"/>
            <w:hideMark/>
          </w:tcPr>
          <w:p w:rsidR="00301370" w:rsidRPr="00987DAD" w:rsidRDefault="00301370" w:rsidP="00301370">
            <w:pPr>
              <w:jc w:val="both"/>
            </w:pPr>
            <w:proofErr w:type="gramStart"/>
            <w:r w:rsidRPr="00987DAD">
              <w:t>Численность работающих на крупных и средних предприятиях</w:t>
            </w:r>
            <w:proofErr w:type="gramEnd"/>
          </w:p>
          <w:p w:rsidR="00301370" w:rsidRPr="00987DAD" w:rsidRDefault="00301370" w:rsidP="00301370">
            <w:pPr>
              <w:jc w:val="both"/>
              <w:rPr>
                <w:color w:val="000000"/>
                <w:highlight w:val="yellow"/>
              </w:rPr>
            </w:pPr>
            <w:r w:rsidRPr="00987DAD">
              <w:t>(чел.)</w:t>
            </w:r>
          </w:p>
        </w:tc>
        <w:tc>
          <w:tcPr>
            <w:tcW w:w="786" w:type="dxa"/>
            <w:tcBorders>
              <w:top w:val="nil"/>
              <w:left w:val="nil"/>
              <w:bottom w:val="single" w:sz="4" w:space="0" w:color="auto"/>
              <w:right w:val="single" w:sz="4" w:space="0" w:color="auto"/>
            </w:tcBorders>
            <w:shd w:val="clear" w:color="auto" w:fill="auto"/>
            <w:noWrap/>
            <w:hideMark/>
          </w:tcPr>
          <w:p w:rsidR="00301370" w:rsidRPr="00987DAD" w:rsidRDefault="00301370" w:rsidP="00301370">
            <w:pPr>
              <w:jc w:val="both"/>
              <w:rPr>
                <w:color w:val="000000"/>
              </w:rPr>
            </w:pPr>
            <w:r w:rsidRPr="00987DAD">
              <w:rPr>
                <w:color w:val="000000"/>
              </w:rPr>
              <w:t>2</w:t>
            </w:r>
            <w:r>
              <w:rPr>
                <w:color w:val="000000"/>
              </w:rPr>
              <w:t>508</w:t>
            </w:r>
          </w:p>
        </w:tc>
        <w:tc>
          <w:tcPr>
            <w:tcW w:w="787" w:type="dxa"/>
            <w:tcBorders>
              <w:top w:val="nil"/>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2850</w:t>
            </w:r>
          </w:p>
        </w:tc>
        <w:tc>
          <w:tcPr>
            <w:tcW w:w="787" w:type="dxa"/>
            <w:tcBorders>
              <w:top w:val="nil"/>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2921</w:t>
            </w:r>
          </w:p>
        </w:tc>
        <w:tc>
          <w:tcPr>
            <w:tcW w:w="962" w:type="dxa"/>
            <w:tcBorders>
              <w:top w:val="nil"/>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3010</w:t>
            </w:r>
          </w:p>
        </w:tc>
        <w:tc>
          <w:tcPr>
            <w:tcW w:w="787" w:type="dxa"/>
            <w:tcBorders>
              <w:top w:val="nil"/>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3110</w:t>
            </w:r>
          </w:p>
        </w:tc>
        <w:tc>
          <w:tcPr>
            <w:tcW w:w="787" w:type="dxa"/>
            <w:tcBorders>
              <w:top w:val="nil"/>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3140</w:t>
            </w:r>
          </w:p>
        </w:tc>
        <w:tc>
          <w:tcPr>
            <w:tcW w:w="787" w:type="dxa"/>
            <w:tcBorders>
              <w:top w:val="nil"/>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3160</w:t>
            </w:r>
          </w:p>
        </w:tc>
        <w:tc>
          <w:tcPr>
            <w:tcW w:w="787" w:type="dxa"/>
            <w:tcBorders>
              <w:top w:val="nil"/>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3180</w:t>
            </w:r>
          </w:p>
        </w:tc>
        <w:tc>
          <w:tcPr>
            <w:tcW w:w="787" w:type="dxa"/>
            <w:gridSpan w:val="2"/>
            <w:tcBorders>
              <w:top w:val="nil"/>
              <w:left w:val="nil"/>
              <w:bottom w:val="single" w:sz="4" w:space="0" w:color="auto"/>
              <w:right w:val="single" w:sz="4" w:space="0" w:color="auto"/>
            </w:tcBorders>
            <w:shd w:val="clear" w:color="auto" w:fill="auto"/>
            <w:noWrap/>
            <w:hideMark/>
          </w:tcPr>
          <w:p w:rsidR="00301370" w:rsidRPr="00987DAD" w:rsidRDefault="00301370" w:rsidP="00301370">
            <w:pPr>
              <w:jc w:val="center"/>
              <w:rPr>
                <w:color w:val="000000"/>
              </w:rPr>
            </w:pPr>
            <w:r w:rsidRPr="00987DAD">
              <w:rPr>
                <w:color w:val="000000"/>
              </w:rPr>
              <w:t>3200</w:t>
            </w:r>
          </w:p>
        </w:tc>
      </w:tr>
    </w:tbl>
    <w:p w:rsidR="00301370" w:rsidRDefault="00301370" w:rsidP="0060761A">
      <w:pPr>
        <w:spacing w:after="200" w:line="276" w:lineRule="auto"/>
        <w:jc w:val="center"/>
        <w:rPr>
          <w:b/>
        </w:rPr>
      </w:pPr>
    </w:p>
    <w:p w:rsidR="002D35A5" w:rsidRPr="00987DAD" w:rsidRDefault="002D35A5">
      <w:pPr>
        <w:pStyle w:val="ac"/>
        <w:spacing w:after="0"/>
        <w:ind w:firstLine="567"/>
        <w:jc w:val="both"/>
        <w:rPr>
          <w:rStyle w:val="WW-Absatz-Standardschriftart11111111111111111111111111111111111111111111"/>
          <w:rFonts w:eastAsia="Times New Roman"/>
          <w:color w:val="000000"/>
          <w:u w:val="single"/>
        </w:rPr>
      </w:pPr>
    </w:p>
    <w:p w:rsidR="002D35A5" w:rsidRPr="00987DAD" w:rsidRDefault="002219E8" w:rsidP="002D35A5">
      <w:pPr>
        <w:pStyle w:val="ac"/>
        <w:spacing w:after="0"/>
        <w:ind w:firstLine="567"/>
        <w:jc w:val="center"/>
        <w:rPr>
          <w:rStyle w:val="WW-Absatz-Standardschriftart11111111111111111111111111111111111111111111"/>
          <w:rFonts w:eastAsia="Times New Roman"/>
          <w:b/>
          <w:color w:val="000000"/>
          <w:kern w:val="24"/>
        </w:rPr>
      </w:pPr>
      <w:r>
        <w:rPr>
          <w:rStyle w:val="WW-Absatz-Standardschriftart11111111111111111111111111111111111111111111"/>
          <w:rFonts w:eastAsia="Times New Roman"/>
          <w:b/>
          <w:color w:val="000000"/>
          <w:kern w:val="24"/>
        </w:rPr>
        <w:t>3.</w:t>
      </w:r>
      <w:r w:rsidR="009F0550">
        <w:rPr>
          <w:rStyle w:val="WW-Absatz-Standardschriftart11111111111111111111111111111111111111111111"/>
          <w:rFonts w:eastAsia="Times New Roman"/>
          <w:b/>
          <w:color w:val="000000"/>
          <w:kern w:val="24"/>
        </w:rPr>
        <w:t>2</w:t>
      </w:r>
      <w:r>
        <w:rPr>
          <w:rStyle w:val="WW-Absatz-Standardschriftart11111111111111111111111111111111111111111111"/>
          <w:rFonts w:eastAsia="Times New Roman"/>
          <w:b/>
          <w:color w:val="000000"/>
          <w:kern w:val="24"/>
        </w:rPr>
        <w:t>.7.</w:t>
      </w:r>
      <w:r w:rsidR="002D35A5" w:rsidRPr="00987DAD">
        <w:rPr>
          <w:rStyle w:val="WW-Absatz-Standardschriftart11111111111111111111111111111111111111111111"/>
          <w:rFonts w:eastAsia="Times New Roman"/>
          <w:b/>
          <w:color w:val="000000"/>
          <w:kern w:val="24"/>
        </w:rPr>
        <w:t>Социальная инфраструктура</w:t>
      </w:r>
    </w:p>
    <w:p w:rsidR="002D35A5" w:rsidRPr="00987DAD" w:rsidRDefault="002D35A5">
      <w:pPr>
        <w:pStyle w:val="ac"/>
        <w:spacing w:after="0"/>
        <w:ind w:firstLine="567"/>
        <w:jc w:val="both"/>
        <w:rPr>
          <w:rStyle w:val="WW-Absatz-Standardschriftart11111111111111111111111111111111111111111111"/>
          <w:rFonts w:eastAsia="Times New Roman"/>
          <w:color w:val="000000"/>
          <w:u w:val="single"/>
        </w:rPr>
      </w:pPr>
    </w:p>
    <w:p w:rsidR="00A81A1E" w:rsidRPr="002E427F" w:rsidRDefault="00A81A1E" w:rsidP="002E427F">
      <w:pPr>
        <w:ind w:firstLine="720"/>
        <w:jc w:val="both"/>
        <w:rPr>
          <w:kern w:val="2"/>
        </w:rPr>
      </w:pPr>
      <w:r w:rsidRPr="002E427F">
        <w:rPr>
          <w:kern w:val="2"/>
        </w:rPr>
        <w:t xml:space="preserve"> На территории района действуют следующие учреждения здравоохранения: </w:t>
      </w:r>
      <w:proofErr w:type="spellStart"/>
      <w:r w:rsidRPr="002E427F">
        <w:rPr>
          <w:kern w:val="2"/>
        </w:rPr>
        <w:t>Светлогорская</w:t>
      </w:r>
      <w:proofErr w:type="spellEnd"/>
      <w:r w:rsidRPr="002E427F">
        <w:rPr>
          <w:kern w:val="2"/>
        </w:rPr>
        <w:t xml:space="preserve"> районная поликлиника, имеющая в составе дневной стационар и амбулаторию в поселке Донское  и ФАП  в поселке Приморье.</w:t>
      </w:r>
    </w:p>
    <w:p w:rsidR="00BB7D93" w:rsidRPr="002E427F" w:rsidRDefault="00A81A1E" w:rsidP="002E427F">
      <w:pPr>
        <w:ind w:firstLine="720"/>
        <w:jc w:val="both"/>
      </w:pPr>
      <w:r w:rsidRPr="002E427F">
        <w:rPr>
          <w:kern w:val="2"/>
        </w:rPr>
        <w:t xml:space="preserve"> Ф</w:t>
      </w:r>
      <w:r w:rsidR="002D35A5" w:rsidRPr="002E427F">
        <w:rPr>
          <w:kern w:val="2"/>
        </w:rPr>
        <w:t>ункциониру</w:t>
      </w:r>
      <w:r w:rsidRPr="002E427F">
        <w:rPr>
          <w:kern w:val="2"/>
        </w:rPr>
        <w:t>ю</w:t>
      </w:r>
      <w:r w:rsidR="002D35A5" w:rsidRPr="002E427F">
        <w:rPr>
          <w:kern w:val="2"/>
        </w:rPr>
        <w:t xml:space="preserve">т три общеобразовательные школы, </w:t>
      </w:r>
      <w:r w:rsidRPr="002E427F">
        <w:rPr>
          <w:kern w:val="2"/>
        </w:rPr>
        <w:t>в которых обучается 1360 учеников</w:t>
      </w:r>
      <w:r w:rsidR="00344AB6" w:rsidRPr="002E427F">
        <w:rPr>
          <w:kern w:val="2"/>
        </w:rPr>
        <w:t>.</w:t>
      </w:r>
      <w:r w:rsidRPr="002E427F">
        <w:rPr>
          <w:kern w:val="2"/>
        </w:rPr>
        <w:t xml:space="preserve"> </w:t>
      </w:r>
      <w:r w:rsidR="00BB7D93" w:rsidRPr="002E427F">
        <w:t>Общеобразовательная школа  г.</w:t>
      </w:r>
      <w:r w:rsidR="006F65C7" w:rsidRPr="002E427F">
        <w:t xml:space="preserve"> </w:t>
      </w:r>
      <w:r w:rsidR="00BB7D93" w:rsidRPr="002E427F">
        <w:t>Светлогорска   в своем составе имеет учебно-консультационный пункт (139 учащихся), позволяющий реализовать различные формы образования (</w:t>
      </w:r>
      <w:proofErr w:type="gramStart"/>
      <w:r w:rsidR="00BB7D93" w:rsidRPr="002E427F">
        <w:t>заочное</w:t>
      </w:r>
      <w:proofErr w:type="gramEnd"/>
      <w:r w:rsidR="00BB7D93" w:rsidRPr="002E427F">
        <w:t xml:space="preserve">, экстернат).  </w:t>
      </w:r>
    </w:p>
    <w:p w:rsidR="00B77AB5" w:rsidRPr="00B77AB5" w:rsidRDefault="00A81A1E" w:rsidP="002E427F">
      <w:pPr>
        <w:ind w:firstLine="720"/>
        <w:jc w:val="both"/>
        <w:rPr>
          <w:kern w:val="2"/>
        </w:rPr>
      </w:pPr>
      <w:r w:rsidRPr="00B77AB5">
        <w:rPr>
          <w:kern w:val="2"/>
        </w:rPr>
        <w:t>Четыре муниципальных дошкольных образовательных  учреждения, в которых на 1 января 201</w:t>
      </w:r>
      <w:r w:rsidR="001A660B" w:rsidRPr="00B77AB5">
        <w:rPr>
          <w:kern w:val="2"/>
        </w:rPr>
        <w:t>3</w:t>
      </w:r>
      <w:r w:rsidRPr="00B77AB5">
        <w:rPr>
          <w:kern w:val="2"/>
        </w:rPr>
        <w:t xml:space="preserve"> года числится  593 человека</w:t>
      </w:r>
      <w:r w:rsidR="00B77AB5" w:rsidRPr="00B77AB5">
        <w:rPr>
          <w:kern w:val="2"/>
        </w:rPr>
        <w:t xml:space="preserve">. </w:t>
      </w:r>
    </w:p>
    <w:p w:rsidR="002D35A5" w:rsidRPr="002E427F" w:rsidRDefault="00A81A1E" w:rsidP="002E427F">
      <w:pPr>
        <w:ind w:firstLine="720"/>
        <w:jc w:val="both"/>
        <w:rPr>
          <w:kern w:val="2"/>
        </w:rPr>
      </w:pPr>
      <w:r w:rsidRPr="00B77AB5">
        <w:rPr>
          <w:kern w:val="2"/>
        </w:rPr>
        <w:t xml:space="preserve"> 40 человек посещает </w:t>
      </w:r>
      <w:r w:rsidR="00B77AB5">
        <w:rPr>
          <w:kern w:val="2"/>
        </w:rPr>
        <w:t xml:space="preserve"> ведомственное ДОУ пос</w:t>
      </w:r>
      <w:proofErr w:type="gramStart"/>
      <w:r w:rsidR="00B77AB5">
        <w:rPr>
          <w:kern w:val="2"/>
        </w:rPr>
        <w:t>.Д</w:t>
      </w:r>
      <w:proofErr w:type="gramEnd"/>
      <w:r w:rsidR="00B77AB5">
        <w:rPr>
          <w:kern w:val="2"/>
        </w:rPr>
        <w:t>онское.</w:t>
      </w:r>
    </w:p>
    <w:p w:rsidR="002E427F" w:rsidRPr="00371F0F" w:rsidRDefault="002E427F" w:rsidP="002E427F">
      <w:pPr>
        <w:ind w:firstLine="708"/>
        <w:jc w:val="both"/>
      </w:pPr>
      <w:r w:rsidRPr="00371F0F">
        <w:t xml:space="preserve"> В связи с демографическим ростом детского населения в муниципалитете и миграцией населения из других муниципальных образований Калининградской области, а также субъектов Российской Федерации, ежегодно увеличивается очередность на получение мест в детских садах города в среднем на 55 человек. В настоящее время детей, зарегистрированных в очереди на получение мест в городе 339 человек. Для обеспечения дошкольным образованием всех нуждающихся детей в возрасте от 2-х до 7-ми лет, проживающих на территории </w:t>
      </w:r>
      <w:proofErr w:type="gramStart"/>
      <w:r w:rsidRPr="00371F0F">
        <w:t>г</w:t>
      </w:r>
      <w:proofErr w:type="gramEnd"/>
      <w:r w:rsidRPr="00371F0F">
        <w:t xml:space="preserve">. Светлогорска, </w:t>
      </w:r>
      <w:r w:rsidRPr="00371F0F">
        <w:lastRenderedPageBreak/>
        <w:t xml:space="preserve">необходимо строительство нового детского сада. </w:t>
      </w:r>
    </w:p>
    <w:p w:rsidR="002E427F" w:rsidRPr="00371F0F" w:rsidRDefault="002E427F" w:rsidP="002E427F">
      <w:pPr>
        <w:ind w:firstLine="720"/>
        <w:jc w:val="both"/>
      </w:pPr>
      <w:r w:rsidRPr="00371F0F">
        <w:t xml:space="preserve">Государственное дошкольное образовательное учреждение № 1 «Звездочка» на 40 мест, расположенное по адресу: пос. Донское, ул. Степанова, дом 5, находится в аварийном здании довоенной постройки. </w:t>
      </w:r>
    </w:p>
    <w:p w:rsidR="002E427F" w:rsidRPr="00371F0F" w:rsidRDefault="002E427F" w:rsidP="002E427F">
      <w:pPr>
        <w:ind w:firstLine="720"/>
        <w:jc w:val="both"/>
      </w:pPr>
      <w:r w:rsidRPr="00371F0F">
        <w:t xml:space="preserve">Детский сад п. </w:t>
      </w:r>
      <w:proofErr w:type="gramStart"/>
      <w:r w:rsidRPr="00371F0F">
        <w:t>Донское</w:t>
      </w:r>
      <w:proofErr w:type="gramEnd"/>
      <w:r w:rsidRPr="00371F0F">
        <w:t>, находящийся в ведении Министерства обороны Российской Федерации,  по основным показателям не соответствует требованиям, предъявляемым к дошкольному образовательному учреждению при прохождении процедуры лицензирования.</w:t>
      </w:r>
    </w:p>
    <w:p w:rsidR="002E427F" w:rsidRPr="00371F0F" w:rsidRDefault="002E427F" w:rsidP="002E427F">
      <w:pPr>
        <w:tabs>
          <w:tab w:val="left" w:pos="284"/>
        </w:tabs>
        <w:ind w:firstLine="720"/>
        <w:jc w:val="both"/>
      </w:pPr>
      <w:r w:rsidRPr="00371F0F">
        <w:t>Необходимость строительства объясняется достаточной удаленностью от центра района (15 км), ведомственной принадлежностью имеющегося детского сада и его неготовностью сегодня предоставлять качественную образовательную услугу, а также наблюдающимся ростом рождаемости на территории пос. Донское и спросом на места в ДОУ.</w:t>
      </w:r>
    </w:p>
    <w:p w:rsidR="00A81A1E" w:rsidRDefault="002E427F" w:rsidP="00FB5B48">
      <w:pPr>
        <w:ind w:firstLine="708"/>
        <w:jc w:val="both"/>
        <w:rPr>
          <w:kern w:val="2"/>
        </w:rPr>
      </w:pPr>
      <w:r w:rsidRPr="00371F0F">
        <w:t>В настоящее время на территории п. Донское проживает детей от 0 лет до 02 лет – 84 чел., от 02 лет до 07 лет – 230 человек. Детский сад (Министерство обо</w:t>
      </w:r>
      <w:r w:rsidR="00FF5B87">
        <w:t>роны) в настоящее время закрыт</w:t>
      </w:r>
      <w:r w:rsidR="00EB68FD">
        <w:t>,</w:t>
      </w:r>
      <w:r w:rsidR="00FF5B87">
        <w:t xml:space="preserve"> дети в количестве 40 </w:t>
      </w:r>
      <w:r w:rsidR="00EB68FD">
        <w:t xml:space="preserve"> человек </w:t>
      </w:r>
      <w:r w:rsidR="00C43E8D">
        <w:t xml:space="preserve"> были </w:t>
      </w:r>
      <w:r w:rsidR="00FF5B87">
        <w:t>распред</w:t>
      </w:r>
      <w:r w:rsidR="00EB68FD">
        <w:t>ел</w:t>
      </w:r>
      <w:r w:rsidR="00FF5B87">
        <w:t>е</w:t>
      </w:r>
      <w:r w:rsidR="00EB68FD">
        <w:t xml:space="preserve">ны по </w:t>
      </w:r>
      <w:r w:rsidR="00C43E8D">
        <w:t xml:space="preserve">другим </w:t>
      </w:r>
      <w:r w:rsidR="00EB68FD">
        <w:t>ДОУ</w:t>
      </w:r>
      <w:proofErr w:type="gramStart"/>
      <w:r w:rsidR="00EB68FD">
        <w:t>.</w:t>
      </w:r>
      <w:r w:rsidR="00FF5B87">
        <w:t>.</w:t>
      </w:r>
      <w:proofErr w:type="gramEnd"/>
      <w:r w:rsidR="006813E8">
        <w:t>Помимо закрытого детского сада 44 ребенка п</w:t>
      </w:r>
      <w:r w:rsidRPr="00371F0F">
        <w:t>осещают ДОУ за пределами городского поселения</w:t>
      </w:r>
      <w:r w:rsidR="006813E8">
        <w:t xml:space="preserve"> «</w:t>
      </w:r>
      <w:r w:rsidR="002C4A1B">
        <w:t>П</w:t>
      </w:r>
      <w:r w:rsidR="006813E8">
        <w:t>оселок Донское».</w:t>
      </w:r>
      <w:r w:rsidR="002C4A1B">
        <w:t xml:space="preserve"> </w:t>
      </w:r>
      <w:proofErr w:type="gramStart"/>
      <w:r w:rsidR="000C2F72">
        <w:t>С</w:t>
      </w:r>
      <w:proofErr w:type="gramEnd"/>
      <w:r w:rsidR="000C2F72">
        <w:t>ос</w:t>
      </w:r>
      <w:r w:rsidRPr="00371F0F">
        <w:t>тоя</w:t>
      </w:r>
      <w:r w:rsidR="000C2F72">
        <w:t>т</w:t>
      </w:r>
      <w:r w:rsidRPr="00371F0F">
        <w:t xml:space="preserve"> на очереди в муниципальные образовательные учреждения района – 36 де</w:t>
      </w:r>
      <w:r w:rsidR="00C43E8D">
        <w:t xml:space="preserve">тей.  Кроме этого,    существовала очередь </w:t>
      </w:r>
      <w:r w:rsidRPr="00371F0F">
        <w:t xml:space="preserve"> в гарнизоне п. </w:t>
      </w:r>
      <w:proofErr w:type="gramStart"/>
      <w:r w:rsidRPr="00371F0F">
        <w:t>Донское</w:t>
      </w:r>
      <w:proofErr w:type="gramEnd"/>
      <w:r w:rsidRPr="00371F0F">
        <w:t xml:space="preserve"> в</w:t>
      </w:r>
      <w:r w:rsidR="000C2F72">
        <w:t xml:space="preserve"> закрытое  ведомственное   ДОУ </w:t>
      </w:r>
      <w:r w:rsidRPr="00371F0F">
        <w:t xml:space="preserve"> в количестве 30 человек. В связи с этим необходимо строительство нового типового детского сада предположительно на 75 мест в п</w:t>
      </w:r>
      <w:proofErr w:type="gramStart"/>
      <w:r w:rsidRPr="00371F0F">
        <w:t>.Д</w:t>
      </w:r>
      <w:proofErr w:type="gramEnd"/>
      <w:r w:rsidRPr="00371F0F">
        <w:t>онское.</w:t>
      </w:r>
      <w:r w:rsidR="00FB5B48">
        <w:t xml:space="preserve"> </w:t>
      </w:r>
      <w:r w:rsidR="00A81A1E" w:rsidRPr="00987DAD">
        <w:rPr>
          <w:kern w:val="2"/>
        </w:rPr>
        <w:t>Для обеспечения дошкольным образованием всех нуждающихся детей в возрасте от 2-х до 7-ми лет, проживающих на территории муниципального образования  принято решение</w:t>
      </w:r>
      <w:r w:rsidR="007368A0">
        <w:rPr>
          <w:kern w:val="2"/>
        </w:rPr>
        <w:t xml:space="preserve"> о строительстве в 2012 году  </w:t>
      </w:r>
      <w:r w:rsidR="00A81A1E" w:rsidRPr="00987DAD">
        <w:rPr>
          <w:kern w:val="2"/>
        </w:rPr>
        <w:t xml:space="preserve"> детского сада в г</w:t>
      </w:r>
      <w:proofErr w:type="gramStart"/>
      <w:r w:rsidR="00A81A1E" w:rsidRPr="00987DAD">
        <w:rPr>
          <w:kern w:val="2"/>
        </w:rPr>
        <w:t>.С</w:t>
      </w:r>
      <w:proofErr w:type="gramEnd"/>
      <w:r w:rsidR="00A81A1E" w:rsidRPr="00987DAD">
        <w:rPr>
          <w:kern w:val="2"/>
        </w:rPr>
        <w:t xml:space="preserve">ветлогорске на 150 мест. </w:t>
      </w:r>
    </w:p>
    <w:p w:rsidR="00BB7D93" w:rsidRPr="00987DAD" w:rsidRDefault="00A75C20" w:rsidP="009675F4">
      <w:pPr>
        <w:jc w:val="both"/>
        <w:rPr>
          <w:kern w:val="24"/>
        </w:rPr>
      </w:pPr>
      <w:r>
        <w:t xml:space="preserve">        </w:t>
      </w:r>
      <w:r w:rsidR="00BB7D93" w:rsidRPr="00987DAD">
        <w:rPr>
          <w:kern w:val="24"/>
        </w:rPr>
        <w:t xml:space="preserve">Система  дополнительного  образования представлена следующими учреждениями: МБОУ ДОД </w:t>
      </w:r>
      <w:r w:rsidR="00344AB6" w:rsidRPr="00987DAD">
        <w:rPr>
          <w:kern w:val="24"/>
        </w:rPr>
        <w:t>«Детско-юношеский центр»</w:t>
      </w:r>
      <w:r w:rsidR="00BB7D93" w:rsidRPr="00987DAD">
        <w:rPr>
          <w:kern w:val="24"/>
        </w:rPr>
        <w:t xml:space="preserve"> (448 учащихся), МБОУ  ДОД  </w:t>
      </w:r>
      <w:r w:rsidR="00DC2C1B" w:rsidRPr="00987DAD">
        <w:rPr>
          <w:kern w:val="24"/>
        </w:rPr>
        <w:t>«</w:t>
      </w:r>
      <w:r w:rsidR="00BB7D93" w:rsidRPr="00987DAD">
        <w:rPr>
          <w:kern w:val="24"/>
        </w:rPr>
        <w:t>Детско-юношеская спортивная школа г</w:t>
      </w:r>
      <w:proofErr w:type="gramStart"/>
      <w:r w:rsidR="00BB7D93" w:rsidRPr="00987DAD">
        <w:rPr>
          <w:kern w:val="24"/>
        </w:rPr>
        <w:t>.С</w:t>
      </w:r>
      <w:proofErr w:type="gramEnd"/>
      <w:r w:rsidR="00BB7D93" w:rsidRPr="00987DAD">
        <w:rPr>
          <w:kern w:val="24"/>
        </w:rPr>
        <w:t>ветлогорска</w:t>
      </w:r>
      <w:r w:rsidR="00DC2C1B" w:rsidRPr="00987DAD">
        <w:rPr>
          <w:kern w:val="24"/>
        </w:rPr>
        <w:t>»</w:t>
      </w:r>
      <w:r w:rsidR="00BB7D93" w:rsidRPr="00987DAD">
        <w:rPr>
          <w:kern w:val="24"/>
        </w:rPr>
        <w:t xml:space="preserve"> (346 учащихся), МБОУ </w:t>
      </w:r>
      <w:r w:rsidR="00DC2C1B" w:rsidRPr="00987DAD">
        <w:rPr>
          <w:kern w:val="24"/>
        </w:rPr>
        <w:t>«</w:t>
      </w:r>
      <w:r w:rsidR="00BB7D93" w:rsidRPr="00987DAD">
        <w:rPr>
          <w:kern w:val="24"/>
        </w:rPr>
        <w:t>Детская школа искусств им. А.Т.Гречанинова</w:t>
      </w:r>
      <w:r w:rsidR="00DC2C1B" w:rsidRPr="00987DAD">
        <w:rPr>
          <w:kern w:val="24"/>
        </w:rPr>
        <w:t>» г.Светлогорска</w:t>
      </w:r>
      <w:r w:rsidR="00BB7D93" w:rsidRPr="00987DAD">
        <w:rPr>
          <w:kern w:val="24"/>
        </w:rPr>
        <w:t xml:space="preserve"> (365 учащихся).</w:t>
      </w:r>
      <w:r w:rsidR="00BB7D93" w:rsidRPr="00987DAD">
        <w:rPr>
          <w:kern w:val="24"/>
          <w:sz w:val="28"/>
          <w:szCs w:val="28"/>
        </w:rPr>
        <w:t xml:space="preserve"> </w:t>
      </w:r>
      <w:r w:rsidR="00BB7D93" w:rsidRPr="00987DAD">
        <w:rPr>
          <w:kern w:val="24"/>
        </w:rPr>
        <w:t>В учреждениях дополнительного образования МО «Светлогорский район» работает 54 педагога.</w:t>
      </w:r>
    </w:p>
    <w:p w:rsidR="00BB7D93" w:rsidRPr="00987DAD" w:rsidRDefault="00BB7D93" w:rsidP="009675F4">
      <w:pPr>
        <w:ind w:firstLine="708"/>
        <w:jc w:val="both"/>
        <w:rPr>
          <w:kern w:val="24"/>
        </w:rPr>
      </w:pPr>
      <w:r w:rsidRPr="00987DAD">
        <w:rPr>
          <w:kern w:val="24"/>
        </w:rPr>
        <w:t>В общеобразовательных школах функционируют студии и кружки различной направленности, которые составляют школьный блок дополнительного образования.</w:t>
      </w:r>
    </w:p>
    <w:p w:rsidR="00BB7D93" w:rsidRDefault="00BB7D93" w:rsidP="009675F4">
      <w:pPr>
        <w:jc w:val="both"/>
        <w:rPr>
          <w:kern w:val="24"/>
        </w:rPr>
      </w:pPr>
      <w:r w:rsidRPr="00987DAD">
        <w:rPr>
          <w:kern w:val="24"/>
        </w:rPr>
        <w:t>Общий охват детей дополнительным образованием   составляет   - 60 %.</w:t>
      </w:r>
    </w:p>
    <w:p w:rsidR="009675F4" w:rsidRDefault="009675F4" w:rsidP="009675F4">
      <w:pPr>
        <w:jc w:val="both"/>
      </w:pPr>
      <w:r w:rsidRPr="00A75C20">
        <w:t xml:space="preserve">Средняя заработная плата педагогических работников общеобразовательных учреждений за 2012 год составила 25100 рублей. По дошкольным образовательным учреждениям средняя заработная плата  педагогических работников составила 18057 рублей. </w:t>
      </w:r>
    </w:p>
    <w:p w:rsidR="009675F4" w:rsidRPr="00A75C20" w:rsidRDefault="009675F4" w:rsidP="009675F4">
      <w:pPr>
        <w:jc w:val="both"/>
      </w:pPr>
      <w:r>
        <w:t xml:space="preserve">         </w:t>
      </w:r>
      <w:proofErr w:type="gramStart"/>
      <w:r w:rsidRPr="00A75C20">
        <w:t>Согласно Указа</w:t>
      </w:r>
      <w:proofErr w:type="gramEnd"/>
      <w:r w:rsidRPr="00A75C20">
        <w:t xml:space="preserve"> Президента РФ «О мероприятиях по реализации государственной политики» от 07 мая 2012 года № 597 средняя заработная плата педагогических работников общеобразовательных учреждений в 2013 году </w:t>
      </w:r>
      <w:r>
        <w:t xml:space="preserve">вырастит до </w:t>
      </w:r>
      <w:r w:rsidRPr="00A75C20">
        <w:t>31601 рубл</w:t>
      </w:r>
      <w:r>
        <w:t>я</w:t>
      </w:r>
      <w:r w:rsidRPr="00A75C20">
        <w:t xml:space="preserve">, соответственно в дошкольных образовательных учреждениях </w:t>
      </w:r>
      <w:r>
        <w:t xml:space="preserve"> до </w:t>
      </w:r>
      <w:r w:rsidRPr="00A75C20">
        <w:t>23051 рубл</w:t>
      </w:r>
      <w:r>
        <w:t>я</w:t>
      </w:r>
      <w:r w:rsidRPr="00A75C20">
        <w:t>.</w:t>
      </w:r>
    </w:p>
    <w:p w:rsidR="009675F4" w:rsidRPr="00F05212" w:rsidRDefault="009675F4" w:rsidP="00F05212">
      <w:pPr>
        <w:jc w:val="both"/>
      </w:pPr>
      <w:r>
        <w:t xml:space="preserve">     </w:t>
      </w:r>
      <w:r w:rsidRPr="00F05212">
        <w:t>По сравнению с 2013 годом средняя заработная плата  к 2018 году увеличится  на 63,1%.</w:t>
      </w:r>
    </w:p>
    <w:p w:rsidR="00BB7D93" w:rsidRPr="00F05212" w:rsidRDefault="00BB7D93" w:rsidP="00F05212">
      <w:pPr>
        <w:ind w:firstLine="709"/>
        <w:jc w:val="both"/>
        <w:rPr>
          <w:kern w:val="24"/>
        </w:rPr>
      </w:pPr>
      <w:r w:rsidRPr="00F05212">
        <w:rPr>
          <w:kern w:val="24"/>
        </w:rPr>
        <w:t xml:space="preserve">На территории МО «Светлогорский район» расположено </w:t>
      </w:r>
      <w:r w:rsidR="002151A1" w:rsidRPr="00F05212">
        <w:rPr>
          <w:kern w:val="24"/>
        </w:rPr>
        <w:t>81 спортивн</w:t>
      </w:r>
      <w:r w:rsidR="00405FDF" w:rsidRPr="00F05212">
        <w:rPr>
          <w:kern w:val="24"/>
        </w:rPr>
        <w:t>ое сооружение</w:t>
      </w:r>
      <w:r w:rsidRPr="00F05212">
        <w:rPr>
          <w:kern w:val="24"/>
        </w:rPr>
        <w:t xml:space="preserve"> в том числ</w:t>
      </w:r>
      <w:r w:rsidR="00405FDF" w:rsidRPr="00F05212">
        <w:rPr>
          <w:kern w:val="24"/>
        </w:rPr>
        <w:t xml:space="preserve">е: 43 плоскостных сооружений, 23 спортивных зала,   3 </w:t>
      </w:r>
      <w:r w:rsidRPr="00F05212">
        <w:rPr>
          <w:kern w:val="24"/>
        </w:rPr>
        <w:t>плавательных бассейна, д</w:t>
      </w:r>
      <w:r w:rsidR="00405FDF" w:rsidRPr="00F05212">
        <w:rPr>
          <w:kern w:val="24"/>
        </w:rPr>
        <w:t>ругие спортивные сооружения – 11</w:t>
      </w:r>
      <w:r w:rsidRPr="00F05212">
        <w:rPr>
          <w:kern w:val="24"/>
        </w:rPr>
        <w:t xml:space="preserve">. </w:t>
      </w:r>
    </w:p>
    <w:p w:rsidR="007C4D16" w:rsidRPr="00F05212" w:rsidRDefault="007C4D16" w:rsidP="00F05212">
      <w:pPr>
        <w:ind w:firstLine="720"/>
        <w:jc w:val="both"/>
      </w:pPr>
      <w:r w:rsidRPr="00F05212">
        <w:t>19 января 2011 года введен в эксплуатацию   физкультурно-оздоровительный комплекс «Светлогорский».</w:t>
      </w:r>
    </w:p>
    <w:p w:rsidR="007C4D16" w:rsidRPr="00F05212" w:rsidRDefault="007C4D16" w:rsidP="00F05212">
      <w:pPr>
        <w:ind w:firstLine="708"/>
        <w:jc w:val="both"/>
      </w:pPr>
      <w:r w:rsidRPr="00F05212">
        <w:t xml:space="preserve">Среднемесячная пропускная способность комплекса составляет около 7000 человек, включая спортсменов, родителей, зрителей спортивных мероприятий. </w:t>
      </w:r>
    </w:p>
    <w:p w:rsidR="007C4D16" w:rsidRPr="00F05212" w:rsidRDefault="007C4D16" w:rsidP="00F05212">
      <w:pPr>
        <w:ind w:firstLine="708"/>
        <w:jc w:val="both"/>
        <w:rPr>
          <w:kern w:val="24"/>
        </w:rPr>
      </w:pPr>
      <w:r w:rsidRPr="00F05212">
        <w:t xml:space="preserve">Работают секции для детей и взрослых по хоккею, фигурному катанию, художественной гимнастике, </w:t>
      </w:r>
      <w:proofErr w:type="spellStart"/>
      <w:r w:rsidRPr="00F05212">
        <w:t>кикбоксингу</w:t>
      </w:r>
      <w:proofErr w:type="spellEnd"/>
      <w:r w:rsidRPr="00F05212">
        <w:t xml:space="preserve">, спортивным бальным танцам, йоге, аэробике,  плаванию. </w:t>
      </w:r>
    </w:p>
    <w:p w:rsidR="007C4D16" w:rsidRDefault="00BB7D93" w:rsidP="00F05212">
      <w:pPr>
        <w:ind w:firstLine="709"/>
        <w:jc w:val="both"/>
        <w:rPr>
          <w:kern w:val="24"/>
        </w:rPr>
      </w:pPr>
      <w:r w:rsidRPr="00F05212">
        <w:rPr>
          <w:kern w:val="24"/>
        </w:rPr>
        <w:t>3</w:t>
      </w:r>
      <w:r w:rsidR="00B10628" w:rsidRPr="00F05212">
        <w:rPr>
          <w:kern w:val="24"/>
        </w:rPr>
        <w:t>500 жителей</w:t>
      </w:r>
      <w:r w:rsidRPr="00F05212">
        <w:rPr>
          <w:kern w:val="24"/>
        </w:rPr>
        <w:t xml:space="preserve"> занимаются  физической культурой и  спортом, что составляет </w:t>
      </w:r>
      <w:r w:rsidR="000124C5" w:rsidRPr="00F05212">
        <w:rPr>
          <w:kern w:val="24"/>
        </w:rPr>
        <w:t xml:space="preserve">     </w:t>
      </w:r>
      <w:r w:rsidR="00921424" w:rsidRPr="00F05212">
        <w:rPr>
          <w:kern w:val="24"/>
        </w:rPr>
        <w:t>23</w:t>
      </w:r>
      <w:r w:rsidRPr="00F05212">
        <w:rPr>
          <w:kern w:val="24"/>
        </w:rPr>
        <w:t xml:space="preserve"> %  от общей численности населения  </w:t>
      </w:r>
      <w:proofErr w:type="spellStart"/>
      <w:r w:rsidRPr="00F05212">
        <w:rPr>
          <w:kern w:val="24"/>
        </w:rPr>
        <w:t>Светлогорского</w:t>
      </w:r>
      <w:proofErr w:type="spellEnd"/>
      <w:r w:rsidRPr="00F05212">
        <w:rPr>
          <w:kern w:val="24"/>
        </w:rPr>
        <w:t xml:space="preserve"> района. </w:t>
      </w:r>
    </w:p>
    <w:p w:rsidR="001604F6" w:rsidRDefault="001604F6" w:rsidP="00F05212">
      <w:pPr>
        <w:ind w:firstLine="709"/>
        <w:jc w:val="both"/>
        <w:rPr>
          <w:kern w:val="24"/>
        </w:rPr>
      </w:pPr>
      <w:r>
        <w:rPr>
          <w:kern w:val="24"/>
        </w:rPr>
        <w:t>На территории</w:t>
      </w:r>
      <w:r w:rsidR="003B1BD8">
        <w:rPr>
          <w:kern w:val="24"/>
        </w:rPr>
        <w:t xml:space="preserve"> </w:t>
      </w:r>
      <w:proofErr w:type="spellStart"/>
      <w:r w:rsidR="003B1BD8">
        <w:rPr>
          <w:kern w:val="24"/>
        </w:rPr>
        <w:t>Светлогорского</w:t>
      </w:r>
      <w:proofErr w:type="spellEnd"/>
      <w:r w:rsidR="003B1BD8">
        <w:rPr>
          <w:kern w:val="24"/>
        </w:rPr>
        <w:t xml:space="preserve"> района функционирует МБУ «»Комплексный центр  социального  обслуживания населения»</w:t>
      </w:r>
      <w:r w:rsidR="0031776A">
        <w:rPr>
          <w:kern w:val="24"/>
        </w:rPr>
        <w:t>. Основным в</w:t>
      </w:r>
      <w:r w:rsidR="0029165A">
        <w:rPr>
          <w:kern w:val="24"/>
        </w:rPr>
        <w:t>идом деятельности</w:t>
      </w:r>
      <w:r w:rsidR="009D69A6">
        <w:rPr>
          <w:kern w:val="24"/>
        </w:rPr>
        <w:t>,</w:t>
      </w:r>
      <w:r w:rsidR="0029165A">
        <w:rPr>
          <w:kern w:val="24"/>
        </w:rPr>
        <w:t xml:space="preserve"> которого является обслуживание пожилых людей и инвалидов. По итогам 2012 центр</w:t>
      </w:r>
      <w:r w:rsidR="009D69A6">
        <w:rPr>
          <w:kern w:val="24"/>
        </w:rPr>
        <w:t xml:space="preserve"> обслуживал 150 человек. Численность работников центра по итогам 2012 года составляет 19 человек</w:t>
      </w:r>
      <w:r w:rsidR="00E36D4B">
        <w:rPr>
          <w:kern w:val="24"/>
        </w:rPr>
        <w:t xml:space="preserve">. </w:t>
      </w:r>
      <w:r w:rsidR="009D69A6">
        <w:rPr>
          <w:kern w:val="24"/>
        </w:rPr>
        <w:t xml:space="preserve"> Средняя заработная плата социального работника  на 01.01.2013</w:t>
      </w:r>
      <w:r w:rsidR="00E36D4B">
        <w:rPr>
          <w:kern w:val="24"/>
        </w:rPr>
        <w:t xml:space="preserve"> </w:t>
      </w:r>
      <w:r w:rsidR="009D69A6">
        <w:rPr>
          <w:kern w:val="24"/>
        </w:rPr>
        <w:t xml:space="preserve">составила 9484 рубля, по учреждению </w:t>
      </w:r>
      <w:r w:rsidR="009D69A6">
        <w:rPr>
          <w:kern w:val="24"/>
        </w:rPr>
        <w:lastRenderedPageBreak/>
        <w:t>11173 рубля.</w:t>
      </w:r>
    </w:p>
    <w:p w:rsidR="009D69A6" w:rsidRPr="00F05212" w:rsidRDefault="009D69A6" w:rsidP="009D69A6">
      <w:pPr>
        <w:jc w:val="both"/>
        <w:rPr>
          <w:kern w:val="24"/>
        </w:rPr>
      </w:pPr>
      <w:r>
        <w:t xml:space="preserve">            </w:t>
      </w:r>
      <w:proofErr w:type="gramStart"/>
      <w:r w:rsidRPr="00A75C20">
        <w:t>Согласно Указа</w:t>
      </w:r>
      <w:proofErr w:type="gramEnd"/>
      <w:r w:rsidRPr="00A75C20">
        <w:t xml:space="preserve"> Президента РФ «О мероприятиях по реализации государственной политики» от 07 мая 2012 года № 597 средняя заработная плата</w:t>
      </w:r>
      <w:r w:rsidR="00E36D4B">
        <w:t xml:space="preserve"> социальных работников составит к 2018 году 39241 рубль. По сравнению с 2012 годом заработная плата возрастет в 4,1 раза.</w:t>
      </w:r>
    </w:p>
    <w:p w:rsidR="002F70C8" w:rsidRPr="00F05212" w:rsidRDefault="002F70C8" w:rsidP="00F05212">
      <w:pPr>
        <w:ind w:firstLine="709"/>
        <w:jc w:val="both"/>
      </w:pPr>
      <w:r w:rsidRPr="00F05212">
        <w:t xml:space="preserve">В сеть учреждений культуры района входят муниципальные учреждения: МКУ «Дом культуры п. Приморье», МКУК </w:t>
      </w:r>
      <w:proofErr w:type="spellStart"/>
      <w:r w:rsidRPr="00F05212">
        <w:t>Светлогорская</w:t>
      </w:r>
      <w:proofErr w:type="spellEnd"/>
      <w:r w:rsidRPr="00F05212">
        <w:t xml:space="preserve"> централизованная библиотечная система (три библиотеки). Услугами библиотек пользуется  2 216 человек.</w:t>
      </w:r>
      <w:r w:rsidR="005F37B8" w:rsidRPr="00F05212">
        <w:t xml:space="preserve"> </w:t>
      </w:r>
      <w:r w:rsidRPr="00F05212">
        <w:t>Книжный фонд – 78500 экземпляров.</w:t>
      </w:r>
    </w:p>
    <w:p w:rsidR="002F70C8" w:rsidRPr="00F05212" w:rsidRDefault="002F70C8" w:rsidP="00F05212">
      <w:pPr>
        <w:pStyle w:val="ConsPlusNormal"/>
        <w:ind w:firstLine="540"/>
        <w:jc w:val="both"/>
        <w:rPr>
          <w:rFonts w:ascii="Times New Roman" w:hAnsi="Times New Roman" w:cs="Times New Roman"/>
          <w:color w:val="000000"/>
          <w:sz w:val="24"/>
          <w:szCs w:val="24"/>
        </w:rPr>
      </w:pPr>
      <w:r w:rsidRPr="00F05212">
        <w:rPr>
          <w:rFonts w:ascii="Times New Roman" w:hAnsi="Times New Roman" w:cs="Times New Roman"/>
          <w:sz w:val="24"/>
          <w:szCs w:val="24"/>
        </w:rPr>
        <w:t xml:space="preserve"> МБУ «Дом - музей Г. </w:t>
      </w:r>
      <w:proofErr w:type="spellStart"/>
      <w:r w:rsidRPr="00F05212">
        <w:rPr>
          <w:rFonts w:ascii="Times New Roman" w:hAnsi="Times New Roman" w:cs="Times New Roman"/>
          <w:sz w:val="24"/>
          <w:szCs w:val="24"/>
        </w:rPr>
        <w:t>Брахерта</w:t>
      </w:r>
      <w:proofErr w:type="spellEnd"/>
      <w:r w:rsidRPr="00F05212">
        <w:rPr>
          <w:rFonts w:ascii="Times New Roman" w:hAnsi="Times New Roman" w:cs="Times New Roman"/>
          <w:sz w:val="24"/>
          <w:szCs w:val="24"/>
        </w:rPr>
        <w:t>»</w:t>
      </w:r>
      <w:r w:rsidR="00490C67" w:rsidRPr="00F05212">
        <w:rPr>
          <w:rFonts w:ascii="Times New Roman" w:hAnsi="Times New Roman" w:cs="Times New Roman"/>
          <w:sz w:val="24"/>
          <w:szCs w:val="24"/>
        </w:rPr>
        <w:t>.</w:t>
      </w:r>
      <w:r w:rsidRPr="00F05212">
        <w:rPr>
          <w:rFonts w:ascii="Times New Roman" w:hAnsi="Times New Roman" w:cs="Times New Roman"/>
          <w:kern w:val="24"/>
          <w:sz w:val="24"/>
          <w:szCs w:val="24"/>
        </w:rPr>
        <w:t xml:space="preserve"> В загородном доме  немецкого скульптора  Германа </w:t>
      </w:r>
      <w:proofErr w:type="spellStart"/>
      <w:r w:rsidRPr="00F05212">
        <w:rPr>
          <w:rFonts w:ascii="Times New Roman" w:hAnsi="Times New Roman" w:cs="Times New Roman"/>
          <w:kern w:val="24"/>
          <w:sz w:val="24"/>
          <w:szCs w:val="24"/>
        </w:rPr>
        <w:t>Брахерта</w:t>
      </w:r>
      <w:proofErr w:type="spellEnd"/>
      <w:r w:rsidRPr="00F05212">
        <w:rPr>
          <w:rFonts w:ascii="Times New Roman" w:hAnsi="Times New Roman" w:cs="Times New Roman"/>
          <w:kern w:val="24"/>
          <w:sz w:val="24"/>
          <w:szCs w:val="24"/>
        </w:rPr>
        <w:t xml:space="preserve"> в пос</w:t>
      </w:r>
      <w:proofErr w:type="gramStart"/>
      <w:r w:rsidRPr="00F05212">
        <w:rPr>
          <w:rFonts w:ascii="Times New Roman" w:hAnsi="Times New Roman" w:cs="Times New Roman"/>
          <w:kern w:val="24"/>
          <w:sz w:val="24"/>
          <w:szCs w:val="24"/>
        </w:rPr>
        <w:t>.О</w:t>
      </w:r>
      <w:proofErr w:type="gramEnd"/>
      <w:r w:rsidRPr="00F05212">
        <w:rPr>
          <w:rFonts w:ascii="Times New Roman" w:hAnsi="Times New Roman" w:cs="Times New Roman"/>
          <w:kern w:val="24"/>
          <w:sz w:val="24"/>
          <w:szCs w:val="24"/>
        </w:rPr>
        <w:t>традном открыт мемориальный музей.</w:t>
      </w:r>
      <w:r w:rsidRPr="00F05212">
        <w:rPr>
          <w:rFonts w:ascii="Times New Roman" w:hAnsi="Times New Roman" w:cs="Times New Roman"/>
          <w:color w:val="000000"/>
          <w:sz w:val="24"/>
          <w:szCs w:val="24"/>
        </w:rPr>
        <w:t xml:space="preserve"> </w:t>
      </w:r>
    </w:p>
    <w:p w:rsidR="002F70C8" w:rsidRPr="00F05212" w:rsidRDefault="00490C67" w:rsidP="00F05212">
      <w:pPr>
        <w:ind w:firstLine="720"/>
        <w:jc w:val="both"/>
      </w:pPr>
      <w:r w:rsidRPr="00F05212">
        <w:t xml:space="preserve"> Одно </w:t>
      </w:r>
      <w:r w:rsidR="002F70C8" w:rsidRPr="00F05212">
        <w:t xml:space="preserve"> учреждение образования в сфере культуры и искусств (МБОУ ДОД «ДШИ им. Гречанинова А. Т.» г. Светлогорска).</w:t>
      </w:r>
    </w:p>
    <w:p w:rsidR="002F70C8" w:rsidRPr="00987DAD" w:rsidRDefault="002F70C8" w:rsidP="00F05212">
      <w:pPr>
        <w:ind w:firstLine="720"/>
        <w:jc w:val="both"/>
      </w:pPr>
      <w:r w:rsidRPr="00F05212">
        <w:t xml:space="preserve">Кроме того на территории муниципального образования функционируют клуб ФБУ «Светлогорский </w:t>
      </w:r>
      <w:proofErr w:type="gramStart"/>
      <w:r w:rsidRPr="00F05212">
        <w:t>ВС</w:t>
      </w:r>
      <w:proofErr w:type="gramEnd"/>
      <w:r w:rsidRPr="00F05212">
        <w:t>» Минобороны России, Органный зал компании «Макаров</w:t>
      </w:r>
      <w:r w:rsidRPr="00987DAD">
        <w:t>».</w:t>
      </w:r>
    </w:p>
    <w:p w:rsidR="00405FDF" w:rsidRPr="00987DAD" w:rsidRDefault="00405FDF" w:rsidP="00490C67">
      <w:pPr>
        <w:ind w:firstLine="720"/>
        <w:jc w:val="both"/>
      </w:pPr>
    </w:p>
    <w:p w:rsidR="00891994" w:rsidRDefault="00891994" w:rsidP="00891994">
      <w:pPr>
        <w:pStyle w:val="ConsPlusNormal"/>
        <w:ind w:firstLine="540"/>
        <w:jc w:val="center"/>
        <w:rPr>
          <w:rFonts w:ascii="Times New Roman" w:hAnsi="Times New Roman" w:cs="Times New Roman"/>
          <w:b/>
          <w:sz w:val="24"/>
          <w:szCs w:val="24"/>
        </w:rPr>
      </w:pPr>
      <w:r w:rsidRPr="00987DAD">
        <w:rPr>
          <w:rFonts w:ascii="Times New Roman" w:hAnsi="Times New Roman" w:cs="Times New Roman"/>
          <w:b/>
          <w:sz w:val="24"/>
          <w:szCs w:val="24"/>
        </w:rPr>
        <w:t>Социальная поддержка населения</w:t>
      </w:r>
    </w:p>
    <w:p w:rsidR="00BD0DC9" w:rsidRPr="00987DAD" w:rsidRDefault="00BD0DC9" w:rsidP="00BD0DC9">
      <w:pPr>
        <w:widowControl/>
        <w:suppressAutoHyphens w:val="0"/>
        <w:ind w:firstLine="720"/>
        <w:jc w:val="both"/>
        <w:rPr>
          <w:rFonts w:eastAsia="Times New Roman"/>
          <w:kern w:val="0"/>
          <w:lang w:eastAsia="ru-RU"/>
        </w:rPr>
      </w:pPr>
      <w:r w:rsidRPr="00987DAD">
        <w:rPr>
          <w:rFonts w:eastAsia="Times New Roman"/>
          <w:kern w:val="0"/>
          <w:lang w:eastAsia="ru-RU"/>
        </w:rPr>
        <w:t>Приоритетным направлением по решению социальных вопросов являются  изучение, анализ  и  практическое  решение  проблем  социально незащищенных  категорий  граждан.</w:t>
      </w:r>
    </w:p>
    <w:p w:rsidR="0033700A" w:rsidRDefault="00BD0DC9" w:rsidP="0033700A">
      <w:pPr>
        <w:widowControl/>
        <w:suppressAutoHyphens w:val="0"/>
        <w:ind w:firstLine="720"/>
        <w:jc w:val="both"/>
        <w:rPr>
          <w:rFonts w:eastAsia="Times New Roman"/>
          <w:kern w:val="0"/>
          <w:lang w:eastAsia="ru-RU"/>
        </w:rPr>
      </w:pPr>
      <w:r>
        <w:rPr>
          <w:rFonts w:eastAsia="Times New Roman"/>
          <w:kern w:val="0"/>
          <w:lang w:eastAsia="ru-RU"/>
        </w:rPr>
        <w:t xml:space="preserve">По состоянию на 2012 год </w:t>
      </w:r>
      <w:proofErr w:type="gramStart"/>
      <w:r>
        <w:rPr>
          <w:rFonts w:eastAsia="Times New Roman"/>
          <w:kern w:val="0"/>
          <w:lang w:eastAsia="ru-RU"/>
        </w:rPr>
        <w:t>в</w:t>
      </w:r>
      <w:proofErr w:type="gramEnd"/>
      <w:r w:rsidRPr="00987DAD">
        <w:rPr>
          <w:rFonts w:eastAsia="Times New Roman"/>
          <w:kern w:val="0"/>
          <w:lang w:eastAsia="ru-RU"/>
        </w:rPr>
        <w:t xml:space="preserve"> </w:t>
      </w:r>
      <w:proofErr w:type="gramStart"/>
      <w:r w:rsidRPr="00987DAD">
        <w:rPr>
          <w:rFonts w:eastAsia="Times New Roman"/>
          <w:kern w:val="0"/>
          <w:lang w:eastAsia="ru-RU"/>
        </w:rPr>
        <w:t>Светлогорском</w:t>
      </w:r>
      <w:proofErr w:type="gramEnd"/>
      <w:r w:rsidRPr="00987DAD">
        <w:rPr>
          <w:rFonts w:eastAsia="Times New Roman"/>
          <w:kern w:val="0"/>
          <w:lang w:eastAsia="ru-RU"/>
        </w:rPr>
        <w:t xml:space="preserve"> районе проживают 359 семей с детьми, нуждающиеся в социальной поддержке государства, в них воспитываются  585 детей.  </w:t>
      </w:r>
    </w:p>
    <w:p w:rsidR="0033700A" w:rsidRDefault="00BD0DC9" w:rsidP="0033700A">
      <w:pPr>
        <w:widowControl/>
        <w:suppressAutoHyphens w:val="0"/>
        <w:ind w:firstLine="720"/>
        <w:jc w:val="both"/>
        <w:rPr>
          <w:rFonts w:eastAsia="Times New Roman"/>
          <w:kern w:val="0"/>
          <w:lang w:eastAsia="ru-RU"/>
        </w:rPr>
      </w:pPr>
      <w:r w:rsidRPr="00987DAD">
        <w:rPr>
          <w:rFonts w:eastAsia="Times New Roman"/>
          <w:kern w:val="0"/>
          <w:lang w:eastAsia="ru-RU"/>
        </w:rPr>
        <w:t xml:space="preserve"> Все дети из семей, находящихся в трудной жизненной ситуации обеспечиваются бесплатным горячим питанием в школе, общий охват школьников горячим питанием</w:t>
      </w:r>
      <w:r>
        <w:rPr>
          <w:rFonts w:eastAsia="Times New Roman"/>
          <w:kern w:val="0"/>
          <w:lang w:eastAsia="ru-RU"/>
        </w:rPr>
        <w:t xml:space="preserve"> в 2012 году </w:t>
      </w:r>
      <w:r w:rsidRPr="00987DAD">
        <w:rPr>
          <w:rFonts w:eastAsia="Times New Roman"/>
          <w:kern w:val="0"/>
          <w:lang w:eastAsia="ru-RU"/>
        </w:rPr>
        <w:t>состав</w:t>
      </w:r>
      <w:r>
        <w:rPr>
          <w:rFonts w:eastAsia="Times New Roman"/>
          <w:kern w:val="0"/>
          <w:lang w:eastAsia="ru-RU"/>
        </w:rPr>
        <w:t>ил</w:t>
      </w:r>
      <w:r w:rsidRPr="00987DAD">
        <w:rPr>
          <w:rFonts w:eastAsia="Times New Roman"/>
          <w:kern w:val="0"/>
          <w:lang w:eastAsia="ru-RU"/>
        </w:rPr>
        <w:t xml:space="preserve"> 98 %. </w:t>
      </w:r>
    </w:p>
    <w:p w:rsidR="00BD0DC9" w:rsidRPr="00987DAD" w:rsidRDefault="00BD0DC9" w:rsidP="0033700A">
      <w:pPr>
        <w:widowControl/>
        <w:suppressAutoHyphens w:val="0"/>
        <w:ind w:firstLine="720"/>
        <w:jc w:val="both"/>
        <w:rPr>
          <w:rFonts w:eastAsia="Times New Roman"/>
          <w:kern w:val="0"/>
          <w:lang w:eastAsia="ru-RU"/>
        </w:rPr>
      </w:pPr>
      <w:r w:rsidRPr="00987DAD">
        <w:rPr>
          <w:rFonts w:eastAsia="Times New Roman"/>
          <w:kern w:val="0"/>
          <w:lang w:eastAsia="ru-RU"/>
        </w:rPr>
        <w:t xml:space="preserve">Большое внимание в районе уделяется организации летнего отдыха </w:t>
      </w:r>
      <w:r>
        <w:rPr>
          <w:rFonts w:eastAsia="Times New Roman"/>
          <w:kern w:val="0"/>
          <w:lang w:eastAsia="ru-RU"/>
        </w:rPr>
        <w:t>о</w:t>
      </w:r>
      <w:r w:rsidRPr="00987DAD">
        <w:rPr>
          <w:rFonts w:eastAsia="Times New Roman"/>
          <w:kern w:val="0"/>
          <w:lang w:eastAsia="ru-RU"/>
        </w:rPr>
        <w:t xml:space="preserve">здоровления и занятости детей и подростков.  </w:t>
      </w:r>
      <w:proofErr w:type="gramStart"/>
      <w:r w:rsidRPr="00987DAD">
        <w:rPr>
          <w:rFonts w:eastAsia="Times New Roman"/>
          <w:kern w:val="0"/>
          <w:lang w:eastAsia="ru-RU"/>
        </w:rPr>
        <w:t xml:space="preserve">При общеобразовательных учреждениях, детско-юношеской спортивной школе, детско-юношеском центре организуются летние </w:t>
      </w:r>
      <w:r>
        <w:rPr>
          <w:rFonts w:eastAsia="Times New Roman"/>
          <w:kern w:val="0"/>
          <w:lang w:eastAsia="ru-RU"/>
        </w:rPr>
        <w:t xml:space="preserve">оздоровительные </w:t>
      </w:r>
      <w:r w:rsidRPr="00987DAD">
        <w:rPr>
          <w:rFonts w:eastAsia="Times New Roman"/>
          <w:kern w:val="0"/>
          <w:lang w:eastAsia="ru-RU"/>
        </w:rPr>
        <w:t xml:space="preserve">лагеря (спортивные, экологические, художественно-эстетические, туристические, военно-патриотические, лидерские) с дневным пребыванием детей, </w:t>
      </w:r>
      <w:proofErr w:type="spellStart"/>
      <w:r w:rsidRPr="00987DAD">
        <w:rPr>
          <w:rFonts w:eastAsia="Times New Roman"/>
          <w:kern w:val="0"/>
          <w:lang w:eastAsia="ru-RU"/>
        </w:rPr>
        <w:t>малозатратные</w:t>
      </w:r>
      <w:proofErr w:type="spellEnd"/>
      <w:r w:rsidRPr="00987DAD">
        <w:rPr>
          <w:rFonts w:eastAsia="Times New Roman"/>
          <w:kern w:val="0"/>
          <w:lang w:eastAsia="ru-RU"/>
        </w:rPr>
        <w:t xml:space="preserve"> лагеря и трудовые бригады.</w:t>
      </w:r>
      <w:proofErr w:type="gramEnd"/>
      <w:r w:rsidRPr="00987DAD">
        <w:rPr>
          <w:rFonts w:eastAsia="Times New Roman"/>
          <w:kern w:val="0"/>
          <w:lang w:eastAsia="ru-RU"/>
        </w:rPr>
        <w:t xml:space="preserve"> </w:t>
      </w:r>
      <w:proofErr w:type="gramStart"/>
      <w:r w:rsidRPr="00987DAD">
        <w:rPr>
          <w:rFonts w:eastAsia="Times New Roman"/>
          <w:kern w:val="0"/>
          <w:lang w:eastAsia="ru-RU"/>
        </w:rPr>
        <w:t xml:space="preserve">За  четыре  летние смены 2012 года   отдохнули, оздоровились и были трудоустроены 1118 детей (99 %), в том числе 288 (100 %) детей из семей, находящихся в </w:t>
      </w:r>
      <w:r>
        <w:rPr>
          <w:rFonts w:eastAsia="Times New Roman"/>
          <w:kern w:val="0"/>
          <w:lang w:eastAsia="ru-RU"/>
        </w:rPr>
        <w:t>трудной жизненной ситуации (малообеспеченных</w:t>
      </w:r>
      <w:r w:rsidRPr="00987DAD">
        <w:rPr>
          <w:rFonts w:eastAsia="Times New Roman"/>
          <w:kern w:val="0"/>
          <w:lang w:eastAsia="ru-RU"/>
        </w:rPr>
        <w:t xml:space="preserve"> многодетных, неполных, семей опекунов и попечителей, </w:t>
      </w:r>
      <w:r>
        <w:rPr>
          <w:rFonts w:eastAsia="Times New Roman"/>
          <w:kern w:val="0"/>
          <w:lang w:eastAsia="ru-RU"/>
        </w:rPr>
        <w:t xml:space="preserve">семей, находящихся в социально опасном положении), </w:t>
      </w:r>
      <w:r w:rsidRPr="00987DAD">
        <w:rPr>
          <w:rFonts w:eastAsia="Times New Roman"/>
          <w:kern w:val="0"/>
          <w:lang w:eastAsia="ru-RU"/>
        </w:rPr>
        <w:t>детей, состоящих на учете в комиссии по делам несовершеннолетних,  детей, воспитывающихся в замещающих семьях.</w:t>
      </w:r>
      <w:proofErr w:type="gramEnd"/>
      <w:r w:rsidRPr="00987DAD">
        <w:rPr>
          <w:b/>
        </w:rPr>
        <w:t xml:space="preserve"> </w:t>
      </w:r>
      <w:r w:rsidRPr="00987DAD">
        <w:t>Всего на оздоровительную компанию</w:t>
      </w:r>
      <w:r w:rsidRPr="00987DAD">
        <w:rPr>
          <w:b/>
        </w:rPr>
        <w:t xml:space="preserve"> </w:t>
      </w:r>
      <w:r w:rsidRPr="00987DAD">
        <w:t>в 2012 году использовано  2 471,93 тыс. рублей средств бюджетов всех уровней.</w:t>
      </w:r>
    </w:p>
    <w:p w:rsidR="00BD0DC9" w:rsidRPr="00987DAD" w:rsidRDefault="00BD0DC9" w:rsidP="00BD0DC9">
      <w:pPr>
        <w:tabs>
          <w:tab w:val="left" w:pos="0"/>
        </w:tabs>
        <w:suppressAutoHyphens w:val="0"/>
        <w:autoSpaceDE w:val="0"/>
        <w:autoSpaceDN w:val="0"/>
        <w:adjustRightInd w:val="0"/>
        <w:ind w:right="-109"/>
        <w:jc w:val="both"/>
        <w:rPr>
          <w:rFonts w:eastAsia="Times New Roman"/>
          <w:kern w:val="0"/>
          <w:lang w:eastAsia="ru-RU"/>
        </w:rPr>
      </w:pPr>
      <w:r w:rsidRPr="00987DAD">
        <w:rPr>
          <w:rFonts w:eastAsia="Times New Roman"/>
          <w:kern w:val="0"/>
          <w:lang w:eastAsia="ru-RU"/>
        </w:rPr>
        <w:tab/>
        <w:t xml:space="preserve"> </w:t>
      </w:r>
      <w:proofErr w:type="gramStart"/>
      <w:r w:rsidRPr="00987DAD">
        <w:rPr>
          <w:rFonts w:eastAsia="Times New Roman"/>
          <w:kern w:val="0"/>
          <w:lang w:eastAsia="ru-RU"/>
        </w:rPr>
        <w:t>В Светлогорском районе реализуются социальные муниципальные программы, в рамках которых участники Великой Отечественной войны пользуются городским пассажирским транспортом бесплатно, государственные социальные услуги на дому участники Великой Отечественной войны и ветераны становления Калининградской области получают бесплатно, на каждого рожденного в Светлогорском районе ребенка выплачивается по 3,0 тыс. рублей, предоставляется срочная адресная помощь гражданам, оказавшимся в трудной жизненной ситуации, гражданам, проходившим военную</w:t>
      </w:r>
      <w:proofErr w:type="gramEnd"/>
      <w:r w:rsidRPr="00987DAD">
        <w:rPr>
          <w:rFonts w:eastAsia="Times New Roman"/>
          <w:kern w:val="0"/>
          <w:lang w:eastAsia="ru-RU"/>
        </w:rPr>
        <w:t xml:space="preserve"> службу в Афганистане в период ведения там боевых действий предоставляется 50 %  компенсация по оплате коммунальных услуг</w:t>
      </w:r>
      <w:r>
        <w:rPr>
          <w:rFonts w:eastAsia="Times New Roman"/>
          <w:kern w:val="0"/>
          <w:lang w:eastAsia="ru-RU"/>
        </w:rPr>
        <w:t>, срочная адресная помощь гражданам, оказавшимся в трудной жизненной ситуации</w:t>
      </w:r>
      <w:r w:rsidRPr="00987DAD">
        <w:rPr>
          <w:rFonts w:eastAsia="Times New Roman"/>
          <w:kern w:val="0"/>
          <w:lang w:eastAsia="ru-RU"/>
        </w:rPr>
        <w:t xml:space="preserve"> и др.</w:t>
      </w:r>
      <w:r w:rsidRPr="00987DAD">
        <w:rPr>
          <w:b/>
        </w:rPr>
        <w:t xml:space="preserve"> </w:t>
      </w:r>
      <w:r w:rsidRPr="00987DAD">
        <w:t xml:space="preserve">Ежегодно на реализацию социальных программ в бюджете </w:t>
      </w:r>
      <w:proofErr w:type="spellStart"/>
      <w:r w:rsidRPr="00987DAD">
        <w:t>Светлогорского</w:t>
      </w:r>
      <w:proofErr w:type="spellEnd"/>
      <w:r w:rsidRPr="00987DAD">
        <w:t xml:space="preserve"> района предусматриваются денежные средства, в 2012 году они составили более 2,0 млн. рублей. В 2013 году  данные средства составят более 2,7 млн. рублей.</w:t>
      </w:r>
    </w:p>
    <w:p w:rsidR="00BD0DC9" w:rsidRPr="00987DAD" w:rsidRDefault="00BD0DC9" w:rsidP="00BD0DC9">
      <w:pPr>
        <w:suppressAutoHyphens w:val="0"/>
        <w:autoSpaceDE w:val="0"/>
        <w:autoSpaceDN w:val="0"/>
        <w:adjustRightInd w:val="0"/>
        <w:jc w:val="both"/>
        <w:rPr>
          <w:rFonts w:eastAsia="Times New Roman"/>
          <w:kern w:val="0"/>
          <w:lang w:eastAsia="en-US"/>
        </w:rPr>
      </w:pPr>
      <w:r w:rsidRPr="00987DAD">
        <w:rPr>
          <w:rFonts w:eastAsia="Times New Roman"/>
          <w:kern w:val="0"/>
          <w:lang w:eastAsia="ru-RU"/>
        </w:rPr>
        <w:tab/>
      </w:r>
      <w:proofErr w:type="gramStart"/>
      <w:r w:rsidRPr="00987DAD">
        <w:rPr>
          <w:rFonts w:eastAsia="Times New Roman"/>
          <w:kern w:val="0"/>
          <w:lang w:eastAsia="en-US"/>
        </w:rPr>
        <w:t>В</w:t>
      </w:r>
      <w:proofErr w:type="gramEnd"/>
      <w:r w:rsidRPr="00987DAD">
        <w:rPr>
          <w:rFonts w:eastAsia="Times New Roman"/>
          <w:kern w:val="0"/>
          <w:lang w:eastAsia="en-US"/>
        </w:rPr>
        <w:t xml:space="preserve"> </w:t>
      </w:r>
      <w:proofErr w:type="gramStart"/>
      <w:r w:rsidRPr="00987DAD">
        <w:rPr>
          <w:rFonts w:eastAsia="Times New Roman"/>
          <w:kern w:val="0"/>
          <w:lang w:eastAsia="en-US"/>
        </w:rPr>
        <w:t>Светлогорском</w:t>
      </w:r>
      <w:proofErr w:type="gramEnd"/>
      <w:r w:rsidRPr="00987DAD">
        <w:rPr>
          <w:rFonts w:eastAsia="Times New Roman"/>
          <w:kern w:val="0"/>
          <w:lang w:eastAsia="en-US"/>
        </w:rPr>
        <w:t xml:space="preserve"> районе успешно реализуются  муниципальные целевые программы:</w:t>
      </w:r>
    </w:p>
    <w:p w:rsidR="00BD0DC9" w:rsidRPr="00987DAD" w:rsidRDefault="00BD0DC9" w:rsidP="00BD0DC9">
      <w:pPr>
        <w:widowControl/>
        <w:suppressAutoHyphens w:val="0"/>
        <w:jc w:val="both"/>
        <w:rPr>
          <w:rFonts w:eastAsia="Times New Roman"/>
          <w:kern w:val="0"/>
          <w:lang w:eastAsia="en-US"/>
        </w:rPr>
      </w:pPr>
      <w:r w:rsidRPr="00987DAD">
        <w:rPr>
          <w:rFonts w:eastAsia="Times New Roman"/>
          <w:kern w:val="0"/>
          <w:lang w:eastAsia="en-US"/>
        </w:rPr>
        <w:t>- «Доступная для инвалидов среда жизнедеятельности». В рамках данной программы в 2012 году пров</w:t>
      </w:r>
      <w:r>
        <w:rPr>
          <w:rFonts w:eastAsia="Times New Roman"/>
          <w:kern w:val="0"/>
          <w:lang w:eastAsia="en-US"/>
        </w:rPr>
        <w:t>еден</w:t>
      </w:r>
      <w:r w:rsidRPr="00987DAD">
        <w:rPr>
          <w:rFonts w:eastAsia="Times New Roman"/>
          <w:kern w:val="0"/>
          <w:lang w:eastAsia="en-US"/>
        </w:rPr>
        <w:t xml:space="preserve">  капитальный ремонт входа в Комплексный центр социального обслуживания населения с устройством пандуса.</w:t>
      </w:r>
      <w:r>
        <w:rPr>
          <w:rFonts w:eastAsia="Times New Roman"/>
          <w:kern w:val="0"/>
          <w:lang w:eastAsia="en-US"/>
        </w:rPr>
        <w:t xml:space="preserve"> Сумма затраченных средств</w:t>
      </w:r>
      <w:r w:rsidRPr="001B5CED">
        <w:rPr>
          <w:rFonts w:eastAsia="Times New Roman"/>
          <w:kern w:val="0"/>
          <w:lang w:eastAsia="en-US"/>
        </w:rPr>
        <w:t xml:space="preserve"> </w:t>
      </w:r>
      <w:r>
        <w:rPr>
          <w:rFonts w:eastAsia="Times New Roman"/>
          <w:kern w:val="0"/>
          <w:lang w:eastAsia="en-US"/>
        </w:rPr>
        <w:t>на эти цели составила 600,0 тыс. рублей.</w:t>
      </w:r>
    </w:p>
    <w:p w:rsidR="00BD0DC9" w:rsidRPr="00987DAD" w:rsidRDefault="00BD0DC9" w:rsidP="00BD0DC9">
      <w:pPr>
        <w:widowControl/>
        <w:suppressAutoHyphens w:val="0"/>
        <w:jc w:val="both"/>
        <w:rPr>
          <w:rFonts w:eastAsia="Times New Roman"/>
          <w:kern w:val="0"/>
          <w:lang w:eastAsia="en-US"/>
        </w:rPr>
      </w:pPr>
      <w:r w:rsidRPr="00987DAD">
        <w:rPr>
          <w:rFonts w:eastAsia="Times New Roman"/>
          <w:kern w:val="0"/>
          <w:lang w:eastAsia="en-US"/>
        </w:rPr>
        <w:lastRenderedPageBreak/>
        <w:t xml:space="preserve">        - «Духовно-нравственное,  патриотическое воспитание и просвещение населения </w:t>
      </w:r>
      <w:proofErr w:type="spellStart"/>
      <w:r w:rsidRPr="00987DAD">
        <w:rPr>
          <w:rFonts w:eastAsia="Times New Roman"/>
          <w:spacing w:val="-2"/>
          <w:kern w:val="0"/>
          <w:lang w:eastAsia="en-US"/>
        </w:rPr>
        <w:t>Светлогорского</w:t>
      </w:r>
      <w:proofErr w:type="spellEnd"/>
      <w:r w:rsidRPr="00987DAD">
        <w:rPr>
          <w:rFonts w:eastAsia="Times New Roman"/>
          <w:spacing w:val="-2"/>
          <w:kern w:val="0"/>
          <w:lang w:eastAsia="en-US"/>
        </w:rPr>
        <w:t xml:space="preserve"> района на 2012-2015 годы».</w:t>
      </w:r>
      <w:r w:rsidRPr="00987DAD">
        <w:rPr>
          <w:rFonts w:eastAsia="Times New Roman"/>
          <w:kern w:val="0"/>
          <w:lang w:eastAsia="en-US"/>
        </w:rPr>
        <w:t xml:space="preserve"> Ожидаемые результаты от реализации программы это:</w:t>
      </w:r>
    </w:p>
    <w:p w:rsidR="00BD0DC9" w:rsidRPr="00987DAD" w:rsidRDefault="00BD0DC9" w:rsidP="00BD0DC9">
      <w:pPr>
        <w:widowControl/>
        <w:suppressAutoHyphens w:val="0"/>
        <w:jc w:val="both"/>
        <w:rPr>
          <w:rFonts w:eastAsia="Times New Roman"/>
          <w:kern w:val="0"/>
          <w:lang w:eastAsia="en-US"/>
        </w:rPr>
      </w:pPr>
      <w:r w:rsidRPr="00987DAD">
        <w:rPr>
          <w:rFonts w:eastAsia="Times New Roman"/>
          <w:kern w:val="0"/>
          <w:lang w:eastAsia="en-US"/>
        </w:rPr>
        <w:t>- становление системной и комплексной работы по духовно-</w:t>
      </w:r>
      <w:r w:rsidRPr="00987DAD">
        <w:rPr>
          <w:rFonts w:eastAsia="Times New Roman"/>
          <w:spacing w:val="-1"/>
          <w:kern w:val="0"/>
          <w:lang w:eastAsia="en-US"/>
        </w:rPr>
        <w:t xml:space="preserve">нравственному, </w:t>
      </w:r>
      <w:r w:rsidRPr="00987DAD">
        <w:rPr>
          <w:rFonts w:eastAsia="Times New Roman"/>
          <w:kern w:val="0"/>
          <w:lang w:eastAsia="en-US"/>
        </w:rPr>
        <w:t xml:space="preserve"> патриотическому  воспитанию и просвещению  населения;</w:t>
      </w:r>
    </w:p>
    <w:p w:rsidR="00BD0DC9" w:rsidRPr="00987DAD" w:rsidRDefault="00BD0DC9" w:rsidP="00BD0DC9">
      <w:pPr>
        <w:widowControl/>
        <w:suppressAutoHyphens w:val="0"/>
        <w:jc w:val="both"/>
        <w:rPr>
          <w:rFonts w:eastAsia="Times New Roman"/>
          <w:kern w:val="0"/>
          <w:lang w:eastAsia="en-US"/>
        </w:rPr>
      </w:pPr>
      <w:r w:rsidRPr="00987DAD">
        <w:rPr>
          <w:rFonts w:eastAsia="Times New Roman"/>
          <w:kern w:val="0"/>
          <w:lang w:eastAsia="en-US"/>
        </w:rPr>
        <w:t>- существенное повышение уровня духовно-нравственного, граж</w:t>
      </w:r>
      <w:r w:rsidRPr="00987DAD">
        <w:rPr>
          <w:rFonts w:eastAsia="Times New Roman"/>
          <w:spacing w:val="-1"/>
          <w:kern w:val="0"/>
          <w:lang w:eastAsia="en-US"/>
        </w:rPr>
        <w:t>данского, патриотического сознания населения</w:t>
      </w:r>
      <w:r w:rsidRPr="00987DAD">
        <w:rPr>
          <w:rFonts w:eastAsia="Times New Roman"/>
          <w:kern w:val="0"/>
          <w:lang w:eastAsia="en-US"/>
        </w:rPr>
        <w:t>;</w:t>
      </w:r>
    </w:p>
    <w:p w:rsidR="00BD0DC9" w:rsidRPr="00987DAD" w:rsidRDefault="00BD0DC9" w:rsidP="00BD0DC9">
      <w:pPr>
        <w:widowControl/>
        <w:suppressAutoHyphens w:val="0"/>
        <w:jc w:val="both"/>
        <w:rPr>
          <w:rFonts w:eastAsia="Times New Roman"/>
          <w:kern w:val="0"/>
          <w:lang w:eastAsia="en-US"/>
        </w:rPr>
      </w:pPr>
      <w:r w:rsidRPr="00987DAD">
        <w:rPr>
          <w:rFonts w:eastAsia="Times New Roman"/>
          <w:kern w:val="0"/>
          <w:lang w:eastAsia="en-US"/>
        </w:rPr>
        <w:t>- активизация деятельности общественных объединений, рост социальной активности населения;</w:t>
      </w:r>
    </w:p>
    <w:p w:rsidR="00BD0DC9" w:rsidRPr="00987DAD" w:rsidRDefault="00BD0DC9" w:rsidP="00BD0DC9">
      <w:pPr>
        <w:widowControl/>
        <w:suppressAutoHyphens w:val="0"/>
        <w:jc w:val="both"/>
        <w:rPr>
          <w:rFonts w:eastAsia="Times New Roman"/>
          <w:kern w:val="0"/>
          <w:lang w:eastAsia="en-US"/>
        </w:rPr>
      </w:pPr>
      <w:r w:rsidRPr="00987DAD">
        <w:rPr>
          <w:rFonts w:eastAsia="Times New Roman"/>
          <w:kern w:val="0"/>
          <w:lang w:eastAsia="en-US"/>
        </w:rPr>
        <w:t>- снижение неблагоприятных социальных показателей и остроты духовно-нравственного кризиса (снижение уровня правонарушений в подростковой и молодежной среде, улучшение демографических и социальных показателей);</w:t>
      </w:r>
    </w:p>
    <w:p w:rsidR="00BD0DC9" w:rsidRPr="00987DAD" w:rsidRDefault="00BD0DC9" w:rsidP="00BD0DC9">
      <w:pPr>
        <w:widowControl/>
        <w:suppressAutoHyphens w:val="0"/>
        <w:jc w:val="both"/>
        <w:rPr>
          <w:rFonts w:eastAsia="Times New Roman"/>
          <w:kern w:val="0"/>
          <w:lang w:eastAsia="en-US"/>
        </w:rPr>
      </w:pPr>
      <w:r w:rsidRPr="00987DAD">
        <w:rPr>
          <w:rFonts w:eastAsia="Times New Roman"/>
          <w:kern w:val="0"/>
          <w:lang w:eastAsia="en-US"/>
        </w:rPr>
        <w:t xml:space="preserve">        В августе 2012 года состоялась торжественная церемония открытия Университета непрерывного образования для граждан пенсионного возраста </w:t>
      </w:r>
      <w:proofErr w:type="spellStart"/>
      <w:r w:rsidRPr="00987DAD">
        <w:rPr>
          <w:rFonts w:eastAsia="Times New Roman"/>
          <w:kern w:val="0"/>
          <w:lang w:eastAsia="en-US"/>
        </w:rPr>
        <w:t>Светлогорского</w:t>
      </w:r>
      <w:proofErr w:type="spellEnd"/>
      <w:r w:rsidRPr="00987DAD">
        <w:rPr>
          <w:rFonts w:eastAsia="Times New Roman"/>
          <w:kern w:val="0"/>
          <w:lang w:eastAsia="en-US"/>
        </w:rPr>
        <w:t xml:space="preserve"> района на базе муниципального бюджетного учреждения «Комплексный центр социального обслуживания населения </w:t>
      </w:r>
      <w:proofErr w:type="gramStart"/>
      <w:r w:rsidRPr="00987DAD">
        <w:rPr>
          <w:rFonts w:eastAsia="Times New Roman"/>
          <w:kern w:val="0"/>
          <w:lang w:eastAsia="en-US"/>
        </w:rPr>
        <w:t>в</w:t>
      </w:r>
      <w:proofErr w:type="gramEnd"/>
      <w:r w:rsidRPr="00987DAD">
        <w:rPr>
          <w:rFonts w:eastAsia="Times New Roman"/>
          <w:kern w:val="0"/>
          <w:lang w:eastAsia="en-US"/>
        </w:rPr>
        <w:t xml:space="preserve"> </w:t>
      </w:r>
      <w:proofErr w:type="gramStart"/>
      <w:r w:rsidRPr="00987DAD">
        <w:rPr>
          <w:rFonts w:eastAsia="Times New Roman"/>
          <w:kern w:val="0"/>
          <w:lang w:eastAsia="en-US"/>
        </w:rPr>
        <w:t>Светлогорском</w:t>
      </w:r>
      <w:proofErr w:type="gramEnd"/>
      <w:r w:rsidRPr="00987DAD">
        <w:rPr>
          <w:rFonts w:eastAsia="Times New Roman"/>
          <w:kern w:val="0"/>
          <w:lang w:eastAsia="en-US"/>
        </w:rPr>
        <w:t xml:space="preserve"> районе».</w:t>
      </w:r>
    </w:p>
    <w:p w:rsidR="00BD0DC9" w:rsidRPr="00987DAD" w:rsidRDefault="00BD0DC9" w:rsidP="00BD0DC9">
      <w:pPr>
        <w:widowControl/>
        <w:suppressAutoHyphens w:val="0"/>
        <w:jc w:val="both"/>
        <w:rPr>
          <w:rFonts w:eastAsia="Times New Roman"/>
          <w:kern w:val="0"/>
          <w:lang w:eastAsia="en-US"/>
        </w:rPr>
      </w:pPr>
      <w:r w:rsidRPr="00987DAD">
        <w:rPr>
          <w:rFonts w:eastAsia="Times New Roman"/>
          <w:kern w:val="0"/>
          <w:lang w:eastAsia="en-US"/>
        </w:rPr>
        <w:t xml:space="preserve">        </w:t>
      </w:r>
      <w:proofErr w:type="gramStart"/>
      <w:r w:rsidRPr="00987DAD">
        <w:rPr>
          <w:rFonts w:eastAsia="Times New Roman"/>
          <w:kern w:val="0"/>
          <w:lang w:eastAsia="en-US"/>
        </w:rPr>
        <w:t>Главной задачей, которую организаторы Университета поставили перед собой – это создание доброжелательной, творческой атмосферы, ведь каждый из слушателей Университета имеет за плечами огромный жизненный опыт, а также привлечение внимания общественности к проблемам пожилых людей; привлечение     представителей     старшего    поколения   к   процессам демократического преобразования, к активной жизни в обществе, использование жизненного опыта пожилых для воспитания молодежи;</w:t>
      </w:r>
      <w:proofErr w:type="gramEnd"/>
      <w:r w:rsidRPr="00987DAD">
        <w:rPr>
          <w:rFonts w:eastAsia="Times New Roman"/>
          <w:kern w:val="0"/>
          <w:lang w:eastAsia="en-US"/>
        </w:rPr>
        <w:t xml:space="preserve"> </w:t>
      </w:r>
      <w:proofErr w:type="gramStart"/>
      <w:r w:rsidRPr="00987DAD">
        <w:rPr>
          <w:rFonts w:eastAsia="Times New Roman"/>
          <w:kern w:val="0"/>
          <w:lang w:eastAsia="en-US"/>
        </w:rPr>
        <w:t>обучение пожилых людей и, следственно, повышение их социального комфорта в современном быстро изменяющемся обществе; объединение людей различного социального и материального статуса, различных профессий; содействие улучшению здоровья и физической активности людей пожилого возраста; создание благоприятных условий пожилым людям для самообразования и самосовершенствования, для продолжения активного образа жизни и их полноценного участия в жизни общества.</w:t>
      </w:r>
      <w:proofErr w:type="gramEnd"/>
    </w:p>
    <w:p w:rsidR="00BD0DC9" w:rsidRPr="00987DAD" w:rsidRDefault="00BD0DC9" w:rsidP="00BD0DC9">
      <w:pPr>
        <w:widowControl/>
        <w:suppressAutoHyphens w:val="0"/>
        <w:jc w:val="both"/>
        <w:rPr>
          <w:rFonts w:eastAsia="Times New Roman"/>
          <w:kern w:val="0"/>
          <w:lang w:eastAsia="en-US"/>
        </w:rPr>
      </w:pPr>
      <w:r w:rsidRPr="00987DAD">
        <w:rPr>
          <w:rFonts w:eastAsia="Times New Roman"/>
          <w:kern w:val="0"/>
          <w:lang w:eastAsia="en-US"/>
        </w:rPr>
        <w:t xml:space="preserve">         Учитывая спрос и предложение на первый учебный год определены восемь основных факультетов и </w:t>
      </w:r>
      <w:proofErr w:type="gramStart"/>
      <w:r w:rsidRPr="00987DAD">
        <w:rPr>
          <w:rFonts w:eastAsia="Times New Roman"/>
          <w:kern w:val="0"/>
          <w:lang w:eastAsia="en-US"/>
        </w:rPr>
        <w:t>учреждений-партнеров</w:t>
      </w:r>
      <w:proofErr w:type="gramEnd"/>
      <w:r w:rsidRPr="00987DAD">
        <w:rPr>
          <w:rFonts w:eastAsia="Times New Roman"/>
          <w:kern w:val="0"/>
          <w:lang w:eastAsia="en-US"/>
        </w:rPr>
        <w:t xml:space="preserve"> на базе которых работают факультеты, это: информационные технологии, финансовая и правовая грамотность, искусствоведение, философия, живопись, хоровое пение, физическая культура, религиоведение и православие. Преподавание в Университете ведется бесплатно, преподаватели-волонтеры в свободное от основной занятости время проводят занятия со слушателями Университета на базе учреждений - партнеров.</w:t>
      </w:r>
    </w:p>
    <w:p w:rsidR="00BD0DC9" w:rsidRPr="00987DAD" w:rsidRDefault="00BD0DC9" w:rsidP="00BD0DC9">
      <w:pPr>
        <w:pStyle w:val="ConsPlusNormal"/>
        <w:ind w:firstLine="540"/>
        <w:jc w:val="center"/>
        <w:rPr>
          <w:rFonts w:ascii="Times New Roman" w:hAnsi="Times New Roman" w:cs="Times New Roman"/>
          <w:b/>
          <w:sz w:val="24"/>
          <w:szCs w:val="24"/>
        </w:rPr>
      </w:pPr>
    </w:p>
    <w:p w:rsidR="00891994" w:rsidRPr="00987DAD" w:rsidRDefault="00891994" w:rsidP="00891994">
      <w:pPr>
        <w:pStyle w:val="ConsPlusNormal"/>
        <w:ind w:firstLine="540"/>
        <w:jc w:val="center"/>
        <w:rPr>
          <w:rFonts w:ascii="Times New Roman" w:hAnsi="Times New Roman" w:cs="Times New Roman"/>
          <w:b/>
          <w:sz w:val="24"/>
          <w:szCs w:val="24"/>
        </w:rPr>
      </w:pPr>
      <w:r w:rsidRPr="00987DAD">
        <w:rPr>
          <w:rFonts w:ascii="Times New Roman" w:hAnsi="Times New Roman" w:cs="Times New Roman"/>
          <w:b/>
          <w:sz w:val="24"/>
          <w:szCs w:val="24"/>
        </w:rPr>
        <w:t xml:space="preserve">Формирование доступной среды жизнедеятельности для инвалидов и других </w:t>
      </w:r>
      <w:proofErr w:type="spellStart"/>
      <w:r w:rsidRPr="00987DAD">
        <w:rPr>
          <w:rFonts w:ascii="Times New Roman" w:hAnsi="Times New Roman" w:cs="Times New Roman"/>
          <w:b/>
          <w:sz w:val="24"/>
          <w:szCs w:val="24"/>
        </w:rPr>
        <w:t>маломобильных</w:t>
      </w:r>
      <w:proofErr w:type="spellEnd"/>
      <w:r w:rsidRPr="00987DAD">
        <w:rPr>
          <w:rFonts w:ascii="Times New Roman" w:hAnsi="Times New Roman" w:cs="Times New Roman"/>
          <w:b/>
          <w:sz w:val="24"/>
          <w:szCs w:val="24"/>
        </w:rPr>
        <w:t xml:space="preserve"> групп населения</w:t>
      </w:r>
    </w:p>
    <w:p w:rsidR="00891994" w:rsidRPr="00987DAD" w:rsidRDefault="00891994" w:rsidP="00891994">
      <w:pPr>
        <w:pStyle w:val="ConsPlusNormal"/>
        <w:ind w:firstLine="540"/>
        <w:jc w:val="both"/>
        <w:rPr>
          <w:rFonts w:ascii="Times New Roman" w:hAnsi="Times New Roman" w:cs="Times New Roman"/>
          <w:sz w:val="28"/>
          <w:szCs w:val="28"/>
        </w:rPr>
      </w:pPr>
    </w:p>
    <w:p w:rsidR="00891994" w:rsidRPr="00987DAD" w:rsidRDefault="00891994" w:rsidP="00891994">
      <w:pPr>
        <w:pStyle w:val="ConsPlusNormal"/>
        <w:ind w:firstLine="540"/>
        <w:jc w:val="both"/>
        <w:rPr>
          <w:rFonts w:ascii="Times New Roman" w:hAnsi="Times New Roman" w:cs="Times New Roman"/>
          <w:sz w:val="24"/>
          <w:szCs w:val="24"/>
        </w:rPr>
      </w:pPr>
      <w:r w:rsidRPr="00987DAD">
        <w:rPr>
          <w:rFonts w:ascii="Times New Roman" w:hAnsi="Times New Roman" w:cs="Times New Roman"/>
          <w:sz w:val="24"/>
          <w:szCs w:val="24"/>
        </w:rPr>
        <w:t xml:space="preserve">На территории </w:t>
      </w:r>
      <w:proofErr w:type="spellStart"/>
      <w:r w:rsidRPr="00987DAD">
        <w:rPr>
          <w:rFonts w:ascii="Times New Roman" w:hAnsi="Times New Roman" w:cs="Times New Roman"/>
          <w:sz w:val="24"/>
          <w:szCs w:val="24"/>
        </w:rPr>
        <w:t>Светлогорского</w:t>
      </w:r>
      <w:proofErr w:type="spellEnd"/>
      <w:r w:rsidRPr="00987DAD">
        <w:rPr>
          <w:rFonts w:ascii="Times New Roman" w:hAnsi="Times New Roman" w:cs="Times New Roman"/>
          <w:sz w:val="24"/>
          <w:szCs w:val="24"/>
        </w:rPr>
        <w:t xml:space="preserve"> района проживает более 1,3 тысячи инвалидов. Одной из основных проблем для большинства инвалидов, в первую очередь с нарушениями зрения, слуха, опорно-двигательного аппарата, является неприспособленность окружающей среды для доступа данной категории граждан к объектам социальной инфраструктуры.</w:t>
      </w:r>
    </w:p>
    <w:p w:rsidR="00891994" w:rsidRPr="00987DAD" w:rsidRDefault="00891994" w:rsidP="00891994">
      <w:pPr>
        <w:pStyle w:val="ConsPlusNormal"/>
        <w:ind w:firstLine="540"/>
        <w:jc w:val="both"/>
        <w:rPr>
          <w:rFonts w:ascii="Times New Roman" w:hAnsi="Times New Roman" w:cs="Times New Roman"/>
          <w:sz w:val="24"/>
          <w:szCs w:val="24"/>
        </w:rPr>
      </w:pPr>
      <w:r w:rsidRPr="00987DAD">
        <w:rPr>
          <w:rFonts w:ascii="Times New Roman" w:hAnsi="Times New Roman" w:cs="Times New Roman"/>
          <w:sz w:val="24"/>
          <w:szCs w:val="24"/>
        </w:rPr>
        <w:t>Нерешенность проблемы формирования доступной среды порождает серьезные социально-экономические последствия, такие как:</w:t>
      </w:r>
    </w:p>
    <w:p w:rsidR="00891994" w:rsidRPr="00987DAD" w:rsidRDefault="00891994" w:rsidP="00891994">
      <w:pPr>
        <w:pStyle w:val="ConsPlusNormal"/>
        <w:ind w:firstLine="540"/>
        <w:jc w:val="both"/>
        <w:rPr>
          <w:rFonts w:ascii="Times New Roman" w:hAnsi="Times New Roman" w:cs="Times New Roman"/>
          <w:sz w:val="24"/>
          <w:szCs w:val="24"/>
        </w:rPr>
      </w:pPr>
      <w:r w:rsidRPr="00987DAD">
        <w:rPr>
          <w:rFonts w:ascii="Times New Roman" w:hAnsi="Times New Roman" w:cs="Times New Roman"/>
          <w:sz w:val="24"/>
          <w:szCs w:val="24"/>
        </w:rPr>
        <w:t>1) высокая социальная зависимость, вынужденная изоляция инвалидов, осложняющая проведение медицинской, социальной и психологической реабилитации;</w:t>
      </w:r>
    </w:p>
    <w:p w:rsidR="00891994" w:rsidRPr="00987DAD" w:rsidRDefault="00891994" w:rsidP="00891994">
      <w:pPr>
        <w:pStyle w:val="ConsPlusNormal"/>
        <w:ind w:firstLine="540"/>
        <w:jc w:val="both"/>
        <w:rPr>
          <w:rFonts w:ascii="Times New Roman" w:hAnsi="Times New Roman" w:cs="Times New Roman"/>
          <w:sz w:val="24"/>
          <w:szCs w:val="24"/>
        </w:rPr>
      </w:pPr>
      <w:r w:rsidRPr="00987DAD">
        <w:rPr>
          <w:rFonts w:ascii="Times New Roman" w:hAnsi="Times New Roman" w:cs="Times New Roman"/>
          <w:sz w:val="24"/>
          <w:szCs w:val="24"/>
        </w:rPr>
        <w:t>2) равнодушное отношение к инвалидам в массовом сознании, их социальная разобщенность с лицами, которые не относятся к данной категории (</w:t>
      </w:r>
      <w:proofErr w:type="spellStart"/>
      <w:r w:rsidRPr="00987DAD">
        <w:rPr>
          <w:rFonts w:ascii="Times New Roman" w:hAnsi="Times New Roman" w:cs="Times New Roman"/>
          <w:sz w:val="24"/>
          <w:szCs w:val="24"/>
        </w:rPr>
        <w:t>отношенческие</w:t>
      </w:r>
      <w:proofErr w:type="spellEnd"/>
      <w:r w:rsidRPr="00987DAD">
        <w:rPr>
          <w:rFonts w:ascii="Times New Roman" w:hAnsi="Times New Roman" w:cs="Times New Roman"/>
          <w:sz w:val="24"/>
          <w:szCs w:val="24"/>
        </w:rPr>
        <w:t xml:space="preserve"> барьеры), предопределяющая необходимость проведения соответствующих разъяснительных, образовательно-информационных кампаний.</w:t>
      </w:r>
    </w:p>
    <w:p w:rsidR="00891994" w:rsidRPr="00987DAD" w:rsidRDefault="00891994" w:rsidP="00891994">
      <w:pPr>
        <w:pStyle w:val="ConsPlusNormal"/>
        <w:ind w:firstLine="540"/>
        <w:jc w:val="both"/>
        <w:rPr>
          <w:rFonts w:ascii="Times New Roman" w:hAnsi="Times New Roman" w:cs="Times New Roman"/>
          <w:sz w:val="24"/>
          <w:szCs w:val="24"/>
        </w:rPr>
      </w:pPr>
      <w:r w:rsidRPr="00987DAD">
        <w:rPr>
          <w:rFonts w:ascii="Times New Roman" w:hAnsi="Times New Roman" w:cs="Times New Roman"/>
          <w:sz w:val="24"/>
          <w:szCs w:val="24"/>
        </w:rPr>
        <w:t xml:space="preserve">Важнейшими условием и средством обеспечения инвалидов равными с другими гражданами возможностями участия в жизни общества является формирование доступной среды жизнедеятельности: беспрепятственного доступа инвалидов к объектам социальной </w:t>
      </w:r>
      <w:r w:rsidRPr="00987DAD">
        <w:rPr>
          <w:rFonts w:ascii="Times New Roman" w:hAnsi="Times New Roman" w:cs="Times New Roman"/>
          <w:sz w:val="24"/>
          <w:szCs w:val="24"/>
        </w:rPr>
        <w:lastRenderedPageBreak/>
        <w:t>инфраструктуры,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w:t>
      </w:r>
    </w:p>
    <w:p w:rsidR="00891994" w:rsidRPr="00987DAD" w:rsidRDefault="00891994" w:rsidP="00891994">
      <w:pPr>
        <w:pStyle w:val="ConsPlusNormal"/>
        <w:ind w:firstLine="540"/>
        <w:jc w:val="both"/>
        <w:rPr>
          <w:rFonts w:ascii="Times New Roman" w:hAnsi="Times New Roman" w:cs="Times New Roman"/>
          <w:sz w:val="24"/>
          <w:szCs w:val="24"/>
        </w:rPr>
      </w:pPr>
      <w:r w:rsidRPr="00987DAD">
        <w:rPr>
          <w:rFonts w:ascii="Times New Roman" w:hAnsi="Times New Roman" w:cs="Times New Roman"/>
          <w:sz w:val="24"/>
          <w:szCs w:val="24"/>
        </w:rPr>
        <w:t xml:space="preserve">Создание к концу 2020 года условий для беспрепятственного доступа инвалидов и других </w:t>
      </w:r>
      <w:proofErr w:type="spellStart"/>
      <w:r w:rsidRPr="00987DAD">
        <w:rPr>
          <w:rFonts w:ascii="Times New Roman" w:hAnsi="Times New Roman" w:cs="Times New Roman"/>
          <w:sz w:val="24"/>
          <w:szCs w:val="24"/>
        </w:rPr>
        <w:t>маломобильных</w:t>
      </w:r>
      <w:proofErr w:type="spellEnd"/>
      <w:r w:rsidRPr="00987DAD">
        <w:rPr>
          <w:rFonts w:ascii="Times New Roman" w:hAnsi="Times New Roman" w:cs="Times New Roman"/>
          <w:sz w:val="24"/>
          <w:szCs w:val="24"/>
        </w:rPr>
        <w:t xml:space="preserve"> групп населения к приоритетным объектам и услугам, а также для интеграции инвалидов с обществом и повышения уровня их жизни будет осуществляться через муниципальную целевую программу, которая имеет конкретно поставленные цели, задачи и пути их достижения.</w:t>
      </w:r>
    </w:p>
    <w:p w:rsidR="00891994" w:rsidRPr="00987DAD" w:rsidRDefault="00891994" w:rsidP="00891994">
      <w:pPr>
        <w:pStyle w:val="ConsPlusNormal"/>
        <w:ind w:firstLine="540"/>
        <w:jc w:val="both"/>
        <w:rPr>
          <w:rFonts w:ascii="Times New Roman" w:hAnsi="Times New Roman" w:cs="Times New Roman"/>
          <w:sz w:val="24"/>
          <w:szCs w:val="24"/>
        </w:rPr>
      </w:pPr>
      <w:proofErr w:type="gramStart"/>
      <w:r w:rsidRPr="00987DAD">
        <w:rPr>
          <w:rFonts w:ascii="Times New Roman" w:hAnsi="Times New Roman" w:cs="Times New Roman"/>
          <w:sz w:val="24"/>
          <w:szCs w:val="24"/>
        </w:rPr>
        <w:t xml:space="preserve">В Программу включены такие мероприятия как  адаптация объектов жилого фонда и дворовых территорий к потребностям инвалидов и </w:t>
      </w:r>
      <w:proofErr w:type="spellStart"/>
      <w:r w:rsidRPr="00987DAD">
        <w:rPr>
          <w:rFonts w:ascii="Times New Roman" w:hAnsi="Times New Roman" w:cs="Times New Roman"/>
          <w:sz w:val="24"/>
          <w:szCs w:val="24"/>
        </w:rPr>
        <w:t>маломобильных</w:t>
      </w:r>
      <w:proofErr w:type="spellEnd"/>
      <w:r w:rsidRPr="00987DAD">
        <w:rPr>
          <w:rFonts w:ascii="Times New Roman" w:hAnsi="Times New Roman" w:cs="Times New Roman"/>
          <w:sz w:val="24"/>
          <w:szCs w:val="24"/>
        </w:rPr>
        <w:t xml:space="preserve"> групп населения, адаптация муниципальных учреждений </w:t>
      </w:r>
      <w:proofErr w:type="spellStart"/>
      <w:r w:rsidRPr="00987DAD">
        <w:rPr>
          <w:rFonts w:ascii="Times New Roman" w:hAnsi="Times New Roman" w:cs="Times New Roman"/>
          <w:sz w:val="24"/>
          <w:szCs w:val="24"/>
        </w:rPr>
        <w:t>Светлогорского</w:t>
      </w:r>
      <w:proofErr w:type="spellEnd"/>
      <w:r w:rsidRPr="00987DAD">
        <w:rPr>
          <w:rFonts w:ascii="Times New Roman" w:hAnsi="Times New Roman" w:cs="Times New Roman"/>
          <w:sz w:val="24"/>
          <w:szCs w:val="24"/>
        </w:rPr>
        <w:t xml:space="preserve"> района к потребностям инвалидов и </w:t>
      </w:r>
      <w:proofErr w:type="spellStart"/>
      <w:r w:rsidRPr="00987DAD">
        <w:rPr>
          <w:rFonts w:ascii="Times New Roman" w:hAnsi="Times New Roman" w:cs="Times New Roman"/>
          <w:sz w:val="24"/>
          <w:szCs w:val="24"/>
        </w:rPr>
        <w:t>маломобильных</w:t>
      </w:r>
      <w:proofErr w:type="spellEnd"/>
      <w:r w:rsidRPr="00987DAD">
        <w:rPr>
          <w:rFonts w:ascii="Times New Roman" w:hAnsi="Times New Roman" w:cs="Times New Roman"/>
          <w:b/>
          <w:sz w:val="24"/>
          <w:szCs w:val="24"/>
        </w:rPr>
        <w:t xml:space="preserve"> </w:t>
      </w:r>
      <w:r w:rsidRPr="00987DAD">
        <w:rPr>
          <w:rFonts w:ascii="Times New Roman" w:hAnsi="Times New Roman" w:cs="Times New Roman"/>
          <w:sz w:val="24"/>
          <w:szCs w:val="24"/>
        </w:rPr>
        <w:t xml:space="preserve">групп населения, создание и транслирование социальной рекламы, направленной на формирование толерантного отношения к инвалидам на официальном сайте администрации </w:t>
      </w:r>
      <w:proofErr w:type="spellStart"/>
      <w:r w:rsidRPr="00987DAD">
        <w:rPr>
          <w:rFonts w:ascii="Times New Roman" w:hAnsi="Times New Roman" w:cs="Times New Roman"/>
          <w:sz w:val="24"/>
          <w:szCs w:val="24"/>
        </w:rPr>
        <w:t>Светлогорского</w:t>
      </w:r>
      <w:proofErr w:type="spellEnd"/>
      <w:r w:rsidRPr="00987DAD">
        <w:rPr>
          <w:rFonts w:ascii="Times New Roman" w:hAnsi="Times New Roman" w:cs="Times New Roman"/>
          <w:sz w:val="24"/>
          <w:szCs w:val="24"/>
        </w:rPr>
        <w:t xml:space="preserve"> района и еженедельной газете «Вестник Светлогорска»,  размещение в учреждениях здравоохранения, культуры</w:t>
      </w:r>
      <w:proofErr w:type="gramEnd"/>
      <w:r w:rsidRPr="00987DAD">
        <w:rPr>
          <w:rFonts w:ascii="Times New Roman" w:hAnsi="Times New Roman" w:cs="Times New Roman"/>
          <w:sz w:val="24"/>
          <w:szCs w:val="24"/>
        </w:rPr>
        <w:t xml:space="preserve"> социальной защиты в адаптированной для инвалидов форме (с учетом их потребностей) справочной информации о предоставляемых услугах, осуществление в пределах своей компетенции </w:t>
      </w:r>
      <w:proofErr w:type="gramStart"/>
      <w:r w:rsidRPr="00987DAD">
        <w:rPr>
          <w:rFonts w:ascii="Times New Roman" w:hAnsi="Times New Roman" w:cs="Times New Roman"/>
          <w:sz w:val="24"/>
          <w:szCs w:val="24"/>
        </w:rPr>
        <w:t>контроля за</w:t>
      </w:r>
      <w:proofErr w:type="gramEnd"/>
      <w:r w:rsidRPr="00987DAD">
        <w:rPr>
          <w:rFonts w:ascii="Times New Roman" w:hAnsi="Times New Roman" w:cs="Times New Roman"/>
          <w:sz w:val="24"/>
          <w:szCs w:val="24"/>
        </w:rPr>
        <w:t xml:space="preserve"> соблюдением требований доступности для инвалидов на действующих и вновь вводимых объектах социальной инфраструктуры.</w:t>
      </w:r>
    </w:p>
    <w:p w:rsidR="00891994" w:rsidRPr="00987DAD" w:rsidRDefault="00891994" w:rsidP="00891994">
      <w:pPr>
        <w:pStyle w:val="ConsPlusNormal"/>
        <w:ind w:firstLine="540"/>
        <w:jc w:val="both"/>
        <w:rPr>
          <w:rFonts w:ascii="Times New Roman" w:hAnsi="Times New Roman" w:cs="Times New Roman"/>
          <w:sz w:val="24"/>
          <w:szCs w:val="24"/>
        </w:rPr>
      </w:pPr>
      <w:r w:rsidRPr="00987DAD">
        <w:rPr>
          <w:rFonts w:ascii="Times New Roman" w:hAnsi="Times New Roman" w:cs="Times New Roman"/>
          <w:sz w:val="24"/>
          <w:szCs w:val="24"/>
        </w:rPr>
        <w:t>Результатами реализации Программы станет:</w:t>
      </w:r>
    </w:p>
    <w:p w:rsidR="00891994" w:rsidRPr="00987DAD" w:rsidRDefault="00891994" w:rsidP="00891994">
      <w:pPr>
        <w:pStyle w:val="ConsPlusNormal"/>
        <w:ind w:firstLine="540"/>
        <w:jc w:val="both"/>
        <w:rPr>
          <w:rFonts w:ascii="Times New Roman" w:hAnsi="Times New Roman" w:cs="Times New Roman"/>
          <w:sz w:val="24"/>
          <w:szCs w:val="24"/>
        </w:rPr>
      </w:pPr>
      <w:r w:rsidRPr="00987DAD">
        <w:rPr>
          <w:rFonts w:ascii="Times New Roman" w:hAnsi="Times New Roman" w:cs="Times New Roman"/>
          <w:sz w:val="24"/>
          <w:szCs w:val="24"/>
        </w:rPr>
        <w:t xml:space="preserve">1) увеличение количества объектов социальной инфраструктуры, дооборудованных с учетом потребностей инвалидов и других </w:t>
      </w:r>
      <w:proofErr w:type="spellStart"/>
      <w:r w:rsidRPr="00987DAD">
        <w:rPr>
          <w:rFonts w:ascii="Times New Roman" w:hAnsi="Times New Roman" w:cs="Times New Roman"/>
          <w:sz w:val="24"/>
          <w:szCs w:val="24"/>
        </w:rPr>
        <w:t>маломобильных</w:t>
      </w:r>
      <w:proofErr w:type="spellEnd"/>
      <w:r w:rsidRPr="00987DAD">
        <w:rPr>
          <w:rFonts w:ascii="Times New Roman" w:hAnsi="Times New Roman" w:cs="Times New Roman"/>
          <w:sz w:val="24"/>
          <w:szCs w:val="24"/>
        </w:rPr>
        <w:t xml:space="preserve"> групп населения;</w:t>
      </w:r>
    </w:p>
    <w:p w:rsidR="00891994" w:rsidRPr="00987DAD" w:rsidRDefault="00891994" w:rsidP="00891994">
      <w:pPr>
        <w:pStyle w:val="ConsPlusNormal"/>
        <w:ind w:firstLine="540"/>
        <w:jc w:val="both"/>
        <w:rPr>
          <w:rFonts w:ascii="Times New Roman" w:hAnsi="Times New Roman" w:cs="Times New Roman"/>
          <w:sz w:val="24"/>
          <w:szCs w:val="24"/>
        </w:rPr>
      </w:pPr>
      <w:r w:rsidRPr="00987DAD">
        <w:rPr>
          <w:rFonts w:ascii="Times New Roman" w:hAnsi="Times New Roman" w:cs="Times New Roman"/>
          <w:sz w:val="24"/>
          <w:szCs w:val="24"/>
        </w:rPr>
        <w:t xml:space="preserve">2) увеличение количества объектов жилого фонда и прилегающих территорий, адаптированных, дооборудованных с учетом потребностей инвалидов и других </w:t>
      </w:r>
      <w:proofErr w:type="spellStart"/>
      <w:r w:rsidRPr="00987DAD">
        <w:rPr>
          <w:rFonts w:ascii="Times New Roman" w:hAnsi="Times New Roman" w:cs="Times New Roman"/>
          <w:sz w:val="24"/>
          <w:szCs w:val="24"/>
        </w:rPr>
        <w:t>маломобильных</w:t>
      </w:r>
      <w:proofErr w:type="spellEnd"/>
      <w:r w:rsidRPr="00987DAD">
        <w:rPr>
          <w:rFonts w:ascii="Times New Roman" w:hAnsi="Times New Roman" w:cs="Times New Roman"/>
          <w:sz w:val="24"/>
          <w:szCs w:val="24"/>
        </w:rPr>
        <w:t xml:space="preserve"> групп населения;</w:t>
      </w:r>
    </w:p>
    <w:p w:rsidR="00891994" w:rsidRPr="00987DAD" w:rsidRDefault="00891994" w:rsidP="00891994">
      <w:pPr>
        <w:pStyle w:val="ConsPlusNormal"/>
        <w:ind w:firstLine="540"/>
        <w:jc w:val="both"/>
        <w:rPr>
          <w:rFonts w:ascii="Times New Roman" w:hAnsi="Times New Roman" w:cs="Times New Roman"/>
          <w:sz w:val="24"/>
          <w:szCs w:val="24"/>
        </w:rPr>
      </w:pPr>
      <w:r w:rsidRPr="00987DAD">
        <w:rPr>
          <w:rFonts w:ascii="Times New Roman" w:hAnsi="Times New Roman" w:cs="Times New Roman"/>
          <w:sz w:val="24"/>
          <w:szCs w:val="24"/>
        </w:rPr>
        <w:t>3) увеличение числа инвалидов, получающих доступ к информации на базе образовательных учреждений, учреждений культуры, здравоохранения, социальной защиты;</w:t>
      </w:r>
    </w:p>
    <w:p w:rsidR="00891994" w:rsidRPr="00987DAD" w:rsidRDefault="00891994" w:rsidP="00891994">
      <w:pPr>
        <w:pStyle w:val="ConsPlusNormal"/>
        <w:ind w:firstLine="540"/>
        <w:jc w:val="both"/>
        <w:rPr>
          <w:rFonts w:ascii="Times New Roman" w:hAnsi="Times New Roman" w:cs="Times New Roman"/>
          <w:sz w:val="24"/>
          <w:szCs w:val="24"/>
        </w:rPr>
      </w:pPr>
      <w:r w:rsidRPr="00987DAD">
        <w:rPr>
          <w:rFonts w:ascii="Times New Roman" w:hAnsi="Times New Roman" w:cs="Times New Roman"/>
          <w:sz w:val="24"/>
          <w:szCs w:val="24"/>
        </w:rPr>
        <w:t xml:space="preserve">4) увеличение числа инвалидов и других </w:t>
      </w:r>
      <w:proofErr w:type="spellStart"/>
      <w:r w:rsidRPr="00987DAD">
        <w:rPr>
          <w:rFonts w:ascii="Times New Roman" w:hAnsi="Times New Roman" w:cs="Times New Roman"/>
          <w:sz w:val="24"/>
          <w:szCs w:val="24"/>
        </w:rPr>
        <w:t>маломобильных</w:t>
      </w:r>
      <w:proofErr w:type="spellEnd"/>
      <w:r w:rsidRPr="00987DAD">
        <w:rPr>
          <w:rFonts w:ascii="Times New Roman" w:hAnsi="Times New Roman" w:cs="Times New Roman"/>
          <w:sz w:val="24"/>
          <w:szCs w:val="24"/>
        </w:rPr>
        <w:t xml:space="preserve"> групп населения, получающих доступ к спортивным сооружениям (объектам) и принимающих участие в спортивных мероприятиях;</w:t>
      </w:r>
    </w:p>
    <w:p w:rsidR="00891994" w:rsidRPr="00987DAD" w:rsidRDefault="00891994" w:rsidP="00891994">
      <w:pPr>
        <w:pStyle w:val="ConsPlusNormal"/>
        <w:ind w:firstLine="540"/>
        <w:jc w:val="both"/>
        <w:rPr>
          <w:rFonts w:ascii="Times New Roman" w:hAnsi="Times New Roman" w:cs="Times New Roman"/>
          <w:sz w:val="24"/>
          <w:szCs w:val="24"/>
        </w:rPr>
      </w:pPr>
      <w:r w:rsidRPr="00987DAD">
        <w:rPr>
          <w:rFonts w:ascii="Times New Roman" w:hAnsi="Times New Roman" w:cs="Times New Roman"/>
          <w:sz w:val="24"/>
          <w:szCs w:val="24"/>
        </w:rPr>
        <w:t>5) толерантное отношение общества к инвалидам.</w:t>
      </w:r>
    </w:p>
    <w:p w:rsidR="00891994" w:rsidRDefault="00891994" w:rsidP="00891994">
      <w:pPr>
        <w:pStyle w:val="ConsPlusNormal"/>
        <w:ind w:firstLine="540"/>
        <w:jc w:val="both"/>
        <w:rPr>
          <w:rFonts w:ascii="Times New Roman" w:eastAsia="Times New Roman" w:hAnsi="Times New Roman" w:cs="Times New Roman"/>
          <w:sz w:val="28"/>
          <w:szCs w:val="28"/>
          <w:lang w:eastAsia="ru-RU"/>
        </w:rPr>
      </w:pPr>
      <w:r w:rsidRPr="00987DAD">
        <w:rPr>
          <w:rFonts w:ascii="Times New Roman" w:hAnsi="Times New Roman" w:cs="Times New Roman"/>
          <w:sz w:val="24"/>
          <w:szCs w:val="24"/>
        </w:rPr>
        <w:t xml:space="preserve">Реализация мероприятий Программы осуществляется за счет средств местного бюджета и внебюджетных источников. </w:t>
      </w:r>
      <w:r w:rsidRPr="00987DAD">
        <w:rPr>
          <w:rFonts w:ascii="Times New Roman" w:eastAsia="Times New Roman" w:hAnsi="Times New Roman" w:cs="Times New Roman"/>
          <w:sz w:val="24"/>
          <w:szCs w:val="24"/>
          <w:lang w:eastAsia="ru-RU"/>
        </w:rPr>
        <w:t xml:space="preserve">Общий объем финансирования Программы определяется ежегодно перед принятием бюджета на очередной финансовый год и утверждается районным Советом депутатов </w:t>
      </w:r>
      <w:proofErr w:type="spellStart"/>
      <w:r w:rsidRPr="00987DAD">
        <w:rPr>
          <w:rFonts w:ascii="Times New Roman" w:eastAsia="Times New Roman" w:hAnsi="Times New Roman" w:cs="Times New Roman"/>
          <w:sz w:val="24"/>
          <w:szCs w:val="24"/>
          <w:lang w:eastAsia="ru-RU"/>
        </w:rPr>
        <w:t>Светлогорского</w:t>
      </w:r>
      <w:proofErr w:type="spellEnd"/>
      <w:r w:rsidRPr="00987DAD">
        <w:rPr>
          <w:rFonts w:ascii="Times New Roman" w:eastAsia="Times New Roman" w:hAnsi="Times New Roman" w:cs="Times New Roman"/>
          <w:sz w:val="24"/>
          <w:szCs w:val="24"/>
          <w:lang w:eastAsia="ru-RU"/>
        </w:rPr>
        <w:t xml:space="preserve"> района. В 2013 году объем финансирования составит 2022,0 тыс. рублей средств местного бюджета.</w:t>
      </w:r>
      <w:r w:rsidRPr="00987DAD">
        <w:rPr>
          <w:rFonts w:ascii="Times New Roman" w:eastAsia="Times New Roman" w:hAnsi="Times New Roman" w:cs="Times New Roman"/>
          <w:sz w:val="28"/>
          <w:szCs w:val="28"/>
          <w:lang w:eastAsia="ru-RU"/>
        </w:rPr>
        <w:t xml:space="preserve"> </w:t>
      </w:r>
    </w:p>
    <w:p w:rsidR="002F7242" w:rsidRDefault="002F7242" w:rsidP="00891994">
      <w:pPr>
        <w:pStyle w:val="ConsPlusNormal"/>
        <w:ind w:firstLine="540"/>
        <w:jc w:val="both"/>
        <w:rPr>
          <w:rFonts w:ascii="Times New Roman" w:eastAsia="Times New Roman" w:hAnsi="Times New Roman" w:cs="Times New Roman"/>
          <w:sz w:val="28"/>
          <w:szCs w:val="28"/>
          <w:lang w:eastAsia="ru-RU"/>
        </w:rPr>
      </w:pPr>
    </w:p>
    <w:p w:rsidR="00890843" w:rsidRDefault="002219E8" w:rsidP="00890843">
      <w:pPr>
        <w:pStyle w:val="af2"/>
        <w:spacing w:before="0"/>
        <w:ind w:right="720"/>
        <w:rPr>
          <w:b/>
        </w:rPr>
      </w:pPr>
      <w:r>
        <w:rPr>
          <w:b/>
        </w:rPr>
        <w:t>Глава 4.</w:t>
      </w:r>
      <w:r w:rsidR="00890843" w:rsidRPr="00890843">
        <w:rPr>
          <w:b/>
        </w:rPr>
        <w:t xml:space="preserve"> </w:t>
      </w:r>
      <w:r w:rsidR="00890843" w:rsidRPr="00F154C0">
        <w:rPr>
          <w:b/>
        </w:rPr>
        <w:t xml:space="preserve"> SWOT-анализа</w:t>
      </w:r>
      <w:r w:rsidR="00890843">
        <w:rPr>
          <w:b/>
        </w:rPr>
        <w:t xml:space="preserve"> </w:t>
      </w:r>
      <w:proofErr w:type="spellStart"/>
      <w:r w:rsidR="00890843">
        <w:rPr>
          <w:b/>
        </w:rPr>
        <w:t>Светлогорского</w:t>
      </w:r>
      <w:proofErr w:type="spellEnd"/>
      <w:r w:rsidR="00890843">
        <w:rPr>
          <w:b/>
        </w:rPr>
        <w:t xml:space="preserve"> района</w:t>
      </w:r>
    </w:p>
    <w:p w:rsidR="002F7242" w:rsidRDefault="002F7242" w:rsidP="00B56252">
      <w:pPr>
        <w:pStyle w:val="ac"/>
        <w:spacing w:before="200" w:after="0"/>
        <w:jc w:val="center"/>
        <w:rPr>
          <w:b/>
        </w:rPr>
      </w:pPr>
      <w:r w:rsidRPr="002F7242">
        <w:rPr>
          <w:b/>
        </w:rPr>
        <w:t xml:space="preserve">Преимущества и недостатки </w:t>
      </w:r>
      <w:proofErr w:type="spellStart"/>
      <w:r>
        <w:rPr>
          <w:b/>
        </w:rPr>
        <w:t>Светлогорского</w:t>
      </w:r>
      <w:proofErr w:type="spellEnd"/>
      <w:r>
        <w:rPr>
          <w:b/>
        </w:rPr>
        <w:t xml:space="preserve"> района </w:t>
      </w:r>
      <w:r w:rsidRPr="002F7242">
        <w:rPr>
          <w:b/>
        </w:rPr>
        <w:t xml:space="preserve"> относительно других муниципальных образований области, регионов РФ, иностранных конкурентов</w:t>
      </w:r>
    </w:p>
    <w:p w:rsidR="002F7242" w:rsidRPr="002F7242" w:rsidRDefault="002F7242" w:rsidP="002219E8">
      <w:pPr>
        <w:pStyle w:val="ac"/>
        <w:spacing w:before="200" w:after="0"/>
        <w:rPr>
          <w:b/>
        </w:rPr>
      </w:pPr>
    </w:p>
    <w:tbl>
      <w:tblPr>
        <w:tblW w:w="5263" w:type="pct"/>
        <w:tblCellSpacing w:w="6" w:type="dxa"/>
        <w:tblInd w:w="-249"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00"/>
      </w:tblPr>
      <w:tblGrid>
        <w:gridCol w:w="2464"/>
        <w:gridCol w:w="3974"/>
        <w:gridCol w:w="4241"/>
      </w:tblGrid>
      <w:tr w:rsidR="002F7242" w:rsidRPr="002F7242" w:rsidTr="00D92643">
        <w:trPr>
          <w:tblCellSpacing w:w="6" w:type="dxa"/>
        </w:trPr>
        <w:tc>
          <w:tcPr>
            <w:tcW w:w="1145" w:type="pct"/>
            <w:tcBorders>
              <w:top w:val="outset" w:sz="6" w:space="0" w:color="auto"/>
              <w:left w:val="outset" w:sz="6" w:space="0" w:color="auto"/>
              <w:bottom w:val="outset" w:sz="6" w:space="0" w:color="auto"/>
              <w:right w:val="outset" w:sz="6" w:space="0" w:color="auto"/>
            </w:tcBorders>
            <w:shd w:val="clear" w:color="auto" w:fill="E9FFE9"/>
          </w:tcPr>
          <w:p w:rsidR="002F7242" w:rsidRPr="002F7242" w:rsidRDefault="002F7242" w:rsidP="002F7242">
            <w:pPr>
              <w:pStyle w:val="af2"/>
              <w:spacing w:before="120" w:after="0"/>
              <w:jc w:val="center"/>
            </w:pPr>
            <w:r w:rsidRPr="002F7242">
              <w:rPr>
                <w:b/>
                <w:bCs/>
              </w:rPr>
              <w:t>Фактор</w:t>
            </w:r>
          </w:p>
        </w:tc>
        <w:tc>
          <w:tcPr>
            <w:tcW w:w="1855" w:type="pct"/>
            <w:tcBorders>
              <w:top w:val="outset" w:sz="6" w:space="0" w:color="auto"/>
              <w:left w:val="outset" w:sz="6" w:space="0" w:color="auto"/>
              <w:bottom w:val="outset" w:sz="6" w:space="0" w:color="auto"/>
              <w:right w:val="outset" w:sz="6" w:space="0" w:color="auto"/>
            </w:tcBorders>
            <w:shd w:val="clear" w:color="auto" w:fill="E9FFE9"/>
          </w:tcPr>
          <w:p w:rsidR="002F7242" w:rsidRPr="002F7242" w:rsidRDefault="002F7242" w:rsidP="002F7242">
            <w:pPr>
              <w:pStyle w:val="af2"/>
              <w:spacing w:before="120" w:after="0"/>
              <w:jc w:val="center"/>
            </w:pPr>
            <w:r w:rsidRPr="002F7242">
              <w:rPr>
                <w:b/>
                <w:bCs/>
              </w:rPr>
              <w:t>Преимущества</w:t>
            </w:r>
          </w:p>
        </w:tc>
        <w:tc>
          <w:tcPr>
            <w:tcW w:w="1976" w:type="pct"/>
            <w:tcBorders>
              <w:top w:val="outset" w:sz="6" w:space="0" w:color="auto"/>
              <w:left w:val="outset" w:sz="6" w:space="0" w:color="auto"/>
              <w:bottom w:val="outset" w:sz="6" w:space="0" w:color="auto"/>
              <w:right w:val="outset" w:sz="6" w:space="0" w:color="auto"/>
            </w:tcBorders>
            <w:shd w:val="clear" w:color="auto" w:fill="E9FFE9"/>
          </w:tcPr>
          <w:p w:rsidR="002F7242" w:rsidRPr="002F7242" w:rsidRDefault="002F7242" w:rsidP="002F7242">
            <w:pPr>
              <w:pStyle w:val="af2"/>
              <w:spacing w:before="120" w:after="0"/>
              <w:jc w:val="center"/>
            </w:pPr>
            <w:r w:rsidRPr="002F7242">
              <w:rPr>
                <w:b/>
                <w:bCs/>
              </w:rPr>
              <w:t>Недостатки</w:t>
            </w:r>
          </w:p>
        </w:tc>
      </w:tr>
      <w:tr w:rsidR="002F7242" w:rsidRPr="002F7242" w:rsidTr="00D92643">
        <w:trPr>
          <w:tblCellSpacing w:w="6" w:type="dxa"/>
        </w:trPr>
        <w:tc>
          <w:tcPr>
            <w:tcW w:w="1145" w:type="pct"/>
            <w:tcBorders>
              <w:top w:val="outset" w:sz="6" w:space="0" w:color="auto"/>
              <w:left w:val="outset" w:sz="6" w:space="0" w:color="auto"/>
              <w:bottom w:val="outset" w:sz="6" w:space="0" w:color="auto"/>
              <w:right w:val="outset" w:sz="6" w:space="0" w:color="auto"/>
            </w:tcBorders>
          </w:tcPr>
          <w:p w:rsidR="002F7242" w:rsidRPr="002F7242" w:rsidRDefault="002F7242" w:rsidP="002F7242">
            <w:pPr>
              <w:pStyle w:val="af2"/>
              <w:spacing w:before="120" w:after="0"/>
            </w:pPr>
            <w:r w:rsidRPr="002F7242">
              <w:t xml:space="preserve">1. Географическое положение, природный потенциал </w:t>
            </w:r>
          </w:p>
        </w:tc>
        <w:tc>
          <w:tcPr>
            <w:tcW w:w="1855" w:type="pct"/>
            <w:tcBorders>
              <w:top w:val="outset" w:sz="6" w:space="0" w:color="auto"/>
              <w:left w:val="outset" w:sz="6" w:space="0" w:color="auto"/>
              <w:bottom w:val="outset" w:sz="6" w:space="0" w:color="auto"/>
              <w:right w:val="outset" w:sz="6" w:space="0" w:color="auto"/>
            </w:tcBorders>
          </w:tcPr>
          <w:p w:rsidR="002F7242" w:rsidRPr="000F73E7" w:rsidRDefault="002F7242" w:rsidP="002F7242">
            <w:pPr>
              <w:pStyle w:val="af2"/>
              <w:spacing w:before="0" w:after="0"/>
            </w:pPr>
            <w:r w:rsidRPr="000F73E7">
              <w:t xml:space="preserve">- удобное транспортное положение </w:t>
            </w:r>
          </w:p>
          <w:p w:rsidR="002F7242" w:rsidRPr="000F73E7" w:rsidRDefault="002F7242" w:rsidP="002F7242">
            <w:pPr>
              <w:pStyle w:val="af2"/>
              <w:spacing w:before="120" w:after="0"/>
            </w:pPr>
            <w:r w:rsidRPr="000F73E7">
              <w:t xml:space="preserve">- разнообразные природно-ландшафтные комплексы, лесопарки, песчаные пляжи </w:t>
            </w:r>
          </w:p>
          <w:p w:rsidR="002F7242" w:rsidRPr="000F73E7" w:rsidRDefault="002F7242" w:rsidP="002F7242">
            <w:pPr>
              <w:pStyle w:val="af2"/>
              <w:spacing w:before="120" w:after="0"/>
            </w:pPr>
            <w:r w:rsidRPr="000F73E7">
              <w:t>- благоприятный для лечения многих болезней климат</w:t>
            </w:r>
          </w:p>
          <w:p w:rsidR="002F7242" w:rsidRPr="000F73E7" w:rsidRDefault="002F7242" w:rsidP="002F7242">
            <w:pPr>
              <w:pStyle w:val="af2"/>
              <w:spacing w:before="120" w:after="0"/>
            </w:pPr>
            <w:r w:rsidRPr="000F73E7">
              <w:t xml:space="preserve">- наличие лечебных грязей и </w:t>
            </w:r>
            <w:r w:rsidRPr="000F73E7">
              <w:lastRenderedPageBreak/>
              <w:t xml:space="preserve">минеральных вод </w:t>
            </w:r>
          </w:p>
          <w:p w:rsidR="002F7242" w:rsidRPr="000F73E7" w:rsidRDefault="002F7242" w:rsidP="002F7242">
            <w:pPr>
              <w:pStyle w:val="af2"/>
              <w:spacing w:before="120" w:after="0"/>
            </w:pPr>
            <w:r w:rsidRPr="000F73E7">
              <w:t>- богатые ресурсы растительного мира и биоресурсы прибрежной части Балтийского моря</w:t>
            </w:r>
          </w:p>
        </w:tc>
        <w:tc>
          <w:tcPr>
            <w:tcW w:w="1976" w:type="pct"/>
            <w:tcBorders>
              <w:top w:val="outset" w:sz="6" w:space="0" w:color="auto"/>
              <w:left w:val="outset" w:sz="6" w:space="0" w:color="auto"/>
              <w:bottom w:val="outset" w:sz="6" w:space="0" w:color="auto"/>
              <w:right w:val="outset" w:sz="6" w:space="0" w:color="auto"/>
            </w:tcBorders>
          </w:tcPr>
          <w:p w:rsidR="002F7242" w:rsidRPr="000F73E7" w:rsidRDefault="002F7242" w:rsidP="002F7242">
            <w:pPr>
              <w:pStyle w:val="af2"/>
              <w:spacing w:before="0" w:after="0"/>
            </w:pPr>
            <w:r w:rsidRPr="000F73E7">
              <w:lastRenderedPageBreak/>
              <w:t xml:space="preserve">- малая площадь территории </w:t>
            </w:r>
            <w:r w:rsidR="00CE010A" w:rsidRPr="000F73E7">
              <w:t>района</w:t>
            </w:r>
            <w:proofErr w:type="gramStart"/>
            <w:r w:rsidR="00CE010A" w:rsidRPr="000F73E7">
              <w:t xml:space="preserve"> </w:t>
            </w:r>
            <w:r w:rsidRPr="000F73E7">
              <w:t>,</w:t>
            </w:r>
            <w:proofErr w:type="gramEnd"/>
            <w:r w:rsidRPr="000F73E7">
              <w:t xml:space="preserve"> ограниченного узкой полосой земель вдоль побережья</w:t>
            </w:r>
          </w:p>
          <w:p w:rsidR="002F7242" w:rsidRPr="000F73E7" w:rsidRDefault="002F7242" w:rsidP="002F7242">
            <w:pPr>
              <w:pStyle w:val="af2"/>
              <w:spacing w:before="120" w:after="0"/>
            </w:pPr>
            <w:r w:rsidRPr="000F73E7">
              <w:t>- значительная удаленность периферийных населенных пунктов</w:t>
            </w:r>
          </w:p>
          <w:p w:rsidR="002F7242" w:rsidRPr="000F73E7" w:rsidRDefault="002F7242" w:rsidP="002F7242">
            <w:pPr>
              <w:pStyle w:val="af2"/>
              <w:spacing w:before="120" w:after="0"/>
            </w:pPr>
            <w:r w:rsidRPr="000F73E7">
              <w:t xml:space="preserve">- малая продолжительность благоприятного для массового отдыха </w:t>
            </w:r>
            <w:r w:rsidRPr="000F73E7">
              <w:lastRenderedPageBreak/>
              <w:t>сезона, неустойчивый характер климата</w:t>
            </w:r>
          </w:p>
          <w:p w:rsidR="002F7242" w:rsidRPr="000F73E7" w:rsidRDefault="002F7242" w:rsidP="00CE010A">
            <w:pPr>
              <w:pStyle w:val="af2"/>
              <w:spacing w:before="120" w:after="0"/>
            </w:pPr>
            <w:r w:rsidRPr="000F73E7">
              <w:t xml:space="preserve">- отсутствие на территории </w:t>
            </w:r>
            <w:r w:rsidR="00CE010A" w:rsidRPr="000F73E7">
              <w:t>района</w:t>
            </w:r>
            <w:r w:rsidRPr="000F73E7">
              <w:t xml:space="preserve"> месторождений полезных ископаемых, ограниченные запасы подземных пресных вод</w:t>
            </w:r>
          </w:p>
          <w:p w:rsidR="000F73E7" w:rsidRPr="000F73E7" w:rsidRDefault="000F73E7" w:rsidP="00CE010A">
            <w:pPr>
              <w:pStyle w:val="af2"/>
              <w:spacing w:before="120" w:after="0"/>
            </w:pPr>
            <w:r w:rsidRPr="000F73E7">
              <w:t>- отсутствие пляжей</w:t>
            </w:r>
          </w:p>
        </w:tc>
      </w:tr>
      <w:tr w:rsidR="002F7242" w:rsidRPr="002F7242" w:rsidTr="00D92643">
        <w:trPr>
          <w:tblCellSpacing w:w="6" w:type="dxa"/>
        </w:trPr>
        <w:tc>
          <w:tcPr>
            <w:tcW w:w="1145" w:type="pct"/>
            <w:tcBorders>
              <w:top w:val="outset" w:sz="6" w:space="0" w:color="auto"/>
              <w:left w:val="outset" w:sz="6" w:space="0" w:color="auto"/>
              <w:bottom w:val="outset" w:sz="6" w:space="0" w:color="auto"/>
              <w:right w:val="outset" w:sz="6" w:space="0" w:color="auto"/>
            </w:tcBorders>
          </w:tcPr>
          <w:p w:rsidR="002F7242" w:rsidRPr="002F7242" w:rsidRDefault="002F7242" w:rsidP="002F7242">
            <w:pPr>
              <w:pStyle w:val="af2"/>
              <w:spacing w:before="120" w:after="0"/>
            </w:pPr>
            <w:r w:rsidRPr="002F7242">
              <w:lastRenderedPageBreak/>
              <w:t xml:space="preserve">2. Население </w:t>
            </w:r>
          </w:p>
        </w:tc>
        <w:tc>
          <w:tcPr>
            <w:tcW w:w="1855" w:type="pct"/>
            <w:tcBorders>
              <w:top w:val="outset" w:sz="6" w:space="0" w:color="auto"/>
              <w:left w:val="outset" w:sz="6" w:space="0" w:color="auto"/>
              <w:bottom w:val="outset" w:sz="6" w:space="0" w:color="auto"/>
              <w:right w:val="outset" w:sz="6" w:space="0" w:color="auto"/>
            </w:tcBorders>
          </w:tcPr>
          <w:p w:rsidR="002F7242" w:rsidRPr="002F7242" w:rsidRDefault="002F7242" w:rsidP="002F7242">
            <w:pPr>
              <w:pStyle w:val="af2"/>
              <w:spacing w:before="0" w:after="0"/>
            </w:pPr>
            <w:r w:rsidRPr="002F7242">
              <w:t>- социальная мобильность населения</w:t>
            </w:r>
          </w:p>
          <w:p w:rsidR="002F7242" w:rsidRPr="002F7242" w:rsidRDefault="002F7242" w:rsidP="002F7242">
            <w:pPr>
              <w:pStyle w:val="af2"/>
              <w:spacing w:before="120" w:after="0"/>
            </w:pPr>
            <w:r w:rsidRPr="002F7242">
              <w:t>- растущее положительное сальдо миграции трудоспособного населения</w:t>
            </w:r>
          </w:p>
        </w:tc>
        <w:tc>
          <w:tcPr>
            <w:tcW w:w="1976" w:type="pct"/>
            <w:tcBorders>
              <w:top w:val="outset" w:sz="6" w:space="0" w:color="auto"/>
              <w:left w:val="outset" w:sz="6" w:space="0" w:color="auto"/>
              <w:bottom w:val="outset" w:sz="6" w:space="0" w:color="auto"/>
              <w:right w:val="outset" w:sz="6" w:space="0" w:color="auto"/>
            </w:tcBorders>
          </w:tcPr>
          <w:p w:rsidR="002F7242" w:rsidRPr="002F7242" w:rsidRDefault="002F7242" w:rsidP="002F7242">
            <w:pPr>
              <w:pStyle w:val="af2"/>
              <w:spacing w:before="0" w:after="0"/>
            </w:pPr>
            <w:r w:rsidRPr="002F7242">
              <w:t>- значительная скрытая безработица</w:t>
            </w:r>
          </w:p>
          <w:p w:rsidR="002F7242" w:rsidRPr="002F7242" w:rsidRDefault="002F7242" w:rsidP="002F7242">
            <w:pPr>
              <w:pStyle w:val="af2"/>
              <w:spacing w:before="120" w:after="0"/>
            </w:pPr>
            <w:r w:rsidRPr="002F7242">
              <w:t>- высокая доля людей пенсионного возраста</w:t>
            </w:r>
          </w:p>
          <w:p w:rsidR="002F7242" w:rsidRPr="002F7242" w:rsidRDefault="002F7242" w:rsidP="002F7242">
            <w:pPr>
              <w:pStyle w:val="af2"/>
              <w:spacing w:before="120" w:after="0"/>
            </w:pPr>
            <w:r w:rsidRPr="002F7242">
              <w:t xml:space="preserve">- высокая доля плохо адаптированных групп населения </w:t>
            </w:r>
          </w:p>
          <w:p w:rsidR="002F7242" w:rsidRPr="002F7242" w:rsidRDefault="002F7242" w:rsidP="002F7242">
            <w:pPr>
              <w:pStyle w:val="af2"/>
              <w:spacing w:before="120" w:after="0"/>
            </w:pPr>
            <w:r w:rsidRPr="002F7242">
              <w:t>- низкие среднедушевые доходы населения</w:t>
            </w:r>
          </w:p>
        </w:tc>
      </w:tr>
      <w:tr w:rsidR="002F7242" w:rsidRPr="002F7242" w:rsidTr="00D92643">
        <w:trPr>
          <w:tblCellSpacing w:w="6" w:type="dxa"/>
        </w:trPr>
        <w:tc>
          <w:tcPr>
            <w:tcW w:w="1145" w:type="pct"/>
            <w:tcBorders>
              <w:top w:val="outset" w:sz="6" w:space="0" w:color="auto"/>
              <w:left w:val="outset" w:sz="6" w:space="0" w:color="auto"/>
              <w:bottom w:val="outset" w:sz="6" w:space="0" w:color="auto"/>
              <w:right w:val="outset" w:sz="6" w:space="0" w:color="auto"/>
            </w:tcBorders>
          </w:tcPr>
          <w:p w:rsidR="002F7242" w:rsidRPr="002F7242" w:rsidRDefault="002F7242" w:rsidP="002F7242">
            <w:pPr>
              <w:pStyle w:val="af2"/>
              <w:spacing w:before="120" w:after="0"/>
            </w:pPr>
            <w:r w:rsidRPr="002F7242">
              <w:t xml:space="preserve">3. Пространственная организация </w:t>
            </w:r>
          </w:p>
        </w:tc>
        <w:tc>
          <w:tcPr>
            <w:tcW w:w="1855" w:type="pct"/>
            <w:tcBorders>
              <w:top w:val="outset" w:sz="6" w:space="0" w:color="auto"/>
              <w:left w:val="outset" w:sz="6" w:space="0" w:color="auto"/>
              <w:bottom w:val="outset" w:sz="6" w:space="0" w:color="auto"/>
              <w:right w:val="outset" w:sz="6" w:space="0" w:color="auto"/>
            </w:tcBorders>
          </w:tcPr>
          <w:p w:rsidR="002F7242" w:rsidRPr="002F7242" w:rsidRDefault="002F7242" w:rsidP="002F7242">
            <w:pPr>
              <w:pStyle w:val="af2"/>
              <w:spacing w:before="0" w:after="0"/>
            </w:pPr>
            <w:r w:rsidRPr="002F7242">
              <w:t xml:space="preserve">- наличие участков, доступных для инвестиций как в </w:t>
            </w:r>
            <w:proofErr w:type="gramStart"/>
            <w:r w:rsidRPr="002F7242">
              <w:t>г</w:t>
            </w:r>
            <w:proofErr w:type="gramEnd"/>
            <w:r w:rsidRPr="002F7242">
              <w:t>. Светлогорске и на остальной территории округа</w:t>
            </w:r>
          </w:p>
          <w:p w:rsidR="002F7242" w:rsidRPr="002F7242" w:rsidRDefault="002F7242" w:rsidP="002F7242">
            <w:pPr>
              <w:pStyle w:val="af2"/>
              <w:spacing w:before="120" w:after="0"/>
            </w:pPr>
            <w:r w:rsidRPr="002F7242">
              <w:t>- исторически сложившаяся природно-ландшафтная и функциональная городская среда</w:t>
            </w:r>
          </w:p>
          <w:p w:rsidR="002F7242" w:rsidRPr="002F7242" w:rsidRDefault="002F7242" w:rsidP="002F7242">
            <w:pPr>
              <w:pStyle w:val="af2"/>
              <w:spacing w:before="120" w:after="0"/>
            </w:pPr>
            <w:r w:rsidRPr="002F7242">
              <w:t>- историко-культурное и архитектурное своеобразие</w:t>
            </w:r>
          </w:p>
          <w:p w:rsidR="002F7242" w:rsidRPr="002F7242" w:rsidRDefault="002F7242" w:rsidP="002F7242">
            <w:pPr>
              <w:pStyle w:val="af2"/>
              <w:spacing w:before="120" w:after="0"/>
            </w:pPr>
            <w:r w:rsidRPr="002F7242">
              <w:t xml:space="preserve">- наличие ясно определенного, устоявшегося представления о специализации </w:t>
            </w:r>
            <w:r w:rsidR="00C41851">
              <w:t xml:space="preserve">района </w:t>
            </w:r>
          </w:p>
        </w:tc>
        <w:tc>
          <w:tcPr>
            <w:tcW w:w="1976" w:type="pct"/>
            <w:tcBorders>
              <w:top w:val="outset" w:sz="6" w:space="0" w:color="auto"/>
              <w:left w:val="outset" w:sz="6" w:space="0" w:color="auto"/>
              <w:bottom w:val="outset" w:sz="6" w:space="0" w:color="auto"/>
              <w:right w:val="outset" w:sz="6" w:space="0" w:color="auto"/>
            </w:tcBorders>
          </w:tcPr>
          <w:p w:rsidR="002F7242" w:rsidRPr="002F7242" w:rsidRDefault="002F7242" w:rsidP="002F7242">
            <w:pPr>
              <w:pStyle w:val="af2"/>
              <w:spacing w:before="0" w:after="0"/>
            </w:pPr>
            <w:r w:rsidRPr="002F7242">
              <w:t xml:space="preserve">- территориальная ограниченность обустроенных рекреационных зон </w:t>
            </w:r>
          </w:p>
          <w:p w:rsidR="002F7242" w:rsidRPr="002F7242" w:rsidRDefault="002F7242" w:rsidP="002F7242">
            <w:pPr>
              <w:pStyle w:val="af2"/>
              <w:spacing w:before="120" w:after="0"/>
            </w:pPr>
            <w:r w:rsidRPr="00FC5307">
              <w:t xml:space="preserve">- </w:t>
            </w:r>
            <w:proofErr w:type="spellStart"/>
            <w:r w:rsidRPr="00FC5307">
              <w:t>неурегулированность</w:t>
            </w:r>
            <w:proofErr w:type="spellEnd"/>
            <w:r w:rsidRPr="00FC5307">
              <w:t xml:space="preserve"> земельных отношений и прав собственности, незавершенность нормативно-правовой базы, регламентирующей использование муниципальной недвижимости</w:t>
            </w:r>
          </w:p>
          <w:p w:rsidR="002F7242" w:rsidRPr="002F7242" w:rsidRDefault="002F7242" w:rsidP="002F7242">
            <w:pPr>
              <w:pStyle w:val="af2"/>
              <w:spacing w:before="120" w:after="0"/>
            </w:pPr>
            <w:r w:rsidRPr="002F7242">
              <w:t xml:space="preserve">- наличие военных объектов на территории </w:t>
            </w:r>
            <w:r w:rsidR="00CB3595">
              <w:t>района</w:t>
            </w:r>
          </w:p>
        </w:tc>
      </w:tr>
      <w:tr w:rsidR="002F7242" w:rsidRPr="00E77F32" w:rsidTr="00D92643">
        <w:trPr>
          <w:tblCellSpacing w:w="6" w:type="dxa"/>
        </w:trPr>
        <w:tc>
          <w:tcPr>
            <w:tcW w:w="1145" w:type="pct"/>
            <w:tcBorders>
              <w:top w:val="outset" w:sz="6" w:space="0" w:color="auto"/>
              <w:left w:val="outset" w:sz="6" w:space="0" w:color="auto"/>
              <w:bottom w:val="outset" w:sz="6" w:space="0" w:color="auto"/>
              <w:right w:val="outset" w:sz="6" w:space="0" w:color="auto"/>
            </w:tcBorders>
          </w:tcPr>
          <w:p w:rsidR="002F7242" w:rsidRPr="00E77F32" w:rsidRDefault="002F7242" w:rsidP="00E77F32">
            <w:pPr>
              <w:pStyle w:val="af2"/>
              <w:spacing w:before="0" w:after="0"/>
            </w:pPr>
            <w:r w:rsidRPr="00E77F32">
              <w:t xml:space="preserve">4. Экология </w:t>
            </w:r>
          </w:p>
        </w:tc>
        <w:tc>
          <w:tcPr>
            <w:tcW w:w="1855" w:type="pct"/>
            <w:tcBorders>
              <w:top w:val="outset" w:sz="6" w:space="0" w:color="auto"/>
              <w:left w:val="outset" w:sz="6" w:space="0" w:color="auto"/>
              <w:bottom w:val="outset" w:sz="6" w:space="0" w:color="auto"/>
              <w:right w:val="outset" w:sz="6" w:space="0" w:color="auto"/>
            </w:tcBorders>
          </w:tcPr>
          <w:p w:rsidR="002F7242" w:rsidRPr="00E77F32" w:rsidRDefault="002F7242" w:rsidP="00E77F32">
            <w:pPr>
              <w:pStyle w:val="af2"/>
              <w:spacing w:before="0" w:after="0"/>
            </w:pPr>
            <w:r w:rsidRPr="00E77F32">
              <w:t>- благоприятная экологическая ситуация на</w:t>
            </w:r>
            <w:r w:rsidR="00CB3595" w:rsidRPr="00E77F32">
              <w:t xml:space="preserve"> большей части территории района </w:t>
            </w:r>
          </w:p>
          <w:p w:rsidR="002F7242" w:rsidRPr="00E77F32" w:rsidRDefault="002F7242" w:rsidP="00E77F32">
            <w:pPr>
              <w:pStyle w:val="af2"/>
              <w:spacing w:before="0" w:after="0"/>
            </w:pPr>
            <w:r w:rsidRPr="00E77F32">
              <w:t>- мало подверженные техногенному воздействию природно-ландшафтные комплексы</w:t>
            </w:r>
          </w:p>
          <w:p w:rsidR="002F7242" w:rsidRPr="00E77F32" w:rsidRDefault="002F7242" w:rsidP="00E77F32">
            <w:pPr>
              <w:pStyle w:val="af2"/>
              <w:spacing w:before="0" w:after="0"/>
            </w:pPr>
            <w:r w:rsidRPr="00E77F32">
              <w:t xml:space="preserve">- отсутствие в </w:t>
            </w:r>
            <w:r w:rsidR="00CB3595" w:rsidRPr="00E77F32">
              <w:t xml:space="preserve"> районе </w:t>
            </w:r>
            <w:r w:rsidRPr="00E77F32">
              <w:t xml:space="preserve"> крупных экологически опасных промышленных предприятий</w:t>
            </w:r>
          </w:p>
        </w:tc>
        <w:tc>
          <w:tcPr>
            <w:tcW w:w="1976" w:type="pct"/>
            <w:tcBorders>
              <w:top w:val="outset" w:sz="6" w:space="0" w:color="auto"/>
              <w:left w:val="outset" w:sz="6" w:space="0" w:color="auto"/>
              <w:bottom w:val="outset" w:sz="6" w:space="0" w:color="auto"/>
              <w:right w:val="outset" w:sz="6" w:space="0" w:color="auto"/>
            </w:tcBorders>
          </w:tcPr>
          <w:p w:rsidR="002F7242" w:rsidRPr="00E77F32" w:rsidRDefault="002F7242" w:rsidP="00E77F32">
            <w:pPr>
              <w:pStyle w:val="af2"/>
              <w:spacing w:before="0" w:after="0"/>
            </w:pPr>
            <w:r w:rsidRPr="00E77F32">
              <w:t>- загрязнение от объектов и инфраструктуры ЖКХ в че</w:t>
            </w:r>
            <w:r w:rsidR="00E77F32" w:rsidRPr="00E77F32">
              <w:t xml:space="preserve">рте населенных пунктов  района </w:t>
            </w:r>
          </w:p>
          <w:p w:rsidR="002F7242" w:rsidRPr="00E77F32" w:rsidRDefault="002F7242" w:rsidP="00E77F32">
            <w:pPr>
              <w:pStyle w:val="af2"/>
              <w:spacing w:before="0" w:after="0"/>
            </w:pPr>
            <w:r w:rsidRPr="00E77F32">
              <w:t>- интенсивный транзитный транспортный поток через Светлогорск</w:t>
            </w:r>
          </w:p>
          <w:p w:rsidR="002F7242" w:rsidRPr="00E77F32" w:rsidRDefault="002F7242" w:rsidP="00E77F32">
            <w:pPr>
              <w:pStyle w:val="af2"/>
              <w:spacing w:before="0" w:after="0"/>
            </w:pPr>
            <w:r w:rsidRPr="00E77F32">
              <w:t>- разрушение морских берегов</w:t>
            </w:r>
          </w:p>
          <w:p w:rsidR="002F7242" w:rsidRPr="00E77F32" w:rsidRDefault="002F7242" w:rsidP="00E77F32">
            <w:pPr>
              <w:pStyle w:val="af2"/>
              <w:spacing w:before="0" w:after="0"/>
            </w:pPr>
            <w:r w:rsidRPr="00E77F32">
              <w:t>- низкая экологическая культура населения и отдыхающих</w:t>
            </w:r>
          </w:p>
        </w:tc>
      </w:tr>
      <w:tr w:rsidR="002F7242" w:rsidRPr="00E77F32" w:rsidTr="00D92643">
        <w:trPr>
          <w:tblCellSpacing w:w="6" w:type="dxa"/>
        </w:trPr>
        <w:tc>
          <w:tcPr>
            <w:tcW w:w="1145" w:type="pct"/>
            <w:tcBorders>
              <w:top w:val="outset" w:sz="6" w:space="0" w:color="auto"/>
              <w:left w:val="outset" w:sz="6" w:space="0" w:color="auto"/>
              <w:bottom w:val="outset" w:sz="6" w:space="0" w:color="auto"/>
              <w:right w:val="outset" w:sz="6" w:space="0" w:color="auto"/>
            </w:tcBorders>
          </w:tcPr>
          <w:p w:rsidR="002F7242" w:rsidRPr="00E77F32" w:rsidRDefault="002F7242" w:rsidP="00E77F32">
            <w:pPr>
              <w:pStyle w:val="af2"/>
              <w:spacing w:before="0" w:after="0"/>
            </w:pPr>
            <w:r w:rsidRPr="00E77F32">
              <w:t xml:space="preserve">5. Инженерная инфраструктура </w:t>
            </w:r>
          </w:p>
        </w:tc>
        <w:tc>
          <w:tcPr>
            <w:tcW w:w="1855" w:type="pct"/>
            <w:tcBorders>
              <w:top w:val="outset" w:sz="6" w:space="0" w:color="auto"/>
              <w:left w:val="outset" w:sz="6" w:space="0" w:color="auto"/>
              <w:bottom w:val="outset" w:sz="6" w:space="0" w:color="auto"/>
              <w:right w:val="outset" w:sz="6" w:space="0" w:color="auto"/>
            </w:tcBorders>
          </w:tcPr>
          <w:p w:rsidR="002F7242" w:rsidRPr="00E77F32" w:rsidRDefault="002F7242" w:rsidP="00E77F32">
            <w:pPr>
              <w:pStyle w:val="af2"/>
              <w:spacing w:before="0" w:after="120"/>
            </w:pPr>
            <w:r w:rsidRPr="00E77F32">
              <w:t>- хорошее транспортное сообщение с другими городами области и м</w:t>
            </w:r>
            <w:r w:rsidR="004466C3">
              <w:t xml:space="preserve">ежду населенными пунктами района </w:t>
            </w:r>
          </w:p>
          <w:p w:rsidR="002F7242" w:rsidRPr="00E77F32" w:rsidRDefault="002F7242" w:rsidP="00E77F32">
            <w:pPr>
              <w:pStyle w:val="af2"/>
              <w:spacing w:before="0" w:after="120"/>
            </w:pPr>
            <w:r w:rsidRPr="00E77F32">
              <w:t xml:space="preserve">- наличие централизованных систем инженерной инфраструктуры </w:t>
            </w:r>
            <w:proofErr w:type="gramStart"/>
            <w:r w:rsidRPr="00E77F32">
              <w:t>г</w:t>
            </w:r>
            <w:proofErr w:type="gramEnd"/>
            <w:r w:rsidRPr="00E77F32">
              <w:t>. Светлогорска</w:t>
            </w:r>
          </w:p>
          <w:p w:rsidR="002F7242" w:rsidRPr="00E77F32" w:rsidRDefault="002F7242" w:rsidP="004466C3">
            <w:pPr>
              <w:pStyle w:val="af2"/>
              <w:spacing w:before="0" w:after="120"/>
            </w:pPr>
            <w:r w:rsidRPr="00E77F32">
              <w:t>- высокий уровень газификации предприятий, ЖКХ и</w:t>
            </w:r>
            <w:r w:rsidR="004466C3">
              <w:t xml:space="preserve"> жилищного фонда; </w:t>
            </w:r>
            <w:r w:rsidRPr="00E77F32">
              <w:t xml:space="preserve"> котельны</w:t>
            </w:r>
            <w:r w:rsidR="004466C3">
              <w:t>е</w:t>
            </w:r>
            <w:r w:rsidRPr="00E77F32">
              <w:t xml:space="preserve"> работа</w:t>
            </w:r>
            <w:r w:rsidR="004466C3">
              <w:t>ю</w:t>
            </w:r>
            <w:r w:rsidRPr="00E77F32">
              <w:t>т на газе</w:t>
            </w:r>
          </w:p>
        </w:tc>
        <w:tc>
          <w:tcPr>
            <w:tcW w:w="1976" w:type="pct"/>
            <w:tcBorders>
              <w:top w:val="outset" w:sz="6" w:space="0" w:color="auto"/>
              <w:left w:val="outset" w:sz="6" w:space="0" w:color="auto"/>
              <w:bottom w:val="outset" w:sz="6" w:space="0" w:color="auto"/>
              <w:right w:val="outset" w:sz="6" w:space="0" w:color="auto"/>
            </w:tcBorders>
          </w:tcPr>
          <w:p w:rsidR="002F7242" w:rsidRPr="00E77F32" w:rsidRDefault="002F7242" w:rsidP="00E77F32">
            <w:pPr>
              <w:pStyle w:val="af2"/>
              <w:spacing w:before="0" w:after="120"/>
            </w:pPr>
            <w:r w:rsidRPr="00E77F32">
              <w:t xml:space="preserve">- плохое состояние улиц и тротуаров, особенно, на окраинах города и в поселках </w:t>
            </w:r>
            <w:r w:rsidR="004466C3">
              <w:t xml:space="preserve"> района</w:t>
            </w:r>
            <w:r w:rsidRPr="00E77F32">
              <w:t xml:space="preserve"> </w:t>
            </w:r>
          </w:p>
          <w:p w:rsidR="002F7242" w:rsidRPr="00E77F32" w:rsidRDefault="002F7242" w:rsidP="00E77F32">
            <w:pPr>
              <w:pStyle w:val="af2"/>
              <w:spacing w:before="0" w:after="120"/>
            </w:pPr>
            <w:r w:rsidRPr="00E77F32">
              <w:t>- ограниченные возможности централизованной системы водоснабжения, плохое качество питьевой воды</w:t>
            </w:r>
            <w:r w:rsidR="00322E42">
              <w:t xml:space="preserve"> в пос. Приморье и поселке Донское</w:t>
            </w:r>
          </w:p>
          <w:p w:rsidR="002F7242" w:rsidRPr="00E77F32" w:rsidRDefault="002F7242" w:rsidP="00E77F32">
            <w:pPr>
              <w:pStyle w:val="af2"/>
              <w:spacing w:before="0" w:after="120"/>
            </w:pPr>
            <w:r w:rsidRPr="00E77F32">
              <w:t xml:space="preserve">- отсутствие очистных сооружений в ряде населенных пунктов </w:t>
            </w:r>
            <w:r w:rsidR="00042AB7">
              <w:t>района</w:t>
            </w:r>
            <w:r w:rsidRPr="00E77F32">
              <w:t xml:space="preserve">, недостаточная мощность главного </w:t>
            </w:r>
            <w:r w:rsidRPr="00E77F32">
              <w:lastRenderedPageBreak/>
              <w:t xml:space="preserve">отводного коллектора </w:t>
            </w:r>
          </w:p>
          <w:p w:rsidR="002F7242" w:rsidRPr="00E77F32" w:rsidRDefault="002F7242" w:rsidP="00E77F32">
            <w:pPr>
              <w:pStyle w:val="af2"/>
              <w:spacing w:before="0" w:after="120"/>
            </w:pPr>
            <w:r w:rsidRPr="00E77F32">
              <w:t xml:space="preserve">- несоответствие мощности системы энергоснабжения текущим и перспективным потребностям </w:t>
            </w:r>
            <w:r w:rsidR="00042AB7">
              <w:t>района</w:t>
            </w:r>
          </w:p>
          <w:p w:rsidR="002F7242" w:rsidRPr="00E77F32" w:rsidRDefault="002F7242" w:rsidP="00E77F32">
            <w:pPr>
              <w:pStyle w:val="af2"/>
              <w:spacing w:before="0" w:after="120"/>
            </w:pPr>
            <w:r w:rsidRPr="00E77F32">
              <w:t>- низкий уровень развития телекоммуникаций, плохое функционирование связи</w:t>
            </w:r>
          </w:p>
          <w:p w:rsidR="002F7242" w:rsidRPr="00E77F32" w:rsidRDefault="002F7242" w:rsidP="00E77F32">
            <w:pPr>
              <w:pStyle w:val="af2"/>
              <w:spacing w:before="0" w:after="0"/>
            </w:pPr>
            <w:r w:rsidRPr="00E77F32">
              <w:t xml:space="preserve">- значительный износ большинства муниципальных инженерных систем </w:t>
            </w:r>
          </w:p>
        </w:tc>
      </w:tr>
      <w:tr w:rsidR="002F7242" w:rsidRPr="00E77F32" w:rsidTr="00D92643">
        <w:trPr>
          <w:tblCellSpacing w:w="6" w:type="dxa"/>
        </w:trPr>
        <w:tc>
          <w:tcPr>
            <w:tcW w:w="1145" w:type="pct"/>
            <w:tcBorders>
              <w:top w:val="outset" w:sz="6" w:space="0" w:color="auto"/>
              <w:left w:val="outset" w:sz="6" w:space="0" w:color="auto"/>
              <w:bottom w:val="outset" w:sz="6" w:space="0" w:color="auto"/>
              <w:right w:val="outset" w:sz="6" w:space="0" w:color="auto"/>
            </w:tcBorders>
          </w:tcPr>
          <w:p w:rsidR="002F7242" w:rsidRPr="00E77F32" w:rsidRDefault="002F7242" w:rsidP="00E77F32">
            <w:pPr>
              <w:pStyle w:val="af2"/>
              <w:spacing w:before="0" w:after="120"/>
            </w:pPr>
            <w:r w:rsidRPr="00E77F32">
              <w:lastRenderedPageBreak/>
              <w:t xml:space="preserve">6. Социальная инфраструктура </w:t>
            </w:r>
          </w:p>
        </w:tc>
        <w:tc>
          <w:tcPr>
            <w:tcW w:w="1855" w:type="pct"/>
            <w:tcBorders>
              <w:top w:val="outset" w:sz="6" w:space="0" w:color="auto"/>
              <w:left w:val="outset" w:sz="6" w:space="0" w:color="auto"/>
              <w:bottom w:val="outset" w:sz="6" w:space="0" w:color="auto"/>
              <w:right w:val="outset" w:sz="6" w:space="0" w:color="auto"/>
            </w:tcBorders>
          </w:tcPr>
          <w:p w:rsidR="002F7242" w:rsidRPr="00E77F32" w:rsidRDefault="002F7242" w:rsidP="00E77F32">
            <w:pPr>
              <w:pStyle w:val="af2"/>
              <w:spacing w:before="0" w:after="120"/>
            </w:pPr>
            <w:r w:rsidRPr="00E77F32">
              <w:t xml:space="preserve">- хорошо сохранившиеся объекты культурно-архитектурного наследия </w:t>
            </w:r>
          </w:p>
          <w:p w:rsidR="002F7242" w:rsidRPr="00E77F32" w:rsidRDefault="002F7242" w:rsidP="00E77F32">
            <w:pPr>
              <w:pStyle w:val="af2"/>
              <w:spacing w:before="0" w:after="120"/>
            </w:pPr>
            <w:r w:rsidRPr="00E77F32">
              <w:t>- богатая культурная жизнь</w:t>
            </w:r>
          </w:p>
          <w:p w:rsidR="002F7242" w:rsidRPr="00E77F32" w:rsidRDefault="002F7242" w:rsidP="00E77F32">
            <w:pPr>
              <w:pStyle w:val="af2"/>
              <w:spacing w:before="0" w:after="120"/>
            </w:pPr>
            <w:r w:rsidRPr="00E77F32">
              <w:t xml:space="preserve">- достаточная сеть образовательных учреждений </w:t>
            </w:r>
          </w:p>
          <w:p w:rsidR="002F7242" w:rsidRPr="00E77F32" w:rsidRDefault="002F7242" w:rsidP="00E77F32">
            <w:pPr>
              <w:pStyle w:val="af2"/>
              <w:spacing w:before="0" w:after="120"/>
            </w:pPr>
            <w:r w:rsidRPr="00E77F32">
              <w:t>- высокий уровень общественной безопасности</w:t>
            </w:r>
          </w:p>
        </w:tc>
        <w:tc>
          <w:tcPr>
            <w:tcW w:w="1976" w:type="pct"/>
            <w:tcBorders>
              <w:top w:val="outset" w:sz="6" w:space="0" w:color="auto"/>
              <w:left w:val="outset" w:sz="6" w:space="0" w:color="auto"/>
              <w:bottom w:val="outset" w:sz="6" w:space="0" w:color="auto"/>
              <w:right w:val="outset" w:sz="6" w:space="0" w:color="auto"/>
            </w:tcBorders>
          </w:tcPr>
          <w:p w:rsidR="002F7242" w:rsidRPr="00E77F32" w:rsidRDefault="002F7242" w:rsidP="00E77F32">
            <w:pPr>
              <w:pStyle w:val="af2"/>
              <w:spacing w:before="0" w:after="120"/>
            </w:pPr>
            <w:r w:rsidRPr="00E77F32">
              <w:t xml:space="preserve">- плохое состояние материальной базы здравоохранения, социального обеспечения, образования, искусства и культуры, спорта и досуга </w:t>
            </w:r>
          </w:p>
          <w:p w:rsidR="002F7242" w:rsidRPr="00E77F32" w:rsidRDefault="002F7242" w:rsidP="00E77F32">
            <w:pPr>
              <w:pStyle w:val="af2"/>
              <w:spacing w:before="0" w:after="120"/>
            </w:pPr>
            <w:r w:rsidRPr="00E77F32">
              <w:t xml:space="preserve">- отсутствие средств на социальное развитие (бюджетные ограничения) </w:t>
            </w:r>
          </w:p>
          <w:p w:rsidR="002F7242" w:rsidRPr="00E77F32" w:rsidRDefault="002F7242" w:rsidP="00E77F32">
            <w:pPr>
              <w:pStyle w:val="af2"/>
              <w:spacing w:before="0" w:after="0"/>
            </w:pPr>
            <w:r w:rsidRPr="00E77F32">
              <w:t>- слабое развитие системы платных услуг в социальной сфере</w:t>
            </w:r>
          </w:p>
        </w:tc>
      </w:tr>
      <w:tr w:rsidR="002F7242" w:rsidRPr="00E77F32" w:rsidTr="00D92643">
        <w:trPr>
          <w:tblCellSpacing w:w="6" w:type="dxa"/>
        </w:trPr>
        <w:tc>
          <w:tcPr>
            <w:tcW w:w="1145" w:type="pct"/>
            <w:tcBorders>
              <w:top w:val="outset" w:sz="6" w:space="0" w:color="auto"/>
              <w:left w:val="outset" w:sz="6" w:space="0" w:color="auto"/>
              <w:bottom w:val="outset" w:sz="6" w:space="0" w:color="auto"/>
              <w:right w:val="outset" w:sz="6" w:space="0" w:color="auto"/>
            </w:tcBorders>
          </w:tcPr>
          <w:p w:rsidR="002F7242" w:rsidRPr="00E77F32" w:rsidRDefault="002F7242" w:rsidP="00E77F32">
            <w:pPr>
              <w:pStyle w:val="af2"/>
              <w:spacing w:before="0" w:after="120"/>
            </w:pPr>
            <w:r w:rsidRPr="00E77F32">
              <w:t xml:space="preserve">7. Экономика </w:t>
            </w:r>
          </w:p>
        </w:tc>
        <w:tc>
          <w:tcPr>
            <w:tcW w:w="1855" w:type="pct"/>
            <w:tcBorders>
              <w:top w:val="outset" w:sz="6" w:space="0" w:color="auto"/>
              <w:left w:val="outset" w:sz="6" w:space="0" w:color="auto"/>
              <w:bottom w:val="outset" w:sz="6" w:space="0" w:color="auto"/>
              <w:right w:val="outset" w:sz="6" w:space="0" w:color="auto"/>
            </w:tcBorders>
          </w:tcPr>
          <w:p w:rsidR="002F7242" w:rsidRPr="00E77F32" w:rsidRDefault="002F7242" w:rsidP="00E77F32">
            <w:pPr>
              <w:pStyle w:val="af2"/>
              <w:spacing w:before="0" w:after="120"/>
            </w:pPr>
            <w:r w:rsidRPr="00E77F32">
              <w:t>- большое количество и разнообразие объектов размещения туристско-рекреационного комплекса</w:t>
            </w:r>
          </w:p>
          <w:p w:rsidR="002F7242" w:rsidRPr="00E77F32" w:rsidRDefault="002F7242" w:rsidP="00E77F32">
            <w:pPr>
              <w:pStyle w:val="af2"/>
              <w:spacing w:before="0" w:after="120"/>
            </w:pPr>
            <w:r w:rsidRPr="00E77F32">
              <w:t>- традиции и опыт курортно-оздоровительного обслуживания</w:t>
            </w:r>
          </w:p>
          <w:p w:rsidR="002F7242" w:rsidRPr="00E77F32" w:rsidRDefault="002F7242" w:rsidP="00E77F32">
            <w:pPr>
              <w:pStyle w:val="af2"/>
              <w:spacing w:before="0" w:after="120"/>
            </w:pPr>
            <w:r w:rsidRPr="00E77F32">
              <w:t>- динамично развивающийся рынок туристско-рекреационных услуг</w:t>
            </w:r>
          </w:p>
          <w:p w:rsidR="002F7242" w:rsidRPr="00E77F32" w:rsidRDefault="002F7242" w:rsidP="00E77F32">
            <w:pPr>
              <w:pStyle w:val="af2"/>
              <w:spacing w:before="0" w:after="120"/>
            </w:pPr>
            <w:r w:rsidRPr="00E77F32">
              <w:t>- наличие относительно емкого и перспективного рынка строительных услуг</w:t>
            </w:r>
          </w:p>
          <w:p w:rsidR="002F7242" w:rsidRPr="00E77F32" w:rsidRDefault="002F7242" w:rsidP="00E77F32">
            <w:pPr>
              <w:pStyle w:val="af2"/>
              <w:spacing w:before="0" w:after="120"/>
            </w:pPr>
            <w:r w:rsidRPr="00E77F32">
              <w:t>- большое количество малых предприятий</w:t>
            </w:r>
          </w:p>
        </w:tc>
        <w:tc>
          <w:tcPr>
            <w:tcW w:w="1976" w:type="pct"/>
            <w:tcBorders>
              <w:top w:val="outset" w:sz="6" w:space="0" w:color="auto"/>
              <w:left w:val="outset" w:sz="6" w:space="0" w:color="auto"/>
              <w:bottom w:val="outset" w:sz="6" w:space="0" w:color="auto"/>
              <w:right w:val="outset" w:sz="6" w:space="0" w:color="auto"/>
            </w:tcBorders>
          </w:tcPr>
          <w:p w:rsidR="002F7242" w:rsidRPr="00E77F32" w:rsidRDefault="002F7242" w:rsidP="00E77F32">
            <w:pPr>
              <w:pStyle w:val="af2"/>
              <w:spacing w:before="0" w:after="120"/>
            </w:pPr>
            <w:r w:rsidRPr="00E77F32">
              <w:t xml:space="preserve">- слабо диверсифицированная, </w:t>
            </w:r>
            <w:proofErr w:type="spellStart"/>
            <w:r w:rsidRPr="00E77F32">
              <w:t>моноотраслевая</w:t>
            </w:r>
            <w:proofErr w:type="spellEnd"/>
            <w:r w:rsidRPr="00E77F32">
              <w:t xml:space="preserve"> экономика </w:t>
            </w:r>
          </w:p>
          <w:p w:rsidR="002F7242" w:rsidRPr="00E77F32" w:rsidRDefault="002F7242" w:rsidP="00E77F32">
            <w:pPr>
              <w:pStyle w:val="af2"/>
              <w:spacing w:before="0" w:after="120"/>
            </w:pPr>
            <w:r w:rsidRPr="00E77F32">
              <w:t>- повышенные транспортные издержки на пассажирские перевозки по сравнению с конкурирующими курортными зонами в РФ</w:t>
            </w:r>
          </w:p>
          <w:p w:rsidR="002F7242" w:rsidRPr="00E77F32" w:rsidRDefault="002F7242" w:rsidP="00E77F32">
            <w:pPr>
              <w:pStyle w:val="af2"/>
              <w:spacing w:before="0" w:after="120"/>
            </w:pPr>
            <w:r w:rsidRPr="00E77F32">
              <w:t>- отсутствие развитой инфраструктуры поддержки бизнеса, неразвитость информационной среды</w:t>
            </w:r>
          </w:p>
          <w:p w:rsidR="002F7242" w:rsidRPr="00E77F32" w:rsidRDefault="002F7242" w:rsidP="00E77F32">
            <w:pPr>
              <w:pStyle w:val="af2"/>
              <w:spacing w:before="0" w:after="120"/>
            </w:pPr>
            <w:proofErr w:type="gramStart"/>
            <w:r w:rsidRPr="00E77F32">
              <w:t>- малая ёмкость большинства местных рынков (кроме туристско-рекреационного и строительного), при высоком уровне конкуренции на них</w:t>
            </w:r>
            <w:proofErr w:type="gramEnd"/>
          </w:p>
          <w:p w:rsidR="002F7242" w:rsidRPr="00E77F32" w:rsidRDefault="002F7242" w:rsidP="00E77F32">
            <w:pPr>
              <w:pStyle w:val="af2"/>
              <w:spacing w:before="0" w:after="120"/>
            </w:pPr>
            <w:r w:rsidRPr="00E77F32">
              <w:t>- неразвитость инфраструктуры сферы услуг, активного отдыха и спорта, отсутствие современных культурно-зрелищных объектов</w:t>
            </w:r>
          </w:p>
          <w:p w:rsidR="002F7242" w:rsidRPr="00E77F32" w:rsidRDefault="002F7242" w:rsidP="00E77F32">
            <w:pPr>
              <w:pStyle w:val="af2"/>
              <w:spacing w:before="0" w:after="120"/>
            </w:pPr>
            <w:r w:rsidRPr="00E77F32">
              <w:t>- однобокое развитие малого предпринимательства (торговля)</w:t>
            </w:r>
          </w:p>
          <w:p w:rsidR="002F7242" w:rsidRPr="00E77F32" w:rsidRDefault="002F7242" w:rsidP="00E77F32">
            <w:pPr>
              <w:pStyle w:val="af2"/>
              <w:spacing w:before="0" w:after="120"/>
            </w:pPr>
            <w:r w:rsidRPr="00E77F32">
              <w:t>- сезонная неравномерность  деятельности большинства предприятий</w:t>
            </w:r>
          </w:p>
          <w:p w:rsidR="002F7242" w:rsidRPr="00E77F32" w:rsidRDefault="002F7242" w:rsidP="00E77F32">
            <w:pPr>
              <w:pStyle w:val="af2"/>
              <w:spacing w:before="0" w:after="120"/>
            </w:pPr>
            <w:r w:rsidRPr="00E77F32">
              <w:t>- слабый менеджмент предприятий</w:t>
            </w:r>
          </w:p>
          <w:p w:rsidR="00172280" w:rsidRPr="00172280" w:rsidRDefault="002F7242" w:rsidP="00172280">
            <w:pPr>
              <w:pStyle w:val="af2"/>
              <w:spacing w:before="0" w:after="120"/>
              <w:jc w:val="both"/>
            </w:pPr>
            <w:r w:rsidRPr="00E77F32">
              <w:t xml:space="preserve">- низкая платежеспособность основной части постоянного </w:t>
            </w:r>
            <w:proofErr w:type="spellStart"/>
            <w:proofErr w:type="gramStart"/>
            <w:r w:rsidRPr="00172280">
              <w:t>насе</w:t>
            </w:r>
            <w:proofErr w:type="spellEnd"/>
            <w:r w:rsidR="00172280" w:rsidRPr="00172280">
              <w:t xml:space="preserve"> </w:t>
            </w:r>
            <w:proofErr w:type="spellStart"/>
            <w:r w:rsidR="00172280" w:rsidRPr="00172280">
              <w:t>ления</w:t>
            </w:r>
            <w:proofErr w:type="spellEnd"/>
            <w:proofErr w:type="gramEnd"/>
          </w:p>
          <w:p w:rsidR="00172280" w:rsidRPr="00172280" w:rsidRDefault="00172280" w:rsidP="00172280">
            <w:pPr>
              <w:pStyle w:val="af2"/>
              <w:spacing w:before="0" w:after="120"/>
            </w:pPr>
            <w:r w:rsidRPr="00172280">
              <w:t>- отсутствие рекламы на внешнем рынке.</w:t>
            </w:r>
          </w:p>
          <w:p w:rsidR="00172280" w:rsidRPr="00E77F32" w:rsidRDefault="00172280" w:rsidP="00172280">
            <w:pPr>
              <w:pStyle w:val="af2"/>
              <w:spacing w:before="0" w:after="120"/>
            </w:pPr>
            <w:r w:rsidRPr="00172280">
              <w:lastRenderedPageBreak/>
              <w:t xml:space="preserve">-устаревшая инфраструктура бальнеологического  и туристско-рекреационного комплекса </w:t>
            </w:r>
          </w:p>
        </w:tc>
      </w:tr>
      <w:tr w:rsidR="002F7242" w:rsidRPr="00E77F32" w:rsidTr="00D92643">
        <w:trPr>
          <w:tblCellSpacing w:w="6" w:type="dxa"/>
        </w:trPr>
        <w:tc>
          <w:tcPr>
            <w:tcW w:w="1145" w:type="pct"/>
            <w:tcBorders>
              <w:top w:val="outset" w:sz="6" w:space="0" w:color="auto"/>
              <w:left w:val="outset" w:sz="6" w:space="0" w:color="auto"/>
              <w:bottom w:val="outset" w:sz="6" w:space="0" w:color="auto"/>
              <w:right w:val="outset" w:sz="6" w:space="0" w:color="auto"/>
            </w:tcBorders>
          </w:tcPr>
          <w:p w:rsidR="002F7242" w:rsidRPr="00E77F32" w:rsidRDefault="002F7242" w:rsidP="00E77F32">
            <w:pPr>
              <w:pStyle w:val="af2"/>
              <w:spacing w:before="0" w:after="120"/>
            </w:pPr>
            <w:r w:rsidRPr="00E77F32">
              <w:lastRenderedPageBreak/>
              <w:t>8. Хозяйственный и инвестиционный климат</w:t>
            </w:r>
          </w:p>
        </w:tc>
        <w:tc>
          <w:tcPr>
            <w:tcW w:w="1855" w:type="pct"/>
            <w:tcBorders>
              <w:top w:val="outset" w:sz="6" w:space="0" w:color="auto"/>
              <w:left w:val="outset" w:sz="6" w:space="0" w:color="auto"/>
              <w:bottom w:val="outset" w:sz="6" w:space="0" w:color="auto"/>
              <w:right w:val="outset" w:sz="6" w:space="0" w:color="auto"/>
            </w:tcBorders>
          </w:tcPr>
          <w:p w:rsidR="002F7242" w:rsidRPr="00E77F32" w:rsidRDefault="002F7242" w:rsidP="00E77F32">
            <w:pPr>
              <w:pStyle w:val="af2"/>
              <w:spacing w:before="0" w:after="120"/>
            </w:pPr>
            <w:r w:rsidRPr="00E77F32">
              <w:t xml:space="preserve">- включенность </w:t>
            </w:r>
            <w:r w:rsidR="00EC7507">
              <w:t xml:space="preserve">района </w:t>
            </w:r>
            <w:r w:rsidRPr="00E77F32">
              <w:t xml:space="preserve"> в областные и федеральные инвестиционные программы</w:t>
            </w:r>
          </w:p>
          <w:p w:rsidR="002F7242" w:rsidRPr="00E77F32" w:rsidRDefault="002F7242" w:rsidP="00E77F32">
            <w:pPr>
              <w:pStyle w:val="af2"/>
              <w:spacing w:before="0" w:after="120"/>
            </w:pPr>
            <w:r w:rsidRPr="00E77F32">
              <w:t xml:space="preserve">- высокая заинтересованность потенциальных инвесторов в осуществлении проектов на территории </w:t>
            </w:r>
            <w:r w:rsidR="00EC7507">
              <w:t>района</w:t>
            </w:r>
          </w:p>
          <w:p w:rsidR="002F7242" w:rsidRPr="00E77F32" w:rsidRDefault="002F7242" w:rsidP="00E77F32">
            <w:pPr>
              <w:pStyle w:val="af2"/>
              <w:spacing w:before="0" w:after="120"/>
            </w:pPr>
            <w:r w:rsidRPr="00E77F32">
              <w:t>- наличие перспективных инвестиционных проектов и предложений</w:t>
            </w:r>
          </w:p>
        </w:tc>
        <w:tc>
          <w:tcPr>
            <w:tcW w:w="1976" w:type="pct"/>
            <w:tcBorders>
              <w:top w:val="outset" w:sz="6" w:space="0" w:color="auto"/>
              <w:left w:val="outset" w:sz="6" w:space="0" w:color="auto"/>
              <w:bottom w:val="outset" w:sz="6" w:space="0" w:color="auto"/>
              <w:right w:val="outset" w:sz="6" w:space="0" w:color="auto"/>
            </w:tcBorders>
          </w:tcPr>
          <w:p w:rsidR="002F7242" w:rsidRPr="00E77F32" w:rsidRDefault="002F7242" w:rsidP="00E77F32">
            <w:pPr>
              <w:pStyle w:val="af2"/>
              <w:spacing w:before="0" w:after="120"/>
            </w:pPr>
            <w:r w:rsidRPr="00E77F32">
              <w:t>- усложненная процедура начала хозяйственной деятельности</w:t>
            </w:r>
          </w:p>
          <w:p w:rsidR="002F7242" w:rsidRPr="00E77F32" w:rsidRDefault="002F7242" w:rsidP="00E77F32">
            <w:pPr>
              <w:pStyle w:val="af2"/>
              <w:spacing w:before="0" w:after="120"/>
            </w:pPr>
            <w:r w:rsidRPr="00E77F32">
              <w:t>- размытость приоритетов в регулировании инвестиционной деятельности</w:t>
            </w:r>
          </w:p>
          <w:p w:rsidR="002F7242" w:rsidRPr="00E77F32" w:rsidRDefault="002F7242" w:rsidP="00E77F32">
            <w:pPr>
              <w:pStyle w:val="af2"/>
              <w:spacing w:before="0" w:after="120"/>
            </w:pPr>
            <w:r w:rsidRPr="00E77F32">
              <w:t>- ограниченное количество подготовленных инвестиционных площадок</w:t>
            </w:r>
          </w:p>
          <w:p w:rsidR="002F7242" w:rsidRPr="00E77F32" w:rsidRDefault="002F7242" w:rsidP="00E77F32">
            <w:pPr>
              <w:pStyle w:val="af2"/>
              <w:spacing w:before="0" w:after="120"/>
            </w:pPr>
            <w:r w:rsidRPr="00E77F32">
              <w:t xml:space="preserve">- отсутствие диалога, несогласованность действий субъектов </w:t>
            </w:r>
            <w:r w:rsidR="00CD74D5">
              <w:t>бизнеса  и администрации района</w:t>
            </w:r>
          </w:p>
          <w:p w:rsidR="002F7242" w:rsidRPr="00E77F32" w:rsidRDefault="002F7242" w:rsidP="00E77F32">
            <w:pPr>
              <w:pStyle w:val="af2"/>
              <w:spacing w:before="0" w:after="120"/>
            </w:pPr>
            <w:r w:rsidRPr="00E77F32">
              <w:t xml:space="preserve">- </w:t>
            </w:r>
            <w:r w:rsidR="00CD74D5">
              <w:t xml:space="preserve"> </w:t>
            </w:r>
            <w:proofErr w:type="gramStart"/>
            <w:r w:rsidR="00CD74D5">
              <w:t>низкая</w:t>
            </w:r>
            <w:proofErr w:type="gramEnd"/>
            <w:r w:rsidR="00CD74D5">
              <w:t xml:space="preserve"> </w:t>
            </w:r>
            <w:proofErr w:type="spellStart"/>
            <w:r w:rsidRPr="00E77F32">
              <w:t>дотационность</w:t>
            </w:r>
            <w:proofErr w:type="spellEnd"/>
            <w:r w:rsidRPr="00E77F32">
              <w:t xml:space="preserve"> местного бюджета</w:t>
            </w:r>
          </w:p>
        </w:tc>
      </w:tr>
    </w:tbl>
    <w:p w:rsidR="002F7242" w:rsidRPr="00E77F32" w:rsidRDefault="002F7242" w:rsidP="00E77F32">
      <w:pPr>
        <w:pStyle w:val="af2"/>
        <w:spacing w:before="0" w:after="0"/>
      </w:pPr>
    </w:p>
    <w:p w:rsidR="002F7242" w:rsidRPr="00FC4C90" w:rsidRDefault="002F7242" w:rsidP="00E77F32">
      <w:pPr>
        <w:pStyle w:val="ac"/>
        <w:jc w:val="center"/>
        <w:rPr>
          <w:b/>
        </w:rPr>
      </w:pPr>
      <w:r w:rsidRPr="00FC4C90">
        <w:rPr>
          <w:b/>
        </w:rPr>
        <w:t xml:space="preserve">Тенденции, создающие благоприятные возможности или потенциальные опасности для развития </w:t>
      </w:r>
      <w:r w:rsidR="00FC4C90">
        <w:rPr>
          <w:b/>
        </w:rPr>
        <w:t xml:space="preserve"> </w:t>
      </w:r>
      <w:proofErr w:type="spellStart"/>
      <w:r w:rsidR="00FC4C90">
        <w:rPr>
          <w:b/>
        </w:rPr>
        <w:t>Светлогорского</w:t>
      </w:r>
      <w:proofErr w:type="spellEnd"/>
      <w:r w:rsidR="00FC4C90">
        <w:rPr>
          <w:b/>
        </w:rPr>
        <w:t xml:space="preserve"> района </w:t>
      </w:r>
    </w:p>
    <w:tbl>
      <w:tblPr>
        <w:tblW w:w="5263" w:type="pct"/>
        <w:tblCellSpacing w:w="6" w:type="dxa"/>
        <w:tblInd w:w="-249"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00"/>
      </w:tblPr>
      <w:tblGrid>
        <w:gridCol w:w="2479"/>
        <w:gridCol w:w="3917"/>
        <w:gridCol w:w="4283"/>
      </w:tblGrid>
      <w:tr w:rsidR="002F7242" w:rsidRPr="00E77F32" w:rsidTr="00D92643">
        <w:trPr>
          <w:tblCellSpacing w:w="6" w:type="dxa"/>
        </w:trPr>
        <w:tc>
          <w:tcPr>
            <w:tcW w:w="1152" w:type="pct"/>
            <w:tcBorders>
              <w:top w:val="outset" w:sz="6" w:space="0" w:color="auto"/>
              <w:left w:val="outset" w:sz="6" w:space="0" w:color="auto"/>
              <w:bottom w:val="outset" w:sz="6" w:space="0" w:color="auto"/>
              <w:right w:val="outset" w:sz="6" w:space="0" w:color="auto"/>
            </w:tcBorders>
            <w:shd w:val="clear" w:color="auto" w:fill="E9FFE9"/>
          </w:tcPr>
          <w:p w:rsidR="002F7242" w:rsidRPr="00E77F32" w:rsidRDefault="002F7242" w:rsidP="00E77F32">
            <w:pPr>
              <w:pStyle w:val="af2"/>
              <w:spacing w:before="0" w:after="120"/>
              <w:jc w:val="center"/>
              <w:rPr>
                <w:b/>
                <w:bCs/>
              </w:rPr>
            </w:pPr>
            <w:r w:rsidRPr="00E77F32">
              <w:rPr>
                <w:b/>
                <w:bCs/>
              </w:rPr>
              <w:t>Фактор</w:t>
            </w:r>
          </w:p>
        </w:tc>
        <w:tc>
          <w:tcPr>
            <w:tcW w:w="1828" w:type="pct"/>
            <w:tcBorders>
              <w:top w:val="outset" w:sz="6" w:space="0" w:color="auto"/>
              <w:left w:val="outset" w:sz="6" w:space="0" w:color="auto"/>
              <w:bottom w:val="outset" w:sz="6" w:space="0" w:color="auto"/>
              <w:right w:val="outset" w:sz="6" w:space="0" w:color="auto"/>
            </w:tcBorders>
            <w:shd w:val="clear" w:color="auto" w:fill="E9FFE9"/>
          </w:tcPr>
          <w:p w:rsidR="002F7242" w:rsidRPr="00E77F32" w:rsidRDefault="002F7242" w:rsidP="00E77F32">
            <w:pPr>
              <w:pStyle w:val="af2"/>
              <w:spacing w:before="0" w:after="120"/>
              <w:jc w:val="center"/>
              <w:rPr>
                <w:b/>
                <w:bCs/>
              </w:rPr>
            </w:pPr>
            <w:r w:rsidRPr="00E77F32">
              <w:rPr>
                <w:b/>
                <w:bCs/>
              </w:rPr>
              <w:t>Благоприятные возможности</w:t>
            </w:r>
          </w:p>
        </w:tc>
        <w:tc>
          <w:tcPr>
            <w:tcW w:w="1996" w:type="pct"/>
            <w:tcBorders>
              <w:top w:val="outset" w:sz="6" w:space="0" w:color="auto"/>
              <w:left w:val="outset" w:sz="6" w:space="0" w:color="auto"/>
              <w:bottom w:val="outset" w:sz="6" w:space="0" w:color="auto"/>
              <w:right w:val="outset" w:sz="6" w:space="0" w:color="auto"/>
            </w:tcBorders>
            <w:shd w:val="clear" w:color="auto" w:fill="E9FFE9"/>
          </w:tcPr>
          <w:p w:rsidR="002F7242" w:rsidRPr="00E77F32" w:rsidRDefault="002F7242" w:rsidP="00E77F32">
            <w:pPr>
              <w:pStyle w:val="af2"/>
              <w:spacing w:before="0" w:after="120"/>
              <w:jc w:val="center"/>
              <w:rPr>
                <w:b/>
                <w:bCs/>
              </w:rPr>
            </w:pPr>
            <w:r w:rsidRPr="00E77F32">
              <w:rPr>
                <w:b/>
                <w:bCs/>
              </w:rPr>
              <w:t>Потенциальные угрозы</w:t>
            </w:r>
          </w:p>
        </w:tc>
      </w:tr>
      <w:tr w:rsidR="002F7242" w:rsidRPr="00E77F32" w:rsidTr="00D92643">
        <w:trPr>
          <w:tblCellSpacing w:w="6" w:type="dxa"/>
        </w:trPr>
        <w:tc>
          <w:tcPr>
            <w:tcW w:w="1152" w:type="pct"/>
            <w:tcBorders>
              <w:top w:val="outset" w:sz="6" w:space="0" w:color="auto"/>
              <w:left w:val="outset" w:sz="6" w:space="0" w:color="auto"/>
              <w:bottom w:val="outset" w:sz="6" w:space="0" w:color="auto"/>
              <w:right w:val="outset" w:sz="6" w:space="0" w:color="auto"/>
            </w:tcBorders>
          </w:tcPr>
          <w:p w:rsidR="002F7242" w:rsidRPr="00E77F32" w:rsidRDefault="002F7242" w:rsidP="00E77F32">
            <w:pPr>
              <w:pStyle w:val="af2"/>
              <w:spacing w:before="0" w:after="120"/>
            </w:pPr>
            <w:r w:rsidRPr="00E77F32">
              <w:t>1. Общая политическая и экономическая ситуация, влияющая на развитие</w:t>
            </w:r>
            <w:r w:rsidR="00FC4C90">
              <w:t xml:space="preserve"> района </w:t>
            </w:r>
          </w:p>
        </w:tc>
        <w:tc>
          <w:tcPr>
            <w:tcW w:w="1828" w:type="pct"/>
            <w:tcBorders>
              <w:top w:val="outset" w:sz="6" w:space="0" w:color="auto"/>
              <w:left w:val="outset" w:sz="6" w:space="0" w:color="auto"/>
              <w:bottom w:val="outset" w:sz="6" w:space="0" w:color="auto"/>
              <w:right w:val="outset" w:sz="6" w:space="0" w:color="auto"/>
            </w:tcBorders>
          </w:tcPr>
          <w:p w:rsidR="002F7242" w:rsidRPr="00E77F32" w:rsidRDefault="002F7242" w:rsidP="00E77F32">
            <w:pPr>
              <w:pStyle w:val="1"/>
              <w:spacing w:before="0" w:after="120"/>
              <w:rPr>
                <w:rFonts w:ascii="Times New Roman" w:hAnsi="Times New Roman" w:cs="Times New Roman"/>
                <w:b w:val="0"/>
                <w:bCs w:val="0"/>
                <w:sz w:val="24"/>
                <w:szCs w:val="24"/>
              </w:rPr>
            </w:pPr>
            <w:r w:rsidRPr="00E77F32">
              <w:rPr>
                <w:rFonts w:ascii="Times New Roman" w:hAnsi="Times New Roman" w:cs="Times New Roman"/>
                <w:b w:val="0"/>
                <w:bCs w:val="0"/>
                <w:sz w:val="24"/>
                <w:szCs w:val="24"/>
              </w:rPr>
              <w:t xml:space="preserve">- превращение области в </w:t>
            </w:r>
            <w:proofErr w:type="spellStart"/>
            <w:r w:rsidRPr="00E77F32">
              <w:rPr>
                <w:rFonts w:ascii="Times New Roman" w:hAnsi="Times New Roman" w:cs="Times New Roman"/>
                <w:b w:val="0"/>
                <w:bCs w:val="0"/>
                <w:sz w:val="24"/>
                <w:szCs w:val="24"/>
              </w:rPr>
              <w:t>пилотный</w:t>
            </w:r>
            <w:proofErr w:type="spellEnd"/>
            <w:r w:rsidRPr="00E77F32">
              <w:rPr>
                <w:rFonts w:ascii="Times New Roman" w:hAnsi="Times New Roman" w:cs="Times New Roman"/>
                <w:b w:val="0"/>
                <w:bCs w:val="0"/>
                <w:sz w:val="24"/>
                <w:szCs w:val="24"/>
              </w:rPr>
              <w:t xml:space="preserve"> регион сотрудничества России и ЕС в области туризма и рекреации, кооперация с прилегающими районами Польши и Литвы</w:t>
            </w:r>
          </w:p>
          <w:p w:rsidR="002F7242" w:rsidRPr="00E77F32" w:rsidRDefault="002F7242" w:rsidP="00E77F32">
            <w:pPr>
              <w:pStyle w:val="1"/>
              <w:spacing w:before="0" w:after="120"/>
              <w:rPr>
                <w:rFonts w:ascii="Times New Roman" w:hAnsi="Times New Roman" w:cs="Times New Roman"/>
                <w:b w:val="0"/>
                <w:bCs w:val="0"/>
                <w:sz w:val="24"/>
                <w:szCs w:val="24"/>
              </w:rPr>
            </w:pPr>
            <w:r w:rsidRPr="00E77F32">
              <w:rPr>
                <w:rFonts w:ascii="Times New Roman" w:hAnsi="Times New Roman" w:cs="Times New Roman"/>
                <w:b w:val="0"/>
                <w:bCs w:val="0"/>
                <w:sz w:val="24"/>
                <w:szCs w:val="24"/>
              </w:rPr>
              <w:t>- принятие Федеральным собранием РФ основ государственной политики в отношении Калининградской области</w:t>
            </w:r>
          </w:p>
          <w:p w:rsidR="002F7242" w:rsidRPr="00E77F32" w:rsidRDefault="002F7242" w:rsidP="00E77F32">
            <w:pPr>
              <w:pStyle w:val="1"/>
              <w:spacing w:before="0" w:after="120"/>
              <w:rPr>
                <w:rFonts w:ascii="Times New Roman" w:hAnsi="Times New Roman" w:cs="Times New Roman"/>
                <w:b w:val="0"/>
                <w:bCs w:val="0"/>
                <w:sz w:val="24"/>
                <w:szCs w:val="24"/>
              </w:rPr>
            </w:pPr>
            <w:r w:rsidRPr="00E77F32">
              <w:rPr>
                <w:rFonts w:ascii="Times New Roman" w:hAnsi="Times New Roman" w:cs="Times New Roman"/>
                <w:b w:val="0"/>
                <w:bCs w:val="0"/>
                <w:sz w:val="24"/>
                <w:szCs w:val="24"/>
              </w:rPr>
              <w:t>- реализация Федеральной целевой программы развития Калининградской области</w:t>
            </w:r>
            <w:r w:rsidR="004F3A54">
              <w:rPr>
                <w:rFonts w:ascii="Times New Roman" w:hAnsi="Times New Roman" w:cs="Times New Roman"/>
                <w:b w:val="0"/>
                <w:bCs w:val="0"/>
                <w:sz w:val="24"/>
                <w:szCs w:val="24"/>
              </w:rPr>
              <w:t xml:space="preserve"> на период до 2015 года, включающей проекты района </w:t>
            </w:r>
          </w:p>
          <w:p w:rsidR="002F7242" w:rsidRPr="00E77F32" w:rsidRDefault="002F7242" w:rsidP="00E77F32">
            <w:pPr>
              <w:pStyle w:val="af2"/>
              <w:spacing w:before="0" w:after="120"/>
            </w:pPr>
            <w:r w:rsidRPr="00E77F32">
              <w:t>-  поддержка на федеральном и региональном уровнях развития внутреннего туризма</w:t>
            </w:r>
          </w:p>
          <w:p w:rsidR="002F7242" w:rsidRPr="00E77F32" w:rsidRDefault="002F7242" w:rsidP="00E77F32">
            <w:pPr>
              <w:pStyle w:val="af2"/>
              <w:spacing w:before="0" w:after="120"/>
            </w:pPr>
            <w:r w:rsidRPr="00E77F32">
              <w:t>- расширение международных и межрегиональных контактов</w:t>
            </w:r>
          </w:p>
        </w:tc>
        <w:tc>
          <w:tcPr>
            <w:tcW w:w="1996" w:type="pct"/>
            <w:tcBorders>
              <w:top w:val="outset" w:sz="6" w:space="0" w:color="auto"/>
              <w:left w:val="outset" w:sz="6" w:space="0" w:color="auto"/>
              <w:bottom w:val="outset" w:sz="6" w:space="0" w:color="auto"/>
              <w:right w:val="outset" w:sz="6" w:space="0" w:color="auto"/>
            </w:tcBorders>
          </w:tcPr>
          <w:p w:rsidR="002F7242" w:rsidRPr="00E77F32" w:rsidRDefault="002F7242" w:rsidP="00E77F32">
            <w:pPr>
              <w:pStyle w:val="af2"/>
              <w:spacing w:before="0" w:after="120"/>
            </w:pPr>
            <w:r w:rsidRPr="00E77F32">
              <w:t xml:space="preserve">- усложнение транзита граждан России в Калининградскую область после вступления Литвы </w:t>
            </w:r>
            <w:r w:rsidR="004F3A54">
              <w:t xml:space="preserve">и Польши </w:t>
            </w:r>
            <w:r w:rsidRPr="00E77F32">
              <w:t>в ЕС</w:t>
            </w:r>
          </w:p>
          <w:p w:rsidR="002F7242" w:rsidRPr="00E77F32" w:rsidRDefault="002F7242" w:rsidP="00E77F32">
            <w:pPr>
              <w:pStyle w:val="af2"/>
              <w:spacing w:before="0" w:after="120"/>
            </w:pPr>
            <w:r w:rsidRPr="00E77F32">
              <w:t>- неопределенные последствия вступления России в ВТО для импортозамещающих производств</w:t>
            </w:r>
          </w:p>
          <w:p w:rsidR="00142360" w:rsidRPr="00142360" w:rsidRDefault="00142360" w:rsidP="00142360">
            <w:pPr>
              <w:pStyle w:val="af2"/>
              <w:spacing w:before="0" w:after="120"/>
            </w:pPr>
            <w:r w:rsidRPr="00142360">
              <w:t>- отсутствие межд</w:t>
            </w:r>
            <w:r>
              <w:t xml:space="preserve">ународного пассажирского порта  </w:t>
            </w:r>
            <w:r w:rsidRPr="00142360">
              <w:t xml:space="preserve"> и инфраструктуры водных путей</w:t>
            </w:r>
            <w:proofErr w:type="gramStart"/>
            <w:r w:rsidRPr="00142360">
              <w:t xml:space="preserve"> .</w:t>
            </w:r>
            <w:proofErr w:type="gramEnd"/>
          </w:p>
          <w:p w:rsidR="00142360" w:rsidRPr="00142360" w:rsidRDefault="00142360" w:rsidP="00142360">
            <w:pPr>
              <w:pStyle w:val="af2"/>
              <w:spacing w:before="0" w:after="120"/>
            </w:pPr>
            <w:r w:rsidRPr="00142360">
              <w:t>-</w:t>
            </w:r>
            <w:r>
              <w:t xml:space="preserve"> </w:t>
            </w:r>
            <w:r w:rsidRPr="00142360">
              <w:t>отсутствие современных региональных якорных проектов (детский парк развлечений,  игорная зона)</w:t>
            </w:r>
          </w:p>
          <w:p w:rsidR="002F7242" w:rsidRPr="00E77F32" w:rsidRDefault="002F7242" w:rsidP="00B40CF2">
            <w:pPr>
              <w:pStyle w:val="af2"/>
              <w:spacing w:before="0" w:after="120"/>
            </w:pPr>
          </w:p>
        </w:tc>
      </w:tr>
      <w:tr w:rsidR="002F7242" w:rsidRPr="00E77F32" w:rsidTr="00D92643">
        <w:trPr>
          <w:tblCellSpacing w:w="6" w:type="dxa"/>
        </w:trPr>
        <w:tc>
          <w:tcPr>
            <w:tcW w:w="1152" w:type="pct"/>
            <w:tcBorders>
              <w:top w:val="outset" w:sz="6" w:space="0" w:color="auto"/>
              <w:left w:val="outset" w:sz="6" w:space="0" w:color="auto"/>
              <w:bottom w:val="outset" w:sz="6" w:space="0" w:color="auto"/>
              <w:right w:val="outset" w:sz="6" w:space="0" w:color="auto"/>
            </w:tcBorders>
          </w:tcPr>
          <w:p w:rsidR="002F7242" w:rsidRPr="00E77F32" w:rsidRDefault="002F7242" w:rsidP="00E77F32">
            <w:pPr>
              <w:pStyle w:val="af2"/>
              <w:spacing w:before="0" w:after="120"/>
            </w:pPr>
            <w:r w:rsidRPr="00E77F32">
              <w:t xml:space="preserve">2. Социальные процессы </w:t>
            </w:r>
          </w:p>
        </w:tc>
        <w:tc>
          <w:tcPr>
            <w:tcW w:w="1828" w:type="pct"/>
            <w:tcBorders>
              <w:top w:val="outset" w:sz="6" w:space="0" w:color="auto"/>
              <w:left w:val="outset" w:sz="6" w:space="0" w:color="auto"/>
              <w:bottom w:val="outset" w:sz="6" w:space="0" w:color="auto"/>
              <w:right w:val="outset" w:sz="6" w:space="0" w:color="auto"/>
            </w:tcBorders>
          </w:tcPr>
          <w:p w:rsidR="002F7242" w:rsidRPr="00E77F32" w:rsidRDefault="002F7242" w:rsidP="00E77F32">
            <w:pPr>
              <w:pStyle w:val="af2"/>
              <w:spacing w:before="0" w:after="120"/>
            </w:pPr>
            <w:r w:rsidRPr="00E77F32">
              <w:t> - благоприятные изменения структуры занятости</w:t>
            </w:r>
          </w:p>
          <w:p w:rsidR="002F7242" w:rsidRDefault="002F7242" w:rsidP="00E77F32">
            <w:pPr>
              <w:pStyle w:val="af2"/>
              <w:spacing w:before="0" w:after="120"/>
            </w:pPr>
            <w:r w:rsidRPr="00E77F32">
              <w:t xml:space="preserve">- рост числа занятых на малых и </w:t>
            </w:r>
            <w:r w:rsidRPr="00E77F32">
              <w:lastRenderedPageBreak/>
              <w:t>средних предприятиях</w:t>
            </w:r>
          </w:p>
          <w:p w:rsidR="000F73E7" w:rsidRPr="000F73E7" w:rsidRDefault="000F73E7" w:rsidP="000F73E7">
            <w:pPr>
              <w:pStyle w:val="af2"/>
              <w:spacing w:before="0" w:after="120"/>
            </w:pPr>
            <w:r w:rsidRPr="00721DB6">
              <w:rPr>
                <w:color w:val="FF0000"/>
              </w:rPr>
              <w:t>-</w:t>
            </w:r>
            <w:r w:rsidRPr="000F73E7">
              <w:t>возможность проведения ЧМ18</w:t>
            </w:r>
          </w:p>
          <w:p w:rsidR="000F73E7" w:rsidRPr="00E77F32" w:rsidRDefault="000F73E7" w:rsidP="000F73E7">
            <w:pPr>
              <w:pStyle w:val="af2"/>
              <w:spacing w:before="0" w:after="120"/>
            </w:pPr>
            <w:r w:rsidRPr="000F73E7">
              <w:t>-потенциальная возможность развития ювелирной промышленности (янтарь)</w:t>
            </w:r>
          </w:p>
        </w:tc>
        <w:tc>
          <w:tcPr>
            <w:tcW w:w="1996" w:type="pct"/>
            <w:tcBorders>
              <w:top w:val="outset" w:sz="6" w:space="0" w:color="auto"/>
              <w:left w:val="outset" w:sz="6" w:space="0" w:color="auto"/>
              <w:bottom w:val="outset" w:sz="6" w:space="0" w:color="auto"/>
              <w:right w:val="outset" w:sz="6" w:space="0" w:color="auto"/>
            </w:tcBorders>
          </w:tcPr>
          <w:p w:rsidR="002F7242" w:rsidRPr="00E77F32" w:rsidRDefault="002F7242" w:rsidP="00E77F32">
            <w:pPr>
              <w:pStyle w:val="af2"/>
              <w:spacing w:before="0" w:after="120"/>
            </w:pPr>
            <w:r w:rsidRPr="00E77F32">
              <w:lastRenderedPageBreak/>
              <w:t>- возрастание удельного веса теневой занятости и скрытой безработицы</w:t>
            </w:r>
          </w:p>
          <w:p w:rsidR="002F7242" w:rsidRPr="00E77F32" w:rsidRDefault="002F7242" w:rsidP="00E77F32">
            <w:pPr>
              <w:pStyle w:val="af2"/>
              <w:spacing w:before="0" w:after="120"/>
            </w:pPr>
            <w:r w:rsidRPr="00E77F32">
              <w:t>- дестабилизация социально-</w:t>
            </w:r>
            <w:r w:rsidRPr="00E77F32">
              <w:lastRenderedPageBreak/>
              <w:t>экономической обстановки в регионе, вызванная дальнейшим снижением уровня жизни местного населения</w:t>
            </w:r>
          </w:p>
          <w:p w:rsidR="002F7242" w:rsidRPr="00E77F32" w:rsidRDefault="002F7242" w:rsidP="00E77F32">
            <w:pPr>
              <w:pStyle w:val="af2"/>
              <w:spacing w:before="0" w:after="120"/>
            </w:pPr>
            <w:r w:rsidRPr="00E77F32">
              <w:t>- ухудшение экологической обстановки</w:t>
            </w:r>
          </w:p>
        </w:tc>
      </w:tr>
      <w:tr w:rsidR="002F7242" w:rsidRPr="00E77F32" w:rsidTr="00D92643">
        <w:trPr>
          <w:tblCellSpacing w:w="6" w:type="dxa"/>
        </w:trPr>
        <w:tc>
          <w:tcPr>
            <w:tcW w:w="1152" w:type="pct"/>
            <w:tcBorders>
              <w:top w:val="outset" w:sz="6" w:space="0" w:color="auto"/>
              <w:left w:val="outset" w:sz="6" w:space="0" w:color="auto"/>
              <w:bottom w:val="outset" w:sz="6" w:space="0" w:color="auto"/>
              <w:right w:val="outset" w:sz="6" w:space="0" w:color="auto"/>
            </w:tcBorders>
          </w:tcPr>
          <w:p w:rsidR="002F7242" w:rsidRPr="00E77F32" w:rsidRDefault="002F7242" w:rsidP="00E77F32">
            <w:pPr>
              <w:pStyle w:val="af2"/>
              <w:spacing w:before="0" w:after="120"/>
            </w:pPr>
            <w:r w:rsidRPr="00E77F32">
              <w:lastRenderedPageBreak/>
              <w:t xml:space="preserve">3. Экономика </w:t>
            </w:r>
          </w:p>
        </w:tc>
        <w:tc>
          <w:tcPr>
            <w:tcW w:w="1828" w:type="pct"/>
            <w:tcBorders>
              <w:top w:val="outset" w:sz="6" w:space="0" w:color="auto"/>
              <w:left w:val="outset" w:sz="6" w:space="0" w:color="auto"/>
              <w:bottom w:val="outset" w:sz="6" w:space="0" w:color="auto"/>
              <w:right w:val="outset" w:sz="6" w:space="0" w:color="auto"/>
            </w:tcBorders>
          </w:tcPr>
          <w:p w:rsidR="002F7242" w:rsidRPr="00E77F32" w:rsidRDefault="002F7242" w:rsidP="00E77F32">
            <w:pPr>
              <w:pStyle w:val="af2"/>
              <w:spacing w:before="0" w:after="120"/>
            </w:pPr>
            <w:r w:rsidRPr="00E77F32">
              <w:t xml:space="preserve">- стабилизация экономического роста в стране и в регионе </w:t>
            </w:r>
          </w:p>
          <w:p w:rsidR="002F7242" w:rsidRPr="00E77F32" w:rsidRDefault="002F7242" w:rsidP="00E77F32">
            <w:pPr>
              <w:pStyle w:val="af2"/>
              <w:spacing w:before="0" w:after="120"/>
            </w:pPr>
            <w:r w:rsidRPr="00E77F32">
              <w:t xml:space="preserve">- увеличение спроса на региональном рынке туристических услуг </w:t>
            </w:r>
          </w:p>
          <w:p w:rsidR="002F7242" w:rsidRPr="00E77F32" w:rsidRDefault="002F7242" w:rsidP="00E77F32">
            <w:pPr>
              <w:pStyle w:val="af2"/>
              <w:spacing w:before="0" w:after="120"/>
            </w:pPr>
            <w:r w:rsidRPr="00E77F32">
              <w:t>- активизация местного рынка строительных услуг</w:t>
            </w:r>
          </w:p>
          <w:p w:rsidR="002F7242" w:rsidRDefault="00B40CF2" w:rsidP="00696A5A">
            <w:pPr>
              <w:pStyle w:val="af2"/>
              <w:spacing w:before="0" w:after="120"/>
            </w:pPr>
            <w:r>
              <w:t>-  реализация</w:t>
            </w:r>
            <w:r w:rsidR="002F7242" w:rsidRPr="00E77F32">
              <w:t xml:space="preserve"> программы развития туризма и рекреации в Калининградской области </w:t>
            </w:r>
          </w:p>
          <w:p w:rsidR="00AD7158" w:rsidRPr="00AD7158" w:rsidRDefault="00AD7158" w:rsidP="00696A5A">
            <w:pPr>
              <w:pStyle w:val="af2"/>
              <w:spacing w:before="0" w:after="120"/>
            </w:pPr>
            <w:r w:rsidRPr="00AD7158">
              <w:t>- государственная программа  Калининградской области до2020 года.</w:t>
            </w:r>
          </w:p>
        </w:tc>
        <w:tc>
          <w:tcPr>
            <w:tcW w:w="1996" w:type="pct"/>
            <w:tcBorders>
              <w:top w:val="outset" w:sz="6" w:space="0" w:color="auto"/>
              <w:left w:val="outset" w:sz="6" w:space="0" w:color="auto"/>
              <w:bottom w:val="outset" w:sz="6" w:space="0" w:color="auto"/>
              <w:right w:val="outset" w:sz="6" w:space="0" w:color="auto"/>
            </w:tcBorders>
          </w:tcPr>
          <w:p w:rsidR="002F7242" w:rsidRPr="00E77F32" w:rsidRDefault="002F7242" w:rsidP="00E77F32">
            <w:pPr>
              <w:pStyle w:val="af2"/>
              <w:spacing w:before="0" w:after="120"/>
            </w:pPr>
            <w:r w:rsidRPr="00E77F32">
              <w:t>- усиливающаяся конкуренция со стороны других курортных центров в Балтийском регионе</w:t>
            </w:r>
          </w:p>
          <w:p w:rsidR="002F7242" w:rsidRPr="00E77F32" w:rsidRDefault="002F7242" w:rsidP="00E77F32">
            <w:pPr>
              <w:pStyle w:val="af2"/>
              <w:spacing w:before="0" w:after="120"/>
            </w:pPr>
            <w:r w:rsidRPr="00E77F32">
              <w:t xml:space="preserve">- рост конкуренции на рынках товаров и услуг в </w:t>
            </w:r>
            <w:r w:rsidR="00F74577">
              <w:t xml:space="preserve">районе </w:t>
            </w:r>
            <w:r w:rsidRPr="00E77F32">
              <w:t xml:space="preserve"> со стороны иногородних предприятий</w:t>
            </w:r>
          </w:p>
          <w:p w:rsidR="002F7242" w:rsidRPr="00E77F32" w:rsidRDefault="002F7242" w:rsidP="00E77F32">
            <w:pPr>
              <w:pStyle w:val="af2"/>
              <w:spacing w:before="0" w:after="120"/>
            </w:pPr>
            <w:r w:rsidRPr="00E77F32">
              <w:t>- усиление несбалансированности развития местной экономики, нарастание внутриотраслевых диспропорций</w:t>
            </w:r>
          </w:p>
          <w:p w:rsidR="002F7242" w:rsidRPr="00E77F32" w:rsidRDefault="002F7242" w:rsidP="00E77F32">
            <w:pPr>
              <w:pStyle w:val="af2"/>
              <w:spacing w:before="0" w:after="120"/>
            </w:pPr>
            <w:r w:rsidRPr="00E77F32">
              <w:t xml:space="preserve">- неэффективная ценовая политика на </w:t>
            </w:r>
            <w:proofErr w:type="spellStart"/>
            <w:r w:rsidRPr="00E77F32">
              <w:t>внутрирегиональные</w:t>
            </w:r>
            <w:proofErr w:type="spellEnd"/>
            <w:r w:rsidRPr="00E77F32">
              <w:t xml:space="preserve"> и местные </w:t>
            </w:r>
            <w:proofErr w:type="spellStart"/>
            <w:r w:rsidRPr="00E77F32">
              <w:t>турпродукты</w:t>
            </w:r>
            <w:proofErr w:type="spellEnd"/>
          </w:p>
          <w:p w:rsidR="002F7242" w:rsidRPr="00E77F32" w:rsidRDefault="002F7242" w:rsidP="00E77F32">
            <w:pPr>
              <w:pStyle w:val="af2"/>
              <w:spacing w:before="0" w:after="120"/>
            </w:pPr>
            <w:r w:rsidRPr="00E77F32">
              <w:t>- расширение «теневого» сектора местной экономики</w:t>
            </w:r>
          </w:p>
        </w:tc>
      </w:tr>
      <w:tr w:rsidR="002F7242" w:rsidRPr="00E77F32" w:rsidTr="00D92643">
        <w:trPr>
          <w:tblCellSpacing w:w="6" w:type="dxa"/>
        </w:trPr>
        <w:tc>
          <w:tcPr>
            <w:tcW w:w="1152" w:type="pct"/>
            <w:tcBorders>
              <w:top w:val="outset" w:sz="6" w:space="0" w:color="auto"/>
              <w:left w:val="outset" w:sz="6" w:space="0" w:color="auto"/>
              <w:bottom w:val="outset" w:sz="6" w:space="0" w:color="auto"/>
              <w:right w:val="outset" w:sz="6" w:space="0" w:color="auto"/>
            </w:tcBorders>
          </w:tcPr>
          <w:p w:rsidR="002F7242" w:rsidRPr="00E77F32" w:rsidRDefault="002F7242" w:rsidP="00E77F32">
            <w:pPr>
              <w:pStyle w:val="af2"/>
              <w:spacing w:before="0" w:after="120"/>
            </w:pPr>
            <w:r w:rsidRPr="00E77F32">
              <w:t>4. Городская инфраструктура</w:t>
            </w:r>
          </w:p>
        </w:tc>
        <w:tc>
          <w:tcPr>
            <w:tcW w:w="1828" w:type="pct"/>
            <w:tcBorders>
              <w:top w:val="outset" w:sz="6" w:space="0" w:color="auto"/>
              <w:left w:val="outset" w:sz="6" w:space="0" w:color="auto"/>
              <w:bottom w:val="outset" w:sz="6" w:space="0" w:color="auto"/>
              <w:right w:val="outset" w:sz="6" w:space="0" w:color="auto"/>
            </w:tcBorders>
          </w:tcPr>
          <w:p w:rsidR="002F7242" w:rsidRPr="00E77F32" w:rsidRDefault="002F7242" w:rsidP="00E77F32">
            <w:pPr>
              <w:pStyle w:val="af2"/>
              <w:spacing w:before="0" w:after="120"/>
            </w:pPr>
            <w:r w:rsidRPr="00E77F32">
              <w:t>- реализация проектов Федеральной целевой программы развития Калинингр</w:t>
            </w:r>
            <w:r w:rsidR="00F74577">
              <w:t>адской области на период до 2015</w:t>
            </w:r>
            <w:r w:rsidRPr="00E77F32">
              <w:t xml:space="preserve"> года, областной инвестиционной программы, предполагающих бюджетное финансирование</w:t>
            </w:r>
          </w:p>
          <w:p w:rsidR="002F7242" w:rsidRPr="00E77F32" w:rsidRDefault="002F7242" w:rsidP="00E77F32">
            <w:pPr>
              <w:pStyle w:val="af2"/>
              <w:spacing w:before="0" w:after="120"/>
            </w:pPr>
            <w:r w:rsidRPr="00E77F32">
              <w:t>- осуществление муниципальной и областной программ реформирования ЖКХ</w:t>
            </w:r>
          </w:p>
          <w:p w:rsidR="002F7242" w:rsidRPr="00E77F32" w:rsidRDefault="002F7242" w:rsidP="00E77F32">
            <w:pPr>
              <w:pStyle w:val="af2"/>
              <w:spacing w:before="0" w:after="120"/>
            </w:pPr>
            <w:r w:rsidRPr="00E77F32">
              <w:t xml:space="preserve">- реализация областной программы энергосбережения </w:t>
            </w:r>
          </w:p>
          <w:p w:rsidR="002F7242" w:rsidRPr="00E77F32" w:rsidRDefault="002F7242" w:rsidP="00E77F32">
            <w:pPr>
              <w:pStyle w:val="af2"/>
              <w:spacing w:before="0" w:after="120"/>
            </w:pPr>
            <w:r w:rsidRPr="00E77F32">
              <w:t>- расширение конкуренции в коммунальной сфере</w:t>
            </w:r>
          </w:p>
        </w:tc>
        <w:tc>
          <w:tcPr>
            <w:tcW w:w="1996" w:type="pct"/>
            <w:tcBorders>
              <w:top w:val="outset" w:sz="6" w:space="0" w:color="auto"/>
              <w:left w:val="outset" w:sz="6" w:space="0" w:color="auto"/>
              <w:bottom w:val="outset" w:sz="6" w:space="0" w:color="auto"/>
              <w:right w:val="outset" w:sz="6" w:space="0" w:color="auto"/>
            </w:tcBorders>
          </w:tcPr>
          <w:p w:rsidR="002F7242" w:rsidRPr="00E77F32" w:rsidRDefault="002F7242" w:rsidP="00E77F32">
            <w:pPr>
              <w:pStyle w:val="af2"/>
              <w:spacing w:before="0" w:after="120"/>
            </w:pPr>
            <w:r w:rsidRPr="00E77F32">
              <w:t>- рост неплатежеспособности населения, увеличение задолженности по оплате ЖКУ</w:t>
            </w:r>
          </w:p>
          <w:p w:rsidR="002F7242" w:rsidRDefault="002F7242" w:rsidP="00E77F32">
            <w:pPr>
              <w:pStyle w:val="af2"/>
              <w:spacing w:before="0" w:after="120"/>
            </w:pPr>
            <w:r w:rsidRPr="00E77F32">
              <w:t>- опережающий рост цен на энергоносители, тарифов на электроэнергию</w:t>
            </w:r>
          </w:p>
          <w:p w:rsidR="00AD7158" w:rsidRDefault="00AD7158" w:rsidP="00E77F32">
            <w:pPr>
              <w:pStyle w:val="af2"/>
              <w:spacing w:before="0" w:after="120"/>
            </w:pPr>
            <w:r w:rsidRPr="00AD7158">
              <w:t>ухудшающееся техническое состояние систем транспортной  и инженерной инфраструктуры</w:t>
            </w:r>
          </w:p>
          <w:p w:rsidR="002F7242" w:rsidRPr="00E77F32" w:rsidRDefault="002F7242" w:rsidP="00E77F32">
            <w:pPr>
              <w:pStyle w:val="af2"/>
              <w:spacing w:before="0" w:after="120"/>
            </w:pPr>
            <w:r w:rsidRPr="00E77F32">
              <w:t>- непродуманная налогово-бюджетная политика государства, ведущая к дальнейшему сокращению доходной базы местного бюджета</w:t>
            </w:r>
          </w:p>
        </w:tc>
      </w:tr>
      <w:tr w:rsidR="002F7242" w:rsidRPr="00E77F32" w:rsidTr="00D92643">
        <w:trPr>
          <w:tblCellSpacing w:w="6" w:type="dxa"/>
        </w:trPr>
        <w:tc>
          <w:tcPr>
            <w:tcW w:w="1152" w:type="pct"/>
            <w:tcBorders>
              <w:top w:val="outset" w:sz="6" w:space="0" w:color="auto"/>
              <w:left w:val="outset" w:sz="6" w:space="0" w:color="auto"/>
              <w:bottom w:val="outset" w:sz="6" w:space="0" w:color="auto"/>
              <w:right w:val="outset" w:sz="6" w:space="0" w:color="auto"/>
            </w:tcBorders>
          </w:tcPr>
          <w:p w:rsidR="002F7242" w:rsidRPr="00E77F32" w:rsidRDefault="002F7242" w:rsidP="00E77F32">
            <w:pPr>
              <w:pStyle w:val="af2"/>
              <w:spacing w:before="0" w:after="120"/>
            </w:pPr>
            <w:r w:rsidRPr="00E77F32">
              <w:t xml:space="preserve">5. Местное самоуправление </w:t>
            </w:r>
          </w:p>
        </w:tc>
        <w:tc>
          <w:tcPr>
            <w:tcW w:w="1828" w:type="pct"/>
            <w:tcBorders>
              <w:top w:val="outset" w:sz="6" w:space="0" w:color="auto"/>
              <w:left w:val="outset" w:sz="6" w:space="0" w:color="auto"/>
              <w:bottom w:val="outset" w:sz="6" w:space="0" w:color="auto"/>
              <w:right w:val="outset" w:sz="6" w:space="0" w:color="auto"/>
            </w:tcBorders>
          </w:tcPr>
          <w:p w:rsidR="002F7242" w:rsidRPr="00E77F32" w:rsidRDefault="002F7242" w:rsidP="00E77F32">
            <w:pPr>
              <w:pStyle w:val="af2"/>
              <w:spacing w:before="0" w:after="120"/>
            </w:pPr>
            <w:r w:rsidRPr="00E77F32">
              <w:t>- рост активности местного сообщества, вовлечение его представителей в процесс выработки и реализации муниципальной политики</w:t>
            </w:r>
          </w:p>
        </w:tc>
        <w:tc>
          <w:tcPr>
            <w:tcW w:w="1996" w:type="pct"/>
            <w:tcBorders>
              <w:top w:val="outset" w:sz="6" w:space="0" w:color="auto"/>
              <w:left w:val="outset" w:sz="6" w:space="0" w:color="auto"/>
              <w:bottom w:val="outset" w:sz="6" w:space="0" w:color="auto"/>
              <w:right w:val="outset" w:sz="6" w:space="0" w:color="auto"/>
            </w:tcBorders>
          </w:tcPr>
          <w:p w:rsidR="002F7242" w:rsidRPr="00E77F32" w:rsidRDefault="002F7242" w:rsidP="00E77F32">
            <w:pPr>
              <w:pStyle w:val="af2"/>
              <w:spacing w:before="0" w:after="120"/>
            </w:pPr>
            <w:r w:rsidRPr="00E77F32">
              <w:t xml:space="preserve">- государственное реформирование основ местного самоуправления, ограничение сферы полномочий его органов </w:t>
            </w:r>
          </w:p>
          <w:p w:rsidR="002F7242" w:rsidRPr="00E77F32" w:rsidRDefault="002F7242" w:rsidP="00E77F32">
            <w:pPr>
              <w:pStyle w:val="af2"/>
              <w:spacing w:before="0" w:after="120"/>
            </w:pPr>
            <w:r w:rsidRPr="00E77F32">
              <w:t>- сохранение разобщенности местного сообщества, отсутствие координации действий власти и бизнеса</w:t>
            </w:r>
          </w:p>
          <w:p w:rsidR="002F7242" w:rsidRPr="00E77F32" w:rsidRDefault="002F7242" w:rsidP="00E77F32">
            <w:pPr>
              <w:pStyle w:val="af2"/>
              <w:spacing w:before="0" w:after="120"/>
            </w:pPr>
            <w:r w:rsidRPr="00E77F32">
              <w:t>- отсутствие общественных инициатив в обустройстве муниципальной жизни</w:t>
            </w:r>
          </w:p>
        </w:tc>
      </w:tr>
    </w:tbl>
    <w:p w:rsidR="002F7242" w:rsidRDefault="002F7242" w:rsidP="00E77F32">
      <w:pPr>
        <w:pStyle w:val="af2"/>
        <w:spacing w:before="0"/>
        <w:ind w:right="720"/>
        <w:jc w:val="center"/>
        <w:rPr>
          <w:b/>
        </w:rPr>
      </w:pPr>
      <w:r w:rsidRPr="00F154C0">
        <w:rPr>
          <w:b/>
        </w:rPr>
        <w:t>Обобщение результатов SWOT-анализа</w:t>
      </w:r>
    </w:p>
    <w:tbl>
      <w:tblPr>
        <w:tblW w:w="5263" w:type="pct"/>
        <w:tblCellSpacing w:w="6" w:type="dxa"/>
        <w:tblInd w:w="-249"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00"/>
      </w:tblPr>
      <w:tblGrid>
        <w:gridCol w:w="2500"/>
        <w:gridCol w:w="8179"/>
      </w:tblGrid>
      <w:tr w:rsidR="00174E9E" w:rsidRPr="00E77F32" w:rsidTr="00656F3C">
        <w:trPr>
          <w:tblCellSpacing w:w="6" w:type="dxa"/>
        </w:trPr>
        <w:tc>
          <w:tcPr>
            <w:tcW w:w="1162" w:type="pct"/>
            <w:tcBorders>
              <w:top w:val="outset" w:sz="6" w:space="0" w:color="auto"/>
              <w:left w:val="outset" w:sz="6" w:space="0" w:color="auto"/>
              <w:bottom w:val="outset" w:sz="6" w:space="0" w:color="auto"/>
              <w:right w:val="outset" w:sz="6" w:space="0" w:color="auto"/>
            </w:tcBorders>
            <w:shd w:val="clear" w:color="auto" w:fill="FFFFE3"/>
          </w:tcPr>
          <w:p w:rsidR="00174E9E" w:rsidRPr="00E77F32" w:rsidRDefault="00174E9E" w:rsidP="00656F3C">
            <w:pPr>
              <w:pStyle w:val="af2"/>
              <w:spacing w:before="0" w:after="0"/>
            </w:pPr>
            <w:r w:rsidRPr="00E77F32">
              <w:rPr>
                <w:b/>
                <w:bCs/>
              </w:rPr>
              <w:lastRenderedPageBreak/>
              <w:t>Сильные стороны</w:t>
            </w:r>
            <w:r w:rsidRPr="00E77F32">
              <w:t xml:space="preserve"> </w:t>
            </w:r>
          </w:p>
        </w:tc>
        <w:tc>
          <w:tcPr>
            <w:tcW w:w="3820" w:type="pct"/>
            <w:tcBorders>
              <w:top w:val="outset" w:sz="6" w:space="0" w:color="auto"/>
              <w:left w:val="outset" w:sz="6" w:space="0" w:color="auto"/>
              <w:bottom w:val="outset" w:sz="6" w:space="0" w:color="auto"/>
              <w:right w:val="outset" w:sz="6" w:space="0" w:color="auto"/>
            </w:tcBorders>
            <w:shd w:val="clear" w:color="auto" w:fill="FFFFE3"/>
          </w:tcPr>
          <w:p w:rsidR="00174E9E" w:rsidRPr="00E77F32" w:rsidRDefault="00174E9E" w:rsidP="00656F3C">
            <w:pPr>
              <w:pStyle w:val="af2"/>
              <w:spacing w:before="0" w:after="0"/>
            </w:pPr>
            <w:r w:rsidRPr="00E77F32">
              <w:t xml:space="preserve">- уникальные природно-климатические ресурсы </w:t>
            </w:r>
          </w:p>
          <w:p w:rsidR="00174E9E" w:rsidRPr="00E77F32" w:rsidRDefault="00174E9E" w:rsidP="00656F3C">
            <w:pPr>
              <w:pStyle w:val="af2"/>
              <w:spacing w:before="0" w:after="0"/>
            </w:pPr>
            <w:r w:rsidRPr="00E77F32">
              <w:t>- историко-архитектурное своеобразие</w:t>
            </w:r>
          </w:p>
          <w:p w:rsidR="00174E9E" w:rsidRPr="00E77F32" w:rsidRDefault="00174E9E" w:rsidP="00656F3C">
            <w:pPr>
              <w:pStyle w:val="af2"/>
              <w:spacing w:before="0" w:after="0"/>
            </w:pPr>
            <w:r w:rsidRPr="00E77F32">
              <w:t>-</w:t>
            </w:r>
            <w:r w:rsidRPr="00721DB6">
              <w:rPr>
                <w:color w:val="FF0000"/>
              </w:rPr>
              <w:t xml:space="preserve"> </w:t>
            </w:r>
            <w:r w:rsidRPr="00174E9E">
              <w:t>наличие м</w:t>
            </w:r>
            <w:r w:rsidRPr="00E77F32">
              <w:t>ножество и разнообразие объектов размещения туристско-рекреационного комплекса</w:t>
            </w:r>
          </w:p>
          <w:p w:rsidR="00174E9E" w:rsidRPr="00E77F32" w:rsidRDefault="00174E9E" w:rsidP="00656F3C">
            <w:pPr>
              <w:pStyle w:val="af2"/>
              <w:spacing w:before="0" w:after="0"/>
            </w:pPr>
            <w:r w:rsidRPr="00E77F32">
              <w:t xml:space="preserve">- хорошее транспортное сообщение с другими городами области </w:t>
            </w:r>
            <w:r>
              <w:t xml:space="preserve">и между населенными пунктами района </w:t>
            </w:r>
          </w:p>
          <w:p w:rsidR="00174E9E" w:rsidRPr="00E77F32" w:rsidRDefault="00174E9E" w:rsidP="00656F3C">
            <w:pPr>
              <w:pStyle w:val="af2"/>
              <w:spacing w:before="0" w:after="0"/>
            </w:pPr>
            <w:r w:rsidRPr="00E77F32">
              <w:t>- наличие участков, доступных для потенциальных инвесторов</w:t>
            </w:r>
          </w:p>
        </w:tc>
      </w:tr>
      <w:tr w:rsidR="00174E9E" w:rsidRPr="00E77F32" w:rsidTr="00656F3C">
        <w:trPr>
          <w:tblCellSpacing w:w="6" w:type="dxa"/>
        </w:trPr>
        <w:tc>
          <w:tcPr>
            <w:tcW w:w="1162" w:type="pct"/>
            <w:tcBorders>
              <w:top w:val="outset" w:sz="6" w:space="0" w:color="auto"/>
              <w:left w:val="outset" w:sz="6" w:space="0" w:color="auto"/>
              <w:bottom w:val="outset" w:sz="6" w:space="0" w:color="auto"/>
              <w:right w:val="outset" w:sz="6" w:space="0" w:color="auto"/>
            </w:tcBorders>
            <w:shd w:val="clear" w:color="auto" w:fill="EDF8FF"/>
          </w:tcPr>
          <w:p w:rsidR="00174E9E" w:rsidRPr="00E77F32" w:rsidRDefault="00174E9E" w:rsidP="00656F3C">
            <w:pPr>
              <w:pStyle w:val="af2"/>
              <w:spacing w:before="0" w:after="0"/>
            </w:pPr>
            <w:r w:rsidRPr="00E77F32">
              <w:rPr>
                <w:b/>
                <w:bCs/>
              </w:rPr>
              <w:t>Слабые стороны</w:t>
            </w:r>
            <w:r w:rsidRPr="00E77F32">
              <w:t xml:space="preserve"> </w:t>
            </w:r>
          </w:p>
        </w:tc>
        <w:tc>
          <w:tcPr>
            <w:tcW w:w="3820" w:type="pct"/>
            <w:tcBorders>
              <w:top w:val="outset" w:sz="6" w:space="0" w:color="auto"/>
              <w:left w:val="outset" w:sz="6" w:space="0" w:color="auto"/>
              <w:bottom w:val="outset" w:sz="6" w:space="0" w:color="auto"/>
              <w:right w:val="outset" w:sz="6" w:space="0" w:color="auto"/>
            </w:tcBorders>
            <w:shd w:val="clear" w:color="auto" w:fill="EDF8FF"/>
          </w:tcPr>
          <w:p w:rsidR="00174E9E" w:rsidRPr="00E77F32" w:rsidRDefault="00174E9E" w:rsidP="00656F3C">
            <w:pPr>
              <w:pStyle w:val="af2"/>
              <w:spacing w:before="0" w:after="0"/>
            </w:pPr>
            <w:r w:rsidRPr="00E77F32">
              <w:t xml:space="preserve">- неразвитость инфраструктуры сферы </w:t>
            </w:r>
            <w:r w:rsidRPr="00174E9E">
              <w:t>медицинских</w:t>
            </w:r>
            <w:r>
              <w:t xml:space="preserve"> </w:t>
            </w:r>
            <w:r w:rsidRPr="00E77F32">
              <w:t>услуг и рекреации</w:t>
            </w:r>
          </w:p>
          <w:p w:rsidR="00174E9E" w:rsidRPr="00E77F32" w:rsidRDefault="00174E9E" w:rsidP="00656F3C">
            <w:pPr>
              <w:pStyle w:val="af2"/>
              <w:spacing w:before="0" w:after="0"/>
            </w:pPr>
            <w:r w:rsidRPr="00E77F32">
              <w:t xml:space="preserve">- </w:t>
            </w:r>
            <w:proofErr w:type="spellStart"/>
            <w:r w:rsidRPr="00E77F32">
              <w:t>моноотраслевое</w:t>
            </w:r>
            <w:proofErr w:type="spellEnd"/>
            <w:r w:rsidRPr="00E77F32">
              <w:t xml:space="preserve"> развитие экономики</w:t>
            </w:r>
          </w:p>
          <w:p w:rsidR="00174E9E" w:rsidRPr="00E77F32" w:rsidRDefault="00174E9E" w:rsidP="00656F3C">
            <w:pPr>
              <w:pStyle w:val="af2"/>
              <w:spacing w:before="0" w:after="0"/>
            </w:pPr>
            <w:r w:rsidRPr="00E77F32">
              <w:t>- неконкурентоспособность и низкая общественная эффективность большинства местных предприятий</w:t>
            </w:r>
          </w:p>
          <w:p w:rsidR="00174E9E" w:rsidRPr="00E77F32" w:rsidRDefault="00174E9E" w:rsidP="00656F3C">
            <w:pPr>
              <w:pStyle w:val="af2"/>
              <w:spacing w:before="0" w:after="0"/>
            </w:pPr>
            <w:r w:rsidRPr="00E77F32">
              <w:t>- несовершенство нормативно-правового регулирования землепользования и градостроительства</w:t>
            </w:r>
          </w:p>
          <w:p w:rsidR="00174E9E" w:rsidRDefault="00174E9E" w:rsidP="00656F3C">
            <w:pPr>
              <w:pStyle w:val="af2"/>
              <w:spacing w:before="0" w:after="0"/>
            </w:pPr>
            <w:r w:rsidRPr="00E77F32">
              <w:t xml:space="preserve">- несоответствие уровня развития инженерной и транспортной </w:t>
            </w:r>
            <w:r>
              <w:t xml:space="preserve"> инфраструктуры</w:t>
            </w:r>
            <w:r w:rsidRPr="00E77F32">
              <w:t xml:space="preserve"> текущим и перспективным потребностям</w:t>
            </w:r>
          </w:p>
          <w:p w:rsidR="00174E9E" w:rsidRPr="00E77F32" w:rsidRDefault="00174E9E" w:rsidP="00656F3C">
            <w:pPr>
              <w:pStyle w:val="af2"/>
              <w:spacing w:before="0" w:after="0"/>
            </w:pPr>
            <w:r w:rsidRPr="00721DB6">
              <w:rPr>
                <w:color w:val="FF0000"/>
              </w:rPr>
              <w:t>-</w:t>
            </w:r>
            <w:r w:rsidRPr="00174E9E">
              <w:t>отсутствие якорных проектов регионального уровня</w:t>
            </w:r>
          </w:p>
        </w:tc>
      </w:tr>
      <w:tr w:rsidR="00174E9E" w:rsidRPr="00E77F32" w:rsidTr="00656F3C">
        <w:trPr>
          <w:tblCellSpacing w:w="6" w:type="dxa"/>
        </w:trPr>
        <w:tc>
          <w:tcPr>
            <w:tcW w:w="1162" w:type="pct"/>
            <w:tcBorders>
              <w:top w:val="outset" w:sz="6" w:space="0" w:color="auto"/>
              <w:left w:val="outset" w:sz="6" w:space="0" w:color="auto"/>
              <w:bottom w:val="outset" w:sz="6" w:space="0" w:color="auto"/>
              <w:right w:val="outset" w:sz="6" w:space="0" w:color="auto"/>
            </w:tcBorders>
            <w:shd w:val="clear" w:color="auto" w:fill="FFFFE3"/>
          </w:tcPr>
          <w:p w:rsidR="00174E9E" w:rsidRPr="00E77F32" w:rsidRDefault="00174E9E" w:rsidP="00656F3C">
            <w:pPr>
              <w:pStyle w:val="af2"/>
              <w:spacing w:before="0" w:after="0"/>
            </w:pPr>
            <w:r w:rsidRPr="00E77F32">
              <w:rPr>
                <w:b/>
                <w:bCs/>
              </w:rPr>
              <w:t>Благоприятные возможности</w:t>
            </w:r>
            <w:r w:rsidRPr="00E77F32">
              <w:t xml:space="preserve"> </w:t>
            </w:r>
          </w:p>
        </w:tc>
        <w:tc>
          <w:tcPr>
            <w:tcW w:w="3820" w:type="pct"/>
            <w:tcBorders>
              <w:top w:val="outset" w:sz="6" w:space="0" w:color="auto"/>
              <w:left w:val="outset" w:sz="6" w:space="0" w:color="auto"/>
              <w:bottom w:val="outset" w:sz="6" w:space="0" w:color="auto"/>
              <w:right w:val="outset" w:sz="6" w:space="0" w:color="auto"/>
            </w:tcBorders>
            <w:shd w:val="clear" w:color="auto" w:fill="FFFFE3"/>
          </w:tcPr>
          <w:p w:rsidR="00174E9E" w:rsidRPr="00E77F32" w:rsidRDefault="00174E9E" w:rsidP="00656F3C">
            <w:pPr>
              <w:pStyle w:val="af2"/>
              <w:spacing w:before="0" w:after="0"/>
            </w:pPr>
            <w:r w:rsidRPr="00E77F32">
              <w:t xml:space="preserve">- привлекательность территории для инвесторов </w:t>
            </w:r>
          </w:p>
          <w:p w:rsidR="00174E9E" w:rsidRPr="00E77F32" w:rsidRDefault="00174E9E" w:rsidP="00656F3C">
            <w:pPr>
              <w:pStyle w:val="af2"/>
              <w:spacing w:before="0" w:after="0"/>
            </w:pPr>
            <w:r w:rsidRPr="00E77F32">
              <w:t>- благоприятная конъюнктура на региональном туристическом рынке</w:t>
            </w:r>
          </w:p>
          <w:p w:rsidR="00174E9E" w:rsidRPr="00E77F32" w:rsidRDefault="00174E9E" w:rsidP="00656F3C">
            <w:pPr>
              <w:pStyle w:val="af2"/>
              <w:spacing w:before="0" w:after="0"/>
            </w:pPr>
            <w:r w:rsidRPr="00E77F32">
              <w:t>- активизация строительной деятельности</w:t>
            </w:r>
          </w:p>
          <w:p w:rsidR="00174E9E" w:rsidRPr="00E77F32" w:rsidRDefault="00174E9E" w:rsidP="00656F3C">
            <w:pPr>
              <w:pStyle w:val="af2"/>
              <w:spacing w:before="0" w:after="0"/>
            </w:pPr>
            <w:r w:rsidRPr="00E77F32">
              <w:t xml:space="preserve">- включенность </w:t>
            </w:r>
            <w:r>
              <w:t xml:space="preserve">района </w:t>
            </w:r>
            <w:r w:rsidRPr="00E77F32">
              <w:t xml:space="preserve"> в областные и федеральные инвестиционные программы</w:t>
            </w:r>
          </w:p>
          <w:p w:rsidR="00174E9E" w:rsidRPr="00E77F32" w:rsidRDefault="00174E9E" w:rsidP="00656F3C">
            <w:pPr>
              <w:pStyle w:val="af2"/>
              <w:spacing w:before="0" w:after="0"/>
            </w:pPr>
            <w:r w:rsidRPr="00E77F32">
              <w:t xml:space="preserve">- усиление интеграционных процессов в Балтийском регионе </w:t>
            </w:r>
          </w:p>
        </w:tc>
      </w:tr>
      <w:tr w:rsidR="00174E9E" w:rsidRPr="00E77F32" w:rsidTr="00656F3C">
        <w:trPr>
          <w:tblCellSpacing w:w="6" w:type="dxa"/>
        </w:trPr>
        <w:tc>
          <w:tcPr>
            <w:tcW w:w="1162" w:type="pct"/>
            <w:tcBorders>
              <w:top w:val="outset" w:sz="6" w:space="0" w:color="auto"/>
              <w:left w:val="outset" w:sz="6" w:space="0" w:color="auto"/>
              <w:bottom w:val="outset" w:sz="6" w:space="0" w:color="auto"/>
              <w:right w:val="outset" w:sz="6" w:space="0" w:color="auto"/>
            </w:tcBorders>
            <w:shd w:val="clear" w:color="auto" w:fill="EDF7FF"/>
          </w:tcPr>
          <w:p w:rsidR="00174E9E" w:rsidRPr="00E77F32" w:rsidRDefault="00174E9E" w:rsidP="00656F3C">
            <w:pPr>
              <w:pStyle w:val="af2"/>
              <w:spacing w:before="0" w:after="0"/>
            </w:pPr>
            <w:r w:rsidRPr="00E77F32">
              <w:rPr>
                <w:b/>
                <w:bCs/>
              </w:rPr>
              <w:t>Потенциальные угрозы</w:t>
            </w:r>
          </w:p>
        </w:tc>
        <w:tc>
          <w:tcPr>
            <w:tcW w:w="3820" w:type="pct"/>
            <w:tcBorders>
              <w:top w:val="outset" w:sz="6" w:space="0" w:color="auto"/>
              <w:left w:val="outset" w:sz="6" w:space="0" w:color="auto"/>
              <w:bottom w:val="outset" w:sz="6" w:space="0" w:color="auto"/>
              <w:right w:val="outset" w:sz="6" w:space="0" w:color="auto"/>
            </w:tcBorders>
            <w:shd w:val="clear" w:color="auto" w:fill="EDF7FF"/>
          </w:tcPr>
          <w:p w:rsidR="00174E9E" w:rsidRDefault="00174E9E" w:rsidP="00656F3C">
            <w:pPr>
              <w:pStyle w:val="af2"/>
              <w:spacing w:before="0" w:after="0"/>
            </w:pPr>
            <w:r w:rsidRPr="00E77F32">
              <w:t>- усложнение транзита граждан России в Калининградскую область после вступления Литвы</w:t>
            </w:r>
            <w:r>
              <w:t xml:space="preserve"> и Польши </w:t>
            </w:r>
            <w:r w:rsidRPr="00E77F32">
              <w:t xml:space="preserve"> в ЕС</w:t>
            </w:r>
          </w:p>
          <w:p w:rsidR="00174E9E" w:rsidRPr="00525F3D" w:rsidRDefault="00174E9E" w:rsidP="00656F3C">
            <w:pPr>
              <w:pStyle w:val="af2"/>
              <w:spacing w:before="0" w:after="0"/>
            </w:pPr>
            <w:r w:rsidRPr="00525F3D">
              <w:t xml:space="preserve">- </w:t>
            </w:r>
            <w:r w:rsidR="00525F3D" w:rsidRPr="00525F3D">
              <w:t>с</w:t>
            </w:r>
            <w:r w:rsidRPr="00525F3D">
              <w:t>ложная транспортная доступность (дорогой билет, плохое состояние аэропорта, отсутствие пассажирского паромного сообщения</w:t>
            </w:r>
            <w:proofErr w:type="gramStart"/>
            <w:r w:rsidRPr="00525F3D">
              <w:t xml:space="preserve"> )</w:t>
            </w:r>
            <w:proofErr w:type="gramEnd"/>
          </w:p>
          <w:p w:rsidR="00174E9E" w:rsidRPr="00E77F32" w:rsidRDefault="00174E9E" w:rsidP="00656F3C">
            <w:pPr>
              <w:pStyle w:val="af2"/>
              <w:spacing w:before="0" w:after="0"/>
            </w:pPr>
            <w:r w:rsidRPr="00E77F32">
              <w:t xml:space="preserve">- сокращение самостоятельности на муниципальном уровне </w:t>
            </w:r>
          </w:p>
          <w:p w:rsidR="00174E9E" w:rsidRPr="00E77F32" w:rsidRDefault="00174E9E" w:rsidP="00656F3C">
            <w:pPr>
              <w:pStyle w:val="af2"/>
              <w:spacing w:before="0" w:after="0"/>
            </w:pPr>
            <w:r w:rsidRPr="00E77F32">
              <w:t>- конкуренция со стороны других туристических центров</w:t>
            </w:r>
          </w:p>
          <w:p w:rsidR="00174E9E" w:rsidRDefault="00174E9E" w:rsidP="00656F3C">
            <w:pPr>
              <w:pStyle w:val="af2"/>
              <w:spacing w:before="0" w:after="0"/>
            </w:pPr>
            <w:r w:rsidRPr="00E77F32">
              <w:t>- разобщенность и противоречия внутри местного сообщества</w:t>
            </w:r>
          </w:p>
          <w:p w:rsidR="00174E9E" w:rsidRPr="00E77F32" w:rsidRDefault="00174E9E" w:rsidP="00656F3C">
            <w:pPr>
              <w:pStyle w:val="af2"/>
              <w:spacing w:before="0" w:after="0"/>
            </w:pPr>
          </w:p>
        </w:tc>
      </w:tr>
    </w:tbl>
    <w:p w:rsidR="00985CE0" w:rsidRPr="00987DAD" w:rsidRDefault="00377ED2" w:rsidP="00377ED2">
      <w:pPr>
        <w:jc w:val="center"/>
        <w:rPr>
          <w:b/>
          <w:bCs/>
          <w:kern w:val="2"/>
          <w:sz w:val="28"/>
          <w:szCs w:val="28"/>
        </w:rPr>
      </w:pPr>
      <w:r w:rsidRPr="00987DAD">
        <w:rPr>
          <w:b/>
          <w:kern w:val="2"/>
          <w:sz w:val="28"/>
          <w:szCs w:val="28"/>
        </w:rPr>
        <w:t xml:space="preserve">Раздел </w:t>
      </w:r>
      <w:r w:rsidR="00E224BE">
        <w:rPr>
          <w:b/>
          <w:kern w:val="2"/>
          <w:sz w:val="28"/>
          <w:szCs w:val="28"/>
        </w:rPr>
        <w:t>2</w:t>
      </w:r>
      <w:r w:rsidRPr="00987DAD">
        <w:rPr>
          <w:b/>
          <w:kern w:val="2"/>
          <w:sz w:val="28"/>
          <w:szCs w:val="28"/>
        </w:rPr>
        <w:t xml:space="preserve">. </w:t>
      </w:r>
      <w:r w:rsidRPr="00987DAD">
        <w:rPr>
          <w:b/>
          <w:bCs/>
          <w:kern w:val="2"/>
          <w:sz w:val="28"/>
          <w:szCs w:val="28"/>
        </w:rPr>
        <w:t>Цел</w:t>
      </w:r>
      <w:r w:rsidR="00E224BE">
        <w:rPr>
          <w:b/>
          <w:bCs/>
          <w:kern w:val="2"/>
          <w:sz w:val="28"/>
          <w:szCs w:val="28"/>
        </w:rPr>
        <w:t xml:space="preserve">и, </w:t>
      </w:r>
      <w:r w:rsidRPr="00987DAD">
        <w:rPr>
          <w:b/>
          <w:bCs/>
          <w:kern w:val="2"/>
          <w:sz w:val="28"/>
          <w:szCs w:val="28"/>
        </w:rPr>
        <w:t>задачи</w:t>
      </w:r>
      <w:r w:rsidR="00E224BE">
        <w:rPr>
          <w:b/>
          <w:bCs/>
          <w:kern w:val="2"/>
          <w:sz w:val="28"/>
          <w:szCs w:val="28"/>
        </w:rPr>
        <w:t xml:space="preserve"> и показатели  результатов  реализации  </w:t>
      </w:r>
      <w:r w:rsidRPr="00987DAD">
        <w:rPr>
          <w:b/>
          <w:bCs/>
          <w:kern w:val="2"/>
          <w:sz w:val="28"/>
          <w:szCs w:val="28"/>
        </w:rPr>
        <w:t xml:space="preserve"> комплексной программы</w:t>
      </w:r>
      <w:r w:rsidR="00FB1B9D">
        <w:rPr>
          <w:b/>
          <w:bCs/>
          <w:kern w:val="2"/>
          <w:sz w:val="28"/>
          <w:szCs w:val="28"/>
        </w:rPr>
        <w:t xml:space="preserve"> социально- экономического </w:t>
      </w:r>
      <w:r w:rsidRPr="00987DAD">
        <w:rPr>
          <w:b/>
          <w:bCs/>
          <w:kern w:val="2"/>
          <w:sz w:val="28"/>
          <w:szCs w:val="28"/>
        </w:rPr>
        <w:t>развития муниципального образования «Светлогорский район»</w:t>
      </w:r>
      <w:r w:rsidR="00FB1B9D">
        <w:rPr>
          <w:b/>
          <w:bCs/>
          <w:kern w:val="2"/>
          <w:sz w:val="28"/>
          <w:szCs w:val="28"/>
        </w:rPr>
        <w:t xml:space="preserve"> на 2013- 2020 годы</w:t>
      </w:r>
      <w:r w:rsidRPr="00987DAD">
        <w:rPr>
          <w:b/>
          <w:bCs/>
          <w:kern w:val="2"/>
          <w:sz w:val="28"/>
          <w:szCs w:val="28"/>
        </w:rPr>
        <w:t xml:space="preserve">  </w:t>
      </w:r>
    </w:p>
    <w:p w:rsidR="00377ED2" w:rsidRPr="00987DAD" w:rsidRDefault="00377ED2" w:rsidP="00377ED2">
      <w:pPr>
        <w:jc w:val="center"/>
        <w:rPr>
          <w:b/>
          <w:bCs/>
        </w:rPr>
      </w:pPr>
    </w:p>
    <w:p w:rsidR="00377ED2" w:rsidRDefault="00D04606" w:rsidP="00D04606">
      <w:pPr>
        <w:rPr>
          <w:b/>
        </w:rPr>
      </w:pPr>
      <w:r w:rsidRPr="00D04606">
        <w:rPr>
          <w:b/>
        </w:rPr>
        <w:t>Глава 1 Цели и задачи  программы</w:t>
      </w:r>
    </w:p>
    <w:p w:rsidR="00D04606" w:rsidRPr="00987DAD" w:rsidRDefault="00D04606" w:rsidP="00377ED2">
      <w:pPr>
        <w:jc w:val="center"/>
      </w:pPr>
    </w:p>
    <w:p w:rsidR="00E11F79" w:rsidRPr="00E11F79" w:rsidRDefault="00234976" w:rsidP="00E11F79">
      <w:pPr>
        <w:rPr>
          <w:kern w:val="24"/>
        </w:rPr>
      </w:pPr>
      <w:r>
        <w:rPr>
          <w:b/>
          <w:kern w:val="24"/>
          <w:sz w:val="28"/>
          <w:szCs w:val="28"/>
        </w:rPr>
        <w:t xml:space="preserve">   </w:t>
      </w:r>
      <w:r w:rsidR="00985CE0" w:rsidRPr="00FE5FC1">
        <w:rPr>
          <w:b/>
          <w:kern w:val="24"/>
        </w:rPr>
        <w:t xml:space="preserve">Цель </w:t>
      </w:r>
      <w:r w:rsidRPr="00FE5FC1">
        <w:rPr>
          <w:b/>
          <w:kern w:val="24"/>
        </w:rPr>
        <w:t>п</w:t>
      </w:r>
      <w:r w:rsidR="00985CE0" w:rsidRPr="00FE5FC1">
        <w:rPr>
          <w:b/>
          <w:kern w:val="24"/>
        </w:rPr>
        <w:t>рограммы</w:t>
      </w:r>
      <w:r w:rsidR="00985CE0" w:rsidRPr="00FE5FC1">
        <w:rPr>
          <w:b/>
          <w:i/>
        </w:rPr>
        <w:t xml:space="preserve"> </w:t>
      </w:r>
      <w:r w:rsidR="00172D08" w:rsidRPr="00FE5FC1">
        <w:rPr>
          <w:b/>
          <w:i/>
        </w:rPr>
        <w:t xml:space="preserve"> </w:t>
      </w:r>
      <w:r w:rsidR="00985CE0" w:rsidRPr="00E11F79">
        <w:rPr>
          <w:b/>
          <w:i/>
        </w:rPr>
        <w:t>–</w:t>
      </w:r>
      <w:r w:rsidR="00172D08" w:rsidRPr="00E11F79">
        <w:rPr>
          <w:b/>
          <w:i/>
        </w:rPr>
        <w:t xml:space="preserve"> </w:t>
      </w:r>
      <w:r w:rsidR="00E11F79" w:rsidRPr="00E11F79">
        <w:rPr>
          <w:kern w:val="24"/>
        </w:rPr>
        <w:t xml:space="preserve">Повышение привлекательности муниципального образования </w:t>
      </w:r>
    </w:p>
    <w:p w:rsidR="00E11F79" w:rsidRDefault="00E11F79" w:rsidP="00E11F79">
      <w:pPr>
        <w:rPr>
          <w:kern w:val="24"/>
        </w:rPr>
      </w:pPr>
      <w:r w:rsidRPr="00E11F79">
        <w:rPr>
          <w:kern w:val="24"/>
        </w:rPr>
        <w:t>как туристско-рекреационного - бальнеологического курорта Федерального значения, путем создания</w:t>
      </w:r>
      <w:proofErr w:type="gramStart"/>
      <w:r w:rsidRPr="00E11F79">
        <w:rPr>
          <w:kern w:val="24"/>
        </w:rPr>
        <w:t xml:space="preserve"> ,</w:t>
      </w:r>
      <w:proofErr w:type="gramEnd"/>
      <w:r w:rsidRPr="00E11F79">
        <w:rPr>
          <w:kern w:val="24"/>
        </w:rPr>
        <w:t xml:space="preserve"> экономических и правовых условий, обеспечивающих максимально высокий потенциал экономического роста и обеспечивающий высокий уровень жизни и возможности самореализации  для   жителей </w:t>
      </w:r>
      <w:proofErr w:type="spellStart"/>
      <w:r w:rsidRPr="00E11F79">
        <w:rPr>
          <w:kern w:val="24"/>
        </w:rPr>
        <w:t>Светлогорского</w:t>
      </w:r>
      <w:proofErr w:type="spellEnd"/>
      <w:r w:rsidRPr="00E11F79">
        <w:rPr>
          <w:kern w:val="24"/>
        </w:rPr>
        <w:t xml:space="preserve"> района.</w:t>
      </w:r>
      <w:r w:rsidRPr="00AE5958">
        <w:rPr>
          <w:kern w:val="24"/>
        </w:rPr>
        <w:t xml:space="preserve">  </w:t>
      </w:r>
    </w:p>
    <w:p w:rsidR="00E11F79" w:rsidRDefault="00E11F79" w:rsidP="00E11F79">
      <w:pPr>
        <w:rPr>
          <w:kern w:val="24"/>
        </w:rPr>
      </w:pPr>
    </w:p>
    <w:p w:rsidR="00985CE0" w:rsidRPr="00234976" w:rsidRDefault="00985CE0" w:rsidP="00D93145">
      <w:pPr>
        <w:ind w:firstLine="567"/>
        <w:jc w:val="both"/>
        <w:rPr>
          <w:i/>
          <w:iCs/>
        </w:rPr>
      </w:pPr>
    </w:p>
    <w:p w:rsidR="0068264A" w:rsidRDefault="0068264A">
      <w:pPr>
        <w:pStyle w:val="ac"/>
        <w:snapToGrid w:val="0"/>
        <w:spacing w:after="0"/>
        <w:ind w:firstLine="567"/>
        <w:jc w:val="both"/>
        <w:rPr>
          <w:rFonts w:eastAsia="Times New Roman"/>
          <w:b/>
          <w:bCs/>
          <w:kern w:val="26"/>
        </w:rPr>
      </w:pPr>
      <w:r w:rsidRPr="00987DAD">
        <w:rPr>
          <w:rFonts w:eastAsia="Times New Roman"/>
          <w:b/>
          <w:bCs/>
          <w:kern w:val="26"/>
        </w:rPr>
        <w:t xml:space="preserve"> </w:t>
      </w:r>
      <w:r w:rsidR="00985CE0" w:rsidRPr="00987DAD">
        <w:rPr>
          <w:rFonts w:eastAsia="Times New Roman"/>
          <w:b/>
          <w:bCs/>
          <w:kern w:val="26"/>
        </w:rPr>
        <w:t xml:space="preserve"> </w:t>
      </w:r>
      <w:r w:rsidRPr="00987DAD">
        <w:rPr>
          <w:rFonts w:eastAsia="Times New Roman"/>
          <w:b/>
          <w:bCs/>
          <w:kern w:val="26"/>
        </w:rPr>
        <w:t>Задачи программы:</w:t>
      </w:r>
    </w:p>
    <w:p w:rsidR="00E054AD" w:rsidRPr="00E11F79" w:rsidRDefault="00E11F79" w:rsidP="00520D4F">
      <w:pPr>
        <w:pStyle w:val="ac"/>
        <w:snapToGrid w:val="0"/>
        <w:spacing w:after="0"/>
        <w:jc w:val="both"/>
        <w:rPr>
          <w:rFonts w:eastAsia="Times New Roman"/>
          <w:b/>
          <w:bCs/>
          <w:kern w:val="26"/>
        </w:rPr>
      </w:pPr>
      <w:r w:rsidRPr="00E11F79">
        <w:rPr>
          <w:rFonts w:eastAsia="Times New Roman"/>
          <w:bCs/>
          <w:kern w:val="26"/>
        </w:rPr>
        <w:t>1.Развитие ба</w:t>
      </w:r>
      <w:r w:rsidR="00D00559">
        <w:rPr>
          <w:rFonts w:eastAsia="Times New Roman"/>
          <w:bCs/>
          <w:kern w:val="26"/>
        </w:rPr>
        <w:t xml:space="preserve">льнеологического медицинского  и </w:t>
      </w:r>
      <w:r w:rsidRPr="00E11F79">
        <w:rPr>
          <w:rFonts w:eastAsia="Times New Roman"/>
          <w:bCs/>
          <w:kern w:val="26"/>
        </w:rPr>
        <w:t>реабилитационного комплекса</w:t>
      </w:r>
    </w:p>
    <w:p w:rsidR="00E054AD" w:rsidRDefault="00E11F79" w:rsidP="00E054AD">
      <w:pPr>
        <w:widowControl/>
        <w:suppressAutoHyphens w:val="0"/>
        <w:rPr>
          <w:kern w:val="28"/>
        </w:rPr>
      </w:pPr>
      <w:r>
        <w:rPr>
          <w:kern w:val="28"/>
        </w:rPr>
        <w:t>2</w:t>
      </w:r>
      <w:r w:rsidR="00E054AD" w:rsidRPr="00E11F79">
        <w:rPr>
          <w:kern w:val="28"/>
        </w:rPr>
        <w:t>. Развитие туристско-рекреационного  комплекса.</w:t>
      </w:r>
    </w:p>
    <w:p w:rsidR="00B9659D" w:rsidRDefault="00E11F79" w:rsidP="00B9659D">
      <w:pPr>
        <w:pStyle w:val="ac"/>
        <w:snapToGrid w:val="0"/>
        <w:spacing w:after="0"/>
        <w:jc w:val="both"/>
        <w:rPr>
          <w:rFonts w:eastAsia="Times New Roman"/>
          <w:bCs/>
          <w:kern w:val="26"/>
        </w:rPr>
      </w:pPr>
      <w:r>
        <w:rPr>
          <w:rFonts w:eastAsia="Times New Roman"/>
          <w:bCs/>
          <w:kern w:val="26"/>
        </w:rPr>
        <w:t>3</w:t>
      </w:r>
      <w:r w:rsidR="00B9659D" w:rsidRPr="00AE5958">
        <w:rPr>
          <w:rFonts w:eastAsia="Times New Roman"/>
          <w:bCs/>
          <w:kern w:val="26"/>
        </w:rPr>
        <w:t xml:space="preserve">. Комплексное  </w:t>
      </w:r>
      <w:r w:rsidR="00E054AD">
        <w:rPr>
          <w:rFonts w:eastAsia="Times New Roman"/>
          <w:bCs/>
          <w:kern w:val="26"/>
        </w:rPr>
        <w:t>развитие  сферы  инфраструктуры.</w:t>
      </w:r>
    </w:p>
    <w:p w:rsidR="00E054AD" w:rsidRDefault="00E11F79" w:rsidP="00E054AD">
      <w:pPr>
        <w:tabs>
          <w:tab w:val="left" w:pos="0"/>
          <w:tab w:val="left" w:pos="1080"/>
        </w:tabs>
        <w:autoSpaceDE w:val="0"/>
        <w:autoSpaceDN w:val="0"/>
        <w:adjustRightInd w:val="0"/>
        <w:spacing w:line="288" w:lineRule="auto"/>
        <w:jc w:val="both"/>
        <w:rPr>
          <w:bCs/>
          <w:color w:val="000000"/>
        </w:rPr>
      </w:pPr>
      <w:r>
        <w:rPr>
          <w:kern w:val="28"/>
        </w:rPr>
        <w:t>4</w:t>
      </w:r>
      <w:r w:rsidR="00E054AD" w:rsidRPr="00D04606">
        <w:rPr>
          <w:kern w:val="28"/>
        </w:rPr>
        <w:t xml:space="preserve">. Повышение </w:t>
      </w:r>
      <w:r w:rsidR="00E054AD" w:rsidRPr="00D04606">
        <w:rPr>
          <w:bCs/>
          <w:color w:val="000000"/>
        </w:rPr>
        <w:t>привлекательности  территории муниципального образования</w:t>
      </w:r>
      <w:r w:rsidR="00E054AD">
        <w:rPr>
          <w:bCs/>
          <w:color w:val="000000"/>
        </w:rPr>
        <w:t>.</w:t>
      </w:r>
      <w:r w:rsidR="00E054AD" w:rsidRPr="00D04606">
        <w:rPr>
          <w:bCs/>
          <w:color w:val="000000"/>
        </w:rPr>
        <w:t xml:space="preserve"> </w:t>
      </w:r>
    </w:p>
    <w:p w:rsidR="00B9659D" w:rsidRPr="00AE5958" w:rsidRDefault="00A31F1B" w:rsidP="00B9659D">
      <w:pPr>
        <w:widowControl/>
        <w:suppressAutoHyphens w:val="0"/>
        <w:rPr>
          <w:kern w:val="28"/>
        </w:rPr>
      </w:pPr>
      <w:r>
        <w:rPr>
          <w:kern w:val="28"/>
        </w:rPr>
        <w:t>5</w:t>
      </w:r>
      <w:r w:rsidR="00B9659D" w:rsidRPr="00AE5958">
        <w:rPr>
          <w:kern w:val="28"/>
        </w:rPr>
        <w:t>.</w:t>
      </w:r>
      <w:r w:rsidR="00B9659D" w:rsidRPr="00AE5958">
        <w:rPr>
          <w:color w:val="000000"/>
        </w:rPr>
        <w:t xml:space="preserve"> </w:t>
      </w:r>
      <w:r w:rsidR="00B9659D" w:rsidRPr="00AE5958">
        <w:rPr>
          <w:color w:val="000000"/>
          <w:kern w:val="24"/>
        </w:rPr>
        <w:t>Обеспечение доступности и качества услуг  социальной сферы</w:t>
      </w:r>
      <w:r w:rsidR="00B9659D" w:rsidRPr="00AE5958">
        <w:rPr>
          <w:color w:val="000000"/>
        </w:rPr>
        <w:t>.</w:t>
      </w:r>
    </w:p>
    <w:p w:rsidR="00B9659D" w:rsidRPr="009011C1" w:rsidRDefault="00A31F1B" w:rsidP="00B9659D">
      <w:r>
        <w:t>6</w:t>
      </w:r>
      <w:r w:rsidR="00B9659D">
        <w:t>. С</w:t>
      </w:r>
      <w:r w:rsidR="00B9659D" w:rsidRPr="009011C1">
        <w:t xml:space="preserve">оздание необходимых условий для привлечения максимально возможного количества </w:t>
      </w:r>
      <w:r w:rsidR="00B9659D" w:rsidRPr="009011C1">
        <w:lastRenderedPageBreak/>
        <w:t>жителей  района  к занятиям физической культурой и спортом, к здоровому образу жизни.</w:t>
      </w:r>
    </w:p>
    <w:p w:rsidR="0091662A" w:rsidRDefault="00A31F1B" w:rsidP="0091662A">
      <w:pPr>
        <w:tabs>
          <w:tab w:val="left" w:pos="0"/>
          <w:tab w:val="left" w:pos="1080"/>
        </w:tabs>
        <w:autoSpaceDE w:val="0"/>
        <w:autoSpaceDN w:val="0"/>
        <w:adjustRightInd w:val="0"/>
        <w:spacing w:line="288" w:lineRule="auto"/>
        <w:jc w:val="both"/>
        <w:rPr>
          <w:bCs/>
          <w:color w:val="000000"/>
        </w:rPr>
      </w:pPr>
      <w:r>
        <w:rPr>
          <w:color w:val="000000"/>
        </w:rPr>
        <w:t>7</w:t>
      </w:r>
      <w:r w:rsidR="00B9659D" w:rsidRPr="00987DAD">
        <w:rPr>
          <w:color w:val="000000"/>
        </w:rPr>
        <w:t>.</w:t>
      </w:r>
      <w:r w:rsidR="00B9659D" w:rsidRPr="00987DAD">
        <w:rPr>
          <w:bCs/>
          <w:color w:val="000000"/>
        </w:rPr>
        <w:t xml:space="preserve">Обеспечение экологической безопасности </w:t>
      </w:r>
      <w:r w:rsidR="00BE627F">
        <w:rPr>
          <w:bCs/>
          <w:color w:val="000000"/>
        </w:rPr>
        <w:t xml:space="preserve"> района</w:t>
      </w:r>
      <w:r w:rsidR="0091662A">
        <w:rPr>
          <w:bCs/>
          <w:color w:val="000000"/>
        </w:rPr>
        <w:t>.</w:t>
      </w:r>
      <w:r w:rsidR="00BE627F">
        <w:rPr>
          <w:bCs/>
          <w:color w:val="000000"/>
        </w:rPr>
        <w:t xml:space="preserve"> </w:t>
      </w:r>
    </w:p>
    <w:p w:rsidR="00A31F1B" w:rsidRPr="00DF0BDE" w:rsidRDefault="00A31F1B" w:rsidP="00A31F1B">
      <w:pPr>
        <w:tabs>
          <w:tab w:val="left" w:pos="0"/>
          <w:tab w:val="left" w:pos="1080"/>
        </w:tabs>
        <w:autoSpaceDE w:val="0"/>
        <w:autoSpaceDN w:val="0"/>
        <w:adjustRightInd w:val="0"/>
        <w:spacing w:line="288" w:lineRule="auto"/>
        <w:jc w:val="both"/>
        <w:rPr>
          <w:rFonts w:eastAsia="Times New Roman"/>
          <w:b/>
          <w:bCs/>
          <w:kern w:val="26"/>
          <w:u w:val="single"/>
        </w:rPr>
      </w:pPr>
      <w:r w:rsidRPr="00DF0BDE">
        <w:rPr>
          <w:b/>
          <w:kern w:val="28"/>
          <w:u w:val="single"/>
        </w:rPr>
        <w:t xml:space="preserve">Задача </w:t>
      </w:r>
      <w:r w:rsidR="009F5B2D" w:rsidRPr="00DF0BDE">
        <w:rPr>
          <w:b/>
          <w:kern w:val="28"/>
          <w:u w:val="single"/>
        </w:rPr>
        <w:t>1.</w:t>
      </w:r>
      <w:r w:rsidRPr="00DF0BDE">
        <w:rPr>
          <w:rFonts w:eastAsia="Times New Roman"/>
          <w:b/>
          <w:bCs/>
          <w:kern w:val="26"/>
          <w:u w:val="single"/>
        </w:rPr>
        <w:t>Развитие б</w:t>
      </w:r>
      <w:r w:rsidR="00F554CA">
        <w:rPr>
          <w:rFonts w:eastAsia="Times New Roman"/>
          <w:b/>
          <w:bCs/>
          <w:kern w:val="26"/>
          <w:u w:val="single"/>
        </w:rPr>
        <w:t xml:space="preserve">альнеологического медицинского  и </w:t>
      </w:r>
      <w:r w:rsidRPr="00DF0BDE">
        <w:rPr>
          <w:rFonts w:eastAsia="Times New Roman"/>
          <w:b/>
          <w:bCs/>
          <w:kern w:val="26"/>
          <w:u w:val="single"/>
        </w:rPr>
        <w:t xml:space="preserve"> реабилитационного комплекса</w:t>
      </w:r>
    </w:p>
    <w:p w:rsidR="00A31F1B" w:rsidRDefault="00E32089" w:rsidP="00DF0BDE">
      <w:pPr>
        <w:shd w:val="clear" w:color="auto" w:fill="FFFFFF"/>
        <w:jc w:val="both"/>
        <w:rPr>
          <w:bCs/>
          <w:color w:val="000000"/>
        </w:rPr>
      </w:pPr>
      <w:r w:rsidRPr="00DF0BDE">
        <w:t xml:space="preserve">      </w:t>
      </w:r>
      <w:r w:rsidR="00CD7FEE" w:rsidRPr="00DF0BDE">
        <w:t>Развитие данного направления программой предусмотрено за сч</w:t>
      </w:r>
      <w:r w:rsidRPr="00DF0BDE">
        <w:t xml:space="preserve">ет </w:t>
      </w:r>
      <w:r w:rsidR="00CD7FEE" w:rsidRPr="00DF0BDE">
        <w:t xml:space="preserve"> </w:t>
      </w:r>
      <w:r w:rsidRPr="00DF0BDE">
        <w:t xml:space="preserve">частных инвестиций. </w:t>
      </w:r>
      <w:r w:rsidR="00D478D5" w:rsidRPr="00DF0BDE">
        <w:t xml:space="preserve"> В настоящее время разработана градостроительная концепция планирования прибрежной  территории  в  </w:t>
      </w:r>
      <w:proofErr w:type="gramStart"/>
      <w:r w:rsidR="00D478D5" w:rsidRPr="00DF0BDE">
        <w:t>г</w:t>
      </w:r>
      <w:proofErr w:type="gramEnd"/>
      <w:r w:rsidR="00D478D5" w:rsidRPr="00DF0BDE">
        <w:t>. Светлогорске, которая объединяет в</w:t>
      </w:r>
      <w:r w:rsidR="00D478D5" w:rsidRPr="00DF0BDE">
        <w:rPr>
          <w:rFonts w:eastAsia="Times New Roman"/>
          <w:spacing w:val="-2"/>
        </w:rPr>
        <w:t xml:space="preserve"> единое градостроительное </w:t>
      </w:r>
      <w:r w:rsidR="00D478D5" w:rsidRPr="00DF0BDE">
        <w:rPr>
          <w:rFonts w:eastAsia="Times New Roman"/>
        </w:rPr>
        <w:t xml:space="preserve">решение два направления,  одно из которых </w:t>
      </w:r>
      <w:r w:rsidR="00CD7FEE" w:rsidRPr="00DF0BDE">
        <w:rPr>
          <w:rFonts w:eastAsia="Times New Roman"/>
        </w:rPr>
        <w:t xml:space="preserve"> реализация </w:t>
      </w:r>
      <w:r w:rsidRPr="00DF0BDE">
        <w:rPr>
          <w:rFonts w:eastAsia="Times New Roman"/>
        </w:rPr>
        <w:t xml:space="preserve">проекта </w:t>
      </w:r>
      <w:r w:rsidR="00CD7FEE" w:rsidRPr="00DF0BDE">
        <w:rPr>
          <w:rFonts w:eastAsia="Times New Roman"/>
          <w:spacing w:val="-1"/>
        </w:rPr>
        <w:t xml:space="preserve"> «</w:t>
      </w:r>
      <w:r w:rsidR="00B968E5" w:rsidRPr="00DF0BDE">
        <w:rPr>
          <w:rFonts w:eastAsia="Times New Roman"/>
          <w:spacing w:val="-1"/>
        </w:rPr>
        <w:t>Морской бульвар» 1-ая очередь  т</w:t>
      </w:r>
      <w:r w:rsidR="00CD7FEE" w:rsidRPr="00DF0BDE">
        <w:rPr>
          <w:rFonts w:eastAsia="Times New Roman"/>
          <w:spacing w:val="-1"/>
        </w:rPr>
        <w:t>ерритория от отеля «</w:t>
      </w:r>
      <w:r w:rsidR="00B968E5" w:rsidRPr="00DF0BDE">
        <w:rPr>
          <w:rFonts w:eastAsia="Times New Roman"/>
          <w:spacing w:val="-1"/>
        </w:rPr>
        <w:t xml:space="preserve">Гранд Палас» до солнечных часов </w:t>
      </w:r>
      <w:r w:rsidR="00CD7FEE" w:rsidRPr="00DF0BDE">
        <w:rPr>
          <w:rFonts w:eastAsia="Times New Roman"/>
          <w:spacing w:val="-1"/>
        </w:rPr>
        <w:t xml:space="preserve"> </w:t>
      </w:r>
      <w:r w:rsidRPr="00DF0BDE">
        <w:rPr>
          <w:rFonts w:eastAsia="Times New Roman"/>
          <w:spacing w:val="-1"/>
        </w:rPr>
        <w:t>и вторая очередь от солнечных часов в сторону</w:t>
      </w:r>
      <w:r w:rsidR="00B968E5" w:rsidRPr="00DF0BDE">
        <w:rPr>
          <w:rFonts w:eastAsia="Times New Roman"/>
          <w:spacing w:val="-1"/>
        </w:rPr>
        <w:t>. Проектом предусмотрено строительство медицинских, реабилитационных  центров, санаториев.</w:t>
      </w:r>
      <w:r>
        <w:rPr>
          <w:rFonts w:eastAsia="Times New Roman"/>
          <w:spacing w:val="-1"/>
        </w:rPr>
        <w:t xml:space="preserve"> </w:t>
      </w:r>
    </w:p>
    <w:p w:rsidR="00B02896" w:rsidRDefault="00D04606" w:rsidP="00B02896">
      <w:pPr>
        <w:pStyle w:val="af4"/>
        <w:widowControl/>
        <w:numPr>
          <w:ilvl w:val="0"/>
          <w:numId w:val="3"/>
        </w:numPr>
        <w:suppressAutoHyphens w:val="0"/>
        <w:rPr>
          <w:rFonts w:ascii="Times New Roman" w:hAnsi="Times New Roman" w:cs="Times New Roman"/>
          <w:b/>
          <w:kern w:val="28"/>
          <w:sz w:val="24"/>
          <w:szCs w:val="24"/>
          <w:u w:val="single"/>
          <w:lang w:val="ru-RU"/>
        </w:rPr>
      </w:pPr>
      <w:r w:rsidRPr="00B02896">
        <w:rPr>
          <w:kern w:val="28"/>
          <w:lang w:val="ru-RU"/>
        </w:rPr>
        <w:t xml:space="preserve"> </w:t>
      </w:r>
      <w:r w:rsidR="00B02896">
        <w:rPr>
          <w:rFonts w:ascii="Times New Roman" w:hAnsi="Times New Roman" w:cs="Times New Roman"/>
          <w:b/>
          <w:kern w:val="28"/>
          <w:sz w:val="24"/>
          <w:szCs w:val="24"/>
          <w:u w:val="single"/>
          <w:lang w:val="ru-RU"/>
        </w:rPr>
        <w:t xml:space="preserve">Задача </w:t>
      </w:r>
      <w:r w:rsidR="009F5B2D">
        <w:rPr>
          <w:rFonts w:ascii="Times New Roman" w:hAnsi="Times New Roman" w:cs="Times New Roman"/>
          <w:b/>
          <w:kern w:val="28"/>
          <w:sz w:val="24"/>
          <w:szCs w:val="24"/>
          <w:u w:val="single"/>
          <w:lang w:val="ru-RU"/>
        </w:rPr>
        <w:t>2</w:t>
      </w:r>
      <w:r w:rsidR="00B02896" w:rsidRPr="00402C0B">
        <w:rPr>
          <w:rFonts w:ascii="Times New Roman" w:hAnsi="Times New Roman" w:cs="Times New Roman"/>
          <w:b/>
          <w:kern w:val="28"/>
          <w:sz w:val="24"/>
          <w:szCs w:val="24"/>
          <w:u w:val="single"/>
          <w:lang w:val="ru-RU"/>
        </w:rPr>
        <w:t>. Развитие туристско-рекреационного  комплекса.</w:t>
      </w:r>
    </w:p>
    <w:p w:rsidR="00520D4F" w:rsidRPr="00520D4F" w:rsidRDefault="00520D4F" w:rsidP="00520D4F">
      <w:pPr>
        <w:pStyle w:val="af4"/>
        <w:widowControl/>
        <w:numPr>
          <w:ilvl w:val="0"/>
          <w:numId w:val="3"/>
        </w:numPr>
        <w:suppressAutoHyphens w:val="0"/>
        <w:snapToGrid w:val="0"/>
        <w:spacing w:after="0" w:line="240" w:lineRule="auto"/>
        <w:ind w:left="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Pr="00520D4F">
        <w:rPr>
          <w:rFonts w:ascii="Times New Roman" w:eastAsia="Times New Roman" w:hAnsi="Times New Roman" w:cs="Times New Roman"/>
          <w:color w:val="000000"/>
          <w:sz w:val="24"/>
          <w:szCs w:val="24"/>
          <w:lang w:val="ru-RU"/>
        </w:rPr>
        <w:t xml:space="preserve">Для развития </w:t>
      </w:r>
      <w:proofErr w:type="spellStart"/>
      <w:r w:rsidRPr="00520D4F">
        <w:rPr>
          <w:rFonts w:ascii="Times New Roman" w:eastAsia="Times New Roman" w:hAnsi="Times New Roman" w:cs="Times New Roman"/>
          <w:color w:val="000000"/>
          <w:sz w:val="24"/>
          <w:szCs w:val="24"/>
          <w:lang w:val="ru-RU"/>
        </w:rPr>
        <w:t>туристск</w:t>
      </w:r>
      <w:proofErr w:type="gramStart"/>
      <w:r w:rsidRPr="00520D4F">
        <w:rPr>
          <w:rFonts w:ascii="Times New Roman" w:eastAsia="Times New Roman" w:hAnsi="Times New Roman" w:cs="Times New Roman"/>
          <w:color w:val="000000"/>
          <w:sz w:val="24"/>
          <w:szCs w:val="24"/>
          <w:lang w:val="ru-RU"/>
        </w:rPr>
        <w:t>о</w:t>
      </w:r>
      <w:proofErr w:type="spellEnd"/>
      <w:r w:rsidRPr="00520D4F">
        <w:rPr>
          <w:rFonts w:ascii="Times New Roman" w:eastAsia="Times New Roman" w:hAnsi="Times New Roman" w:cs="Times New Roman"/>
          <w:color w:val="000000"/>
          <w:sz w:val="24"/>
          <w:szCs w:val="24"/>
          <w:lang w:val="ru-RU"/>
        </w:rPr>
        <w:t>-</w:t>
      </w:r>
      <w:proofErr w:type="gramEnd"/>
      <w:r w:rsidRPr="00520D4F">
        <w:rPr>
          <w:rFonts w:ascii="Times New Roman" w:eastAsia="Times New Roman" w:hAnsi="Times New Roman" w:cs="Times New Roman"/>
          <w:color w:val="000000"/>
          <w:sz w:val="24"/>
          <w:szCs w:val="24"/>
          <w:lang w:val="ru-RU"/>
        </w:rPr>
        <w:t xml:space="preserve"> рекреационного комплекса и  привлечения туристов проектом комплексной программы предусмотрено  создание современной инфраструктуры и повышения привлекательности  территории.</w:t>
      </w:r>
    </w:p>
    <w:p w:rsidR="00520D4F" w:rsidRPr="00520D4F" w:rsidRDefault="00520D4F" w:rsidP="00520D4F">
      <w:pPr>
        <w:pStyle w:val="af4"/>
        <w:widowControl/>
        <w:numPr>
          <w:ilvl w:val="0"/>
          <w:numId w:val="3"/>
        </w:numPr>
        <w:suppressAutoHyphens w:val="0"/>
        <w:spacing w:line="240" w:lineRule="auto"/>
        <w:ind w:left="0" w:hanging="142"/>
        <w:jc w:val="both"/>
        <w:rPr>
          <w:rFonts w:ascii="Times New Roman" w:hAnsi="Times New Roman" w:cs="Times New Roman"/>
          <w:b/>
          <w:kern w:val="28"/>
          <w:sz w:val="24"/>
          <w:szCs w:val="24"/>
          <w:u w:val="single"/>
          <w:lang w:val="ru-RU"/>
        </w:rPr>
      </w:pPr>
      <w:r w:rsidRPr="00520D4F">
        <w:rPr>
          <w:rFonts w:ascii="Times New Roman" w:eastAsia="Times New Roman" w:hAnsi="Times New Roman" w:cs="Times New Roman"/>
          <w:color w:val="000000"/>
          <w:sz w:val="24"/>
          <w:szCs w:val="24"/>
          <w:lang w:val="ru-RU"/>
        </w:rPr>
        <w:t xml:space="preserve">       Реконструкция канатной дороги, </w:t>
      </w:r>
      <w:proofErr w:type="spellStart"/>
      <w:r w:rsidRPr="00520D4F">
        <w:rPr>
          <w:rFonts w:ascii="Times New Roman" w:eastAsia="Times New Roman" w:hAnsi="Times New Roman" w:cs="Times New Roman"/>
          <w:color w:val="000000"/>
          <w:sz w:val="24"/>
          <w:szCs w:val="24"/>
          <w:lang w:val="ru-RU"/>
        </w:rPr>
        <w:t>лифтоподъемника</w:t>
      </w:r>
      <w:proofErr w:type="spellEnd"/>
      <w:r w:rsidRPr="00520D4F">
        <w:rPr>
          <w:rFonts w:ascii="Times New Roman" w:eastAsia="Times New Roman" w:hAnsi="Times New Roman" w:cs="Times New Roman"/>
          <w:color w:val="000000"/>
          <w:sz w:val="24"/>
          <w:szCs w:val="24"/>
          <w:lang w:val="ru-RU"/>
        </w:rPr>
        <w:t xml:space="preserve">   </w:t>
      </w:r>
      <w:r w:rsidRPr="00520D4F">
        <w:rPr>
          <w:rFonts w:ascii="Times New Roman" w:hAnsi="Times New Roman" w:cs="Times New Roman"/>
          <w:sz w:val="24"/>
          <w:szCs w:val="24"/>
          <w:lang w:val="ru-RU"/>
        </w:rPr>
        <w:t>создаст   условия</w:t>
      </w:r>
      <w:r>
        <w:rPr>
          <w:rFonts w:ascii="Times New Roman" w:hAnsi="Times New Roman" w:cs="Times New Roman"/>
          <w:sz w:val="24"/>
          <w:szCs w:val="24"/>
          <w:lang w:val="ru-RU"/>
        </w:rPr>
        <w:t xml:space="preserve"> для </w:t>
      </w:r>
      <w:r w:rsidRPr="00520D4F">
        <w:rPr>
          <w:rFonts w:ascii="Times New Roman" w:hAnsi="Times New Roman" w:cs="Times New Roman"/>
          <w:sz w:val="24"/>
          <w:szCs w:val="24"/>
          <w:lang w:val="ru-RU"/>
        </w:rPr>
        <w:t xml:space="preserve">беспрепятственного доступа инвалидов и других </w:t>
      </w:r>
      <w:proofErr w:type="spellStart"/>
      <w:r w:rsidRPr="00520D4F">
        <w:rPr>
          <w:rFonts w:ascii="Times New Roman" w:hAnsi="Times New Roman" w:cs="Times New Roman"/>
          <w:sz w:val="24"/>
          <w:szCs w:val="24"/>
          <w:lang w:val="ru-RU"/>
        </w:rPr>
        <w:t>маломобильных</w:t>
      </w:r>
      <w:proofErr w:type="spellEnd"/>
      <w:r w:rsidRPr="00520D4F">
        <w:rPr>
          <w:rFonts w:ascii="Times New Roman" w:hAnsi="Times New Roman" w:cs="Times New Roman"/>
          <w:sz w:val="24"/>
          <w:szCs w:val="24"/>
          <w:lang w:val="ru-RU"/>
        </w:rPr>
        <w:t xml:space="preserve"> групп населения к морскому берегу. Строительство велодорожек  позволит развивать еще одно направление туризм</w:t>
      </w:r>
      <w:r w:rsidR="00875332">
        <w:rPr>
          <w:rFonts w:ascii="Times New Roman" w:hAnsi="Times New Roman" w:cs="Times New Roman"/>
          <w:sz w:val="24"/>
          <w:szCs w:val="24"/>
          <w:lang w:val="ru-RU"/>
        </w:rPr>
        <w:t xml:space="preserve">а </w:t>
      </w:r>
      <w:r w:rsidRPr="00520D4F">
        <w:rPr>
          <w:rFonts w:ascii="Times New Roman" w:hAnsi="Times New Roman" w:cs="Times New Roman"/>
          <w:sz w:val="24"/>
          <w:szCs w:val="24"/>
          <w:lang w:val="ru-RU"/>
        </w:rPr>
        <w:t xml:space="preserve"> </w:t>
      </w:r>
      <w:proofErr w:type="gramStart"/>
      <w:r w:rsidRPr="00520D4F">
        <w:rPr>
          <w:rFonts w:ascii="Times New Roman" w:hAnsi="Times New Roman" w:cs="Times New Roman"/>
          <w:sz w:val="24"/>
          <w:szCs w:val="24"/>
          <w:lang w:val="ru-RU"/>
        </w:rPr>
        <w:t>-к</w:t>
      </w:r>
      <w:proofErr w:type="gramEnd"/>
      <w:r w:rsidRPr="00520D4F">
        <w:rPr>
          <w:rFonts w:ascii="Times New Roman" w:hAnsi="Times New Roman" w:cs="Times New Roman"/>
          <w:sz w:val="24"/>
          <w:szCs w:val="24"/>
          <w:lang w:val="ru-RU"/>
        </w:rPr>
        <w:t xml:space="preserve">ак </w:t>
      </w:r>
      <w:proofErr w:type="spellStart"/>
      <w:r w:rsidRPr="00520D4F">
        <w:rPr>
          <w:rFonts w:ascii="Times New Roman" w:hAnsi="Times New Roman" w:cs="Times New Roman"/>
          <w:sz w:val="24"/>
          <w:szCs w:val="24"/>
          <w:lang w:val="ru-RU"/>
        </w:rPr>
        <w:t>велотуризм</w:t>
      </w:r>
      <w:proofErr w:type="spellEnd"/>
      <w:r>
        <w:rPr>
          <w:rFonts w:ascii="Times New Roman" w:hAnsi="Times New Roman" w:cs="Times New Roman"/>
          <w:sz w:val="24"/>
          <w:szCs w:val="24"/>
          <w:lang w:val="ru-RU"/>
        </w:rPr>
        <w:t>.</w:t>
      </w:r>
    </w:p>
    <w:p w:rsidR="00F0255C" w:rsidRPr="001F69EE" w:rsidRDefault="00520D4F" w:rsidP="00520D4F">
      <w:pPr>
        <w:pStyle w:val="af4"/>
        <w:widowControl/>
        <w:numPr>
          <w:ilvl w:val="0"/>
          <w:numId w:val="3"/>
        </w:numPr>
        <w:suppressAutoHyphens w:val="0"/>
        <w:snapToGrid w:val="0"/>
        <w:spacing w:after="0" w:line="240" w:lineRule="auto"/>
        <w:ind w:left="142"/>
        <w:jc w:val="both"/>
        <w:rPr>
          <w:rFonts w:ascii="Times New Roman" w:eastAsia="Times New Roman" w:hAnsi="Times New Roman" w:cs="Times New Roman"/>
          <w:b/>
          <w:bCs/>
          <w:kern w:val="26"/>
          <w:sz w:val="24"/>
          <w:szCs w:val="24"/>
          <w:u w:val="single"/>
          <w:lang w:val="ru-RU"/>
        </w:rPr>
      </w:pPr>
      <w:r w:rsidRPr="00520D4F">
        <w:rPr>
          <w:rFonts w:ascii="Times New Roman" w:eastAsia="Times New Roman" w:hAnsi="Times New Roman" w:cs="Times New Roman"/>
          <w:b/>
          <w:color w:val="000000"/>
          <w:sz w:val="24"/>
          <w:szCs w:val="24"/>
          <w:lang w:val="ru-RU"/>
        </w:rPr>
        <w:t xml:space="preserve">   </w:t>
      </w:r>
      <w:r w:rsidR="00B02896" w:rsidRPr="00520D4F">
        <w:rPr>
          <w:rFonts w:ascii="Times New Roman" w:eastAsia="Times New Roman" w:hAnsi="Times New Roman" w:cs="Times New Roman"/>
          <w:b/>
          <w:color w:val="000000"/>
          <w:sz w:val="24"/>
          <w:szCs w:val="24"/>
          <w:lang w:val="ru-RU"/>
        </w:rPr>
        <w:t xml:space="preserve">  </w:t>
      </w:r>
      <w:r w:rsidR="00E054AD" w:rsidRPr="001F69EE">
        <w:rPr>
          <w:rFonts w:ascii="Times New Roman" w:hAnsi="Times New Roman" w:cs="Times New Roman"/>
          <w:b/>
          <w:bCs/>
          <w:color w:val="000000"/>
          <w:sz w:val="24"/>
          <w:szCs w:val="24"/>
          <w:u w:val="single"/>
          <w:lang w:val="ru-RU"/>
        </w:rPr>
        <w:t>Задача №</w:t>
      </w:r>
      <w:r w:rsidR="009F5B2D">
        <w:rPr>
          <w:rFonts w:ascii="Times New Roman" w:hAnsi="Times New Roman" w:cs="Times New Roman"/>
          <w:b/>
          <w:bCs/>
          <w:color w:val="000000"/>
          <w:sz w:val="24"/>
          <w:szCs w:val="24"/>
          <w:u w:val="single"/>
          <w:lang w:val="ru-RU"/>
        </w:rPr>
        <w:t>3</w:t>
      </w:r>
      <w:r w:rsidR="00F0255C" w:rsidRPr="001F69EE">
        <w:rPr>
          <w:rFonts w:ascii="Times New Roman" w:hAnsi="Times New Roman" w:cs="Times New Roman"/>
          <w:b/>
          <w:bCs/>
          <w:color w:val="000000"/>
          <w:sz w:val="24"/>
          <w:szCs w:val="24"/>
          <w:u w:val="single"/>
          <w:lang w:val="ru-RU"/>
        </w:rPr>
        <w:t xml:space="preserve"> Комплексное </w:t>
      </w:r>
      <w:r w:rsidR="00F0255C" w:rsidRPr="001F69EE">
        <w:rPr>
          <w:rFonts w:ascii="Times New Roman" w:eastAsia="Times New Roman" w:hAnsi="Times New Roman" w:cs="Times New Roman"/>
          <w:b/>
          <w:bCs/>
          <w:kern w:val="26"/>
          <w:sz w:val="24"/>
          <w:szCs w:val="24"/>
          <w:u w:val="single"/>
          <w:lang w:val="ru-RU"/>
        </w:rPr>
        <w:t xml:space="preserve">  развитие  сферы  инфраструктуры.</w:t>
      </w:r>
    </w:p>
    <w:p w:rsidR="006E79F4" w:rsidRDefault="006E79F4" w:rsidP="00F0255C">
      <w:pPr>
        <w:pStyle w:val="ac"/>
        <w:snapToGrid w:val="0"/>
        <w:spacing w:after="0"/>
        <w:jc w:val="both"/>
        <w:rPr>
          <w:rFonts w:eastAsia="Times New Roman"/>
          <w:b/>
          <w:bCs/>
          <w:kern w:val="26"/>
        </w:rPr>
      </w:pPr>
    </w:p>
    <w:p w:rsidR="000B5673" w:rsidRDefault="002E05FC" w:rsidP="000B5673">
      <w:pPr>
        <w:jc w:val="both"/>
      </w:pPr>
      <w:r>
        <w:rPr>
          <w:b/>
          <w:lang w:eastAsia="ru-RU"/>
        </w:rPr>
        <w:t xml:space="preserve">  </w:t>
      </w:r>
      <w:r w:rsidR="00516EA1">
        <w:rPr>
          <w:b/>
          <w:lang w:eastAsia="ru-RU"/>
        </w:rPr>
        <w:t xml:space="preserve"> </w:t>
      </w:r>
      <w:r w:rsidR="006E79F4">
        <w:rPr>
          <w:b/>
          <w:lang w:eastAsia="ru-RU"/>
        </w:rPr>
        <w:t xml:space="preserve">   </w:t>
      </w:r>
      <w:r w:rsidR="003C3187" w:rsidRPr="003C3187">
        <w:rPr>
          <w:lang w:eastAsia="ru-RU"/>
        </w:rPr>
        <w:t>На решение данной задачи  п</w:t>
      </w:r>
      <w:r w:rsidR="00516EA1" w:rsidRPr="003C3187">
        <w:rPr>
          <w:kern w:val="24"/>
          <w:lang w:eastAsia="ru-RU"/>
        </w:rPr>
        <w:t>рограммой</w:t>
      </w:r>
      <w:r w:rsidR="00516EA1">
        <w:rPr>
          <w:kern w:val="24"/>
          <w:lang w:eastAsia="ru-RU"/>
        </w:rPr>
        <w:t xml:space="preserve"> предусмотрен</w:t>
      </w:r>
      <w:r w:rsidR="006E79F4">
        <w:rPr>
          <w:kern w:val="24"/>
          <w:lang w:eastAsia="ru-RU"/>
        </w:rPr>
        <w:t>ы мероприятия по</w:t>
      </w:r>
      <w:r>
        <w:t xml:space="preserve"> </w:t>
      </w:r>
      <w:r w:rsidR="005C7103">
        <w:t>с</w:t>
      </w:r>
      <w:r w:rsidR="006E79F4">
        <w:t>троительству</w:t>
      </w:r>
      <w:r w:rsidR="00A0200E" w:rsidRPr="00987DAD">
        <w:t xml:space="preserve"> сетей канализации</w:t>
      </w:r>
      <w:r w:rsidR="0026653E">
        <w:t>, водоснабжения</w:t>
      </w:r>
      <w:r w:rsidR="005C7103">
        <w:t>, строительство ливневой канализации в районах</w:t>
      </w:r>
      <w:r w:rsidR="00FC3192">
        <w:t>,</w:t>
      </w:r>
      <w:r w:rsidR="00E97951">
        <w:t xml:space="preserve"> где существуют</w:t>
      </w:r>
      <w:r w:rsidR="006E79F4">
        <w:t xml:space="preserve"> проблемы с водоснабжением либо </w:t>
      </w:r>
      <w:r w:rsidR="00FC3192">
        <w:t xml:space="preserve">с </w:t>
      </w:r>
      <w:r w:rsidR="006E79F4">
        <w:t>отсутствием канализационных сетей.</w:t>
      </w:r>
      <w:r w:rsidR="000B5673">
        <w:t xml:space="preserve"> Приведение </w:t>
      </w:r>
      <w:proofErr w:type="spellStart"/>
      <w:r w:rsidR="000B5673">
        <w:t>уличн</w:t>
      </w:r>
      <w:proofErr w:type="gramStart"/>
      <w:r w:rsidR="000B5673">
        <w:t>о</w:t>
      </w:r>
      <w:proofErr w:type="spellEnd"/>
      <w:r w:rsidR="000B5673">
        <w:t>-</w:t>
      </w:r>
      <w:proofErr w:type="gramEnd"/>
      <w:r w:rsidR="000B5673">
        <w:t xml:space="preserve"> дорожной сети к нормативному состоянию</w:t>
      </w:r>
      <w:r w:rsidR="00FC3192">
        <w:t>.</w:t>
      </w:r>
    </w:p>
    <w:p w:rsidR="00DB3D83" w:rsidRPr="00DB3D83" w:rsidRDefault="00516EA1" w:rsidP="006E79F4">
      <w:pPr>
        <w:pStyle w:val="ConsPlusNormal"/>
        <w:ind w:firstLine="540"/>
        <w:jc w:val="both"/>
        <w:rPr>
          <w:rFonts w:ascii="Times New Roman" w:hAnsi="Times New Roman" w:cs="Times New Roman"/>
          <w:bCs/>
          <w:color w:val="000000"/>
          <w:sz w:val="24"/>
          <w:szCs w:val="24"/>
        </w:rPr>
      </w:pPr>
      <w:r w:rsidRPr="00DB3D83">
        <w:rPr>
          <w:rFonts w:ascii="Times New Roman" w:hAnsi="Times New Roman" w:cs="Times New Roman"/>
          <w:sz w:val="24"/>
          <w:szCs w:val="24"/>
        </w:rPr>
        <w:t>Ввод в действие  этих объектов  будет способствовать</w:t>
      </w:r>
      <w:r w:rsidR="00DB3D83" w:rsidRPr="00DB3D83">
        <w:rPr>
          <w:rFonts w:ascii="Times New Roman" w:hAnsi="Times New Roman" w:cs="Times New Roman"/>
          <w:sz w:val="24"/>
          <w:szCs w:val="24"/>
        </w:rPr>
        <w:t xml:space="preserve"> комплексному </w:t>
      </w:r>
      <w:r w:rsidRPr="00DB3D83">
        <w:rPr>
          <w:rFonts w:ascii="Times New Roman" w:hAnsi="Times New Roman" w:cs="Times New Roman"/>
          <w:sz w:val="24"/>
          <w:szCs w:val="24"/>
        </w:rPr>
        <w:t xml:space="preserve"> </w:t>
      </w:r>
      <w:r w:rsidR="00C35D7B" w:rsidRPr="00DB3D83">
        <w:rPr>
          <w:rFonts w:ascii="Times New Roman" w:hAnsi="Times New Roman" w:cs="Times New Roman"/>
          <w:sz w:val="24"/>
          <w:szCs w:val="24"/>
        </w:rPr>
        <w:t xml:space="preserve">развитию </w:t>
      </w:r>
      <w:r w:rsidR="00DB3D83" w:rsidRPr="00DB3D83">
        <w:rPr>
          <w:rFonts w:ascii="Times New Roman" w:hAnsi="Times New Roman" w:cs="Times New Roman"/>
          <w:sz w:val="24"/>
          <w:szCs w:val="24"/>
        </w:rPr>
        <w:t xml:space="preserve">систем  коммунальной </w:t>
      </w:r>
      <w:r w:rsidR="00C35D7B" w:rsidRPr="00DB3D83">
        <w:rPr>
          <w:rFonts w:ascii="Times New Roman" w:hAnsi="Times New Roman" w:cs="Times New Roman"/>
          <w:sz w:val="24"/>
          <w:szCs w:val="24"/>
        </w:rPr>
        <w:t>инфраструктуры</w:t>
      </w:r>
      <w:r w:rsidR="00DB3D83" w:rsidRPr="00DB3D83">
        <w:rPr>
          <w:rFonts w:ascii="Times New Roman" w:hAnsi="Times New Roman" w:cs="Times New Roman"/>
          <w:color w:val="000000"/>
          <w:spacing w:val="3"/>
          <w:kern w:val="24"/>
          <w:sz w:val="24"/>
          <w:szCs w:val="24"/>
        </w:rPr>
        <w:t xml:space="preserve"> </w:t>
      </w:r>
      <w:r w:rsidR="00DB3D83" w:rsidRPr="00DB3D83">
        <w:rPr>
          <w:rFonts w:ascii="Times New Roman" w:hAnsi="Times New Roman" w:cs="Times New Roman"/>
          <w:color w:val="000000"/>
          <w:spacing w:val="1"/>
          <w:kern w:val="24"/>
          <w:sz w:val="24"/>
          <w:szCs w:val="24"/>
        </w:rPr>
        <w:t>в соответствии с потребностями жилищного и иного строительства, повышение качества производимых для потребителей коммунальных услуг</w:t>
      </w:r>
      <w:r w:rsidR="007177C6">
        <w:rPr>
          <w:rFonts w:ascii="Times New Roman" w:hAnsi="Times New Roman" w:cs="Times New Roman"/>
          <w:color w:val="000000"/>
          <w:spacing w:val="1"/>
          <w:kern w:val="24"/>
          <w:sz w:val="24"/>
          <w:szCs w:val="24"/>
        </w:rPr>
        <w:t>,</w:t>
      </w:r>
    </w:p>
    <w:p w:rsidR="00234976" w:rsidRPr="002A5C3E" w:rsidRDefault="007177C6" w:rsidP="006E79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C27055" w:rsidRPr="00DB3D83">
        <w:rPr>
          <w:rFonts w:ascii="Times New Roman" w:hAnsi="Times New Roman" w:cs="Times New Roman"/>
          <w:kern w:val="28"/>
          <w:sz w:val="24"/>
          <w:szCs w:val="24"/>
        </w:rPr>
        <w:t>овышению</w:t>
      </w:r>
      <w:r w:rsidR="00BE627F" w:rsidRPr="00DB3D83">
        <w:rPr>
          <w:rFonts w:ascii="Times New Roman" w:hAnsi="Times New Roman" w:cs="Times New Roman"/>
          <w:kern w:val="28"/>
          <w:sz w:val="24"/>
          <w:szCs w:val="24"/>
        </w:rPr>
        <w:t xml:space="preserve"> </w:t>
      </w:r>
      <w:r w:rsidR="00BE627F" w:rsidRPr="00DB3D83">
        <w:rPr>
          <w:rFonts w:ascii="Times New Roman" w:hAnsi="Times New Roman" w:cs="Times New Roman"/>
          <w:bCs/>
          <w:color w:val="000000"/>
          <w:sz w:val="24"/>
          <w:szCs w:val="24"/>
        </w:rPr>
        <w:t>привлекательности и развитию территории муниципального образования,</w:t>
      </w:r>
      <w:r w:rsidR="00C35D7B" w:rsidRPr="00DB3D83">
        <w:rPr>
          <w:rFonts w:ascii="Times New Roman" w:hAnsi="Times New Roman" w:cs="Times New Roman"/>
          <w:sz w:val="24"/>
          <w:szCs w:val="24"/>
        </w:rPr>
        <w:t xml:space="preserve"> </w:t>
      </w:r>
      <w:r w:rsidR="00516EA1" w:rsidRPr="00DB3D83">
        <w:rPr>
          <w:rFonts w:ascii="Times New Roman" w:hAnsi="Times New Roman" w:cs="Times New Roman"/>
          <w:sz w:val="24"/>
          <w:szCs w:val="24"/>
        </w:rPr>
        <w:t>пред</w:t>
      </w:r>
      <w:r w:rsidR="00A4263B">
        <w:rPr>
          <w:rFonts w:ascii="Times New Roman" w:hAnsi="Times New Roman" w:cs="Times New Roman"/>
          <w:sz w:val="24"/>
          <w:szCs w:val="24"/>
        </w:rPr>
        <w:t>отвра</w:t>
      </w:r>
      <w:r w:rsidR="006E79F4" w:rsidRPr="00DB3D83">
        <w:rPr>
          <w:rFonts w:ascii="Times New Roman" w:hAnsi="Times New Roman" w:cs="Times New Roman"/>
          <w:sz w:val="24"/>
          <w:szCs w:val="24"/>
        </w:rPr>
        <w:t xml:space="preserve">щению негативных последствий,  обеспечит  снижение техногенного воздействия   на окружающую </w:t>
      </w:r>
      <w:r w:rsidR="00516EA1" w:rsidRPr="00DB3D83">
        <w:rPr>
          <w:rFonts w:ascii="Times New Roman" w:hAnsi="Times New Roman" w:cs="Times New Roman"/>
          <w:sz w:val="24"/>
          <w:szCs w:val="24"/>
        </w:rPr>
        <w:t>среду,    очистку  ливневых стоков, поступающих в водоемы района</w:t>
      </w:r>
      <w:r w:rsidR="00BE627F" w:rsidRPr="00DB3D83">
        <w:rPr>
          <w:rFonts w:ascii="Times New Roman" w:hAnsi="Times New Roman" w:cs="Times New Roman"/>
          <w:sz w:val="24"/>
          <w:szCs w:val="24"/>
        </w:rPr>
        <w:t>.</w:t>
      </w:r>
      <w:r w:rsidR="00D70E8B">
        <w:rPr>
          <w:rFonts w:ascii="Times New Roman" w:hAnsi="Times New Roman" w:cs="Times New Roman"/>
          <w:sz w:val="24"/>
          <w:szCs w:val="24"/>
        </w:rPr>
        <w:t xml:space="preserve"> </w:t>
      </w:r>
      <w:r w:rsidR="00D70E8B" w:rsidRPr="002A5C3E">
        <w:rPr>
          <w:rFonts w:ascii="Times New Roman" w:hAnsi="Times New Roman" w:cs="Times New Roman"/>
          <w:sz w:val="24"/>
          <w:szCs w:val="24"/>
        </w:rPr>
        <w:t>Улучшение качества жизни населения.</w:t>
      </w:r>
      <w:r w:rsidR="002A5C3E" w:rsidRPr="002A5C3E">
        <w:rPr>
          <w:rFonts w:ascii="Times New Roman" w:hAnsi="Times New Roman" w:cs="Times New Roman"/>
          <w:sz w:val="24"/>
          <w:szCs w:val="24"/>
        </w:rPr>
        <w:t xml:space="preserve"> Резервирование территорий для жилищного строительства, бизнеса, рекреации, и  туризма,</w:t>
      </w:r>
    </w:p>
    <w:p w:rsidR="00234976" w:rsidRDefault="00234976" w:rsidP="0068264A">
      <w:pPr>
        <w:widowControl/>
        <w:suppressAutoHyphens w:val="0"/>
        <w:rPr>
          <w:bCs/>
          <w:color w:val="000000"/>
        </w:rPr>
      </w:pPr>
    </w:p>
    <w:p w:rsidR="00B02896" w:rsidRPr="00B02896" w:rsidRDefault="00B02896" w:rsidP="00B02896">
      <w:pPr>
        <w:pStyle w:val="af4"/>
        <w:widowControl/>
        <w:numPr>
          <w:ilvl w:val="0"/>
          <w:numId w:val="3"/>
        </w:numPr>
        <w:suppressAutoHyphens w:val="0"/>
        <w:rPr>
          <w:rFonts w:ascii="Times New Roman" w:hAnsi="Times New Roman" w:cs="Times New Roman"/>
          <w:b/>
          <w:bCs/>
          <w:color w:val="000000"/>
          <w:sz w:val="24"/>
          <w:szCs w:val="24"/>
          <w:u w:val="single"/>
          <w:lang w:val="ru-RU"/>
        </w:rPr>
      </w:pPr>
      <w:r w:rsidRPr="00B02896">
        <w:rPr>
          <w:rFonts w:ascii="Times New Roman" w:hAnsi="Times New Roman" w:cs="Times New Roman"/>
          <w:b/>
          <w:kern w:val="28"/>
          <w:sz w:val="24"/>
          <w:szCs w:val="24"/>
          <w:u w:val="single"/>
          <w:lang w:val="ru-RU"/>
        </w:rPr>
        <w:t xml:space="preserve">Задача </w:t>
      </w:r>
      <w:r w:rsidR="009F5B2D">
        <w:rPr>
          <w:rFonts w:ascii="Times New Roman" w:hAnsi="Times New Roman" w:cs="Times New Roman"/>
          <w:b/>
          <w:kern w:val="28"/>
          <w:sz w:val="24"/>
          <w:szCs w:val="24"/>
          <w:u w:val="single"/>
          <w:lang w:val="ru-RU"/>
        </w:rPr>
        <w:t>4</w:t>
      </w:r>
      <w:r w:rsidRPr="00B02896">
        <w:rPr>
          <w:rFonts w:ascii="Times New Roman" w:hAnsi="Times New Roman" w:cs="Times New Roman"/>
          <w:b/>
          <w:kern w:val="28"/>
          <w:sz w:val="24"/>
          <w:szCs w:val="24"/>
          <w:u w:val="single"/>
          <w:lang w:val="ru-RU"/>
        </w:rPr>
        <w:t xml:space="preserve">. Повышение </w:t>
      </w:r>
      <w:r w:rsidRPr="00B02896">
        <w:rPr>
          <w:rFonts w:ascii="Times New Roman" w:hAnsi="Times New Roman" w:cs="Times New Roman"/>
          <w:b/>
          <w:bCs/>
          <w:color w:val="000000"/>
          <w:sz w:val="24"/>
          <w:szCs w:val="24"/>
          <w:u w:val="single"/>
          <w:lang w:val="ru-RU"/>
        </w:rPr>
        <w:t xml:space="preserve">привлекательности  территории муниципального образования </w:t>
      </w:r>
    </w:p>
    <w:p w:rsidR="00B02896" w:rsidRPr="00B02896" w:rsidRDefault="00B02896" w:rsidP="00B02896">
      <w:pPr>
        <w:pStyle w:val="af4"/>
        <w:widowControl/>
        <w:numPr>
          <w:ilvl w:val="0"/>
          <w:numId w:val="3"/>
        </w:numPr>
        <w:suppressAutoHyphens w:val="0"/>
        <w:spacing w:line="240" w:lineRule="auto"/>
        <w:ind w:left="0" w:firstLine="0"/>
        <w:jc w:val="both"/>
        <w:rPr>
          <w:rFonts w:ascii="Times New Roman" w:hAnsi="Times New Roman" w:cs="Times New Roman"/>
          <w:b/>
          <w:kern w:val="28"/>
          <w:sz w:val="24"/>
          <w:szCs w:val="24"/>
          <w:lang w:val="ru-RU"/>
        </w:rPr>
      </w:pPr>
      <w:r>
        <w:rPr>
          <w:rFonts w:ascii="Times New Roman" w:hAnsi="Times New Roman" w:cs="Times New Roman"/>
          <w:sz w:val="24"/>
          <w:szCs w:val="24"/>
          <w:lang w:val="ru-RU"/>
        </w:rPr>
        <w:t xml:space="preserve">       </w:t>
      </w:r>
      <w:r w:rsidRPr="00B02896">
        <w:rPr>
          <w:rFonts w:ascii="Times New Roman" w:hAnsi="Times New Roman" w:cs="Times New Roman"/>
          <w:sz w:val="24"/>
          <w:szCs w:val="24"/>
          <w:lang w:val="ru-RU"/>
        </w:rPr>
        <w:t xml:space="preserve">Строительство  </w:t>
      </w:r>
      <w:proofErr w:type="spellStart"/>
      <w:r w:rsidRPr="00B02896">
        <w:rPr>
          <w:rFonts w:ascii="Times New Roman" w:hAnsi="Times New Roman" w:cs="Times New Roman"/>
          <w:sz w:val="24"/>
          <w:szCs w:val="24"/>
          <w:lang w:val="ru-RU"/>
        </w:rPr>
        <w:t>пляжеудерживающих</w:t>
      </w:r>
      <w:proofErr w:type="spellEnd"/>
      <w:r w:rsidRPr="00B02896">
        <w:rPr>
          <w:rFonts w:ascii="Times New Roman" w:hAnsi="Times New Roman" w:cs="Times New Roman"/>
          <w:sz w:val="24"/>
          <w:szCs w:val="24"/>
          <w:lang w:val="ru-RU"/>
        </w:rPr>
        <w:t xml:space="preserve"> сооружений с намы</w:t>
      </w:r>
      <w:r>
        <w:rPr>
          <w:rFonts w:ascii="Times New Roman" w:hAnsi="Times New Roman" w:cs="Times New Roman"/>
          <w:sz w:val="24"/>
          <w:szCs w:val="24"/>
          <w:lang w:val="ru-RU"/>
        </w:rPr>
        <w:t xml:space="preserve">вом пляжа  в районе Светлогорск </w:t>
      </w:r>
      <w:r w:rsidRPr="00B02896">
        <w:rPr>
          <w:rFonts w:ascii="Times New Roman" w:hAnsi="Times New Roman" w:cs="Times New Roman"/>
          <w:sz w:val="24"/>
          <w:szCs w:val="24"/>
          <w:lang w:val="ru-RU"/>
        </w:rPr>
        <w:t>Отрадное и обеспечение   инфраструктурой  запланировано  в составе мероприятий «</w:t>
      </w:r>
      <w:proofErr w:type="spellStart"/>
      <w:r w:rsidRPr="00B02896">
        <w:rPr>
          <w:rFonts w:ascii="Times New Roman" w:hAnsi="Times New Roman" w:cs="Times New Roman"/>
          <w:sz w:val="24"/>
          <w:szCs w:val="24"/>
          <w:lang w:val="ru-RU"/>
        </w:rPr>
        <w:t>Берегоукрепление</w:t>
      </w:r>
      <w:proofErr w:type="spellEnd"/>
      <w:r w:rsidRPr="00B02896">
        <w:rPr>
          <w:rFonts w:ascii="Times New Roman" w:hAnsi="Times New Roman" w:cs="Times New Roman"/>
          <w:sz w:val="24"/>
          <w:szCs w:val="24"/>
          <w:lang w:val="ru-RU"/>
        </w:rPr>
        <w:t xml:space="preserve"> Балтийского моря. Данное мероприятие позволит увеличить количество туристов в летний период, сохранить  и увеличить площадь пляжа</w:t>
      </w:r>
      <w:r w:rsidR="001F69EE">
        <w:rPr>
          <w:rFonts w:ascii="Times New Roman" w:hAnsi="Times New Roman" w:cs="Times New Roman"/>
          <w:sz w:val="24"/>
          <w:szCs w:val="24"/>
          <w:lang w:val="ru-RU"/>
        </w:rPr>
        <w:t>.</w:t>
      </w:r>
    </w:p>
    <w:p w:rsidR="00C27055" w:rsidRPr="007E5439" w:rsidRDefault="00C27055" w:rsidP="00C27055">
      <w:pPr>
        <w:pStyle w:val="af4"/>
        <w:widowControl/>
        <w:numPr>
          <w:ilvl w:val="0"/>
          <w:numId w:val="3"/>
        </w:numPr>
        <w:suppressAutoHyphens w:val="0"/>
        <w:rPr>
          <w:rFonts w:ascii="Times New Roman" w:hAnsi="Times New Roman" w:cs="Times New Roman"/>
          <w:b/>
          <w:kern w:val="28"/>
          <w:sz w:val="24"/>
          <w:szCs w:val="24"/>
          <w:u w:val="single"/>
          <w:lang w:val="ru-RU"/>
        </w:rPr>
      </w:pPr>
      <w:r w:rsidRPr="007E5439">
        <w:rPr>
          <w:rFonts w:ascii="Times New Roman" w:hAnsi="Times New Roman" w:cs="Times New Roman"/>
          <w:b/>
          <w:kern w:val="28"/>
          <w:sz w:val="24"/>
          <w:szCs w:val="24"/>
          <w:u w:val="single"/>
          <w:lang w:val="ru-RU"/>
        </w:rPr>
        <w:t>Задача №</w:t>
      </w:r>
      <w:r w:rsidR="009F5B2D">
        <w:rPr>
          <w:rFonts w:ascii="Times New Roman" w:hAnsi="Times New Roman" w:cs="Times New Roman"/>
          <w:b/>
          <w:kern w:val="28"/>
          <w:sz w:val="24"/>
          <w:szCs w:val="24"/>
          <w:u w:val="single"/>
          <w:lang w:val="ru-RU"/>
        </w:rPr>
        <w:t>5</w:t>
      </w:r>
      <w:r w:rsidRPr="007E5439">
        <w:rPr>
          <w:rFonts w:ascii="Times New Roman" w:hAnsi="Times New Roman" w:cs="Times New Roman"/>
          <w:b/>
          <w:kern w:val="28"/>
          <w:sz w:val="24"/>
          <w:szCs w:val="24"/>
          <w:u w:val="single"/>
          <w:lang w:val="ru-RU"/>
        </w:rPr>
        <w:t xml:space="preserve"> </w:t>
      </w:r>
      <w:r w:rsidR="00AD54F4" w:rsidRPr="007E5439">
        <w:rPr>
          <w:rFonts w:ascii="Times New Roman" w:hAnsi="Times New Roman" w:cs="Times New Roman"/>
          <w:b/>
          <w:kern w:val="28"/>
          <w:sz w:val="24"/>
          <w:szCs w:val="24"/>
          <w:u w:val="single"/>
          <w:lang w:val="ru-RU"/>
        </w:rPr>
        <w:t xml:space="preserve"> </w:t>
      </w:r>
      <w:r w:rsidRPr="007E5439">
        <w:rPr>
          <w:rFonts w:ascii="Times New Roman" w:hAnsi="Times New Roman" w:cs="Times New Roman"/>
          <w:b/>
          <w:color w:val="000000"/>
          <w:kern w:val="24"/>
          <w:sz w:val="24"/>
          <w:szCs w:val="24"/>
          <w:u w:val="single"/>
          <w:lang w:val="ru-RU"/>
        </w:rPr>
        <w:t>Обеспечение доступности и качества услуг  социальной сферы</w:t>
      </w:r>
      <w:r w:rsidRPr="007E5439">
        <w:rPr>
          <w:rFonts w:ascii="Times New Roman" w:hAnsi="Times New Roman" w:cs="Times New Roman"/>
          <w:b/>
          <w:color w:val="000000"/>
          <w:sz w:val="24"/>
          <w:szCs w:val="24"/>
          <w:u w:val="single"/>
          <w:lang w:val="ru-RU"/>
        </w:rPr>
        <w:t>.</w:t>
      </w:r>
    </w:p>
    <w:p w:rsidR="00CF7A75" w:rsidRDefault="00CF7A75" w:rsidP="00516A35">
      <w:pPr>
        <w:pStyle w:val="ac"/>
        <w:numPr>
          <w:ilvl w:val="0"/>
          <w:numId w:val="3"/>
        </w:numPr>
        <w:spacing w:after="0"/>
        <w:ind w:left="0"/>
        <w:jc w:val="both"/>
        <w:rPr>
          <w:kern w:val="24"/>
        </w:rPr>
      </w:pPr>
      <w:r>
        <w:rPr>
          <w:kern w:val="24"/>
        </w:rPr>
        <w:t xml:space="preserve">                </w:t>
      </w:r>
      <w:r w:rsidRPr="00987DAD">
        <w:rPr>
          <w:kern w:val="24"/>
        </w:rPr>
        <w:t>Для  обеспечения потребностей населения района  в у</w:t>
      </w:r>
      <w:r>
        <w:rPr>
          <w:kern w:val="24"/>
        </w:rPr>
        <w:t xml:space="preserve">слугах дошкольного </w:t>
      </w:r>
      <w:r w:rsidRPr="00987DAD">
        <w:rPr>
          <w:kern w:val="24"/>
        </w:rPr>
        <w:t xml:space="preserve"> образования, включая потребности в местах для детей  в дошкольных учреждениях, в рамках выполнения  программных мероприятий  комплекс</w:t>
      </w:r>
      <w:r w:rsidR="0054347F">
        <w:rPr>
          <w:kern w:val="24"/>
        </w:rPr>
        <w:t>ного развития предусмотрено строительство двух детских садов</w:t>
      </w:r>
    </w:p>
    <w:p w:rsidR="00BA7C64" w:rsidRPr="0054347F" w:rsidRDefault="00305555" w:rsidP="00516A35">
      <w:pPr>
        <w:pStyle w:val="af4"/>
        <w:widowControl/>
        <w:numPr>
          <w:ilvl w:val="0"/>
          <w:numId w:val="3"/>
        </w:numPr>
        <w:suppressAutoHyphens w:val="0"/>
        <w:spacing w:after="0" w:line="240" w:lineRule="auto"/>
        <w:ind w:left="0" w:firstLine="0"/>
        <w:jc w:val="both"/>
        <w:rPr>
          <w:rFonts w:ascii="Times New Roman" w:hAnsi="Times New Roman" w:cs="Times New Roman"/>
          <w:color w:val="000000"/>
          <w:kern w:val="24"/>
          <w:sz w:val="24"/>
          <w:szCs w:val="24"/>
          <w:lang w:val="ru-RU"/>
        </w:rPr>
      </w:pPr>
      <w:r w:rsidRPr="0054347F">
        <w:rPr>
          <w:rFonts w:ascii="Times New Roman" w:hAnsi="Times New Roman" w:cs="Times New Roman"/>
          <w:sz w:val="24"/>
          <w:szCs w:val="24"/>
          <w:lang w:val="ru-RU"/>
        </w:rPr>
        <w:t xml:space="preserve">       </w:t>
      </w:r>
      <w:r w:rsidR="00BA7C64" w:rsidRPr="0054347F">
        <w:rPr>
          <w:rFonts w:ascii="Times New Roman" w:hAnsi="Times New Roman" w:cs="Times New Roman"/>
          <w:color w:val="000000"/>
          <w:kern w:val="24"/>
          <w:sz w:val="24"/>
          <w:szCs w:val="24"/>
          <w:lang w:val="ru-RU"/>
        </w:rPr>
        <w:t>Строительство детских садов позволит достигнуть  максимально</w:t>
      </w:r>
      <w:r w:rsidR="00E37DD2" w:rsidRPr="0054347F">
        <w:rPr>
          <w:rFonts w:ascii="Times New Roman" w:hAnsi="Times New Roman" w:cs="Times New Roman"/>
          <w:color w:val="000000"/>
          <w:kern w:val="24"/>
          <w:sz w:val="24"/>
          <w:szCs w:val="24"/>
          <w:lang w:val="ru-RU"/>
        </w:rPr>
        <w:t xml:space="preserve">го  удовлетворения </w:t>
      </w:r>
      <w:r w:rsidR="00BA7C64" w:rsidRPr="0054347F">
        <w:rPr>
          <w:rFonts w:ascii="Times New Roman" w:hAnsi="Times New Roman" w:cs="Times New Roman"/>
          <w:color w:val="000000"/>
          <w:kern w:val="24"/>
          <w:sz w:val="24"/>
          <w:szCs w:val="24"/>
          <w:lang w:val="ru-RU"/>
        </w:rPr>
        <w:t xml:space="preserve">населения в </w:t>
      </w:r>
      <w:r w:rsidR="002A3686" w:rsidRPr="0054347F">
        <w:rPr>
          <w:rFonts w:ascii="Times New Roman" w:hAnsi="Times New Roman" w:cs="Times New Roman"/>
          <w:color w:val="000000"/>
          <w:kern w:val="24"/>
          <w:sz w:val="24"/>
          <w:szCs w:val="24"/>
          <w:lang w:val="ru-RU"/>
        </w:rPr>
        <w:t xml:space="preserve"> услугах </w:t>
      </w:r>
      <w:r w:rsidR="00E37DD2" w:rsidRPr="0054347F">
        <w:rPr>
          <w:rFonts w:ascii="Times New Roman" w:hAnsi="Times New Roman" w:cs="Times New Roman"/>
          <w:color w:val="000000"/>
          <w:kern w:val="24"/>
          <w:sz w:val="24"/>
          <w:szCs w:val="24"/>
          <w:lang w:val="ru-RU"/>
        </w:rPr>
        <w:t>до</w:t>
      </w:r>
      <w:r w:rsidR="002A3686" w:rsidRPr="0054347F">
        <w:rPr>
          <w:rFonts w:ascii="Times New Roman" w:hAnsi="Times New Roman" w:cs="Times New Roman"/>
          <w:color w:val="000000"/>
          <w:kern w:val="24"/>
          <w:sz w:val="24"/>
          <w:szCs w:val="24"/>
          <w:lang w:val="ru-RU"/>
        </w:rPr>
        <w:t xml:space="preserve">школьного </w:t>
      </w:r>
      <w:r w:rsidR="00E37DD2" w:rsidRPr="0054347F">
        <w:rPr>
          <w:rFonts w:ascii="Times New Roman" w:hAnsi="Times New Roman" w:cs="Times New Roman"/>
          <w:color w:val="000000"/>
          <w:kern w:val="24"/>
          <w:sz w:val="24"/>
          <w:szCs w:val="24"/>
          <w:lang w:val="ru-RU"/>
        </w:rPr>
        <w:t xml:space="preserve">   образования</w:t>
      </w:r>
      <w:r w:rsidR="002A3686" w:rsidRPr="0054347F">
        <w:rPr>
          <w:rFonts w:ascii="Times New Roman" w:hAnsi="Times New Roman" w:cs="Times New Roman"/>
          <w:color w:val="000000"/>
          <w:kern w:val="24"/>
          <w:sz w:val="24"/>
          <w:szCs w:val="24"/>
          <w:lang w:val="ru-RU"/>
        </w:rPr>
        <w:t>.</w:t>
      </w:r>
      <w:r w:rsidR="00516A35" w:rsidRPr="0054347F">
        <w:rPr>
          <w:rFonts w:ascii="Times New Roman" w:hAnsi="Times New Roman" w:cs="Times New Roman"/>
          <w:color w:val="000000"/>
          <w:kern w:val="24"/>
          <w:sz w:val="24"/>
          <w:szCs w:val="24"/>
          <w:lang w:val="ru-RU"/>
        </w:rPr>
        <w:t xml:space="preserve"> Полную  ликвидацию очереди при предоставлении мест в дошкольных учреждениях.</w:t>
      </w:r>
    </w:p>
    <w:p w:rsidR="008E07ED" w:rsidRPr="006F6F12" w:rsidRDefault="008E07ED" w:rsidP="00516A35">
      <w:pPr>
        <w:widowControl/>
        <w:suppressAutoHyphens w:val="0"/>
        <w:rPr>
          <w:bCs/>
          <w:color w:val="000000"/>
        </w:rPr>
      </w:pPr>
    </w:p>
    <w:p w:rsidR="00A56888" w:rsidRDefault="00A56888" w:rsidP="00A56888">
      <w:pPr>
        <w:rPr>
          <w:b/>
          <w:u w:val="single"/>
        </w:rPr>
      </w:pPr>
      <w:r w:rsidRPr="00F434FB">
        <w:rPr>
          <w:b/>
          <w:kern w:val="28"/>
          <w:u w:val="single"/>
        </w:rPr>
        <w:t>Задача №</w:t>
      </w:r>
      <w:r w:rsidR="009F5B2D">
        <w:rPr>
          <w:b/>
          <w:kern w:val="28"/>
          <w:u w:val="single"/>
        </w:rPr>
        <w:t>6</w:t>
      </w:r>
      <w:r w:rsidRPr="00F434FB">
        <w:rPr>
          <w:b/>
          <w:kern w:val="28"/>
          <w:u w:val="single"/>
        </w:rPr>
        <w:t xml:space="preserve"> </w:t>
      </w:r>
      <w:r w:rsidRPr="00F434FB">
        <w:rPr>
          <w:b/>
          <w:u w:val="single"/>
        </w:rPr>
        <w:t xml:space="preserve">. Создание необходимых условий для привлечения максимально возможного количества жителей  района  к занятиям физической культурой и спортом, к здоровому </w:t>
      </w:r>
      <w:r w:rsidRPr="00F434FB">
        <w:rPr>
          <w:b/>
          <w:u w:val="single"/>
        </w:rPr>
        <w:lastRenderedPageBreak/>
        <w:t>образу жизни.</w:t>
      </w:r>
    </w:p>
    <w:p w:rsidR="00870DAF" w:rsidRDefault="00870DAF" w:rsidP="00A56888">
      <w:pPr>
        <w:rPr>
          <w:b/>
          <w:u w:val="single"/>
        </w:rPr>
      </w:pPr>
    </w:p>
    <w:p w:rsidR="00870DAF" w:rsidRPr="00AD4E85" w:rsidRDefault="00920154" w:rsidP="003B5C96">
      <w:pPr>
        <w:tabs>
          <w:tab w:val="left" w:pos="-60"/>
        </w:tabs>
        <w:ind w:firstLine="567"/>
        <w:jc w:val="both"/>
      </w:pPr>
      <w:r w:rsidRPr="00AD4E85">
        <w:rPr>
          <w:rFonts w:eastAsia="Times New Roman"/>
          <w:color w:val="000000"/>
          <w:kern w:val="0"/>
          <w:lang w:eastAsia="ru-RU"/>
        </w:rPr>
        <w:t xml:space="preserve">Для решения данной задачи программой предусмотрено  строительство </w:t>
      </w:r>
      <w:r w:rsidR="00870DAF" w:rsidRPr="00AD4E85">
        <w:rPr>
          <w:rFonts w:eastAsia="Times New Roman"/>
          <w:color w:val="000000"/>
          <w:kern w:val="0"/>
          <w:lang w:eastAsia="ru-RU"/>
        </w:rPr>
        <w:t xml:space="preserve">  пешеходной туристической зоны в г</w:t>
      </w:r>
      <w:proofErr w:type="gramStart"/>
      <w:r w:rsidR="00870DAF" w:rsidRPr="00AD4E85">
        <w:rPr>
          <w:rFonts w:eastAsia="Times New Roman"/>
          <w:color w:val="000000"/>
          <w:kern w:val="0"/>
          <w:lang w:eastAsia="ru-RU"/>
        </w:rPr>
        <w:t>.С</w:t>
      </w:r>
      <w:proofErr w:type="gramEnd"/>
      <w:r w:rsidR="00870DAF" w:rsidRPr="00AD4E85">
        <w:rPr>
          <w:rFonts w:eastAsia="Times New Roman"/>
          <w:color w:val="000000"/>
          <w:kern w:val="0"/>
          <w:lang w:eastAsia="ru-RU"/>
        </w:rPr>
        <w:t>ветлогорске с реконструкцией ул.Октябрьской и ул.Ленина</w:t>
      </w:r>
      <w:r w:rsidR="005F26A2" w:rsidRPr="00AD4E85">
        <w:rPr>
          <w:rFonts w:eastAsia="Times New Roman"/>
          <w:color w:val="000000"/>
          <w:kern w:val="0"/>
          <w:lang w:eastAsia="ru-RU"/>
        </w:rPr>
        <w:t>. Проект</w:t>
      </w:r>
      <w:r w:rsidR="00B578B2" w:rsidRPr="00AD4E85">
        <w:rPr>
          <w:rFonts w:eastAsia="Times New Roman"/>
          <w:color w:val="000000"/>
          <w:kern w:val="0"/>
          <w:lang w:eastAsia="ru-RU"/>
        </w:rPr>
        <w:t xml:space="preserve">ом будет предусмотрено </w:t>
      </w:r>
      <w:r w:rsidR="005F26A2" w:rsidRPr="00AD4E85">
        <w:rPr>
          <w:rFonts w:eastAsia="Times New Roman"/>
          <w:color w:val="000000"/>
          <w:kern w:val="0"/>
          <w:lang w:eastAsia="ru-RU"/>
        </w:rPr>
        <w:t xml:space="preserve"> также строительство </w:t>
      </w:r>
      <w:r w:rsidR="00B578B2" w:rsidRPr="00AD4E85">
        <w:rPr>
          <w:rFonts w:eastAsia="Times New Roman"/>
          <w:color w:val="000000"/>
          <w:kern w:val="0"/>
          <w:lang w:eastAsia="ru-RU"/>
        </w:rPr>
        <w:t>вело</w:t>
      </w:r>
      <w:r w:rsidR="0033214D" w:rsidRPr="00AD4E85">
        <w:rPr>
          <w:rFonts w:eastAsia="Times New Roman"/>
          <w:color w:val="000000"/>
          <w:kern w:val="0"/>
          <w:lang w:eastAsia="ru-RU"/>
        </w:rPr>
        <w:t>дорожки.</w:t>
      </w:r>
    </w:p>
    <w:p w:rsidR="00CD5BA3" w:rsidRDefault="003B5C96" w:rsidP="00CD5BA3">
      <w:pPr>
        <w:tabs>
          <w:tab w:val="left" w:pos="-60"/>
        </w:tabs>
        <w:ind w:firstLine="567"/>
        <w:jc w:val="both"/>
      </w:pPr>
      <w:r>
        <w:t xml:space="preserve">При выполнении мероприятий программы позволит </w:t>
      </w:r>
      <w:r w:rsidR="00925E64">
        <w:t xml:space="preserve">увеличить </w:t>
      </w:r>
      <w:r w:rsidR="00266F49" w:rsidRPr="00987DAD">
        <w:t xml:space="preserve"> </w:t>
      </w:r>
      <w:r w:rsidR="00925E64">
        <w:t xml:space="preserve">количество занимающих </w:t>
      </w:r>
      <w:r w:rsidR="00266F49" w:rsidRPr="00987DAD">
        <w:t xml:space="preserve"> физкультурой и спортом, в целях проведения  пропаганды здорового образа жизни, а также формирования у населения потребности в здоровом образе жизни</w:t>
      </w:r>
      <w:r w:rsidR="00925E64">
        <w:t>.</w:t>
      </w:r>
      <w:r w:rsidR="00CD5BA3">
        <w:t xml:space="preserve"> Строительство  стадиона </w:t>
      </w:r>
      <w:proofErr w:type="gramStart"/>
      <w:r w:rsidR="00CD5BA3">
        <w:t>позволит</w:t>
      </w:r>
      <w:proofErr w:type="gramEnd"/>
      <w:r w:rsidR="00CD5BA3">
        <w:t xml:space="preserve"> проводит международные турниры</w:t>
      </w:r>
      <w:r w:rsidR="004B0E64">
        <w:t>.</w:t>
      </w:r>
    </w:p>
    <w:p w:rsidR="00266F49" w:rsidRPr="00987DAD" w:rsidRDefault="00266F49" w:rsidP="00266F49">
      <w:pPr>
        <w:tabs>
          <w:tab w:val="left" w:pos="-60"/>
        </w:tabs>
        <w:ind w:firstLine="567"/>
        <w:jc w:val="both"/>
      </w:pPr>
    </w:p>
    <w:p w:rsidR="00E439C1" w:rsidRDefault="00027E86" w:rsidP="00027E86">
      <w:pPr>
        <w:tabs>
          <w:tab w:val="left" w:pos="0"/>
          <w:tab w:val="left" w:pos="1080"/>
        </w:tabs>
        <w:autoSpaceDE w:val="0"/>
        <w:autoSpaceDN w:val="0"/>
        <w:adjustRightInd w:val="0"/>
        <w:spacing w:line="288" w:lineRule="auto"/>
        <w:jc w:val="both"/>
        <w:rPr>
          <w:b/>
          <w:bCs/>
          <w:color w:val="000000"/>
          <w:u w:val="single"/>
        </w:rPr>
      </w:pPr>
      <w:r w:rsidRPr="00027E86">
        <w:rPr>
          <w:b/>
          <w:color w:val="000000"/>
          <w:u w:val="single"/>
        </w:rPr>
        <w:t>Задача №</w:t>
      </w:r>
      <w:r w:rsidR="009F5B2D">
        <w:rPr>
          <w:b/>
          <w:color w:val="000000"/>
          <w:u w:val="single"/>
        </w:rPr>
        <w:t>7</w:t>
      </w:r>
      <w:r w:rsidRPr="00027E86">
        <w:rPr>
          <w:b/>
          <w:color w:val="000000"/>
          <w:u w:val="single"/>
        </w:rPr>
        <w:t>.</w:t>
      </w:r>
      <w:r w:rsidRPr="00027E86">
        <w:rPr>
          <w:b/>
          <w:bCs/>
          <w:color w:val="000000"/>
          <w:u w:val="single"/>
        </w:rPr>
        <w:t xml:space="preserve">Обеспечение экологической безопасности  района </w:t>
      </w:r>
    </w:p>
    <w:p w:rsidR="00027E86" w:rsidRDefault="00E439C1" w:rsidP="006E0F6B">
      <w:pPr>
        <w:tabs>
          <w:tab w:val="left" w:pos="0"/>
          <w:tab w:val="left" w:pos="1080"/>
        </w:tabs>
        <w:autoSpaceDE w:val="0"/>
        <w:autoSpaceDN w:val="0"/>
        <w:adjustRightInd w:val="0"/>
        <w:jc w:val="both"/>
        <w:rPr>
          <w:bCs/>
          <w:color w:val="000000"/>
        </w:rPr>
      </w:pPr>
      <w:r>
        <w:rPr>
          <w:rFonts w:eastAsia="Times New Roman"/>
          <w:color w:val="000000"/>
          <w:kern w:val="0"/>
          <w:sz w:val="22"/>
          <w:szCs w:val="22"/>
          <w:lang w:eastAsia="ru-RU"/>
        </w:rPr>
        <w:t xml:space="preserve">    </w:t>
      </w:r>
      <w:r w:rsidR="00027E86" w:rsidRPr="007E2C43">
        <w:rPr>
          <w:rFonts w:eastAsia="Times New Roman"/>
          <w:color w:val="000000"/>
          <w:kern w:val="0"/>
          <w:sz w:val="22"/>
          <w:szCs w:val="22"/>
          <w:lang w:eastAsia="ru-RU"/>
        </w:rPr>
        <w:t xml:space="preserve">Для решения данной задачи </w:t>
      </w:r>
      <w:r w:rsidRPr="007E2C43">
        <w:rPr>
          <w:rFonts w:eastAsia="Times New Roman"/>
          <w:color w:val="000000"/>
          <w:kern w:val="0"/>
          <w:sz w:val="22"/>
          <w:szCs w:val="22"/>
          <w:lang w:eastAsia="ru-RU"/>
        </w:rPr>
        <w:t>п</w:t>
      </w:r>
      <w:r w:rsidR="00027E86" w:rsidRPr="007E2C43">
        <w:rPr>
          <w:bCs/>
          <w:color w:val="000000"/>
        </w:rPr>
        <w:t xml:space="preserve">рограммой предусмотрено </w:t>
      </w:r>
      <w:r w:rsidRPr="007E2C43">
        <w:rPr>
          <w:bCs/>
          <w:color w:val="000000"/>
        </w:rPr>
        <w:t>газификация района, строительство канализационных сетей</w:t>
      </w:r>
      <w:r w:rsidR="00402C0B">
        <w:rPr>
          <w:bCs/>
          <w:color w:val="000000"/>
        </w:rPr>
        <w:t>, сетей ливневой канализации</w:t>
      </w:r>
      <w:r w:rsidR="006E0F6B">
        <w:rPr>
          <w:bCs/>
          <w:color w:val="000000"/>
        </w:rPr>
        <w:t>.</w:t>
      </w:r>
    </w:p>
    <w:p w:rsidR="006E0F6B" w:rsidRDefault="006E0F6B" w:rsidP="006E0F6B">
      <w:pPr>
        <w:tabs>
          <w:tab w:val="left" w:pos="0"/>
          <w:tab w:val="left" w:pos="1080"/>
        </w:tabs>
        <w:autoSpaceDE w:val="0"/>
        <w:autoSpaceDN w:val="0"/>
        <w:adjustRightInd w:val="0"/>
        <w:jc w:val="both"/>
      </w:pPr>
      <w:r>
        <w:rPr>
          <w:bCs/>
          <w:color w:val="000000"/>
        </w:rPr>
        <w:t xml:space="preserve">   </w:t>
      </w:r>
      <w:r w:rsidR="00E73FB3">
        <w:rPr>
          <w:bCs/>
          <w:color w:val="000000"/>
        </w:rPr>
        <w:t xml:space="preserve"> </w:t>
      </w:r>
      <w:r>
        <w:rPr>
          <w:bCs/>
          <w:color w:val="000000"/>
        </w:rPr>
        <w:t>При выполнении данных мероприятий позволит уменьшить выбросы вредных веществ в атмосферу,</w:t>
      </w:r>
      <w:r w:rsidR="00E73FB3" w:rsidRPr="00E73FB3">
        <w:t xml:space="preserve"> </w:t>
      </w:r>
      <w:r w:rsidR="00E73FB3" w:rsidRPr="00987DAD">
        <w:t xml:space="preserve">сброс загрязняющих веществ от дождевых, наземных и сточных вод </w:t>
      </w:r>
      <w:r w:rsidR="00E73FB3">
        <w:t xml:space="preserve">в </w:t>
      </w:r>
      <w:r w:rsidR="00E73FB3" w:rsidRPr="00987DAD">
        <w:t xml:space="preserve"> Балтийское  море.</w:t>
      </w:r>
    </w:p>
    <w:p w:rsidR="00F02F5D" w:rsidRPr="007E2C43" w:rsidRDefault="00F02F5D" w:rsidP="006E0F6B">
      <w:pPr>
        <w:tabs>
          <w:tab w:val="left" w:pos="0"/>
          <w:tab w:val="left" w:pos="1080"/>
        </w:tabs>
        <w:autoSpaceDE w:val="0"/>
        <w:autoSpaceDN w:val="0"/>
        <w:adjustRightInd w:val="0"/>
        <w:jc w:val="both"/>
        <w:rPr>
          <w:bCs/>
          <w:color w:val="000000"/>
          <w:u w:val="single"/>
        </w:rPr>
      </w:pPr>
    </w:p>
    <w:p w:rsidR="00027E86" w:rsidRDefault="00AA58B5" w:rsidP="00027E86">
      <w:pPr>
        <w:tabs>
          <w:tab w:val="left" w:pos="0"/>
          <w:tab w:val="left" w:pos="1080"/>
        </w:tabs>
        <w:autoSpaceDE w:val="0"/>
        <w:autoSpaceDN w:val="0"/>
        <w:adjustRightInd w:val="0"/>
        <w:spacing w:line="288" w:lineRule="auto"/>
        <w:jc w:val="both"/>
        <w:rPr>
          <w:b/>
          <w:bCs/>
          <w:color w:val="000000"/>
          <w:u w:val="single"/>
        </w:rPr>
      </w:pPr>
      <w:r>
        <w:rPr>
          <w:b/>
          <w:bCs/>
          <w:color w:val="000000"/>
          <w:u w:val="single"/>
        </w:rPr>
        <w:t xml:space="preserve">Глава 2 Сроки и этапы </w:t>
      </w:r>
      <w:proofErr w:type="spellStart"/>
      <w:r>
        <w:rPr>
          <w:b/>
          <w:bCs/>
          <w:color w:val="000000"/>
          <w:u w:val="single"/>
        </w:rPr>
        <w:t>ревлизации</w:t>
      </w:r>
      <w:proofErr w:type="spellEnd"/>
      <w:r>
        <w:rPr>
          <w:b/>
          <w:bCs/>
          <w:color w:val="000000"/>
          <w:u w:val="single"/>
        </w:rPr>
        <w:t xml:space="preserve"> программы</w:t>
      </w:r>
    </w:p>
    <w:p w:rsidR="00F02F5D" w:rsidRPr="00987DAD" w:rsidRDefault="00F02F5D" w:rsidP="00F02F5D">
      <w:pPr>
        <w:pStyle w:val="bodytextindent31"/>
        <w:snapToGrid w:val="0"/>
        <w:ind w:firstLine="32"/>
        <w:rPr>
          <w:kern w:val="24"/>
          <w:sz w:val="24"/>
          <w:szCs w:val="24"/>
        </w:rPr>
      </w:pPr>
      <w:r>
        <w:rPr>
          <w:kern w:val="24"/>
          <w:sz w:val="24"/>
          <w:szCs w:val="24"/>
        </w:rPr>
        <w:t>Срок</w:t>
      </w:r>
      <w:r w:rsidRPr="00987DAD">
        <w:rPr>
          <w:kern w:val="24"/>
          <w:sz w:val="24"/>
          <w:szCs w:val="24"/>
        </w:rPr>
        <w:t xml:space="preserve"> реализации Программы -  2013 - 2020 годы</w:t>
      </w:r>
      <w:r>
        <w:rPr>
          <w:kern w:val="24"/>
          <w:sz w:val="24"/>
          <w:szCs w:val="24"/>
        </w:rPr>
        <w:t xml:space="preserve">.   </w:t>
      </w:r>
      <w:r w:rsidRPr="00987DAD">
        <w:rPr>
          <w:kern w:val="24"/>
          <w:sz w:val="24"/>
          <w:szCs w:val="24"/>
        </w:rPr>
        <w:t>Программа реализуется в один этап.</w:t>
      </w:r>
    </w:p>
    <w:p w:rsidR="00E87B2C" w:rsidRDefault="00E87B2C" w:rsidP="00027E86">
      <w:pPr>
        <w:tabs>
          <w:tab w:val="left" w:pos="0"/>
          <w:tab w:val="left" w:pos="1080"/>
        </w:tabs>
        <w:autoSpaceDE w:val="0"/>
        <w:autoSpaceDN w:val="0"/>
        <w:adjustRightInd w:val="0"/>
        <w:spacing w:line="288" w:lineRule="auto"/>
        <w:jc w:val="both"/>
        <w:rPr>
          <w:b/>
          <w:bCs/>
          <w:color w:val="000000"/>
          <w:u w:val="single"/>
        </w:rPr>
      </w:pPr>
    </w:p>
    <w:p w:rsidR="00E87B2C" w:rsidRDefault="00E87B2C" w:rsidP="00027E86">
      <w:pPr>
        <w:tabs>
          <w:tab w:val="left" w:pos="0"/>
          <w:tab w:val="left" w:pos="1080"/>
        </w:tabs>
        <w:autoSpaceDE w:val="0"/>
        <w:autoSpaceDN w:val="0"/>
        <w:adjustRightInd w:val="0"/>
        <w:spacing w:line="288" w:lineRule="auto"/>
        <w:jc w:val="both"/>
        <w:rPr>
          <w:b/>
          <w:bCs/>
          <w:color w:val="000000"/>
          <w:u w:val="single"/>
        </w:rPr>
      </w:pPr>
      <w:r>
        <w:rPr>
          <w:b/>
          <w:bCs/>
          <w:color w:val="000000"/>
          <w:u w:val="single"/>
        </w:rPr>
        <w:t>Главы 3 Оценка результатов реализации  программы</w:t>
      </w:r>
    </w:p>
    <w:p w:rsidR="00E87B2C" w:rsidRDefault="00F02F5D" w:rsidP="00027E86">
      <w:pPr>
        <w:tabs>
          <w:tab w:val="left" w:pos="0"/>
          <w:tab w:val="left" w:pos="1080"/>
        </w:tabs>
        <w:autoSpaceDE w:val="0"/>
        <w:autoSpaceDN w:val="0"/>
        <w:adjustRightInd w:val="0"/>
        <w:spacing w:line="288" w:lineRule="auto"/>
        <w:jc w:val="both"/>
        <w:rPr>
          <w:b/>
          <w:bCs/>
          <w:color w:val="000000"/>
          <w:u w:val="single"/>
        </w:rPr>
      </w:pPr>
      <w:r w:rsidRPr="00CC68E5">
        <w:rPr>
          <w:bCs/>
          <w:color w:val="000000"/>
        </w:rPr>
        <w:t>Оценка результатов реализации  программы</w:t>
      </w:r>
      <w:r>
        <w:rPr>
          <w:bCs/>
          <w:color w:val="000000"/>
        </w:rPr>
        <w:t xml:space="preserve"> представлены в таблице.</w:t>
      </w:r>
    </w:p>
    <w:p w:rsidR="001063FD" w:rsidRDefault="001063FD" w:rsidP="00027E86">
      <w:pPr>
        <w:tabs>
          <w:tab w:val="left" w:pos="0"/>
          <w:tab w:val="left" w:pos="1080"/>
        </w:tabs>
        <w:autoSpaceDE w:val="0"/>
        <w:autoSpaceDN w:val="0"/>
        <w:adjustRightInd w:val="0"/>
        <w:spacing w:line="288" w:lineRule="auto"/>
        <w:jc w:val="both"/>
        <w:rPr>
          <w:b/>
          <w:bCs/>
          <w:color w:val="000000"/>
          <w:u w:val="single"/>
        </w:rPr>
        <w:sectPr w:rsidR="001063FD" w:rsidSect="00D97D57">
          <w:headerReference w:type="even" r:id="rId10"/>
          <w:headerReference w:type="default" r:id="rId11"/>
          <w:footerReference w:type="even" r:id="rId12"/>
          <w:footerReference w:type="default" r:id="rId13"/>
          <w:headerReference w:type="first" r:id="rId14"/>
          <w:footerReference w:type="first" r:id="rId15"/>
          <w:pgSz w:w="11906" w:h="16838"/>
          <w:pgMar w:top="851" w:right="849" w:bottom="709" w:left="1134" w:header="142" w:footer="402" w:gutter="0"/>
          <w:pgNumType w:start="1"/>
          <w:cols w:space="720"/>
          <w:docGrid w:linePitch="360"/>
        </w:sectPr>
      </w:pPr>
    </w:p>
    <w:tbl>
      <w:tblPr>
        <w:tblW w:w="5000" w:type="pct"/>
        <w:tblLook w:val="04A0"/>
      </w:tblPr>
      <w:tblGrid>
        <w:gridCol w:w="818"/>
        <w:gridCol w:w="99"/>
        <w:gridCol w:w="4125"/>
        <w:gridCol w:w="1143"/>
        <w:gridCol w:w="1001"/>
        <w:gridCol w:w="1004"/>
        <w:gridCol w:w="118"/>
        <w:gridCol w:w="1054"/>
        <w:gridCol w:w="1047"/>
        <w:gridCol w:w="1047"/>
        <w:gridCol w:w="1001"/>
        <w:gridCol w:w="1001"/>
        <w:gridCol w:w="1004"/>
        <w:gridCol w:w="1032"/>
      </w:tblGrid>
      <w:tr w:rsidR="001151A6" w:rsidRPr="001151A6" w:rsidTr="0041560B">
        <w:trPr>
          <w:trHeight w:val="425"/>
        </w:trPr>
        <w:tc>
          <w:tcPr>
            <w:tcW w:w="4667" w:type="pct"/>
            <w:gridSpan w:val="13"/>
            <w:tcBorders>
              <w:top w:val="single" w:sz="4" w:space="0" w:color="auto"/>
              <w:left w:val="single" w:sz="4" w:space="0" w:color="auto"/>
              <w:bottom w:val="single" w:sz="4" w:space="0" w:color="auto"/>
              <w:right w:val="single" w:sz="4" w:space="0" w:color="auto"/>
            </w:tcBorders>
            <w:shd w:val="clear" w:color="auto" w:fill="auto"/>
            <w:hideMark/>
          </w:tcPr>
          <w:p w:rsidR="001151A6" w:rsidRPr="0038600F" w:rsidRDefault="001151A6" w:rsidP="001151A6">
            <w:pPr>
              <w:widowControl/>
              <w:suppressAutoHyphens w:val="0"/>
              <w:jc w:val="center"/>
              <w:rPr>
                <w:rFonts w:eastAsia="Times New Roman"/>
                <w:b/>
                <w:bCs/>
                <w:color w:val="000000"/>
                <w:kern w:val="0"/>
                <w:lang w:eastAsia="ru-RU"/>
              </w:rPr>
            </w:pPr>
            <w:r w:rsidRPr="0038600F">
              <w:rPr>
                <w:rFonts w:eastAsia="Times New Roman"/>
                <w:b/>
                <w:bCs/>
                <w:color w:val="000000"/>
                <w:kern w:val="0"/>
                <w:lang w:eastAsia="ru-RU"/>
              </w:rPr>
              <w:lastRenderedPageBreak/>
              <w:t>Оценка результатов   реализации программы</w:t>
            </w:r>
          </w:p>
        </w:tc>
        <w:tc>
          <w:tcPr>
            <w:tcW w:w="333" w:type="pct"/>
            <w:tcBorders>
              <w:top w:val="nil"/>
              <w:left w:val="single" w:sz="4" w:space="0" w:color="auto"/>
              <w:right w:val="nil"/>
            </w:tcBorders>
            <w:shd w:val="clear" w:color="auto" w:fill="auto"/>
            <w:noWrap/>
            <w:vAlign w:val="bottom"/>
            <w:hideMark/>
          </w:tcPr>
          <w:p w:rsidR="001151A6" w:rsidRPr="001151A6" w:rsidRDefault="001151A6" w:rsidP="001151A6">
            <w:pPr>
              <w:widowControl/>
              <w:suppressAutoHyphens w:val="0"/>
              <w:rPr>
                <w:rFonts w:ascii="Calibri" w:eastAsia="Times New Roman" w:hAnsi="Calibri"/>
                <w:color w:val="000000"/>
                <w:kern w:val="0"/>
                <w:sz w:val="22"/>
                <w:szCs w:val="22"/>
                <w:lang w:eastAsia="ru-RU"/>
              </w:rPr>
            </w:pPr>
          </w:p>
        </w:tc>
      </w:tr>
      <w:tr w:rsidR="001151A6" w:rsidRPr="001151A6" w:rsidTr="0041560B">
        <w:trPr>
          <w:trHeight w:val="630"/>
        </w:trPr>
        <w:tc>
          <w:tcPr>
            <w:tcW w:w="296" w:type="pct"/>
            <w:gridSpan w:val="2"/>
            <w:vMerge w:val="restart"/>
            <w:tcBorders>
              <w:right w:val="single" w:sz="4" w:space="0" w:color="auto"/>
            </w:tcBorders>
            <w:shd w:val="clear" w:color="auto" w:fill="auto"/>
            <w:hideMark/>
          </w:tcPr>
          <w:p w:rsidR="001151A6" w:rsidRPr="0038600F" w:rsidRDefault="001151A6" w:rsidP="001151A6">
            <w:pPr>
              <w:widowControl/>
              <w:suppressAutoHyphens w:val="0"/>
              <w:rPr>
                <w:rFonts w:eastAsia="Times New Roman"/>
                <w:color w:val="000000"/>
                <w:kern w:val="0"/>
                <w:lang w:eastAsia="ru-RU"/>
              </w:rPr>
            </w:pPr>
            <w:r w:rsidRPr="0038600F">
              <w:rPr>
                <w:rFonts w:eastAsia="Times New Roman"/>
                <w:color w:val="000000"/>
                <w:kern w:val="0"/>
                <w:lang w:eastAsia="ru-RU"/>
              </w:rPr>
              <w:t>№</w:t>
            </w:r>
            <w:proofErr w:type="spellStart"/>
            <w:proofErr w:type="gramStart"/>
            <w:r w:rsidRPr="0038600F">
              <w:rPr>
                <w:rFonts w:eastAsia="Times New Roman"/>
                <w:color w:val="000000"/>
                <w:kern w:val="0"/>
                <w:lang w:eastAsia="ru-RU"/>
              </w:rPr>
              <w:t>п</w:t>
            </w:r>
            <w:proofErr w:type="spellEnd"/>
            <w:proofErr w:type="gramEnd"/>
            <w:r w:rsidRPr="0038600F">
              <w:rPr>
                <w:rFonts w:eastAsia="Times New Roman"/>
                <w:color w:val="000000"/>
                <w:kern w:val="0"/>
                <w:lang w:eastAsia="ru-RU"/>
              </w:rPr>
              <w:t>/</w:t>
            </w:r>
            <w:proofErr w:type="spellStart"/>
            <w:r w:rsidRPr="0038600F">
              <w:rPr>
                <w:rFonts w:eastAsia="Times New Roman"/>
                <w:color w:val="000000"/>
                <w:kern w:val="0"/>
                <w:lang w:eastAsia="ru-RU"/>
              </w:rPr>
              <w:t>п</w:t>
            </w:r>
            <w:proofErr w:type="spellEnd"/>
          </w:p>
        </w:tc>
        <w:tc>
          <w:tcPr>
            <w:tcW w:w="13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151A6" w:rsidRPr="0038600F" w:rsidRDefault="001151A6" w:rsidP="001151A6">
            <w:pPr>
              <w:widowControl/>
              <w:suppressAutoHyphens w:val="0"/>
              <w:jc w:val="center"/>
              <w:rPr>
                <w:rFonts w:eastAsia="Times New Roman"/>
                <w:b/>
                <w:bCs/>
                <w:color w:val="000000"/>
                <w:kern w:val="0"/>
                <w:lang w:eastAsia="ru-RU"/>
              </w:rPr>
            </w:pPr>
            <w:r w:rsidRPr="0038600F">
              <w:rPr>
                <w:rFonts w:eastAsia="Times New Roman"/>
                <w:b/>
                <w:bCs/>
                <w:color w:val="000000"/>
                <w:kern w:val="0"/>
                <w:lang w:eastAsia="ru-RU"/>
              </w:rPr>
              <w:t xml:space="preserve">наименование показателя </w:t>
            </w:r>
          </w:p>
        </w:tc>
        <w:tc>
          <w:tcPr>
            <w:tcW w:w="369" w:type="pct"/>
            <w:tcBorders>
              <w:top w:val="single" w:sz="4" w:space="0" w:color="auto"/>
              <w:left w:val="single" w:sz="4" w:space="0" w:color="auto"/>
              <w:bottom w:val="single" w:sz="4" w:space="0" w:color="auto"/>
              <w:right w:val="single" w:sz="4" w:space="0" w:color="auto"/>
            </w:tcBorders>
            <w:shd w:val="clear" w:color="auto" w:fill="auto"/>
            <w:hideMark/>
          </w:tcPr>
          <w:p w:rsidR="001151A6" w:rsidRPr="0038600F" w:rsidRDefault="001151A6" w:rsidP="001151A6">
            <w:pPr>
              <w:widowControl/>
              <w:suppressAutoHyphens w:val="0"/>
              <w:jc w:val="center"/>
              <w:rPr>
                <w:rFonts w:eastAsia="Times New Roman"/>
                <w:b/>
                <w:bCs/>
                <w:color w:val="000000"/>
                <w:kern w:val="0"/>
                <w:lang w:eastAsia="ru-RU"/>
              </w:rPr>
            </w:pPr>
            <w:proofErr w:type="spellStart"/>
            <w:proofErr w:type="gramStart"/>
            <w:r w:rsidRPr="0038600F">
              <w:rPr>
                <w:rFonts w:eastAsia="Times New Roman"/>
                <w:b/>
                <w:bCs/>
                <w:color w:val="000000"/>
                <w:kern w:val="0"/>
                <w:lang w:eastAsia="ru-RU"/>
              </w:rPr>
              <w:t>Ед</w:t>
            </w:r>
            <w:proofErr w:type="spellEnd"/>
            <w:proofErr w:type="gramEnd"/>
            <w:r w:rsidRPr="0038600F">
              <w:rPr>
                <w:rFonts w:eastAsia="Times New Roman"/>
                <w:b/>
                <w:bCs/>
                <w:color w:val="000000"/>
                <w:kern w:val="0"/>
                <w:lang w:eastAsia="ru-RU"/>
              </w:rPr>
              <w:t xml:space="preserve"> </w:t>
            </w:r>
            <w:proofErr w:type="spellStart"/>
            <w:r w:rsidRPr="0038600F">
              <w:rPr>
                <w:rFonts w:eastAsia="Times New Roman"/>
                <w:b/>
                <w:bCs/>
                <w:color w:val="000000"/>
                <w:kern w:val="0"/>
                <w:lang w:eastAsia="ru-RU"/>
              </w:rPr>
              <w:t>измер</w:t>
            </w:r>
            <w:proofErr w:type="spellEnd"/>
            <w:r w:rsidRPr="0038600F">
              <w:rPr>
                <w:rFonts w:eastAsia="Times New Roman"/>
                <w:b/>
                <w:bCs/>
                <w:color w:val="000000"/>
                <w:kern w:val="0"/>
                <w:lang w:eastAsia="ru-RU"/>
              </w:rPr>
              <w:t>.</w:t>
            </w:r>
          </w:p>
        </w:tc>
        <w:tc>
          <w:tcPr>
            <w:tcW w:w="3004" w:type="pct"/>
            <w:gridSpan w:val="10"/>
            <w:tcBorders>
              <w:top w:val="single" w:sz="4" w:space="0" w:color="auto"/>
              <w:left w:val="single" w:sz="4" w:space="0" w:color="auto"/>
              <w:bottom w:val="single" w:sz="4" w:space="0" w:color="auto"/>
              <w:right w:val="single" w:sz="4" w:space="0" w:color="auto"/>
            </w:tcBorders>
            <w:shd w:val="clear" w:color="auto" w:fill="auto"/>
            <w:hideMark/>
          </w:tcPr>
          <w:p w:rsidR="001151A6" w:rsidRPr="0038600F" w:rsidRDefault="001151A6" w:rsidP="001151A6">
            <w:pPr>
              <w:widowControl/>
              <w:suppressAutoHyphens w:val="0"/>
              <w:jc w:val="center"/>
              <w:rPr>
                <w:rFonts w:eastAsia="Times New Roman"/>
                <w:b/>
                <w:bCs/>
                <w:color w:val="000000"/>
                <w:kern w:val="0"/>
                <w:lang w:eastAsia="ru-RU"/>
              </w:rPr>
            </w:pPr>
            <w:r w:rsidRPr="0038600F">
              <w:rPr>
                <w:rFonts w:eastAsia="Times New Roman"/>
                <w:b/>
                <w:bCs/>
                <w:color w:val="000000"/>
                <w:kern w:val="0"/>
                <w:lang w:eastAsia="ru-RU"/>
              </w:rPr>
              <w:t>значение целевых показателей по годам</w:t>
            </w:r>
          </w:p>
        </w:tc>
      </w:tr>
      <w:tr w:rsidR="001151A6" w:rsidRPr="001151A6" w:rsidTr="0041560B">
        <w:trPr>
          <w:trHeight w:val="315"/>
        </w:trPr>
        <w:tc>
          <w:tcPr>
            <w:tcW w:w="296" w:type="pct"/>
            <w:gridSpan w:val="2"/>
            <w:vMerge/>
            <w:tcBorders>
              <w:right w:val="single" w:sz="4" w:space="0" w:color="auto"/>
            </w:tcBorders>
            <w:shd w:val="clear" w:color="auto" w:fill="auto"/>
            <w:vAlign w:val="center"/>
            <w:hideMark/>
          </w:tcPr>
          <w:p w:rsidR="001151A6" w:rsidRPr="0038600F" w:rsidRDefault="001151A6" w:rsidP="001151A6">
            <w:pPr>
              <w:widowControl/>
              <w:suppressAutoHyphens w:val="0"/>
              <w:rPr>
                <w:rFonts w:eastAsia="Times New Roman"/>
                <w:color w:val="000000"/>
                <w:kern w:val="0"/>
                <w:lang w:eastAsia="ru-RU"/>
              </w:rPr>
            </w:pPr>
          </w:p>
        </w:tc>
        <w:tc>
          <w:tcPr>
            <w:tcW w:w="133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151A6" w:rsidRPr="0038600F" w:rsidRDefault="001151A6" w:rsidP="001151A6">
            <w:pPr>
              <w:widowControl/>
              <w:suppressAutoHyphens w:val="0"/>
              <w:rPr>
                <w:rFonts w:eastAsia="Times New Roman"/>
                <w:b/>
                <w:bCs/>
                <w:color w:val="000000"/>
                <w:kern w:val="0"/>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auto"/>
            <w:hideMark/>
          </w:tcPr>
          <w:p w:rsidR="001151A6" w:rsidRPr="0038600F" w:rsidRDefault="001151A6" w:rsidP="001151A6">
            <w:pPr>
              <w:widowControl/>
              <w:suppressAutoHyphens w:val="0"/>
              <w:jc w:val="center"/>
              <w:rPr>
                <w:rFonts w:eastAsia="Times New Roman"/>
                <w:b/>
                <w:bCs/>
                <w:color w:val="000000"/>
                <w:kern w:val="0"/>
                <w:lang w:eastAsia="ru-RU"/>
              </w:rPr>
            </w:pPr>
            <w:r w:rsidRPr="0038600F">
              <w:rPr>
                <w:rFonts w:eastAsia="Times New Roman"/>
                <w:b/>
                <w:bCs/>
                <w:color w:val="000000"/>
                <w:kern w:val="0"/>
                <w:lang w:eastAsia="ru-RU"/>
              </w:rPr>
              <w:t> </w:t>
            </w:r>
          </w:p>
        </w:tc>
        <w:tc>
          <w:tcPr>
            <w:tcW w:w="323" w:type="pct"/>
            <w:tcBorders>
              <w:top w:val="single" w:sz="4" w:space="0" w:color="auto"/>
              <w:left w:val="single" w:sz="4" w:space="0" w:color="auto"/>
              <w:bottom w:val="single" w:sz="4" w:space="0" w:color="auto"/>
              <w:right w:val="single" w:sz="4" w:space="0" w:color="auto"/>
            </w:tcBorders>
            <w:shd w:val="clear" w:color="auto" w:fill="auto"/>
            <w:noWrap/>
            <w:hideMark/>
          </w:tcPr>
          <w:p w:rsidR="001151A6" w:rsidRPr="0038600F" w:rsidRDefault="001151A6" w:rsidP="001151A6">
            <w:pPr>
              <w:widowControl/>
              <w:suppressAutoHyphens w:val="0"/>
              <w:jc w:val="center"/>
              <w:rPr>
                <w:rFonts w:eastAsia="Times New Roman"/>
                <w:b/>
                <w:bCs/>
                <w:color w:val="000000"/>
                <w:kern w:val="0"/>
                <w:lang w:eastAsia="ru-RU"/>
              </w:rPr>
            </w:pPr>
            <w:r w:rsidRPr="0038600F">
              <w:rPr>
                <w:rFonts w:eastAsia="Times New Roman"/>
                <w:b/>
                <w:bCs/>
                <w:color w:val="000000"/>
                <w:kern w:val="0"/>
                <w:lang w:eastAsia="ru-RU"/>
              </w:rPr>
              <w:t>2013</w:t>
            </w:r>
          </w:p>
        </w:tc>
        <w:tc>
          <w:tcPr>
            <w:tcW w:w="36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151A6" w:rsidRPr="0038600F" w:rsidRDefault="001151A6" w:rsidP="001151A6">
            <w:pPr>
              <w:widowControl/>
              <w:suppressAutoHyphens w:val="0"/>
              <w:jc w:val="center"/>
              <w:rPr>
                <w:rFonts w:eastAsia="Times New Roman"/>
                <w:b/>
                <w:bCs/>
                <w:color w:val="000000"/>
                <w:kern w:val="0"/>
                <w:lang w:eastAsia="ru-RU"/>
              </w:rPr>
            </w:pPr>
            <w:r w:rsidRPr="0038600F">
              <w:rPr>
                <w:rFonts w:eastAsia="Times New Roman"/>
                <w:b/>
                <w:bCs/>
                <w:color w:val="000000"/>
                <w:kern w:val="0"/>
                <w:lang w:eastAsia="ru-RU"/>
              </w:rPr>
              <w:t>2014</w:t>
            </w:r>
          </w:p>
        </w:tc>
        <w:tc>
          <w:tcPr>
            <w:tcW w:w="340" w:type="pct"/>
            <w:tcBorders>
              <w:top w:val="single" w:sz="4" w:space="0" w:color="auto"/>
              <w:left w:val="single" w:sz="4" w:space="0" w:color="auto"/>
              <w:bottom w:val="single" w:sz="4" w:space="0" w:color="auto"/>
              <w:right w:val="single" w:sz="4" w:space="0" w:color="auto"/>
            </w:tcBorders>
            <w:shd w:val="clear" w:color="auto" w:fill="auto"/>
            <w:noWrap/>
            <w:hideMark/>
          </w:tcPr>
          <w:p w:rsidR="001151A6" w:rsidRPr="0038600F" w:rsidRDefault="001151A6" w:rsidP="001151A6">
            <w:pPr>
              <w:widowControl/>
              <w:suppressAutoHyphens w:val="0"/>
              <w:jc w:val="center"/>
              <w:rPr>
                <w:rFonts w:eastAsia="Times New Roman"/>
                <w:b/>
                <w:bCs/>
                <w:color w:val="000000"/>
                <w:kern w:val="0"/>
                <w:lang w:eastAsia="ru-RU"/>
              </w:rPr>
            </w:pPr>
            <w:r w:rsidRPr="0038600F">
              <w:rPr>
                <w:rFonts w:eastAsia="Times New Roman"/>
                <w:b/>
                <w:bCs/>
                <w:color w:val="000000"/>
                <w:kern w:val="0"/>
                <w:lang w:eastAsia="ru-RU"/>
              </w:rPr>
              <w:t>2015</w:t>
            </w:r>
          </w:p>
        </w:tc>
        <w:tc>
          <w:tcPr>
            <w:tcW w:w="338" w:type="pct"/>
            <w:tcBorders>
              <w:left w:val="single" w:sz="4" w:space="0" w:color="auto"/>
            </w:tcBorders>
            <w:shd w:val="clear" w:color="auto" w:fill="auto"/>
            <w:noWrap/>
            <w:hideMark/>
          </w:tcPr>
          <w:p w:rsidR="001151A6" w:rsidRPr="0038600F" w:rsidRDefault="001151A6" w:rsidP="001151A6">
            <w:pPr>
              <w:widowControl/>
              <w:suppressAutoHyphens w:val="0"/>
              <w:jc w:val="center"/>
              <w:rPr>
                <w:rFonts w:eastAsia="Times New Roman"/>
                <w:b/>
                <w:bCs/>
                <w:color w:val="000000"/>
                <w:kern w:val="0"/>
                <w:lang w:eastAsia="ru-RU"/>
              </w:rPr>
            </w:pPr>
            <w:r w:rsidRPr="0038600F">
              <w:rPr>
                <w:rFonts w:eastAsia="Times New Roman"/>
                <w:b/>
                <w:bCs/>
                <w:color w:val="000000"/>
                <w:kern w:val="0"/>
                <w:lang w:eastAsia="ru-RU"/>
              </w:rPr>
              <w:t>2016</w:t>
            </w:r>
          </w:p>
        </w:tc>
        <w:tc>
          <w:tcPr>
            <w:tcW w:w="338" w:type="pct"/>
            <w:shd w:val="clear" w:color="auto" w:fill="auto"/>
            <w:noWrap/>
            <w:hideMark/>
          </w:tcPr>
          <w:p w:rsidR="001151A6" w:rsidRPr="0038600F" w:rsidRDefault="001151A6" w:rsidP="001151A6">
            <w:pPr>
              <w:widowControl/>
              <w:suppressAutoHyphens w:val="0"/>
              <w:jc w:val="center"/>
              <w:rPr>
                <w:rFonts w:eastAsia="Times New Roman"/>
                <w:b/>
                <w:bCs/>
                <w:color w:val="000000"/>
                <w:kern w:val="0"/>
                <w:lang w:eastAsia="ru-RU"/>
              </w:rPr>
            </w:pPr>
            <w:r w:rsidRPr="0038600F">
              <w:rPr>
                <w:rFonts w:eastAsia="Times New Roman"/>
                <w:b/>
                <w:bCs/>
                <w:color w:val="000000"/>
                <w:kern w:val="0"/>
                <w:lang w:eastAsia="ru-RU"/>
              </w:rPr>
              <w:t>2017</w:t>
            </w:r>
          </w:p>
        </w:tc>
        <w:tc>
          <w:tcPr>
            <w:tcW w:w="323" w:type="pct"/>
            <w:shd w:val="clear" w:color="auto" w:fill="auto"/>
            <w:noWrap/>
            <w:hideMark/>
          </w:tcPr>
          <w:p w:rsidR="001151A6" w:rsidRPr="001151A6" w:rsidRDefault="001151A6" w:rsidP="001151A6">
            <w:pPr>
              <w:widowControl/>
              <w:suppressAutoHyphens w:val="0"/>
              <w:jc w:val="center"/>
              <w:rPr>
                <w:rFonts w:eastAsia="Times New Roman"/>
                <w:b/>
                <w:bCs/>
                <w:color w:val="000000"/>
                <w:kern w:val="0"/>
                <w:lang w:eastAsia="ru-RU"/>
              </w:rPr>
            </w:pPr>
            <w:r w:rsidRPr="001151A6">
              <w:rPr>
                <w:rFonts w:eastAsia="Times New Roman"/>
                <w:b/>
                <w:bCs/>
                <w:color w:val="000000"/>
                <w:kern w:val="0"/>
                <w:lang w:eastAsia="ru-RU"/>
              </w:rPr>
              <w:t>2018</w:t>
            </w:r>
          </w:p>
        </w:tc>
        <w:tc>
          <w:tcPr>
            <w:tcW w:w="323" w:type="pct"/>
            <w:shd w:val="clear" w:color="auto" w:fill="auto"/>
            <w:noWrap/>
            <w:hideMark/>
          </w:tcPr>
          <w:p w:rsidR="001151A6" w:rsidRPr="001151A6" w:rsidRDefault="001151A6" w:rsidP="001151A6">
            <w:pPr>
              <w:widowControl/>
              <w:suppressAutoHyphens w:val="0"/>
              <w:jc w:val="center"/>
              <w:rPr>
                <w:rFonts w:eastAsia="Times New Roman"/>
                <w:b/>
                <w:bCs/>
                <w:color w:val="000000"/>
                <w:kern w:val="0"/>
                <w:lang w:eastAsia="ru-RU"/>
              </w:rPr>
            </w:pPr>
            <w:r w:rsidRPr="001151A6">
              <w:rPr>
                <w:rFonts w:eastAsia="Times New Roman"/>
                <w:b/>
                <w:bCs/>
                <w:color w:val="000000"/>
                <w:kern w:val="0"/>
                <w:lang w:eastAsia="ru-RU"/>
              </w:rPr>
              <w:t>2019</w:t>
            </w:r>
          </w:p>
        </w:tc>
        <w:tc>
          <w:tcPr>
            <w:tcW w:w="324" w:type="pct"/>
            <w:shd w:val="clear" w:color="auto" w:fill="auto"/>
            <w:noWrap/>
            <w:hideMark/>
          </w:tcPr>
          <w:p w:rsidR="001151A6" w:rsidRPr="001151A6" w:rsidRDefault="001151A6" w:rsidP="001151A6">
            <w:pPr>
              <w:widowControl/>
              <w:suppressAutoHyphens w:val="0"/>
              <w:jc w:val="center"/>
              <w:rPr>
                <w:rFonts w:eastAsia="Times New Roman"/>
                <w:b/>
                <w:bCs/>
                <w:color w:val="000000"/>
                <w:kern w:val="0"/>
                <w:lang w:eastAsia="ru-RU"/>
              </w:rPr>
            </w:pPr>
            <w:r w:rsidRPr="001151A6">
              <w:rPr>
                <w:rFonts w:eastAsia="Times New Roman"/>
                <w:b/>
                <w:bCs/>
                <w:color w:val="000000"/>
                <w:kern w:val="0"/>
                <w:lang w:eastAsia="ru-RU"/>
              </w:rPr>
              <w:t>2020</w:t>
            </w:r>
          </w:p>
        </w:tc>
        <w:tc>
          <w:tcPr>
            <w:tcW w:w="333" w:type="pct"/>
            <w:shd w:val="clear" w:color="auto" w:fill="auto"/>
            <w:noWrap/>
            <w:hideMark/>
          </w:tcPr>
          <w:p w:rsidR="001151A6" w:rsidRPr="001151A6" w:rsidRDefault="001151A6" w:rsidP="001151A6">
            <w:pPr>
              <w:widowControl/>
              <w:suppressAutoHyphens w:val="0"/>
              <w:jc w:val="center"/>
              <w:rPr>
                <w:rFonts w:eastAsia="Times New Roman"/>
                <w:b/>
                <w:bCs/>
                <w:color w:val="000000"/>
                <w:kern w:val="0"/>
                <w:lang w:eastAsia="ru-RU"/>
              </w:rPr>
            </w:pPr>
            <w:r w:rsidRPr="001151A6">
              <w:rPr>
                <w:rFonts w:eastAsia="Times New Roman"/>
                <w:b/>
                <w:bCs/>
                <w:color w:val="000000"/>
                <w:kern w:val="0"/>
                <w:lang w:eastAsia="ru-RU"/>
              </w:rPr>
              <w:t xml:space="preserve">Итого </w:t>
            </w:r>
          </w:p>
        </w:tc>
      </w:tr>
      <w:tr w:rsidR="001151A6" w:rsidRPr="001151A6" w:rsidTr="0041560B">
        <w:trPr>
          <w:trHeight w:val="375"/>
        </w:trPr>
        <w:tc>
          <w:tcPr>
            <w:tcW w:w="296" w:type="pct"/>
            <w:gridSpan w:val="2"/>
            <w:tcBorders>
              <w:top w:val="nil"/>
              <w:right w:val="single" w:sz="4" w:space="0" w:color="auto"/>
            </w:tcBorders>
            <w:shd w:val="clear" w:color="auto" w:fill="auto"/>
            <w:noWrap/>
            <w:hideMark/>
          </w:tcPr>
          <w:p w:rsidR="001151A6" w:rsidRPr="0038600F" w:rsidRDefault="001151A6" w:rsidP="001151A6">
            <w:pPr>
              <w:widowControl/>
              <w:suppressAutoHyphens w:val="0"/>
              <w:jc w:val="center"/>
              <w:rPr>
                <w:rFonts w:eastAsia="Times New Roman"/>
                <w:b/>
                <w:bCs/>
                <w:color w:val="000000"/>
                <w:kern w:val="0"/>
                <w:lang w:eastAsia="ru-RU"/>
              </w:rPr>
            </w:pPr>
            <w:r w:rsidRPr="0038600F">
              <w:rPr>
                <w:rFonts w:eastAsia="Times New Roman"/>
                <w:b/>
                <w:bCs/>
                <w:color w:val="000000"/>
                <w:kern w:val="0"/>
                <w:lang w:eastAsia="ru-RU"/>
              </w:rPr>
              <w:t>1</w:t>
            </w:r>
          </w:p>
        </w:tc>
        <w:tc>
          <w:tcPr>
            <w:tcW w:w="1331" w:type="pct"/>
            <w:tcBorders>
              <w:top w:val="single" w:sz="4" w:space="0" w:color="auto"/>
              <w:left w:val="single" w:sz="4" w:space="0" w:color="auto"/>
              <w:bottom w:val="single" w:sz="4" w:space="0" w:color="auto"/>
              <w:right w:val="single" w:sz="4" w:space="0" w:color="auto"/>
            </w:tcBorders>
            <w:shd w:val="clear" w:color="auto" w:fill="auto"/>
            <w:hideMark/>
          </w:tcPr>
          <w:p w:rsidR="001151A6" w:rsidRPr="0038600F" w:rsidRDefault="001151A6" w:rsidP="001151A6">
            <w:pPr>
              <w:widowControl/>
              <w:suppressAutoHyphens w:val="0"/>
              <w:jc w:val="center"/>
              <w:rPr>
                <w:rFonts w:eastAsia="Times New Roman"/>
                <w:b/>
                <w:bCs/>
                <w:shadow/>
                <w:color w:val="000000"/>
                <w:kern w:val="0"/>
                <w:lang w:eastAsia="ru-RU"/>
              </w:rPr>
            </w:pPr>
            <w:r w:rsidRPr="0038600F">
              <w:rPr>
                <w:rFonts w:eastAsia="Times New Roman"/>
                <w:b/>
                <w:bCs/>
                <w:shadow/>
                <w:color w:val="000000"/>
                <w:kern w:val="0"/>
                <w:lang w:eastAsia="ru-RU"/>
              </w:rPr>
              <w:t>2</w:t>
            </w:r>
          </w:p>
        </w:tc>
        <w:tc>
          <w:tcPr>
            <w:tcW w:w="369" w:type="pct"/>
            <w:tcBorders>
              <w:top w:val="single" w:sz="4" w:space="0" w:color="auto"/>
              <w:left w:val="single" w:sz="4" w:space="0" w:color="auto"/>
              <w:bottom w:val="single" w:sz="4" w:space="0" w:color="auto"/>
              <w:right w:val="single" w:sz="4" w:space="0" w:color="auto"/>
            </w:tcBorders>
            <w:shd w:val="clear" w:color="auto" w:fill="auto"/>
            <w:hideMark/>
          </w:tcPr>
          <w:p w:rsidR="001151A6" w:rsidRPr="0038600F" w:rsidRDefault="001151A6" w:rsidP="001151A6">
            <w:pPr>
              <w:widowControl/>
              <w:suppressAutoHyphens w:val="0"/>
              <w:jc w:val="center"/>
              <w:rPr>
                <w:rFonts w:eastAsia="Times New Roman"/>
                <w:b/>
                <w:bCs/>
                <w:color w:val="000000"/>
                <w:kern w:val="0"/>
                <w:lang w:eastAsia="ru-RU"/>
              </w:rPr>
            </w:pPr>
            <w:r w:rsidRPr="0038600F">
              <w:rPr>
                <w:rFonts w:eastAsia="Times New Roman"/>
                <w:b/>
                <w:bCs/>
                <w:color w:val="000000"/>
                <w:kern w:val="0"/>
                <w:lang w:eastAsia="ru-RU"/>
              </w:rPr>
              <w:t>3</w:t>
            </w:r>
          </w:p>
        </w:tc>
        <w:tc>
          <w:tcPr>
            <w:tcW w:w="323" w:type="pct"/>
            <w:tcBorders>
              <w:top w:val="single" w:sz="4" w:space="0" w:color="auto"/>
              <w:left w:val="single" w:sz="4" w:space="0" w:color="auto"/>
              <w:bottom w:val="single" w:sz="4" w:space="0" w:color="auto"/>
              <w:right w:val="single" w:sz="4" w:space="0" w:color="auto"/>
            </w:tcBorders>
            <w:shd w:val="clear" w:color="auto" w:fill="auto"/>
            <w:noWrap/>
            <w:hideMark/>
          </w:tcPr>
          <w:p w:rsidR="001151A6" w:rsidRPr="0038600F" w:rsidRDefault="001151A6" w:rsidP="001151A6">
            <w:pPr>
              <w:widowControl/>
              <w:suppressAutoHyphens w:val="0"/>
              <w:jc w:val="center"/>
              <w:rPr>
                <w:rFonts w:eastAsia="Times New Roman"/>
                <w:b/>
                <w:bCs/>
                <w:color w:val="000000"/>
                <w:kern w:val="0"/>
                <w:lang w:eastAsia="ru-RU"/>
              </w:rPr>
            </w:pPr>
            <w:r w:rsidRPr="0038600F">
              <w:rPr>
                <w:rFonts w:eastAsia="Times New Roman"/>
                <w:b/>
                <w:bCs/>
                <w:color w:val="000000"/>
                <w:kern w:val="0"/>
                <w:lang w:eastAsia="ru-RU"/>
              </w:rPr>
              <w:t>4</w:t>
            </w:r>
          </w:p>
        </w:tc>
        <w:tc>
          <w:tcPr>
            <w:tcW w:w="36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151A6" w:rsidRPr="0038600F" w:rsidRDefault="001151A6" w:rsidP="001151A6">
            <w:pPr>
              <w:widowControl/>
              <w:suppressAutoHyphens w:val="0"/>
              <w:jc w:val="center"/>
              <w:rPr>
                <w:rFonts w:eastAsia="Times New Roman"/>
                <w:b/>
                <w:bCs/>
                <w:color w:val="000000"/>
                <w:kern w:val="0"/>
                <w:lang w:eastAsia="ru-RU"/>
              </w:rPr>
            </w:pPr>
            <w:r w:rsidRPr="0038600F">
              <w:rPr>
                <w:rFonts w:eastAsia="Times New Roman"/>
                <w:b/>
                <w:bCs/>
                <w:color w:val="000000"/>
                <w:kern w:val="0"/>
                <w:lang w:eastAsia="ru-RU"/>
              </w:rPr>
              <w:t>5</w:t>
            </w:r>
          </w:p>
        </w:tc>
        <w:tc>
          <w:tcPr>
            <w:tcW w:w="340" w:type="pct"/>
            <w:tcBorders>
              <w:top w:val="single" w:sz="4" w:space="0" w:color="auto"/>
              <w:left w:val="single" w:sz="4" w:space="0" w:color="auto"/>
              <w:bottom w:val="single" w:sz="4" w:space="0" w:color="auto"/>
              <w:right w:val="single" w:sz="4" w:space="0" w:color="auto"/>
            </w:tcBorders>
            <w:shd w:val="clear" w:color="auto" w:fill="auto"/>
            <w:noWrap/>
            <w:hideMark/>
          </w:tcPr>
          <w:p w:rsidR="001151A6" w:rsidRPr="0038600F" w:rsidRDefault="001151A6" w:rsidP="001151A6">
            <w:pPr>
              <w:widowControl/>
              <w:suppressAutoHyphens w:val="0"/>
              <w:jc w:val="center"/>
              <w:rPr>
                <w:rFonts w:eastAsia="Times New Roman"/>
                <w:b/>
                <w:bCs/>
                <w:color w:val="000000"/>
                <w:kern w:val="0"/>
                <w:lang w:eastAsia="ru-RU"/>
              </w:rPr>
            </w:pPr>
            <w:r w:rsidRPr="0038600F">
              <w:rPr>
                <w:rFonts w:eastAsia="Times New Roman"/>
                <w:b/>
                <w:bCs/>
                <w:color w:val="000000"/>
                <w:kern w:val="0"/>
                <w:lang w:eastAsia="ru-RU"/>
              </w:rPr>
              <w:t>6</w:t>
            </w:r>
          </w:p>
        </w:tc>
        <w:tc>
          <w:tcPr>
            <w:tcW w:w="338" w:type="pct"/>
            <w:tcBorders>
              <w:left w:val="single" w:sz="4" w:space="0" w:color="auto"/>
            </w:tcBorders>
            <w:shd w:val="clear" w:color="auto" w:fill="auto"/>
            <w:noWrap/>
            <w:hideMark/>
          </w:tcPr>
          <w:p w:rsidR="001151A6" w:rsidRPr="0038600F" w:rsidRDefault="001151A6" w:rsidP="001151A6">
            <w:pPr>
              <w:widowControl/>
              <w:suppressAutoHyphens w:val="0"/>
              <w:jc w:val="center"/>
              <w:rPr>
                <w:rFonts w:eastAsia="Times New Roman"/>
                <w:b/>
                <w:bCs/>
                <w:color w:val="000000"/>
                <w:kern w:val="0"/>
                <w:lang w:eastAsia="ru-RU"/>
              </w:rPr>
            </w:pPr>
            <w:r w:rsidRPr="0038600F">
              <w:rPr>
                <w:rFonts w:eastAsia="Times New Roman"/>
                <w:b/>
                <w:bCs/>
                <w:color w:val="000000"/>
                <w:kern w:val="0"/>
                <w:lang w:eastAsia="ru-RU"/>
              </w:rPr>
              <w:t>7</w:t>
            </w:r>
          </w:p>
        </w:tc>
        <w:tc>
          <w:tcPr>
            <w:tcW w:w="338" w:type="pct"/>
            <w:tcBorders>
              <w:top w:val="nil"/>
            </w:tcBorders>
            <w:shd w:val="clear" w:color="auto" w:fill="auto"/>
            <w:noWrap/>
            <w:hideMark/>
          </w:tcPr>
          <w:p w:rsidR="001151A6" w:rsidRPr="0038600F" w:rsidRDefault="001151A6" w:rsidP="001151A6">
            <w:pPr>
              <w:widowControl/>
              <w:suppressAutoHyphens w:val="0"/>
              <w:jc w:val="center"/>
              <w:rPr>
                <w:rFonts w:eastAsia="Times New Roman"/>
                <w:b/>
                <w:bCs/>
                <w:color w:val="000000"/>
                <w:kern w:val="0"/>
                <w:lang w:eastAsia="ru-RU"/>
              </w:rPr>
            </w:pPr>
            <w:r w:rsidRPr="0038600F">
              <w:rPr>
                <w:rFonts w:eastAsia="Times New Roman"/>
                <w:b/>
                <w:bCs/>
                <w:color w:val="000000"/>
                <w:kern w:val="0"/>
                <w:lang w:eastAsia="ru-RU"/>
              </w:rPr>
              <w:t>8</w:t>
            </w:r>
          </w:p>
        </w:tc>
        <w:tc>
          <w:tcPr>
            <w:tcW w:w="323" w:type="pct"/>
            <w:tcBorders>
              <w:top w:val="nil"/>
            </w:tcBorders>
            <w:shd w:val="clear" w:color="auto" w:fill="auto"/>
            <w:noWrap/>
            <w:hideMark/>
          </w:tcPr>
          <w:p w:rsidR="001151A6" w:rsidRPr="001151A6" w:rsidRDefault="001151A6" w:rsidP="001151A6">
            <w:pPr>
              <w:widowControl/>
              <w:suppressAutoHyphens w:val="0"/>
              <w:jc w:val="center"/>
              <w:rPr>
                <w:rFonts w:eastAsia="Times New Roman"/>
                <w:b/>
                <w:bCs/>
                <w:color w:val="000000"/>
                <w:kern w:val="0"/>
                <w:lang w:eastAsia="ru-RU"/>
              </w:rPr>
            </w:pPr>
            <w:r w:rsidRPr="001151A6">
              <w:rPr>
                <w:rFonts w:eastAsia="Times New Roman"/>
                <w:b/>
                <w:bCs/>
                <w:color w:val="000000"/>
                <w:kern w:val="0"/>
                <w:lang w:eastAsia="ru-RU"/>
              </w:rPr>
              <w:t>9</w:t>
            </w:r>
          </w:p>
        </w:tc>
        <w:tc>
          <w:tcPr>
            <w:tcW w:w="323" w:type="pct"/>
            <w:tcBorders>
              <w:top w:val="nil"/>
            </w:tcBorders>
            <w:shd w:val="clear" w:color="auto" w:fill="auto"/>
            <w:noWrap/>
            <w:hideMark/>
          </w:tcPr>
          <w:p w:rsidR="001151A6" w:rsidRPr="001151A6" w:rsidRDefault="001151A6" w:rsidP="001151A6">
            <w:pPr>
              <w:widowControl/>
              <w:suppressAutoHyphens w:val="0"/>
              <w:jc w:val="center"/>
              <w:rPr>
                <w:rFonts w:eastAsia="Times New Roman"/>
                <w:b/>
                <w:bCs/>
                <w:color w:val="000000"/>
                <w:kern w:val="0"/>
                <w:lang w:eastAsia="ru-RU"/>
              </w:rPr>
            </w:pPr>
            <w:r w:rsidRPr="001151A6">
              <w:rPr>
                <w:rFonts w:eastAsia="Times New Roman"/>
                <w:b/>
                <w:bCs/>
                <w:color w:val="000000"/>
                <w:kern w:val="0"/>
                <w:lang w:eastAsia="ru-RU"/>
              </w:rPr>
              <w:t>10</w:t>
            </w:r>
          </w:p>
        </w:tc>
        <w:tc>
          <w:tcPr>
            <w:tcW w:w="324" w:type="pct"/>
            <w:tcBorders>
              <w:top w:val="nil"/>
            </w:tcBorders>
            <w:shd w:val="clear" w:color="auto" w:fill="auto"/>
            <w:noWrap/>
            <w:hideMark/>
          </w:tcPr>
          <w:p w:rsidR="001151A6" w:rsidRPr="001151A6" w:rsidRDefault="001151A6" w:rsidP="001151A6">
            <w:pPr>
              <w:widowControl/>
              <w:suppressAutoHyphens w:val="0"/>
              <w:jc w:val="center"/>
              <w:rPr>
                <w:rFonts w:eastAsia="Times New Roman"/>
                <w:b/>
                <w:bCs/>
                <w:color w:val="000000"/>
                <w:kern w:val="0"/>
                <w:lang w:eastAsia="ru-RU"/>
              </w:rPr>
            </w:pPr>
            <w:r w:rsidRPr="001151A6">
              <w:rPr>
                <w:rFonts w:eastAsia="Times New Roman"/>
                <w:b/>
                <w:bCs/>
                <w:color w:val="000000"/>
                <w:kern w:val="0"/>
                <w:lang w:eastAsia="ru-RU"/>
              </w:rPr>
              <w:t>11</w:t>
            </w:r>
          </w:p>
        </w:tc>
        <w:tc>
          <w:tcPr>
            <w:tcW w:w="333" w:type="pct"/>
            <w:tcBorders>
              <w:top w:val="nil"/>
            </w:tcBorders>
            <w:shd w:val="clear" w:color="auto" w:fill="auto"/>
            <w:noWrap/>
            <w:hideMark/>
          </w:tcPr>
          <w:p w:rsidR="001151A6" w:rsidRPr="001151A6" w:rsidRDefault="001151A6" w:rsidP="001151A6">
            <w:pPr>
              <w:widowControl/>
              <w:suppressAutoHyphens w:val="0"/>
              <w:jc w:val="center"/>
              <w:rPr>
                <w:rFonts w:eastAsia="Times New Roman"/>
                <w:b/>
                <w:bCs/>
                <w:color w:val="000000"/>
                <w:kern w:val="0"/>
                <w:lang w:eastAsia="ru-RU"/>
              </w:rPr>
            </w:pPr>
            <w:r w:rsidRPr="001151A6">
              <w:rPr>
                <w:rFonts w:eastAsia="Times New Roman"/>
                <w:b/>
                <w:bCs/>
                <w:color w:val="000000"/>
                <w:kern w:val="0"/>
                <w:lang w:eastAsia="ru-RU"/>
              </w:rPr>
              <w:t>12</w:t>
            </w:r>
          </w:p>
        </w:tc>
      </w:tr>
      <w:tr w:rsidR="001151A6" w:rsidRPr="001151A6" w:rsidTr="0041560B">
        <w:trPr>
          <w:trHeight w:val="801"/>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hideMark/>
          </w:tcPr>
          <w:p w:rsidR="00C50A64" w:rsidRPr="0038600F" w:rsidRDefault="001151A6" w:rsidP="00C50A64">
            <w:pPr>
              <w:rPr>
                <w:kern w:val="24"/>
              </w:rPr>
            </w:pPr>
            <w:r w:rsidRPr="0038600F">
              <w:rPr>
                <w:rFonts w:eastAsia="Times New Roman"/>
                <w:b/>
                <w:bCs/>
                <w:color w:val="000000"/>
                <w:kern w:val="0"/>
                <w:lang w:eastAsia="ru-RU"/>
              </w:rPr>
              <w:t xml:space="preserve">Цель программы  </w:t>
            </w:r>
            <w:r w:rsidR="00C50A64" w:rsidRPr="0038600F">
              <w:rPr>
                <w:b/>
                <w:i/>
              </w:rPr>
              <w:t xml:space="preserve">– </w:t>
            </w:r>
            <w:r w:rsidR="00C50A64" w:rsidRPr="0038600F">
              <w:rPr>
                <w:kern w:val="24"/>
              </w:rPr>
              <w:t xml:space="preserve">Повышение привлекательности муниципального образования </w:t>
            </w:r>
          </w:p>
          <w:p w:rsidR="00C50A64" w:rsidRPr="0038600F" w:rsidRDefault="00C50A64" w:rsidP="00C50A64">
            <w:pPr>
              <w:rPr>
                <w:kern w:val="24"/>
              </w:rPr>
            </w:pPr>
            <w:r w:rsidRPr="0038600F">
              <w:rPr>
                <w:kern w:val="24"/>
              </w:rPr>
              <w:t>как туристско-рекреационного - бальнеологического курорта Федерального значения, путем создания</w:t>
            </w:r>
            <w:proofErr w:type="gramStart"/>
            <w:r w:rsidRPr="0038600F">
              <w:rPr>
                <w:kern w:val="24"/>
              </w:rPr>
              <w:t xml:space="preserve"> ,</w:t>
            </w:r>
            <w:proofErr w:type="gramEnd"/>
            <w:r w:rsidRPr="0038600F">
              <w:rPr>
                <w:kern w:val="24"/>
              </w:rPr>
              <w:t xml:space="preserve"> экономических и правовых условий, обеспечивающих максимально высокий потенциал экономического роста и обеспечивающий высокий уровень жизни и возможности самореализации  для   жителей </w:t>
            </w:r>
            <w:proofErr w:type="spellStart"/>
            <w:r w:rsidRPr="0038600F">
              <w:rPr>
                <w:kern w:val="24"/>
              </w:rPr>
              <w:t>Светлогорского</w:t>
            </w:r>
            <w:proofErr w:type="spellEnd"/>
            <w:r w:rsidRPr="0038600F">
              <w:rPr>
                <w:kern w:val="24"/>
              </w:rPr>
              <w:t xml:space="preserve"> района.  </w:t>
            </w:r>
          </w:p>
          <w:p w:rsidR="001151A6" w:rsidRPr="0038600F" w:rsidRDefault="001151A6" w:rsidP="00C50A64">
            <w:pPr>
              <w:widowControl/>
              <w:suppressAutoHyphens w:val="0"/>
              <w:rPr>
                <w:rFonts w:eastAsia="Times New Roman"/>
                <w:b/>
                <w:bCs/>
                <w:color w:val="000000"/>
                <w:kern w:val="0"/>
                <w:lang w:eastAsia="ru-RU"/>
              </w:rPr>
            </w:pPr>
          </w:p>
        </w:tc>
      </w:tr>
      <w:tr w:rsidR="0043628E" w:rsidRPr="001151A6" w:rsidTr="0041560B">
        <w:trPr>
          <w:trHeight w:val="801"/>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hideMark/>
          </w:tcPr>
          <w:p w:rsidR="00365B05" w:rsidRPr="0038600F" w:rsidRDefault="00365B05" w:rsidP="00365B05">
            <w:pPr>
              <w:tabs>
                <w:tab w:val="left" w:pos="0"/>
                <w:tab w:val="left" w:pos="1080"/>
              </w:tabs>
              <w:autoSpaceDE w:val="0"/>
              <w:autoSpaceDN w:val="0"/>
              <w:adjustRightInd w:val="0"/>
              <w:spacing w:line="288" w:lineRule="auto"/>
              <w:jc w:val="both"/>
              <w:rPr>
                <w:rFonts w:eastAsia="Times New Roman"/>
                <w:b/>
                <w:bCs/>
                <w:kern w:val="26"/>
              </w:rPr>
            </w:pPr>
            <w:r w:rsidRPr="0038600F">
              <w:rPr>
                <w:rFonts w:eastAsia="Times New Roman"/>
                <w:b/>
                <w:bCs/>
                <w:color w:val="000000"/>
                <w:kern w:val="0"/>
                <w:lang w:eastAsia="ru-RU"/>
              </w:rPr>
              <w:t>Задача 1.</w:t>
            </w:r>
            <w:r w:rsidRPr="0038600F">
              <w:rPr>
                <w:rFonts w:eastAsia="Times New Roman"/>
                <w:b/>
                <w:bCs/>
                <w:kern w:val="26"/>
              </w:rPr>
              <w:t xml:space="preserve"> Развитие бальнеологического медицинского  и  реабилитационного комплекса</w:t>
            </w:r>
          </w:p>
          <w:p w:rsidR="0043628E" w:rsidRPr="0038600F" w:rsidRDefault="0043628E" w:rsidP="00C50A64">
            <w:pPr>
              <w:rPr>
                <w:rFonts w:eastAsia="Times New Roman"/>
                <w:b/>
                <w:bCs/>
                <w:color w:val="000000"/>
                <w:kern w:val="0"/>
                <w:lang w:eastAsia="ru-RU"/>
              </w:rPr>
            </w:pPr>
          </w:p>
        </w:tc>
      </w:tr>
      <w:tr w:rsidR="000C300D" w:rsidRPr="001151A6" w:rsidTr="0041560B">
        <w:trPr>
          <w:trHeight w:val="801"/>
        </w:trPr>
        <w:tc>
          <w:tcPr>
            <w:tcW w:w="264" w:type="pct"/>
            <w:tcBorders>
              <w:top w:val="nil"/>
              <w:left w:val="single" w:sz="4" w:space="0" w:color="auto"/>
              <w:bottom w:val="single" w:sz="4" w:space="0" w:color="auto"/>
              <w:right w:val="single" w:sz="4" w:space="0" w:color="auto"/>
            </w:tcBorders>
            <w:shd w:val="clear" w:color="auto" w:fill="auto"/>
            <w:hideMark/>
          </w:tcPr>
          <w:p w:rsidR="0043628E" w:rsidRPr="0038600F" w:rsidRDefault="00680A05" w:rsidP="00C50A64">
            <w:pPr>
              <w:rPr>
                <w:rFonts w:eastAsia="Times New Roman"/>
                <w:bCs/>
                <w:color w:val="000000"/>
                <w:kern w:val="0"/>
                <w:lang w:eastAsia="ru-RU"/>
              </w:rPr>
            </w:pPr>
            <w:r w:rsidRPr="0038600F">
              <w:rPr>
                <w:rFonts w:eastAsia="Times New Roman"/>
                <w:bCs/>
                <w:color w:val="000000"/>
                <w:kern w:val="0"/>
                <w:lang w:eastAsia="ru-RU"/>
              </w:rPr>
              <w:t xml:space="preserve">    </w:t>
            </w:r>
            <w:r w:rsidR="000C300D" w:rsidRPr="0038600F">
              <w:rPr>
                <w:rFonts w:eastAsia="Times New Roman"/>
                <w:bCs/>
                <w:color w:val="000000"/>
                <w:kern w:val="0"/>
                <w:lang w:eastAsia="ru-RU"/>
              </w:rPr>
              <w:t>1</w:t>
            </w:r>
          </w:p>
        </w:tc>
        <w:tc>
          <w:tcPr>
            <w:tcW w:w="1363" w:type="pct"/>
            <w:gridSpan w:val="2"/>
            <w:tcBorders>
              <w:top w:val="single" w:sz="4" w:space="0" w:color="auto"/>
              <w:left w:val="single" w:sz="4" w:space="0" w:color="auto"/>
              <w:bottom w:val="single" w:sz="4" w:space="0" w:color="auto"/>
              <w:right w:val="single" w:sz="4" w:space="0" w:color="auto"/>
            </w:tcBorders>
            <w:shd w:val="clear" w:color="auto" w:fill="auto"/>
          </w:tcPr>
          <w:p w:rsidR="0043628E" w:rsidRPr="0038600F" w:rsidRDefault="000C300D" w:rsidP="00C50A64">
            <w:pPr>
              <w:rPr>
                <w:rFonts w:eastAsia="Times New Roman"/>
                <w:bCs/>
                <w:color w:val="000000"/>
                <w:kern w:val="0"/>
                <w:lang w:eastAsia="ru-RU"/>
              </w:rPr>
            </w:pPr>
            <w:r w:rsidRPr="0038600F">
              <w:rPr>
                <w:rFonts w:eastAsia="Times New Roman"/>
                <w:bCs/>
                <w:color w:val="000000"/>
                <w:kern w:val="0"/>
                <w:lang w:eastAsia="ru-RU"/>
              </w:rPr>
              <w:t xml:space="preserve">Увеличение количества санаториев, </w:t>
            </w:r>
            <w:proofErr w:type="gramStart"/>
            <w:r w:rsidRPr="0038600F">
              <w:rPr>
                <w:rFonts w:eastAsia="Times New Roman"/>
                <w:bCs/>
                <w:color w:val="000000"/>
                <w:kern w:val="0"/>
                <w:lang w:eastAsia="ru-RU"/>
              </w:rPr>
              <w:t>медицинский</w:t>
            </w:r>
            <w:proofErr w:type="gramEnd"/>
            <w:r w:rsidRPr="0038600F">
              <w:rPr>
                <w:rFonts w:eastAsia="Times New Roman"/>
                <w:bCs/>
                <w:color w:val="000000"/>
                <w:kern w:val="0"/>
                <w:lang w:eastAsia="ru-RU"/>
              </w:rPr>
              <w:t xml:space="preserve"> центров, профилакториев</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43628E" w:rsidRPr="0038600F" w:rsidRDefault="000C300D" w:rsidP="00C50A64">
            <w:pPr>
              <w:rPr>
                <w:rFonts w:eastAsia="Times New Roman"/>
                <w:b/>
                <w:bCs/>
                <w:color w:val="000000"/>
                <w:kern w:val="0"/>
                <w:lang w:eastAsia="ru-RU"/>
              </w:rPr>
            </w:pPr>
            <w:r w:rsidRPr="0038600F">
              <w:rPr>
                <w:rFonts w:eastAsia="Times New Roman"/>
                <w:b/>
                <w:bCs/>
                <w:color w:val="000000"/>
                <w:kern w:val="0"/>
                <w:lang w:eastAsia="ru-RU"/>
              </w:rPr>
              <w:t>%</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43628E" w:rsidRPr="0038600F" w:rsidRDefault="0043628E" w:rsidP="00C50A64">
            <w:pPr>
              <w:rPr>
                <w:rFonts w:eastAsia="Times New Roman"/>
                <w:b/>
                <w:bCs/>
                <w:color w:val="000000"/>
                <w:kern w:val="0"/>
                <w:lang w:eastAsia="ru-RU"/>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43628E" w:rsidRPr="0038600F" w:rsidRDefault="0043628E" w:rsidP="00C50A64">
            <w:pPr>
              <w:rPr>
                <w:rFonts w:eastAsia="Times New Roman"/>
                <w:b/>
                <w:bCs/>
                <w:color w:val="000000"/>
                <w:kern w:val="0"/>
                <w:lang w:eastAsia="ru-RU"/>
              </w:rPr>
            </w:pPr>
          </w:p>
        </w:tc>
        <w:tc>
          <w:tcPr>
            <w:tcW w:w="378" w:type="pct"/>
            <w:gridSpan w:val="2"/>
            <w:tcBorders>
              <w:top w:val="single" w:sz="4" w:space="0" w:color="auto"/>
              <w:left w:val="single" w:sz="4" w:space="0" w:color="auto"/>
              <w:bottom w:val="single" w:sz="4" w:space="0" w:color="auto"/>
              <w:right w:val="single" w:sz="4" w:space="0" w:color="auto"/>
            </w:tcBorders>
            <w:shd w:val="clear" w:color="auto" w:fill="auto"/>
          </w:tcPr>
          <w:p w:rsidR="0043628E" w:rsidRPr="0038600F" w:rsidRDefault="0043628E" w:rsidP="00C50A64">
            <w:pPr>
              <w:rPr>
                <w:rFonts w:eastAsia="Times New Roman"/>
                <w:b/>
                <w:bCs/>
                <w:color w:val="000000"/>
                <w:kern w:val="0"/>
                <w:lang w:eastAsia="ru-RU"/>
              </w:rPr>
            </w:pPr>
          </w:p>
        </w:tc>
        <w:tc>
          <w:tcPr>
            <w:tcW w:w="338" w:type="pct"/>
            <w:tcBorders>
              <w:top w:val="nil"/>
              <w:left w:val="single" w:sz="4" w:space="0" w:color="auto"/>
            </w:tcBorders>
            <w:shd w:val="clear" w:color="auto" w:fill="auto"/>
          </w:tcPr>
          <w:p w:rsidR="0043628E" w:rsidRPr="0038600F" w:rsidRDefault="0043628E" w:rsidP="00C50A64">
            <w:pPr>
              <w:rPr>
                <w:rFonts w:eastAsia="Times New Roman"/>
                <w:b/>
                <w:bCs/>
                <w:color w:val="000000"/>
                <w:kern w:val="0"/>
                <w:lang w:eastAsia="ru-RU"/>
              </w:rPr>
            </w:pPr>
          </w:p>
        </w:tc>
        <w:tc>
          <w:tcPr>
            <w:tcW w:w="338" w:type="pct"/>
            <w:tcBorders>
              <w:top w:val="nil"/>
              <w:left w:val="nil"/>
              <w:bottom w:val="single" w:sz="4" w:space="0" w:color="auto"/>
              <w:right w:val="nil"/>
            </w:tcBorders>
            <w:shd w:val="clear" w:color="auto" w:fill="auto"/>
          </w:tcPr>
          <w:p w:rsidR="0043628E" w:rsidRPr="0038600F" w:rsidRDefault="0043628E" w:rsidP="00C50A64">
            <w:pPr>
              <w:rPr>
                <w:rFonts w:eastAsia="Times New Roman"/>
                <w:b/>
                <w:bCs/>
                <w:color w:val="000000"/>
                <w:kern w:val="0"/>
                <w:lang w:eastAsia="ru-RU"/>
              </w:rPr>
            </w:pPr>
          </w:p>
        </w:tc>
        <w:tc>
          <w:tcPr>
            <w:tcW w:w="323" w:type="pct"/>
            <w:tcBorders>
              <w:top w:val="nil"/>
              <w:left w:val="single" w:sz="4" w:space="0" w:color="auto"/>
              <w:bottom w:val="single" w:sz="4" w:space="0" w:color="auto"/>
              <w:right w:val="nil"/>
            </w:tcBorders>
            <w:shd w:val="clear" w:color="auto" w:fill="auto"/>
          </w:tcPr>
          <w:p w:rsidR="0043628E" w:rsidRPr="001151A6" w:rsidRDefault="0043628E" w:rsidP="00C50A64">
            <w:pPr>
              <w:rPr>
                <w:rFonts w:eastAsia="Times New Roman"/>
                <w:b/>
                <w:bCs/>
                <w:color w:val="000000"/>
                <w:kern w:val="0"/>
                <w:lang w:eastAsia="ru-RU"/>
              </w:rPr>
            </w:pPr>
          </w:p>
        </w:tc>
        <w:tc>
          <w:tcPr>
            <w:tcW w:w="323" w:type="pct"/>
            <w:tcBorders>
              <w:top w:val="nil"/>
              <w:left w:val="single" w:sz="4" w:space="0" w:color="auto"/>
              <w:bottom w:val="single" w:sz="4" w:space="0" w:color="auto"/>
              <w:right w:val="nil"/>
            </w:tcBorders>
            <w:shd w:val="clear" w:color="auto" w:fill="auto"/>
          </w:tcPr>
          <w:p w:rsidR="0043628E" w:rsidRPr="001151A6" w:rsidRDefault="0043628E" w:rsidP="00C50A64">
            <w:pPr>
              <w:rPr>
                <w:rFonts w:eastAsia="Times New Roman"/>
                <w:b/>
                <w:bCs/>
                <w:color w:val="000000"/>
                <w:kern w:val="0"/>
                <w:lang w:eastAsia="ru-RU"/>
              </w:rPr>
            </w:pPr>
          </w:p>
        </w:tc>
        <w:tc>
          <w:tcPr>
            <w:tcW w:w="324" w:type="pct"/>
            <w:tcBorders>
              <w:top w:val="nil"/>
              <w:left w:val="single" w:sz="4" w:space="0" w:color="auto"/>
              <w:bottom w:val="single" w:sz="4" w:space="0" w:color="auto"/>
              <w:right w:val="nil"/>
            </w:tcBorders>
            <w:shd w:val="clear" w:color="auto" w:fill="auto"/>
          </w:tcPr>
          <w:p w:rsidR="0043628E" w:rsidRPr="001151A6" w:rsidRDefault="0043628E" w:rsidP="00C50A64">
            <w:pPr>
              <w:rPr>
                <w:rFonts w:eastAsia="Times New Roman"/>
                <w:b/>
                <w:bCs/>
                <w:color w:val="000000"/>
                <w:kern w:val="0"/>
                <w:lang w:eastAsia="ru-RU"/>
              </w:rPr>
            </w:pPr>
          </w:p>
        </w:tc>
        <w:tc>
          <w:tcPr>
            <w:tcW w:w="333" w:type="pct"/>
            <w:tcBorders>
              <w:top w:val="nil"/>
              <w:left w:val="single" w:sz="4" w:space="0" w:color="auto"/>
              <w:bottom w:val="single" w:sz="4" w:space="0" w:color="auto"/>
              <w:right w:val="nil"/>
            </w:tcBorders>
            <w:shd w:val="clear" w:color="auto" w:fill="auto"/>
          </w:tcPr>
          <w:p w:rsidR="0043628E" w:rsidRPr="001151A6" w:rsidRDefault="000C300D" w:rsidP="00C50A64">
            <w:pPr>
              <w:rPr>
                <w:rFonts w:eastAsia="Times New Roman"/>
                <w:b/>
                <w:bCs/>
                <w:color w:val="000000"/>
                <w:kern w:val="0"/>
                <w:lang w:eastAsia="ru-RU"/>
              </w:rPr>
            </w:pPr>
            <w:r>
              <w:rPr>
                <w:rFonts w:eastAsia="Times New Roman"/>
                <w:b/>
                <w:bCs/>
                <w:color w:val="000000"/>
                <w:kern w:val="0"/>
                <w:lang w:eastAsia="ru-RU"/>
              </w:rPr>
              <w:t>40</w:t>
            </w:r>
          </w:p>
        </w:tc>
      </w:tr>
      <w:tr w:rsidR="001151A6" w:rsidRPr="001151A6" w:rsidTr="0041560B">
        <w:trPr>
          <w:trHeight w:val="375"/>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hideMark/>
          </w:tcPr>
          <w:p w:rsidR="001151A6" w:rsidRPr="0038600F" w:rsidRDefault="00083FF5" w:rsidP="00F228CA">
            <w:pPr>
              <w:widowControl/>
              <w:suppressAutoHyphens w:val="0"/>
              <w:jc w:val="center"/>
              <w:rPr>
                <w:rFonts w:eastAsia="Times New Roman"/>
                <w:b/>
                <w:bCs/>
                <w:color w:val="000000"/>
                <w:kern w:val="0"/>
                <w:lang w:eastAsia="ru-RU"/>
              </w:rPr>
            </w:pPr>
            <w:r w:rsidRPr="0038600F">
              <w:rPr>
                <w:rFonts w:eastAsia="Times New Roman"/>
                <w:b/>
                <w:bCs/>
                <w:kern w:val="0"/>
                <w:lang w:eastAsia="ru-RU"/>
              </w:rPr>
              <w:t xml:space="preserve">Задача </w:t>
            </w:r>
            <w:r w:rsidR="00F228CA" w:rsidRPr="0038600F">
              <w:rPr>
                <w:rFonts w:eastAsia="Times New Roman"/>
                <w:b/>
                <w:bCs/>
                <w:kern w:val="0"/>
                <w:lang w:eastAsia="ru-RU"/>
              </w:rPr>
              <w:t>2</w:t>
            </w:r>
            <w:r w:rsidRPr="0038600F">
              <w:rPr>
                <w:rFonts w:eastAsia="Times New Roman"/>
                <w:b/>
                <w:bCs/>
                <w:kern w:val="0"/>
                <w:lang w:eastAsia="ru-RU"/>
              </w:rPr>
              <w:t>.</w:t>
            </w:r>
            <w:r w:rsidR="001151A6" w:rsidRPr="0038600F">
              <w:rPr>
                <w:rFonts w:eastAsia="Times New Roman"/>
                <w:b/>
                <w:bCs/>
                <w:kern w:val="0"/>
                <w:lang w:eastAsia="ru-RU"/>
              </w:rPr>
              <w:t>Развитие</w:t>
            </w:r>
            <w:r w:rsidR="001151A6" w:rsidRPr="0038600F">
              <w:rPr>
                <w:rFonts w:eastAsia="Times New Roman"/>
                <w:b/>
                <w:bCs/>
                <w:color w:val="000000"/>
                <w:kern w:val="0"/>
                <w:lang w:eastAsia="ru-RU"/>
              </w:rPr>
              <w:t xml:space="preserve"> туристско-рекреационного  комплекса.</w:t>
            </w:r>
          </w:p>
        </w:tc>
      </w:tr>
      <w:tr w:rsidR="001151A6" w:rsidRPr="001151A6" w:rsidTr="0041560B">
        <w:trPr>
          <w:trHeight w:val="705"/>
        </w:trPr>
        <w:tc>
          <w:tcPr>
            <w:tcW w:w="296" w:type="pct"/>
            <w:gridSpan w:val="2"/>
            <w:tcBorders>
              <w:top w:val="single" w:sz="4" w:space="0" w:color="auto"/>
              <w:left w:val="single" w:sz="4" w:space="0" w:color="auto"/>
              <w:bottom w:val="single" w:sz="4" w:space="0" w:color="auto"/>
              <w:right w:val="single" w:sz="4" w:space="0" w:color="auto"/>
            </w:tcBorders>
            <w:shd w:val="clear" w:color="auto" w:fill="auto"/>
            <w:hideMark/>
          </w:tcPr>
          <w:p w:rsidR="001151A6" w:rsidRPr="0038600F" w:rsidRDefault="001151A6" w:rsidP="001151A6">
            <w:pPr>
              <w:widowControl/>
              <w:suppressAutoHyphens w:val="0"/>
              <w:jc w:val="center"/>
              <w:rPr>
                <w:rFonts w:eastAsia="Times New Roman"/>
                <w:bCs/>
                <w:color w:val="000000"/>
                <w:kern w:val="0"/>
                <w:lang w:eastAsia="ru-RU"/>
              </w:rPr>
            </w:pPr>
            <w:r w:rsidRPr="0038600F">
              <w:rPr>
                <w:rFonts w:eastAsia="Times New Roman"/>
                <w:bCs/>
                <w:color w:val="000000"/>
                <w:kern w:val="0"/>
                <w:lang w:eastAsia="ru-RU"/>
              </w:rPr>
              <w:t>1</w:t>
            </w:r>
          </w:p>
        </w:tc>
        <w:tc>
          <w:tcPr>
            <w:tcW w:w="1331" w:type="pct"/>
            <w:tcBorders>
              <w:top w:val="single" w:sz="4" w:space="0" w:color="auto"/>
              <w:left w:val="single" w:sz="4" w:space="0" w:color="auto"/>
              <w:bottom w:val="single" w:sz="4" w:space="0" w:color="auto"/>
              <w:right w:val="single" w:sz="4" w:space="0" w:color="auto"/>
            </w:tcBorders>
            <w:shd w:val="clear" w:color="auto" w:fill="auto"/>
            <w:hideMark/>
          </w:tcPr>
          <w:p w:rsidR="004C294F" w:rsidRPr="0038600F" w:rsidRDefault="004C294F" w:rsidP="004C294F">
            <w:pPr>
              <w:widowControl/>
              <w:suppressAutoHyphens w:val="0"/>
              <w:jc w:val="both"/>
              <w:rPr>
                <w:rFonts w:eastAsia="Times New Roman"/>
                <w:color w:val="000000"/>
                <w:kern w:val="0"/>
                <w:lang w:eastAsia="ru-RU"/>
              </w:rPr>
            </w:pPr>
            <w:r w:rsidRPr="0038600F">
              <w:rPr>
                <w:rFonts w:eastAsia="Times New Roman"/>
                <w:color w:val="000000"/>
                <w:kern w:val="0"/>
                <w:lang w:eastAsia="ru-RU"/>
              </w:rPr>
              <w:t>Разработка проектно- сметной документации  по созданию  пешеходной туристической зоны в г</w:t>
            </w:r>
            <w:proofErr w:type="gramStart"/>
            <w:r w:rsidRPr="0038600F">
              <w:rPr>
                <w:rFonts w:eastAsia="Times New Roman"/>
                <w:color w:val="000000"/>
                <w:kern w:val="0"/>
                <w:lang w:eastAsia="ru-RU"/>
              </w:rPr>
              <w:t>.С</w:t>
            </w:r>
            <w:proofErr w:type="gramEnd"/>
            <w:r w:rsidRPr="0038600F">
              <w:rPr>
                <w:rFonts w:eastAsia="Times New Roman"/>
                <w:color w:val="000000"/>
                <w:kern w:val="0"/>
                <w:lang w:eastAsia="ru-RU"/>
              </w:rPr>
              <w:t>ветлогорске с реконструкцией ул.Октябрьской и ул.Ленина</w:t>
            </w:r>
          </w:p>
        </w:tc>
        <w:tc>
          <w:tcPr>
            <w:tcW w:w="369" w:type="pct"/>
            <w:tcBorders>
              <w:top w:val="single" w:sz="4" w:space="0" w:color="auto"/>
              <w:left w:val="single" w:sz="4" w:space="0" w:color="auto"/>
              <w:bottom w:val="single" w:sz="4" w:space="0" w:color="auto"/>
              <w:right w:val="single" w:sz="4" w:space="0" w:color="auto"/>
            </w:tcBorders>
            <w:shd w:val="clear" w:color="auto" w:fill="auto"/>
            <w:hideMark/>
          </w:tcPr>
          <w:p w:rsidR="001151A6" w:rsidRPr="0038600F" w:rsidRDefault="00D5709F" w:rsidP="001151A6">
            <w:pPr>
              <w:widowControl/>
              <w:suppressAutoHyphens w:val="0"/>
              <w:jc w:val="center"/>
              <w:rPr>
                <w:rFonts w:eastAsia="Times New Roman"/>
                <w:bCs/>
                <w:color w:val="000000"/>
                <w:kern w:val="0"/>
                <w:lang w:eastAsia="ru-RU"/>
              </w:rPr>
            </w:pPr>
            <w:r w:rsidRPr="0038600F">
              <w:rPr>
                <w:rFonts w:eastAsia="Times New Roman"/>
                <w:bCs/>
                <w:color w:val="000000"/>
                <w:kern w:val="0"/>
                <w:lang w:eastAsia="ru-RU"/>
              </w:rPr>
              <w:t>ш</w:t>
            </w:r>
            <w:r w:rsidR="001151A6" w:rsidRPr="0038600F">
              <w:rPr>
                <w:rFonts w:eastAsia="Times New Roman"/>
                <w:bCs/>
                <w:color w:val="000000"/>
                <w:kern w:val="0"/>
                <w:lang w:eastAsia="ru-RU"/>
              </w:rPr>
              <w:t>т</w:t>
            </w:r>
            <w:r w:rsidRPr="0038600F">
              <w:rPr>
                <w:rFonts w:eastAsia="Times New Roman"/>
                <w:bCs/>
                <w:color w:val="000000"/>
                <w:kern w:val="0"/>
                <w:lang w:eastAsia="ru-RU"/>
              </w:rPr>
              <w:t>.</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1151A6" w:rsidRPr="0038600F" w:rsidRDefault="001151A6" w:rsidP="001151A6">
            <w:pPr>
              <w:widowControl/>
              <w:suppressAutoHyphens w:val="0"/>
              <w:jc w:val="center"/>
              <w:rPr>
                <w:rFonts w:eastAsia="Times New Roman"/>
                <w:b/>
                <w:bCs/>
                <w:color w:val="000000"/>
                <w:kern w:val="0"/>
                <w:lang w:eastAsia="ru-RU"/>
              </w:rPr>
            </w:pPr>
            <w:r w:rsidRPr="0038600F">
              <w:rPr>
                <w:rFonts w:eastAsia="Times New Roman"/>
                <w:b/>
                <w:bCs/>
                <w:color w:val="000000"/>
                <w:kern w:val="0"/>
                <w:lang w:eastAsia="ru-RU"/>
              </w:rPr>
              <w:t>1</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1151A6" w:rsidRPr="0038600F" w:rsidRDefault="001151A6" w:rsidP="004C294F">
            <w:pPr>
              <w:widowControl/>
              <w:suppressAutoHyphens w:val="0"/>
              <w:jc w:val="center"/>
              <w:rPr>
                <w:rFonts w:eastAsia="Times New Roman"/>
                <w:b/>
                <w:bCs/>
                <w:color w:val="000000"/>
                <w:kern w:val="0"/>
                <w:lang w:eastAsia="ru-RU"/>
              </w:rPr>
            </w:pPr>
            <w:r w:rsidRPr="0038600F">
              <w:rPr>
                <w:rFonts w:eastAsia="Times New Roman"/>
                <w:b/>
                <w:bCs/>
                <w:color w:val="000000"/>
                <w:kern w:val="0"/>
                <w:lang w:eastAsia="ru-RU"/>
              </w:rPr>
              <w:t> </w:t>
            </w:r>
          </w:p>
        </w:tc>
        <w:tc>
          <w:tcPr>
            <w:tcW w:w="378" w:type="pct"/>
            <w:gridSpan w:val="2"/>
            <w:tcBorders>
              <w:top w:val="single" w:sz="4" w:space="0" w:color="auto"/>
              <w:left w:val="single" w:sz="4" w:space="0" w:color="auto"/>
              <w:bottom w:val="single" w:sz="4" w:space="0" w:color="auto"/>
              <w:right w:val="single" w:sz="4" w:space="0" w:color="auto"/>
            </w:tcBorders>
            <w:shd w:val="clear" w:color="auto" w:fill="auto"/>
            <w:hideMark/>
          </w:tcPr>
          <w:p w:rsidR="001151A6" w:rsidRPr="0038600F" w:rsidRDefault="001151A6" w:rsidP="001151A6">
            <w:pPr>
              <w:widowControl/>
              <w:suppressAutoHyphens w:val="0"/>
              <w:jc w:val="center"/>
              <w:rPr>
                <w:rFonts w:eastAsia="Times New Roman"/>
                <w:b/>
                <w:bCs/>
                <w:color w:val="000000"/>
                <w:kern w:val="0"/>
                <w:lang w:eastAsia="ru-RU"/>
              </w:rPr>
            </w:pPr>
            <w:r w:rsidRPr="0038600F">
              <w:rPr>
                <w:rFonts w:eastAsia="Times New Roman"/>
                <w:b/>
                <w:bCs/>
                <w:color w:val="000000"/>
                <w:kern w:val="0"/>
                <w:lang w:eastAsia="ru-RU"/>
              </w:rPr>
              <w:t> </w:t>
            </w:r>
          </w:p>
        </w:tc>
        <w:tc>
          <w:tcPr>
            <w:tcW w:w="338" w:type="pct"/>
            <w:tcBorders>
              <w:left w:val="single" w:sz="4" w:space="0" w:color="auto"/>
            </w:tcBorders>
            <w:shd w:val="clear" w:color="auto" w:fill="auto"/>
            <w:hideMark/>
          </w:tcPr>
          <w:p w:rsidR="001151A6" w:rsidRPr="0038600F" w:rsidRDefault="001151A6" w:rsidP="001151A6">
            <w:pPr>
              <w:widowControl/>
              <w:suppressAutoHyphens w:val="0"/>
              <w:jc w:val="center"/>
              <w:rPr>
                <w:rFonts w:eastAsia="Times New Roman"/>
                <w:b/>
                <w:bCs/>
                <w:color w:val="000000"/>
                <w:kern w:val="0"/>
                <w:lang w:eastAsia="ru-RU"/>
              </w:rPr>
            </w:pPr>
            <w:r w:rsidRPr="0038600F">
              <w:rPr>
                <w:rFonts w:eastAsia="Times New Roman"/>
                <w:b/>
                <w:bCs/>
                <w:color w:val="000000"/>
                <w:kern w:val="0"/>
                <w:lang w:eastAsia="ru-RU"/>
              </w:rPr>
              <w:t> </w:t>
            </w:r>
          </w:p>
        </w:tc>
        <w:tc>
          <w:tcPr>
            <w:tcW w:w="338" w:type="pct"/>
            <w:tcBorders>
              <w:top w:val="single" w:sz="4" w:space="0" w:color="auto"/>
              <w:left w:val="nil"/>
              <w:bottom w:val="single" w:sz="4" w:space="0" w:color="auto"/>
              <w:right w:val="single" w:sz="4" w:space="0" w:color="auto"/>
            </w:tcBorders>
            <w:shd w:val="clear" w:color="auto" w:fill="auto"/>
            <w:hideMark/>
          </w:tcPr>
          <w:p w:rsidR="001151A6" w:rsidRPr="0038600F" w:rsidRDefault="001151A6" w:rsidP="001151A6">
            <w:pPr>
              <w:widowControl/>
              <w:suppressAutoHyphens w:val="0"/>
              <w:jc w:val="center"/>
              <w:rPr>
                <w:rFonts w:eastAsia="Times New Roman"/>
                <w:b/>
                <w:bCs/>
                <w:color w:val="000000"/>
                <w:kern w:val="0"/>
                <w:lang w:eastAsia="ru-RU"/>
              </w:rPr>
            </w:pPr>
            <w:r w:rsidRPr="0038600F">
              <w:rPr>
                <w:rFonts w:eastAsia="Times New Roman"/>
                <w:b/>
                <w:bCs/>
                <w:color w:val="000000"/>
                <w:kern w:val="0"/>
                <w:lang w:eastAsia="ru-RU"/>
              </w:rPr>
              <w:t> </w:t>
            </w:r>
          </w:p>
        </w:tc>
        <w:tc>
          <w:tcPr>
            <w:tcW w:w="323" w:type="pct"/>
            <w:tcBorders>
              <w:top w:val="single" w:sz="4" w:space="0" w:color="auto"/>
              <w:left w:val="nil"/>
              <w:bottom w:val="single" w:sz="4" w:space="0" w:color="auto"/>
              <w:right w:val="single" w:sz="4" w:space="0" w:color="auto"/>
            </w:tcBorders>
            <w:shd w:val="clear" w:color="auto" w:fill="auto"/>
            <w:hideMark/>
          </w:tcPr>
          <w:p w:rsidR="001151A6" w:rsidRPr="001151A6" w:rsidRDefault="001151A6" w:rsidP="001151A6">
            <w:pPr>
              <w:widowControl/>
              <w:suppressAutoHyphens w:val="0"/>
              <w:jc w:val="center"/>
              <w:rPr>
                <w:rFonts w:eastAsia="Times New Roman"/>
                <w:b/>
                <w:bCs/>
                <w:color w:val="000000"/>
                <w:kern w:val="0"/>
                <w:lang w:eastAsia="ru-RU"/>
              </w:rPr>
            </w:pPr>
            <w:r w:rsidRPr="001151A6">
              <w:rPr>
                <w:rFonts w:eastAsia="Times New Roman"/>
                <w:b/>
                <w:bCs/>
                <w:color w:val="000000"/>
                <w:kern w:val="0"/>
                <w:lang w:eastAsia="ru-RU"/>
              </w:rPr>
              <w:t> </w:t>
            </w:r>
          </w:p>
        </w:tc>
        <w:tc>
          <w:tcPr>
            <w:tcW w:w="323" w:type="pct"/>
            <w:tcBorders>
              <w:top w:val="single" w:sz="4" w:space="0" w:color="auto"/>
              <w:left w:val="nil"/>
              <w:bottom w:val="single" w:sz="4" w:space="0" w:color="auto"/>
              <w:right w:val="single" w:sz="4" w:space="0" w:color="auto"/>
            </w:tcBorders>
            <w:shd w:val="clear" w:color="auto" w:fill="auto"/>
            <w:hideMark/>
          </w:tcPr>
          <w:p w:rsidR="001151A6" w:rsidRPr="001151A6" w:rsidRDefault="001151A6" w:rsidP="001151A6">
            <w:pPr>
              <w:widowControl/>
              <w:suppressAutoHyphens w:val="0"/>
              <w:jc w:val="center"/>
              <w:rPr>
                <w:rFonts w:eastAsia="Times New Roman"/>
                <w:b/>
                <w:bCs/>
                <w:color w:val="000000"/>
                <w:kern w:val="0"/>
                <w:lang w:eastAsia="ru-RU"/>
              </w:rPr>
            </w:pPr>
            <w:r w:rsidRPr="001151A6">
              <w:rPr>
                <w:rFonts w:eastAsia="Times New Roman"/>
                <w:b/>
                <w:bCs/>
                <w:color w:val="000000"/>
                <w:kern w:val="0"/>
                <w:lang w:eastAsia="ru-RU"/>
              </w:rPr>
              <w:t> </w:t>
            </w:r>
          </w:p>
        </w:tc>
        <w:tc>
          <w:tcPr>
            <w:tcW w:w="324" w:type="pct"/>
            <w:tcBorders>
              <w:top w:val="single" w:sz="4" w:space="0" w:color="auto"/>
              <w:left w:val="nil"/>
              <w:bottom w:val="single" w:sz="4" w:space="0" w:color="auto"/>
              <w:right w:val="single" w:sz="4" w:space="0" w:color="auto"/>
            </w:tcBorders>
            <w:shd w:val="clear" w:color="auto" w:fill="auto"/>
            <w:hideMark/>
          </w:tcPr>
          <w:p w:rsidR="001151A6" w:rsidRPr="001151A6" w:rsidRDefault="001151A6" w:rsidP="001151A6">
            <w:pPr>
              <w:widowControl/>
              <w:suppressAutoHyphens w:val="0"/>
              <w:jc w:val="center"/>
              <w:rPr>
                <w:rFonts w:eastAsia="Times New Roman"/>
                <w:b/>
                <w:bCs/>
                <w:color w:val="000000"/>
                <w:kern w:val="0"/>
                <w:lang w:eastAsia="ru-RU"/>
              </w:rPr>
            </w:pPr>
            <w:r w:rsidRPr="001151A6">
              <w:rPr>
                <w:rFonts w:eastAsia="Times New Roman"/>
                <w:b/>
                <w:bCs/>
                <w:color w:val="000000"/>
                <w:kern w:val="0"/>
                <w:lang w:eastAsia="ru-RU"/>
              </w:rPr>
              <w:t> </w:t>
            </w:r>
          </w:p>
        </w:tc>
        <w:tc>
          <w:tcPr>
            <w:tcW w:w="333" w:type="pct"/>
            <w:tcBorders>
              <w:top w:val="single" w:sz="4" w:space="0" w:color="auto"/>
              <w:left w:val="nil"/>
              <w:bottom w:val="single" w:sz="4" w:space="0" w:color="auto"/>
              <w:right w:val="single" w:sz="4" w:space="0" w:color="auto"/>
            </w:tcBorders>
            <w:shd w:val="clear" w:color="auto" w:fill="auto"/>
            <w:hideMark/>
          </w:tcPr>
          <w:p w:rsidR="001151A6" w:rsidRPr="001151A6" w:rsidRDefault="001151A6" w:rsidP="001151A6">
            <w:pPr>
              <w:widowControl/>
              <w:suppressAutoHyphens w:val="0"/>
              <w:jc w:val="center"/>
              <w:rPr>
                <w:rFonts w:eastAsia="Times New Roman"/>
                <w:b/>
                <w:bCs/>
                <w:color w:val="000000"/>
                <w:kern w:val="0"/>
                <w:lang w:eastAsia="ru-RU"/>
              </w:rPr>
            </w:pPr>
            <w:r w:rsidRPr="001151A6">
              <w:rPr>
                <w:rFonts w:eastAsia="Times New Roman"/>
                <w:b/>
                <w:bCs/>
                <w:color w:val="000000"/>
                <w:kern w:val="0"/>
                <w:lang w:eastAsia="ru-RU"/>
              </w:rPr>
              <w:t>1</w:t>
            </w:r>
          </w:p>
        </w:tc>
      </w:tr>
      <w:tr w:rsidR="001151A6" w:rsidRPr="001151A6" w:rsidTr="0041560B">
        <w:trPr>
          <w:trHeight w:val="705"/>
        </w:trPr>
        <w:tc>
          <w:tcPr>
            <w:tcW w:w="296" w:type="pct"/>
            <w:gridSpan w:val="2"/>
            <w:tcBorders>
              <w:top w:val="nil"/>
              <w:left w:val="single" w:sz="4" w:space="0" w:color="auto"/>
              <w:bottom w:val="single" w:sz="4" w:space="0" w:color="auto"/>
              <w:right w:val="single" w:sz="4" w:space="0" w:color="auto"/>
            </w:tcBorders>
            <w:shd w:val="clear" w:color="auto" w:fill="auto"/>
            <w:noWrap/>
            <w:hideMark/>
          </w:tcPr>
          <w:p w:rsidR="001151A6" w:rsidRPr="0038600F" w:rsidRDefault="001151A6" w:rsidP="001151A6">
            <w:pPr>
              <w:widowControl/>
              <w:suppressAutoHyphens w:val="0"/>
              <w:jc w:val="center"/>
              <w:rPr>
                <w:rFonts w:eastAsia="Times New Roman"/>
                <w:color w:val="000000"/>
                <w:kern w:val="0"/>
                <w:lang w:eastAsia="ru-RU"/>
              </w:rPr>
            </w:pPr>
            <w:r w:rsidRPr="0038600F">
              <w:rPr>
                <w:rFonts w:eastAsia="Times New Roman"/>
                <w:color w:val="000000"/>
                <w:kern w:val="0"/>
                <w:lang w:eastAsia="ru-RU"/>
              </w:rPr>
              <w:t>2</w:t>
            </w:r>
          </w:p>
        </w:tc>
        <w:tc>
          <w:tcPr>
            <w:tcW w:w="1331" w:type="pct"/>
            <w:tcBorders>
              <w:top w:val="single" w:sz="4" w:space="0" w:color="auto"/>
              <w:left w:val="single" w:sz="4" w:space="0" w:color="auto"/>
              <w:bottom w:val="single" w:sz="4" w:space="0" w:color="auto"/>
              <w:right w:val="single" w:sz="4" w:space="0" w:color="auto"/>
            </w:tcBorders>
            <w:shd w:val="clear" w:color="auto" w:fill="auto"/>
            <w:hideMark/>
          </w:tcPr>
          <w:p w:rsidR="001151A6" w:rsidRPr="0038600F" w:rsidRDefault="001151A6" w:rsidP="001151A6">
            <w:pPr>
              <w:widowControl/>
              <w:suppressAutoHyphens w:val="0"/>
              <w:jc w:val="center"/>
              <w:rPr>
                <w:rFonts w:eastAsia="Times New Roman"/>
                <w:color w:val="000000"/>
                <w:kern w:val="0"/>
                <w:lang w:eastAsia="ru-RU"/>
              </w:rPr>
            </w:pPr>
            <w:r w:rsidRPr="0038600F">
              <w:rPr>
                <w:rFonts w:eastAsia="Times New Roman"/>
                <w:color w:val="000000"/>
                <w:kern w:val="0"/>
                <w:lang w:eastAsia="ru-RU"/>
              </w:rPr>
              <w:t>Создание пешеходной туристической зоны в г</w:t>
            </w:r>
            <w:proofErr w:type="gramStart"/>
            <w:r w:rsidRPr="0038600F">
              <w:rPr>
                <w:rFonts w:eastAsia="Times New Roman"/>
                <w:color w:val="000000"/>
                <w:kern w:val="0"/>
                <w:lang w:eastAsia="ru-RU"/>
              </w:rPr>
              <w:t>.С</w:t>
            </w:r>
            <w:proofErr w:type="gramEnd"/>
            <w:r w:rsidRPr="0038600F">
              <w:rPr>
                <w:rFonts w:eastAsia="Times New Roman"/>
                <w:color w:val="000000"/>
                <w:kern w:val="0"/>
                <w:lang w:eastAsia="ru-RU"/>
              </w:rPr>
              <w:t>ветлогорске с реконструкцией ул.Октябрьской и ул.Ленина</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1151A6" w:rsidRPr="0038600F" w:rsidRDefault="001151A6" w:rsidP="001151A6">
            <w:pPr>
              <w:widowControl/>
              <w:suppressAutoHyphens w:val="0"/>
              <w:jc w:val="center"/>
              <w:rPr>
                <w:rFonts w:eastAsia="Times New Roman"/>
                <w:color w:val="000000"/>
                <w:kern w:val="0"/>
                <w:lang w:eastAsia="ru-RU"/>
              </w:rPr>
            </w:pPr>
            <w:r w:rsidRPr="0038600F">
              <w:rPr>
                <w:rFonts w:eastAsia="Times New Roman"/>
                <w:color w:val="000000"/>
                <w:kern w:val="0"/>
                <w:lang w:eastAsia="ru-RU"/>
              </w:rPr>
              <w:t>км</w:t>
            </w:r>
          </w:p>
        </w:tc>
        <w:tc>
          <w:tcPr>
            <w:tcW w:w="323" w:type="pct"/>
            <w:tcBorders>
              <w:top w:val="single" w:sz="4" w:space="0" w:color="auto"/>
              <w:left w:val="single" w:sz="4" w:space="0" w:color="auto"/>
              <w:bottom w:val="single" w:sz="4" w:space="0" w:color="auto"/>
              <w:right w:val="single" w:sz="4" w:space="0" w:color="auto"/>
            </w:tcBorders>
            <w:shd w:val="clear" w:color="auto" w:fill="auto"/>
            <w:noWrap/>
            <w:hideMark/>
          </w:tcPr>
          <w:p w:rsidR="001151A6" w:rsidRPr="0038600F" w:rsidRDefault="001151A6" w:rsidP="001151A6">
            <w:pPr>
              <w:widowControl/>
              <w:suppressAutoHyphens w:val="0"/>
              <w:jc w:val="center"/>
              <w:rPr>
                <w:rFonts w:eastAsia="Times New Roman"/>
                <w:color w:val="000000"/>
                <w:kern w:val="0"/>
                <w:lang w:eastAsia="ru-RU"/>
              </w:rPr>
            </w:pPr>
            <w:r w:rsidRPr="0038600F">
              <w:rPr>
                <w:rFonts w:eastAsia="Times New Roman"/>
                <w:color w:val="000000"/>
                <w:kern w:val="0"/>
                <w:lang w:eastAsia="ru-RU"/>
              </w:rPr>
              <w:t> </w:t>
            </w:r>
          </w:p>
        </w:tc>
        <w:tc>
          <w:tcPr>
            <w:tcW w:w="324" w:type="pct"/>
            <w:tcBorders>
              <w:top w:val="single" w:sz="4" w:space="0" w:color="auto"/>
              <w:left w:val="single" w:sz="4" w:space="0" w:color="auto"/>
              <w:bottom w:val="single" w:sz="4" w:space="0" w:color="auto"/>
              <w:right w:val="single" w:sz="4" w:space="0" w:color="auto"/>
            </w:tcBorders>
            <w:shd w:val="clear" w:color="auto" w:fill="auto"/>
            <w:noWrap/>
            <w:hideMark/>
          </w:tcPr>
          <w:p w:rsidR="001151A6" w:rsidRPr="0038600F" w:rsidRDefault="001151A6" w:rsidP="001151A6">
            <w:pPr>
              <w:widowControl/>
              <w:suppressAutoHyphens w:val="0"/>
              <w:jc w:val="center"/>
              <w:rPr>
                <w:rFonts w:eastAsia="Times New Roman"/>
                <w:color w:val="000000"/>
                <w:kern w:val="0"/>
                <w:lang w:eastAsia="ru-RU"/>
              </w:rPr>
            </w:pPr>
            <w:r w:rsidRPr="0038600F">
              <w:rPr>
                <w:rFonts w:eastAsia="Times New Roman"/>
                <w:color w:val="000000"/>
                <w:kern w:val="0"/>
                <w:lang w:eastAsia="ru-RU"/>
              </w:rPr>
              <w:t> </w:t>
            </w:r>
          </w:p>
        </w:tc>
        <w:tc>
          <w:tcPr>
            <w:tcW w:w="37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151A6" w:rsidRPr="0038600F" w:rsidRDefault="001151A6" w:rsidP="001151A6">
            <w:pPr>
              <w:widowControl/>
              <w:suppressAutoHyphens w:val="0"/>
              <w:jc w:val="center"/>
              <w:rPr>
                <w:rFonts w:eastAsia="Times New Roman"/>
                <w:color w:val="000000"/>
                <w:kern w:val="0"/>
                <w:lang w:eastAsia="ru-RU"/>
              </w:rPr>
            </w:pPr>
            <w:r w:rsidRPr="0038600F">
              <w:rPr>
                <w:rFonts w:eastAsia="Times New Roman"/>
                <w:color w:val="000000"/>
                <w:kern w:val="0"/>
                <w:lang w:eastAsia="ru-RU"/>
              </w:rPr>
              <w:t>1,1</w:t>
            </w:r>
          </w:p>
        </w:tc>
        <w:tc>
          <w:tcPr>
            <w:tcW w:w="338" w:type="pct"/>
            <w:tcBorders>
              <w:left w:val="single" w:sz="4" w:space="0" w:color="auto"/>
            </w:tcBorders>
            <w:shd w:val="clear" w:color="auto" w:fill="auto"/>
            <w:noWrap/>
            <w:hideMark/>
          </w:tcPr>
          <w:p w:rsidR="001151A6" w:rsidRPr="0038600F" w:rsidRDefault="001151A6" w:rsidP="001151A6">
            <w:pPr>
              <w:widowControl/>
              <w:suppressAutoHyphens w:val="0"/>
              <w:jc w:val="center"/>
              <w:rPr>
                <w:rFonts w:eastAsia="Times New Roman"/>
                <w:color w:val="000000"/>
                <w:kern w:val="0"/>
                <w:lang w:eastAsia="ru-RU"/>
              </w:rPr>
            </w:pPr>
            <w:r w:rsidRPr="0038600F">
              <w:rPr>
                <w:rFonts w:eastAsia="Times New Roman"/>
                <w:color w:val="000000"/>
                <w:kern w:val="0"/>
                <w:lang w:eastAsia="ru-RU"/>
              </w:rPr>
              <w:t> </w:t>
            </w:r>
          </w:p>
        </w:tc>
        <w:tc>
          <w:tcPr>
            <w:tcW w:w="338" w:type="pct"/>
            <w:tcBorders>
              <w:top w:val="nil"/>
              <w:left w:val="nil"/>
              <w:bottom w:val="single" w:sz="4" w:space="0" w:color="auto"/>
              <w:right w:val="single" w:sz="4" w:space="0" w:color="auto"/>
            </w:tcBorders>
            <w:shd w:val="clear" w:color="auto" w:fill="auto"/>
            <w:noWrap/>
            <w:hideMark/>
          </w:tcPr>
          <w:p w:rsidR="001151A6" w:rsidRPr="0038600F" w:rsidRDefault="001151A6" w:rsidP="001151A6">
            <w:pPr>
              <w:widowControl/>
              <w:suppressAutoHyphens w:val="0"/>
              <w:jc w:val="center"/>
              <w:rPr>
                <w:rFonts w:eastAsia="Times New Roman"/>
                <w:color w:val="000000"/>
                <w:kern w:val="0"/>
                <w:lang w:eastAsia="ru-RU"/>
              </w:rPr>
            </w:pPr>
            <w:r w:rsidRPr="0038600F">
              <w:rPr>
                <w:rFonts w:eastAsia="Times New Roman"/>
                <w:color w:val="000000"/>
                <w:kern w:val="0"/>
                <w:lang w:eastAsia="ru-RU"/>
              </w:rPr>
              <w:t> </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4"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1,1</w:t>
            </w:r>
          </w:p>
        </w:tc>
      </w:tr>
      <w:tr w:rsidR="001151A6" w:rsidRPr="001151A6" w:rsidTr="0041560B">
        <w:trPr>
          <w:trHeight w:val="675"/>
        </w:trPr>
        <w:tc>
          <w:tcPr>
            <w:tcW w:w="296" w:type="pct"/>
            <w:gridSpan w:val="2"/>
            <w:tcBorders>
              <w:top w:val="nil"/>
              <w:left w:val="single" w:sz="4" w:space="0" w:color="auto"/>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3</w:t>
            </w:r>
          </w:p>
        </w:tc>
        <w:tc>
          <w:tcPr>
            <w:tcW w:w="1331" w:type="pct"/>
            <w:tcBorders>
              <w:top w:val="single" w:sz="4" w:space="0" w:color="auto"/>
              <w:left w:val="single" w:sz="4" w:space="0" w:color="auto"/>
              <w:bottom w:val="single" w:sz="4" w:space="0" w:color="auto"/>
              <w:right w:val="single" w:sz="4" w:space="0" w:color="000000"/>
            </w:tcBorders>
            <w:shd w:val="clear" w:color="auto" w:fill="auto"/>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Строительство театра эстрады на 1600 мест</w:t>
            </w:r>
          </w:p>
        </w:tc>
        <w:tc>
          <w:tcPr>
            <w:tcW w:w="369"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D5709F" w:rsidP="001151A6">
            <w:pPr>
              <w:widowControl/>
              <w:suppressAutoHyphens w:val="0"/>
              <w:jc w:val="center"/>
              <w:rPr>
                <w:rFonts w:eastAsia="Times New Roman"/>
                <w:color w:val="000000"/>
                <w:kern w:val="0"/>
                <w:lang w:eastAsia="ru-RU"/>
              </w:rPr>
            </w:pPr>
            <w:r>
              <w:rPr>
                <w:rFonts w:eastAsia="Times New Roman"/>
                <w:color w:val="000000"/>
                <w:kern w:val="0"/>
                <w:lang w:eastAsia="ru-RU"/>
              </w:rPr>
              <w:t>ш</w:t>
            </w:r>
            <w:r w:rsidR="00276B79">
              <w:rPr>
                <w:rFonts w:eastAsia="Times New Roman"/>
                <w:color w:val="000000"/>
                <w:kern w:val="0"/>
                <w:lang w:eastAsia="ru-RU"/>
              </w:rPr>
              <w:t>т</w:t>
            </w:r>
            <w:r>
              <w:rPr>
                <w:rFonts w:eastAsia="Times New Roman"/>
                <w:color w:val="000000"/>
                <w:kern w:val="0"/>
                <w:lang w:eastAsia="ru-RU"/>
              </w:rPr>
              <w:t>.</w:t>
            </w:r>
          </w:p>
        </w:tc>
        <w:tc>
          <w:tcPr>
            <w:tcW w:w="323"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4"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78" w:type="pct"/>
            <w:gridSpan w:val="2"/>
            <w:tcBorders>
              <w:top w:val="single" w:sz="4" w:space="0" w:color="auto"/>
              <w:left w:val="nil"/>
              <w:bottom w:val="single" w:sz="4" w:space="0" w:color="auto"/>
              <w:right w:val="single" w:sz="4" w:space="0" w:color="auto"/>
            </w:tcBorders>
            <w:shd w:val="clear" w:color="auto" w:fill="auto"/>
            <w:noWrap/>
            <w:hideMark/>
          </w:tcPr>
          <w:p w:rsidR="001151A6" w:rsidRPr="001151A6" w:rsidRDefault="00276B79" w:rsidP="001151A6">
            <w:pPr>
              <w:widowControl/>
              <w:suppressAutoHyphens w:val="0"/>
              <w:jc w:val="center"/>
              <w:rPr>
                <w:rFonts w:eastAsia="Times New Roman"/>
                <w:color w:val="000000"/>
                <w:kern w:val="0"/>
                <w:lang w:eastAsia="ru-RU"/>
              </w:rPr>
            </w:pPr>
            <w:r>
              <w:rPr>
                <w:rFonts w:eastAsia="Times New Roman"/>
                <w:color w:val="000000"/>
                <w:kern w:val="0"/>
                <w:lang w:eastAsia="ru-RU"/>
              </w:rPr>
              <w:t>1</w:t>
            </w:r>
          </w:p>
        </w:tc>
        <w:tc>
          <w:tcPr>
            <w:tcW w:w="338" w:type="pct"/>
            <w:tcBorders>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4"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3" w:type="pct"/>
            <w:tcBorders>
              <w:top w:val="nil"/>
              <w:left w:val="nil"/>
              <w:bottom w:val="single" w:sz="4" w:space="0" w:color="auto"/>
              <w:right w:val="single" w:sz="4" w:space="0" w:color="auto"/>
            </w:tcBorders>
            <w:shd w:val="clear" w:color="auto" w:fill="auto"/>
            <w:noWrap/>
            <w:hideMark/>
          </w:tcPr>
          <w:p w:rsidR="001151A6" w:rsidRPr="001151A6" w:rsidRDefault="00276B79" w:rsidP="001151A6">
            <w:pPr>
              <w:widowControl/>
              <w:suppressAutoHyphens w:val="0"/>
              <w:jc w:val="center"/>
              <w:rPr>
                <w:rFonts w:eastAsia="Times New Roman"/>
                <w:color w:val="000000"/>
                <w:kern w:val="0"/>
                <w:lang w:eastAsia="ru-RU"/>
              </w:rPr>
            </w:pPr>
            <w:r>
              <w:rPr>
                <w:rFonts w:eastAsia="Times New Roman"/>
                <w:color w:val="000000"/>
                <w:kern w:val="0"/>
                <w:lang w:eastAsia="ru-RU"/>
              </w:rPr>
              <w:t>1</w:t>
            </w:r>
          </w:p>
        </w:tc>
      </w:tr>
      <w:tr w:rsidR="001151A6" w:rsidRPr="001151A6" w:rsidTr="00D80DBC">
        <w:trPr>
          <w:trHeight w:val="405"/>
        </w:trPr>
        <w:tc>
          <w:tcPr>
            <w:tcW w:w="5000" w:type="pct"/>
            <w:gridSpan w:val="14"/>
            <w:tcBorders>
              <w:top w:val="single" w:sz="4" w:space="0" w:color="auto"/>
              <w:left w:val="single" w:sz="4" w:space="0" w:color="auto"/>
              <w:bottom w:val="single" w:sz="4" w:space="0" w:color="auto"/>
              <w:right w:val="nil"/>
            </w:tcBorders>
            <w:shd w:val="clear" w:color="auto" w:fill="auto"/>
            <w:hideMark/>
          </w:tcPr>
          <w:p w:rsidR="001151A6" w:rsidRPr="001151A6" w:rsidRDefault="00F228CA" w:rsidP="001151A6">
            <w:pPr>
              <w:widowControl/>
              <w:suppressAutoHyphens w:val="0"/>
              <w:jc w:val="center"/>
              <w:rPr>
                <w:rFonts w:eastAsia="Times New Roman"/>
                <w:b/>
                <w:bCs/>
                <w:color w:val="000000"/>
                <w:kern w:val="0"/>
                <w:lang w:eastAsia="ru-RU"/>
              </w:rPr>
            </w:pPr>
            <w:r>
              <w:rPr>
                <w:rFonts w:eastAsia="Times New Roman"/>
                <w:b/>
                <w:bCs/>
                <w:color w:val="000000"/>
                <w:kern w:val="0"/>
                <w:lang w:eastAsia="ru-RU"/>
              </w:rPr>
              <w:t>Задача №3</w:t>
            </w:r>
            <w:r w:rsidR="001151A6" w:rsidRPr="001151A6">
              <w:rPr>
                <w:rFonts w:eastAsia="Times New Roman"/>
                <w:b/>
                <w:bCs/>
                <w:color w:val="000000"/>
                <w:kern w:val="0"/>
                <w:lang w:eastAsia="ru-RU"/>
              </w:rPr>
              <w:t xml:space="preserve"> Комплексное   развитие  сферы  инфраструктуры.</w:t>
            </w:r>
          </w:p>
        </w:tc>
      </w:tr>
      <w:tr w:rsidR="001151A6" w:rsidRPr="001151A6" w:rsidTr="000C300D">
        <w:trPr>
          <w:trHeight w:val="660"/>
        </w:trPr>
        <w:tc>
          <w:tcPr>
            <w:tcW w:w="296" w:type="pct"/>
            <w:gridSpan w:val="2"/>
            <w:tcBorders>
              <w:top w:val="nil"/>
              <w:left w:val="single" w:sz="4" w:space="0" w:color="auto"/>
              <w:bottom w:val="single" w:sz="4" w:space="0" w:color="auto"/>
              <w:right w:val="single" w:sz="4" w:space="0" w:color="auto"/>
            </w:tcBorders>
            <w:shd w:val="clear" w:color="auto" w:fill="auto"/>
            <w:noWrap/>
            <w:hideMark/>
          </w:tcPr>
          <w:p w:rsidR="001151A6" w:rsidRPr="001151A6" w:rsidRDefault="00813056" w:rsidP="001151A6">
            <w:pPr>
              <w:widowControl/>
              <w:suppressAutoHyphens w:val="0"/>
              <w:jc w:val="center"/>
              <w:rPr>
                <w:rFonts w:eastAsia="Times New Roman"/>
                <w:color w:val="000000"/>
                <w:kern w:val="0"/>
                <w:lang w:eastAsia="ru-RU"/>
              </w:rPr>
            </w:pPr>
            <w:r>
              <w:rPr>
                <w:rFonts w:eastAsia="Times New Roman"/>
                <w:color w:val="000000"/>
                <w:kern w:val="0"/>
                <w:lang w:eastAsia="ru-RU"/>
              </w:rPr>
              <w:t>4</w:t>
            </w:r>
          </w:p>
        </w:tc>
        <w:tc>
          <w:tcPr>
            <w:tcW w:w="1331" w:type="pct"/>
            <w:tcBorders>
              <w:top w:val="single" w:sz="4" w:space="0" w:color="auto"/>
              <w:left w:val="nil"/>
              <w:bottom w:val="single" w:sz="4" w:space="0" w:color="auto"/>
              <w:right w:val="single" w:sz="4" w:space="0" w:color="000000"/>
            </w:tcBorders>
            <w:shd w:val="clear" w:color="auto" w:fill="auto"/>
            <w:hideMark/>
          </w:tcPr>
          <w:p w:rsidR="001151A6" w:rsidRPr="001151A6" w:rsidRDefault="001151A6" w:rsidP="00A348E4">
            <w:pPr>
              <w:widowControl/>
              <w:suppressAutoHyphens w:val="0"/>
              <w:jc w:val="both"/>
              <w:rPr>
                <w:rFonts w:eastAsia="Times New Roman"/>
                <w:color w:val="000000"/>
                <w:kern w:val="0"/>
                <w:lang w:eastAsia="ru-RU"/>
              </w:rPr>
            </w:pPr>
            <w:r w:rsidRPr="001151A6">
              <w:rPr>
                <w:rFonts w:eastAsia="Times New Roman"/>
                <w:color w:val="000000"/>
                <w:kern w:val="0"/>
                <w:lang w:eastAsia="ru-RU"/>
              </w:rPr>
              <w:t xml:space="preserve">Строительство распределительных  газопроводов </w:t>
            </w:r>
          </w:p>
        </w:tc>
        <w:tc>
          <w:tcPr>
            <w:tcW w:w="369" w:type="pct"/>
            <w:tcBorders>
              <w:top w:val="nil"/>
              <w:left w:val="nil"/>
              <w:bottom w:val="single" w:sz="4" w:space="0" w:color="auto"/>
              <w:right w:val="single" w:sz="4" w:space="0" w:color="auto"/>
            </w:tcBorders>
            <w:shd w:val="clear" w:color="auto" w:fill="auto"/>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км</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4,1</w:t>
            </w:r>
          </w:p>
        </w:tc>
        <w:tc>
          <w:tcPr>
            <w:tcW w:w="362" w:type="pct"/>
            <w:gridSpan w:val="2"/>
            <w:tcBorders>
              <w:top w:val="nil"/>
              <w:left w:val="nil"/>
              <w:bottom w:val="nil"/>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5,2</w:t>
            </w:r>
          </w:p>
        </w:tc>
        <w:tc>
          <w:tcPr>
            <w:tcW w:w="340"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5,2</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4,6</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4"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191</w:t>
            </w:r>
          </w:p>
        </w:tc>
      </w:tr>
      <w:tr w:rsidR="001151A6" w:rsidRPr="001151A6" w:rsidTr="000C300D">
        <w:trPr>
          <w:trHeight w:val="750"/>
        </w:trPr>
        <w:tc>
          <w:tcPr>
            <w:tcW w:w="296" w:type="pct"/>
            <w:gridSpan w:val="2"/>
            <w:tcBorders>
              <w:top w:val="nil"/>
              <w:left w:val="single" w:sz="4" w:space="0" w:color="auto"/>
              <w:bottom w:val="single" w:sz="4" w:space="0" w:color="auto"/>
              <w:right w:val="single" w:sz="4" w:space="0" w:color="auto"/>
            </w:tcBorders>
            <w:shd w:val="clear" w:color="auto" w:fill="auto"/>
            <w:noWrap/>
            <w:hideMark/>
          </w:tcPr>
          <w:p w:rsidR="001151A6" w:rsidRPr="001151A6" w:rsidRDefault="00813056" w:rsidP="001151A6">
            <w:pPr>
              <w:widowControl/>
              <w:suppressAutoHyphens w:val="0"/>
              <w:jc w:val="center"/>
              <w:rPr>
                <w:rFonts w:eastAsia="Times New Roman"/>
                <w:color w:val="000000"/>
                <w:kern w:val="0"/>
                <w:lang w:eastAsia="ru-RU"/>
              </w:rPr>
            </w:pPr>
            <w:r>
              <w:rPr>
                <w:rFonts w:eastAsia="Times New Roman"/>
                <w:color w:val="000000"/>
                <w:kern w:val="0"/>
                <w:lang w:eastAsia="ru-RU"/>
              </w:rPr>
              <w:lastRenderedPageBreak/>
              <w:t>5</w:t>
            </w:r>
          </w:p>
        </w:tc>
        <w:tc>
          <w:tcPr>
            <w:tcW w:w="1331" w:type="pct"/>
            <w:tcBorders>
              <w:top w:val="single" w:sz="4" w:space="0" w:color="auto"/>
              <w:left w:val="nil"/>
              <w:bottom w:val="single" w:sz="4" w:space="0" w:color="auto"/>
              <w:right w:val="single" w:sz="4" w:space="0" w:color="000000"/>
            </w:tcBorders>
            <w:shd w:val="clear" w:color="auto" w:fill="auto"/>
            <w:hideMark/>
          </w:tcPr>
          <w:p w:rsidR="001151A6" w:rsidRPr="001151A6" w:rsidRDefault="001151A6" w:rsidP="00A348E4">
            <w:pPr>
              <w:widowControl/>
              <w:suppressAutoHyphens w:val="0"/>
              <w:jc w:val="both"/>
              <w:rPr>
                <w:rFonts w:eastAsia="Times New Roman"/>
                <w:color w:val="000000"/>
                <w:kern w:val="0"/>
                <w:lang w:eastAsia="ru-RU"/>
              </w:rPr>
            </w:pPr>
            <w:r w:rsidRPr="001151A6">
              <w:rPr>
                <w:rFonts w:eastAsia="Times New Roman"/>
                <w:color w:val="000000"/>
                <w:kern w:val="0"/>
                <w:lang w:eastAsia="ru-RU"/>
              </w:rPr>
              <w:t>Уровень газификации муниципального образования</w:t>
            </w:r>
          </w:p>
        </w:tc>
        <w:tc>
          <w:tcPr>
            <w:tcW w:w="369" w:type="pct"/>
            <w:tcBorders>
              <w:top w:val="nil"/>
              <w:left w:val="nil"/>
              <w:bottom w:val="single" w:sz="4" w:space="0" w:color="auto"/>
              <w:right w:val="single" w:sz="4" w:space="0" w:color="auto"/>
            </w:tcBorders>
            <w:shd w:val="clear" w:color="auto" w:fill="auto"/>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56</w:t>
            </w:r>
          </w:p>
        </w:tc>
        <w:tc>
          <w:tcPr>
            <w:tcW w:w="362" w:type="pct"/>
            <w:gridSpan w:val="2"/>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60,1</w:t>
            </w:r>
          </w:p>
        </w:tc>
        <w:tc>
          <w:tcPr>
            <w:tcW w:w="340"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65</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70,5</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90</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100</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4"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100</w:t>
            </w:r>
          </w:p>
        </w:tc>
      </w:tr>
      <w:tr w:rsidR="001151A6" w:rsidRPr="001151A6" w:rsidTr="000C300D">
        <w:trPr>
          <w:trHeight w:val="615"/>
        </w:trPr>
        <w:tc>
          <w:tcPr>
            <w:tcW w:w="296" w:type="pct"/>
            <w:gridSpan w:val="2"/>
            <w:vMerge w:val="restart"/>
            <w:tcBorders>
              <w:top w:val="nil"/>
              <w:left w:val="single" w:sz="4" w:space="0" w:color="auto"/>
              <w:bottom w:val="single" w:sz="4" w:space="0" w:color="000000"/>
              <w:right w:val="single" w:sz="4" w:space="0" w:color="auto"/>
            </w:tcBorders>
            <w:shd w:val="clear" w:color="auto" w:fill="auto"/>
            <w:hideMark/>
          </w:tcPr>
          <w:p w:rsidR="001151A6" w:rsidRPr="001151A6" w:rsidRDefault="00813056" w:rsidP="001151A6">
            <w:pPr>
              <w:widowControl/>
              <w:suppressAutoHyphens w:val="0"/>
              <w:jc w:val="center"/>
              <w:rPr>
                <w:rFonts w:eastAsia="Times New Roman"/>
                <w:kern w:val="0"/>
                <w:lang w:eastAsia="ru-RU"/>
              </w:rPr>
            </w:pPr>
            <w:r>
              <w:rPr>
                <w:rFonts w:eastAsia="Times New Roman"/>
                <w:kern w:val="0"/>
                <w:lang w:eastAsia="ru-RU"/>
              </w:rPr>
              <w:t>6</w:t>
            </w:r>
          </w:p>
        </w:tc>
        <w:tc>
          <w:tcPr>
            <w:tcW w:w="1331" w:type="pct"/>
            <w:vMerge w:val="restart"/>
            <w:tcBorders>
              <w:top w:val="single" w:sz="4" w:space="0" w:color="auto"/>
              <w:left w:val="nil"/>
              <w:bottom w:val="single" w:sz="4" w:space="0" w:color="000000"/>
              <w:right w:val="single" w:sz="4" w:space="0" w:color="000000"/>
            </w:tcBorders>
            <w:shd w:val="clear" w:color="auto" w:fill="auto"/>
            <w:hideMark/>
          </w:tcPr>
          <w:p w:rsidR="001151A6" w:rsidRPr="001151A6" w:rsidRDefault="001151A6" w:rsidP="00A348E4">
            <w:pPr>
              <w:widowControl/>
              <w:suppressAutoHyphens w:val="0"/>
              <w:jc w:val="both"/>
              <w:rPr>
                <w:rFonts w:eastAsia="Times New Roman"/>
                <w:kern w:val="0"/>
                <w:lang w:eastAsia="ru-RU"/>
              </w:rPr>
            </w:pPr>
            <w:r w:rsidRPr="001151A6">
              <w:rPr>
                <w:rFonts w:eastAsia="Times New Roman"/>
                <w:kern w:val="0"/>
                <w:lang w:eastAsia="ru-RU"/>
              </w:rPr>
              <w:t xml:space="preserve">Капитальный ремонт </w:t>
            </w:r>
            <w:proofErr w:type="spellStart"/>
            <w:r w:rsidRPr="001151A6">
              <w:rPr>
                <w:rFonts w:eastAsia="Times New Roman"/>
                <w:kern w:val="0"/>
                <w:lang w:eastAsia="ru-RU"/>
              </w:rPr>
              <w:t>улично</w:t>
            </w:r>
            <w:proofErr w:type="spellEnd"/>
            <w:r w:rsidRPr="001151A6">
              <w:rPr>
                <w:rFonts w:eastAsia="Times New Roman"/>
                <w:kern w:val="0"/>
                <w:lang w:eastAsia="ru-RU"/>
              </w:rPr>
              <w:t xml:space="preserve"> - дорожной сети</w:t>
            </w:r>
          </w:p>
        </w:tc>
        <w:tc>
          <w:tcPr>
            <w:tcW w:w="369" w:type="pct"/>
            <w:tcBorders>
              <w:top w:val="nil"/>
              <w:left w:val="nil"/>
              <w:bottom w:val="single" w:sz="4" w:space="0" w:color="auto"/>
              <w:right w:val="single" w:sz="4" w:space="0" w:color="auto"/>
            </w:tcBorders>
            <w:shd w:val="clear" w:color="auto" w:fill="auto"/>
            <w:hideMark/>
          </w:tcPr>
          <w:p w:rsidR="001151A6" w:rsidRDefault="001151A6" w:rsidP="001151A6">
            <w:pPr>
              <w:widowControl/>
              <w:suppressAutoHyphens w:val="0"/>
              <w:jc w:val="center"/>
              <w:rPr>
                <w:rFonts w:eastAsia="Times New Roman"/>
                <w:bCs/>
                <w:kern w:val="0"/>
                <w:lang w:eastAsia="ru-RU"/>
              </w:rPr>
            </w:pPr>
            <w:r w:rsidRPr="00CD4F7B">
              <w:rPr>
                <w:rFonts w:eastAsia="Times New Roman"/>
                <w:bCs/>
                <w:kern w:val="0"/>
                <w:lang w:eastAsia="ru-RU"/>
              </w:rPr>
              <w:t>кол-во</w:t>
            </w:r>
          </w:p>
          <w:p w:rsidR="004136A5" w:rsidRPr="00CD4F7B" w:rsidRDefault="004136A5" w:rsidP="001151A6">
            <w:pPr>
              <w:widowControl/>
              <w:suppressAutoHyphens w:val="0"/>
              <w:jc w:val="center"/>
              <w:rPr>
                <w:rFonts w:eastAsia="Times New Roman"/>
                <w:bCs/>
                <w:kern w:val="0"/>
                <w:lang w:eastAsia="ru-RU"/>
              </w:rPr>
            </w:pPr>
            <w:r>
              <w:rPr>
                <w:rFonts w:eastAsia="Times New Roman"/>
                <w:bCs/>
                <w:kern w:val="0"/>
                <w:lang w:eastAsia="ru-RU"/>
              </w:rPr>
              <w:t>улиц</w:t>
            </w:r>
          </w:p>
        </w:tc>
        <w:tc>
          <w:tcPr>
            <w:tcW w:w="323" w:type="pct"/>
            <w:tcBorders>
              <w:top w:val="nil"/>
              <w:left w:val="nil"/>
              <w:bottom w:val="single" w:sz="4" w:space="0" w:color="auto"/>
              <w:right w:val="single" w:sz="4" w:space="0" w:color="auto"/>
            </w:tcBorders>
            <w:shd w:val="clear" w:color="auto" w:fill="auto"/>
            <w:noWrap/>
            <w:hideMark/>
          </w:tcPr>
          <w:p w:rsidR="001151A6" w:rsidRPr="00CD4F7B" w:rsidRDefault="001151A6" w:rsidP="001151A6">
            <w:pPr>
              <w:widowControl/>
              <w:suppressAutoHyphens w:val="0"/>
              <w:jc w:val="center"/>
              <w:rPr>
                <w:rFonts w:eastAsia="Times New Roman"/>
                <w:bCs/>
                <w:kern w:val="0"/>
                <w:lang w:eastAsia="ru-RU"/>
              </w:rPr>
            </w:pPr>
            <w:r w:rsidRPr="00CD4F7B">
              <w:rPr>
                <w:rFonts w:eastAsia="Times New Roman"/>
                <w:bCs/>
                <w:kern w:val="0"/>
                <w:lang w:eastAsia="ru-RU"/>
              </w:rPr>
              <w:t>9</w:t>
            </w:r>
          </w:p>
        </w:tc>
        <w:tc>
          <w:tcPr>
            <w:tcW w:w="362" w:type="pct"/>
            <w:gridSpan w:val="2"/>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6</w:t>
            </w:r>
          </w:p>
        </w:tc>
        <w:tc>
          <w:tcPr>
            <w:tcW w:w="340"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4</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4</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3</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3</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4</w:t>
            </w:r>
          </w:p>
        </w:tc>
        <w:tc>
          <w:tcPr>
            <w:tcW w:w="324"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4</w:t>
            </w:r>
          </w:p>
        </w:tc>
        <w:tc>
          <w:tcPr>
            <w:tcW w:w="33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37</w:t>
            </w:r>
          </w:p>
        </w:tc>
      </w:tr>
      <w:tr w:rsidR="001151A6" w:rsidRPr="001151A6" w:rsidTr="000C300D">
        <w:trPr>
          <w:trHeight w:val="465"/>
        </w:trPr>
        <w:tc>
          <w:tcPr>
            <w:tcW w:w="296" w:type="pct"/>
            <w:gridSpan w:val="2"/>
            <w:vMerge/>
            <w:tcBorders>
              <w:top w:val="nil"/>
              <w:left w:val="single" w:sz="4" w:space="0" w:color="auto"/>
              <w:bottom w:val="single" w:sz="4" w:space="0" w:color="000000"/>
              <w:right w:val="single" w:sz="4" w:space="0" w:color="auto"/>
            </w:tcBorders>
            <w:vAlign w:val="center"/>
            <w:hideMark/>
          </w:tcPr>
          <w:p w:rsidR="001151A6" w:rsidRPr="001151A6" w:rsidRDefault="001151A6" w:rsidP="001151A6">
            <w:pPr>
              <w:widowControl/>
              <w:suppressAutoHyphens w:val="0"/>
              <w:rPr>
                <w:rFonts w:eastAsia="Times New Roman"/>
                <w:kern w:val="0"/>
                <w:lang w:eastAsia="ru-RU"/>
              </w:rPr>
            </w:pPr>
          </w:p>
        </w:tc>
        <w:tc>
          <w:tcPr>
            <w:tcW w:w="1331" w:type="pct"/>
            <w:vMerge/>
            <w:tcBorders>
              <w:top w:val="single" w:sz="4" w:space="0" w:color="auto"/>
              <w:left w:val="nil"/>
              <w:bottom w:val="single" w:sz="4" w:space="0" w:color="000000"/>
              <w:right w:val="single" w:sz="4" w:space="0" w:color="000000"/>
            </w:tcBorders>
            <w:vAlign w:val="center"/>
            <w:hideMark/>
          </w:tcPr>
          <w:p w:rsidR="001151A6" w:rsidRPr="001151A6" w:rsidRDefault="001151A6" w:rsidP="00A348E4">
            <w:pPr>
              <w:widowControl/>
              <w:suppressAutoHyphens w:val="0"/>
              <w:jc w:val="both"/>
              <w:rPr>
                <w:rFonts w:eastAsia="Times New Roman"/>
                <w:kern w:val="0"/>
                <w:lang w:eastAsia="ru-RU"/>
              </w:rPr>
            </w:pPr>
          </w:p>
        </w:tc>
        <w:tc>
          <w:tcPr>
            <w:tcW w:w="369" w:type="pct"/>
            <w:tcBorders>
              <w:top w:val="nil"/>
              <w:left w:val="nil"/>
              <w:bottom w:val="single" w:sz="4" w:space="0" w:color="auto"/>
              <w:right w:val="single" w:sz="4" w:space="0" w:color="auto"/>
            </w:tcBorders>
            <w:shd w:val="clear" w:color="auto" w:fill="auto"/>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км</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4,1</w:t>
            </w:r>
          </w:p>
        </w:tc>
        <w:tc>
          <w:tcPr>
            <w:tcW w:w="362" w:type="pct"/>
            <w:gridSpan w:val="2"/>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2,08</w:t>
            </w:r>
          </w:p>
        </w:tc>
        <w:tc>
          <w:tcPr>
            <w:tcW w:w="340"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1,43</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2,3</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1,4</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1,5</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1</w:t>
            </w:r>
          </w:p>
        </w:tc>
        <w:tc>
          <w:tcPr>
            <w:tcW w:w="324"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0,65</w:t>
            </w:r>
          </w:p>
        </w:tc>
        <w:tc>
          <w:tcPr>
            <w:tcW w:w="33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14,46</w:t>
            </w:r>
          </w:p>
        </w:tc>
      </w:tr>
      <w:tr w:rsidR="001151A6" w:rsidRPr="001151A6" w:rsidTr="000C300D">
        <w:trPr>
          <w:trHeight w:val="870"/>
        </w:trPr>
        <w:tc>
          <w:tcPr>
            <w:tcW w:w="296" w:type="pct"/>
            <w:gridSpan w:val="2"/>
            <w:tcBorders>
              <w:top w:val="nil"/>
              <w:left w:val="single" w:sz="4" w:space="0" w:color="auto"/>
              <w:bottom w:val="single" w:sz="4" w:space="0" w:color="auto"/>
              <w:right w:val="single" w:sz="4" w:space="0" w:color="auto"/>
            </w:tcBorders>
            <w:shd w:val="clear" w:color="auto" w:fill="auto"/>
            <w:noWrap/>
            <w:hideMark/>
          </w:tcPr>
          <w:p w:rsidR="001151A6" w:rsidRPr="001151A6" w:rsidRDefault="00813056" w:rsidP="001151A6">
            <w:pPr>
              <w:widowControl/>
              <w:suppressAutoHyphens w:val="0"/>
              <w:jc w:val="center"/>
              <w:rPr>
                <w:rFonts w:eastAsia="Times New Roman"/>
                <w:color w:val="000000"/>
                <w:kern w:val="0"/>
                <w:lang w:eastAsia="ru-RU"/>
              </w:rPr>
            </w:pPr>
            <w:r>
              <w:rPr>
                <w:rFonts w:eastAsia="Times New Roman"/>
                <w:color w:val="000000"/>
                <w:kern w:val="0"/>
                <w:lang w:eastAsia="ru-RU"/>
              </w:rPr>
              <w:t>7</w:t>
            </w:r>
          </w:p>
        </w:tc>
        <w:tc>
          <w:tcPr>
            <w:tcW w:w="1331" w:type="pct"/>
            <w:tcBorders>
              <w:top w:val="single" w:sz="4" w:space="0" w:color="auto"/>
              <w:left w:val="nil"/>
              <w:bottom w:val="single" w:sz="4" w:space="0" w:color="auto"/>
              <w:right w:val="single" w:sz="4" w:space="0" w:color="000000"/>
            </w:tcBorders>
            <w:shd w:val="clear" w:color="auto" w:fill="auto"/>
            <w:hideMark/>
          </w:tcPr>
          <w:p w:rsidR="001151A6" w:rsidRPr="001151A6" w:rsidRDefault="001151A6" w:rsidP="00A348E4">
            <w:pPr>
              <w:widowControl/>
              <w:suppressAutoHyphens w:val="0"/>
              <w:jc w:val="both"/>
              <w:rPr>
                <w:rFonts w:eastAsia="Times New Roman"/>
                <w:color w:val="000000"/>
                <w:kern w:val="0"/>
                <w:lang w:eastAsia="ru-RU"/>
              </w:rPr>
            </w:pPr>
            <w:r w:rsidRPr="001151A6">
              <w:rPr>
                <w:rFonts w:eastAsia="Times New Roman"/>
                <w:color w:val="000000"/>
                <w:kern w:val="0"/>
                <w:lang w:eastAsia="ru-RU"/>
              </w:rPr>
              <w:t>Строительство двух социальных  многоквартирных  дом</w:t>
            </w:r>
            <w:r w:rsidR="00FE4911">
              <w:rPr>
                <w:rFonts w:eastAsia="Times New Roman"/>
                <w:color w:val="000000"/>
                <w:kern w:val="0"/>
                <w:lang w:eastAsia="ru-RU"/>
              </w:rPr>
              <w:t>ов</w:t>
            </w:r>
          </w:p>
        </w:tc>
        <w:tc>
          <w:tcPr>
            <w:tcW w:w="369" w:type="pct"/>
            <w:tcBorders>
              <w:top w:val="nil"/>
              <w:left w:val="nil"/>
              <w:bottom w:val="single" w:sz="4" w:space="0" w:color="auto"/>
              <w:right w:val="single" w:sz="4" w:space="0" w:color="auto"/>
            </w:tcBorders>
            <w:shd w:val="clear" w:color="auto" w:fill="auto"/>
            <w:hideMark/>
          </w:tcPr>
          <w:p w:rsidR="001151A6" w:rsidRPr="001151A6" w:rsidRDefault="00CA47B8" w:rsidP="001151A6">
            <w:pPr>
              <w:widowControl/>
              <w:suppressAutoHyphens w:val="0"/>
              <w:jc w:val="center"/>
              <w:rPr>
                <w:rFonts w:eastAsia="Times New Roman"/>
                <w:color w:val="000000"/>
                <w:kern w:val="0"/>
                <w:lang w:eastAsia="ru-RU"/>
              </w:rPr>
            </w:pPr>
            <w:proofErr w:type="spellStart"/>
            <w:proofErr w:type="gramStart"/>
            <w:r>
              <w:rPr>
                <w:rFonts w:eastAsia="Times New Roman"/>
                <w:color w:val="000000"/>
                <w:kern w:val="0"/>
                <w:lang w:eastAsia="ru-RU"/>
              </w:rPr>
              <w:t>ш</w:t>
            </w:r>
            <w:r w:rsidR="00FE4911">
              <w:rPr>
                <w:rFonts w:eastAsia="Times New Roman"/>
                <w:color w:val="000000"/>
                <w:kern w:val="0"/>
                <w:lang w:eastAsia="ru-RU"/>
              </w:rPr>
              <w:t>т</w:t>
            </w:r>
            <w:proofErr w:type="spellEnd"/>
            <w:proofErr w:type="gramEnd"/>
            <w:r w:rsidR="00FE4911">
              <w:rPr>
                <w:rFonts w:eastAsia="Times New Roman"/>
                <w:color w:val="000000"/>
                <w:kern w:val="0"/>
                <w:lang w:eastAsia="ru-RU"/>
              </w:rPr>
              <w:t>/</w:t>
            </w:r>
            <w:proofErr w:type="spellStart"/>
            <w:r w:rsidR="001151A6" w:rsidRPr="001151A6">
              <w:rPr>
                <w:rFonts w:eastAsia="Times New Roman"/>
                <w:color w:val="000000"/>
                <w:kern w:val="0"/>
                <w:lang w:eastAsia="ru-RU"/>
              </w:rPr>
              <w:t>кв</w:t>
            </w:r>
            <w:proofErr w:type="spellEnd"/>
            <w:r w:rsidR="001151A6" w:rsidRPr="001151A6">
              <w:rPr>
                <w:rFonts w:eastAsia="Times New Roman"/>
                <w:color w:val="000000"/>
                <w:kern w:val="0"/>
                <w:lang w:eastAsia="ru-RU"/>
              </w:rPr>
              <w:t xml:space="preserve"> м</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62" w:type="pct"/>
            <w:gridSpan w:val="2"/>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40"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FE4911" w:rsidP="001151A6">
            <w:pPr>
              <w:widowControl/>
              <w:suppressAutoHyphens w:val="0"/>
              <w:jc w:val="center"/>
              <w:rPr>
                <w:rFonts w:eastAsia="Times New Roman"/>
                <w:color w:val="000000"/>
                <w:kern w:val="0"/>
                <w:lang w:eastAsia="ru-RU"/>
              </w:rPr>
            </w:pPr>
            <w:r>
              <w:rPr>
                <w:rFonts w:eastAsia="Times New Roman"/>
                <w:color w:val="000000"/>
                <w:kern w:val="0"/>
                <w:lang w:eastAsia="ru-RU"/>
              </w:rPr>
              <w:t>2/</w:t>
            </w:r>
            <w:r w:rsidR="001151A6" w:rsidRPr="001151A6">
              <w:rPr>
                <w:rFonts w:eastAsia="Times New Roman"/>
                <w:color w:val="000000"/>
                <w:kern w:val="0"/>
                <w:lang w:eastAsia="ru-RU"/>
              </w:rPr>
              <w:t>8000</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4"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3" w:type="pct"/>
            <w:tcBorders>
              <w:top w:val="nil"/>
              <w:left w:val="nil"/>
              <w:bottom w:val="single" w:sz="4" w:space="0" w:color="auto"/>
              <w:right w:val="single" w:sz="4" w:space="0" w:color="auto"/>
            </w:tcBorders>
            <w:shd w:val="clear" w:color="auto" w:fill="auto"/>
            <w:noWrap/>
            <w:hideMark/>
          </w:tcPr>
          <w:p w:rsidR="001151A6" w:rsidRPr="001151A6" w:rsidRDefault="00FE4911" w:rsidP="001151A6">
            <w:pPr>
              <w:widowControl/>
              <w:suppressAutoHyphens w:val="0"/>
              <w:jc w:val="center"/>
              <w:rPr>
                <w:rFonts w:eastAsia="Times New Roman"/>
                <w:color w:val="000000"/>
                <w:kern w:val="0"/>
                <w:lang w:eastAsia="ru-RU"/>
              </w:rPr>
            </w:pPr>
            <w:r>
              <w:rPr>
                <w:rFonts w:eastAsia="Times New Roman"/>
                <w:color w:val="000000"/>
                <w:kern w:val="0"/>
                <w:lang w:eastAsia="ru-RU"/>
              </w:rPr>
              <w:t>2/</w:t>
            </w:r>
            <w:r w:rsidR="001151A6" w:rsidRPr="001151A6">
              <w:rPr>
                <w:rFonts w:eastAsia="Times New Roman"/>
                <w:color w:val="000000"/>
                <w:kern w:val="0"/>
                <w:lang w:eastAsia="ru-RU"/>
              </w:rPr>
              <w:t>8000</w:t>
            </w:r>
          </w:p>
        </w:tc>
      </w:tr>
      <w:tr w:rsidR="001151A6" w:rsidRPr="001151A6" w:rsidTr="000C300D">
        <w:trPr>
          <w:trHeight w:val="660"/>
        </w:trPr>
        <w:tc>
          <w:tcPr>
            <w:tcW w:w="296" w:type="pct"/>
            <w:gridSpan w:val="2"/>
            <w:tcBorders>
              <w:top w:val="nil"/>
              <w:left w:val="single" w:sz="4" w:space="0" w:color="auto"/>
              <w:bottom w:val="nil"/>
              <w:right w:val="single" w:sz="4" w:space="0" w:color="auto"/>
            </w:tcBorders>
            <w:shd w:val="clear" w:color="auto" w:fill="auto"/>
            <w:noWrap/>
            <w:hideMark/>
          </w:tcPr>
          <w:p w:rsidR="001151A6" w:rsidRPr="001151A6" w:rsidRDefault="00813056" w:rsidP="001151A6">
            <w:pPr>
              <w:widowControl/>
              <w:suppressAutoHyphens w:val="0"/>
              <w:jc w:val="center"/>
              <w:rPr>
                <w:rFonts w:eastAsia="Times New Roman"/>
                <w:color w:val="000000"/>
                <w:kern w:val="0"/>
                <w:lang w:eastAsia="ru-RU"/>
              </w:rPr>
            </w:pPr>
            <w:r>
              <w:rPr>
                <w:rFonts w:eastAsia="Times New Roman"/>
                <w:color w:val="000000"/>
                <w:kern w:val="0"/>
                <w:lang w:eastAsia="ru-RU"/>
              </w:rPr>
              <w:t>8</w:t>
            </w:r>
          </w:p>
        </w:tc>
        <w:tc>
          <w:tcPr>
            <w:tcW w:w="1331" w:type="pct"/>
            <w:tcBorders>
              <w:top w:val="single" w:sz="4" w:space="0" w:color="auto"/>
              <w:left w:val="nil"/>
              <w:bottom w:val="nil"/>
              <w:right w:val="single" w:sz="4" w:space="0" w:color="000000"/>
            </w:tcBorders>
            <w:shd w:val="clear" w:color="auto" w:fill="auto"/>
            <w:hideMark/>
          </w:tcPr>
          <w:p w:rsidR="001151A6" w:rsidRPr="001151A6" w:rsidRDefault="001151A6" w:rsidP="00A348E4">
            <w:pPr>
              <w:widowControl/>
              <w:suppressAutoHyphens w:val="0"/>
              <w:jc w:val="both"/>
              <w:rPr>
                <w:rFonts w:eastAsia="Times New Roman"/>
                <w:color w:val="000000"/>
                <w:kern w:val="0"/>
                <w:lang w:eastAsia="ru-RU"/>
              </w:rPr>
            </w:pPr>
            <w:proofErr w:type="gramStart"/>
            <w:r w:rsidRPr="001151A6">
              <w:rPr>
                <w:rFonts w:eastAsia="Times New Roman"/>
                <w:color w:val="000000"/>
                <w:kern w:val="0"/>
                <w:lang w:eastAsia="ru-RU"/>
              </w:rPr>
              <w:t>Количество проживающих в аварийных домах</w:t>
            </w:r>
            <w:proofErr w:type="gramEnd"/>
          </w:p>
        </w:tc>
        <w:tc>
          <w:tcPr>
            <w:tcW w:w="369" w:type="pct"/>
            <w:tcBorders>
              <w:top w:val="nil"/>
              <w:left w:val="nil"/>
              <w:bottom w:val="nil"/>
              <w:right w:val="single" w:sz="4" w:space="0" w:color="auto"/>
            </w:tcBorders>
            <w:shd w:val="clear" w:color="auto" w:fill="auto"/>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чел.</w:t>
            </w:r>
          </w:p>
        </w:tc>
        <w:tc>
          <w:tcPr>
            <w:tcW w:w="323" w:type="pct"/>
            <w:tcBorders>
              <w:top w:val="nil"/>
              <w:left w:val="nil"/>
              <w:bottom w:val="nil"/>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245</w:t>
            </w:r>
          </w:p>
        </w:tc>
        <w:tc>
          <w:tcPr>
            <w:tcW w:w="362" w:type="pct"/>
            <w:gridSpan w:val="2"/>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240</w:t>
            </w:r>
          </w:p>
        </w:tc>
        <w:tc>
          <w:tcPr>
            <w:tcW w:w="340"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250</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285</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35</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43</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58</w:t>
            </w:r>
          </w:p>
        </w:tc>
        <w:tc>
          <w:tcPr>
            <w:tcW w:w="324"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73</w:t>
            </w:r>
          </w:p>
        </w:tc>
        <w:tc>
          <w:tcPr>
            <w:tcW w:w="33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73</w:t>
            </w:r>
          </w:p>
        </w:tc>
      </w:tr>
      <w:tr w:rsidR="001151A6" w:rsidRPr="001151A6" w:rsidTr="000C300D">
        <w:trPr>
          <w:trHeight w:val="860"/>
        </w:trPr>
        <w:tc>
          <w:tcPr>
            <w:tcW w:w="2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151A6" w:rsidRPr="001151A6" w:rsidRDefault="00813056" w:rsidP="001151A6">
            <w:pPr>
              <w:widowControl/>
              <w:suppressAutoHyphens w:val="0"/>
              <w:jc w:val="center"/>
              <w:rPr>
                <w:rFonts w:eastAsia="Times New Roman"/>
                <w:color w:val="000000"/>
                <w:kern w:val="0"/>
                <w:lang w:eastAsia="ru-RU"/>
              </w:rPr>
            </w:pPr>
            <w:r>
              <w:rPr>
                <w:rFonts w:eastAsia="Times New Roman"/>
                <w:color w:val="000000"/>
                <w:kern w:val="0"/>
                <w:lang w:eastAsia="ru-RU"/>
              </w:rPr>
              <w:t>9</w:t>
            </w:r>
          </w:p>
        </w:tc>
        <w:tc>
          <w:tcPr>
            <w:tcW w:w="1331" w:type="pct"/>
            <w:tcBorders>
              <w:top w:val="single" w:sz="4" w:space="0" w:color="auto"/>
              <w:left w:val="nil"/>
              <w:bottom w:val="single" w:sz="4" w:space="0" w:color="auto"/>
              <w:right w:val="single" w:sz="4" w:space="0" w:color="auto"/>
            </w:tcBorders>
            <w:shd w:val="clear" w:color="auto" w:fill="auto"/>
            <w:hideMark/>
          </w:tcPr>
          <w:p w:rsidR="001151A6" w:rsidRPr="001151A6" w:rsidRDefault="001151A6" w:rsidP="00A348E4">
            <w:pPr>
              <w:widowControl/>
              <w:suppressAutoHyphens w:val="0"/>
              <w:jc w:val="both"/>
              <w:rPr>
                <w:rFonts w:eastAsia="Times New Roman"/>
                <w:color w:val="000000"/>
                <w:kern w:val="0"/>
                <w:lang w:eastAsia="ru-RU"/>
              </w:rPr>
            </w:pPr>
            <w:r w:rsidRPr="001151A6">
              <w:rPr>
                <w:rFonts w:eastAsia="Times New Roman"/>
                <w:color w:val="000000"/>
                <w:kern w:val="0"/>
                <w:lang w:eastAsia="ru-RU"/>
              </w:rPr>
              <w:t xml:space="preserve">Модернизация  системы водоснабжения и работы ВНС </w:t>
            </w:r>
            <w:proofErr w:type="spellStart"/>
            <w:r w:rsidRPr="001151A6">
              <w:rPr>
                <w:rFonts w:eastAsia="Times New Roman"/>
                <w:color w:val="000000"/>
                <w:kern w:val="0"/>
                <w:lang w:eastAsia="ru-RU"/>
              </w:rPr>
              <w:t>IиII</w:t>
            </w:r>
            <w:proofErr w:type="spellEnd"/>
            <w:r w:rsidRPr="001151A6">
              <w:rPr>
                <w:rFonts w:eastAsia="Times New Roman"/>
                <w:color w:val="000000"/>
                <w:kern w:val="0"/>
                <w:lang w:eastAsia="ru-RU"/>
              </w:rPr>
              <w:t xml:space="preserve">  подъема в г</w:t>
            </w:r>
            <w:proofErr w:type="gramStart"/>
            <w:r w:rsidRPr="001151A6">
              <w:rPr>
                <w:rFonts w:eastAsia="Times New Roman"/>
                <w:color w:val="000000"/>
                <w:kern w:val="0"/>
                <w:lang w:eastAsia="ru-RU"/>
              </w:rPr>
              <w:t>.С</w:t>
            </w:r>
            <w:proofErr w:type="gramEnd"/>
            <w:r w:rsidRPr="001151A6">
              <w:rPr>
                <w:rFonts w:eastAsia="Times New Roman"/>
                <w:color w:val="000000"/>
                <w:kern w:val="0"/>
                <w:lang w:eastAsia="ru-RU"/>
              </w:rPr>
              <w:t>ветлогорске</w:t>
            </w:r>
          </w:p>
        </w:tc>
        <w:tc>
          <w:tcPr>
            <w:tcW w:w="369" w:type="pct"/>
            <w:tcBorders>
              <w:top w:val="single" w:sz="4" w:space="0" w:color="auto"/>
              <w:left w:val="nil"/>
              <w:bottom w:val="single" w:sz="4" w:space="0" w:color="auto"/>
              <w:right w:val="single" w:sz="4" w:space="0" w:color="auto"/>
            </w:tcBorders>
            <w:shd w:val="clear" w:color="auto" w:fill="auto"/>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куб. м/</w:t>
            </w:r>
            <w:proofErr w:type="spellStart"/>
            <w:r w:rsidRPr="001151A6">
              <w:rPr>
                <w:rFonts w:eastAsia="Times New Roman"/>
                <w:color w:val="000000"/>
                <w:kern w:val="0"/>
                <w:lang w:eastAsia="ru-RU"/>
              </w:rPr>
              <w:t>сут</w:t>
            </w:r>
            <w:proofErr w:type="spellEnd"/>
          </w:p>
        </w:tc>
        <w:tc>
          <w:tcPr>
            <w:tcW w:w="323"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62" w:type="pct"/>
            <w:gridSpan w:val="2"/>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40"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10000</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4"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10000</w:t>
            </w:r>
          </w:p>
        </w:tc>
      </w:tr>
      <w:tr w:rsidR="001151A6" w:rsidRPr="001151A6" w:rsidTr="000C300D">
        <w:trPr>
          <w:trHeight w:val="405"/>
        </w:trPr>
        <w:tc>
          <w:tcPr>
            <w:tcW w:w="296" w:type="pct"/>
            <w:gridSpan w:val="2"/>
            <w:tcBorders>
              <w:top w:val="nil"/>
              <w:left w:val="single" w:sz="4" w:space="0" w:color="auto"/>
              <w:bottom w:val="single" w:sz="4" w:space="0" w:color="auto"/>
              <w:right w:val="single" w:sz="4" w:space="0" w:color="auto"/>
            </w:tcBorders>
            <w:shd w:val="clear" w:color="auto" w:fill="auto"/>
            <w:noWrap/>
            <w:hideMark/>
          </w:tcPr>
          <w:p w:rsidR="001151A6" w:rsidRPr="001151A6" w:rsidRDefault="00813056" w:rsidP="001151A6">
            <w:pPr>
              <w:widowControl/>
              <w:suppressAutoHyphens w:val="0"/>
              <w:jc w:val="center"/>
              <w:rPr>
                <w:rFonts w:eastAsia="Times New Roman"/>
                <w:color w:val="000000"/>
                <w:kern w:val="0"/>
                <w:lang w:eastAsia="ru-RU"/>
              </w:rPr>
            </w:pPr>
            <w:r>
              <w:rPr>
                <w:rFonts w:eastAsia="Times New Roman"/>
                <w:color w:val="000000"/>
                <w:kern w:val="0"/>
                <w:lang w:eastAsia="ru-RU"/>
              </w:rPr>
              <w:t>10</w:t>
            </w:r>
          </w:p>
        </w:tc>
        <w:tc>
          <w:tcPr>
            <w:tcW w:w="1331" w:type="pct"/>
            <w:tcBorders>
              <w:top w:val="single" w:sz="4" w:space="0" w:color="auto"/>
              <w:left w:val="single" w:sz="4" w:space="0" w:color="auto"/>
              <w:bottom w:val="single" w:sz="4" w:space="0" w:color="auto"/>
              <w:right w:val="single" w:sz="4" w:space="0" w:color="000000"/>
            </w:tcBorders>
            <w:shd w:val="clear" w:color="auto" w:fill="auto"/>
            <w:hideMark/>
          </w:tcPr>
          <w:p w:rsidR="001151A6" w:rsidRPr="001151A6" w:rsidRDefault="001151A6" w:rsidP="00A348E4">
            <w:pPr>
              <w:widowControl/>
              <w:suppressAutoHyphens w:val="0"/>
              <w:jc w:val="both"/>
              <w:rPr>
                <w:rFonts w:eastAsia="Times New Roman"/>
                <w:color w:val="000000"/>
                <w:kern w:val="0"/>
                <w:lang w:eastAsia="ru-RU"/>
              </w:rPr>
            </w:pPr>
            <w:r w:rsidRPr="001151A6">
              <w:rPr>
                <w:rFonts w:eastAsia="Times New Roman"/>
                <w:color w:val="000000"/>
                <w:kern w:val="0"/>
                <w:lang w:eastAsia="ru-RU"/>
              </w:rPr>
              <w:t>Капитальный ремонт многоквартирных домов"</w:t>
            </w:r>
          </w:p>
        </w:tc>
        <w:tc>
          <w:tcPr>
            <w:tcW w:w="369"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кв.м.</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2670</w:t>
            </w:r>
          </w:p>
        </w:tc>
        <w:tc>
          <w:tcPr>
            <w:tcW w:w="362" w:type="pct"/>
            <w:gridSpan w:val="2"/>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3204</w:t>
            </w:r>
          </w:p>
        </w:tc>
        <w:tc>
          <w:tcPr>
            <w:tcW w:w="340"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3739</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4"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9613</w:t>
            </w:r>
          </w:p>
        </w:tc>
      </w:tr>
      <w:tr w:rsidR="001151A6" w:rsidRPr="001151A6" w:rsidTr="000C300D">
        <w:trPr>
          <w:trHeight w:val="541"/>
        </w:trPr>
        <w:tc>
          <w:tcPr>
            <w:tcW w:w="296" w:type="pct"/>
            <w:gridSpan w:val="2"/>
            <w:tcBorders>
              <w:top w:val="nil"/>
              <w:left w:val="single" w:sz="4" w:space="0" w:color="auto"/>
              <w:bottom w:val="single" w:sz="4" w:space="0" w:color="auto"/>
              <w:right w:val="single" w:sz="4" w:space="0" w:color="auto"/>
            </w:tcBorders>
            <w:shd w:val="clear" w:color="auto" w:fill="auto"/>
            <w:noWrap/>
            <w:hideMark/>
          </w:tcPr>
          <w:p w:rsidR="001151A6" w:rsidRPr="001151A6" w:rsidRDefault="00813056" w:rsidP="001151A6">
            <w:pPr>
              <w:widowControl/>
              <w:suppressAutoHyphens w:val="0"/>
              <w:jc w:val="center"/>
              <w:rPr>
                <w:rFonts w:eastAsia="Times New Roman"/>
                <w:color w:val="000000"/>
                <w:kern w:val="0"/>
                <w:lang w:eastAsia="ru-RU"/>
              </w:rPr>
            </w:pPr>
            <w:r>
              <w:rPr>
                <w:rFonts w:eastAsia="Times New Roman"/>
                <w:color w:val="000000"/>
                <w:kern w:val="0"/>
                <w:lang w:eastAsia="ru-RU"/>
              </w:rPr>
              <w:t>11</w:t>
            </w:r>
          </w:p>
        </w:tc>
        <w:tc>
          <w:tcPr>
            <w:tcW w:w="1331" w:type="pct"/>
            <w:tcBorders>
              <w:top w:val="single" w:sz="4" w:space="0" w:color="auto"/>
              <w:left w:val="single" w:sz="4" w:space="0" w:color="auto"/>
              <w:bottom w:val="single" w:sz="4" w:space="0" w:color="auto"/>
              <w:right w:val="single" w:sz="4" w:space="0" w:color="000000"/>
            </w:tcBorders>
            <w:shd w:val="clear" w:color="auto" w:fill="auto"/>
            <w:hideMark/>
          </w:tcPr>
          <w:p w:rsidR="001151A6" w:rsidRPr="001151A6" w:rsidRDefault="001151A6" w:rsidP="00A348E4">
            <w:pPr>
              <w:widowControl/>
              <w:suppressAutoHyphens w:val="0"/>
              <w:jc w:val="both"/>
              <w:rPr>
                <w:rFonts w:eastAsia="Times New Roman"/>
                <w:color w:val="000000"/>
                <w:kern w:val="0"/>
                <w:lang w:eastAsia="ru-RU"/>
              </w:rPr>
            </w:pPr>
            <w:r w:rsidRPr="001151A6">
              <w:rPr>
                <w:rFonts w:eastAsia="Times New Roman"/>
                <w:color w:val="000000"/>
                <w:kern w:val="0"/>
                <w:lang w:eastAsia="ru-RU"/>
              </w:rPr>
              <w:t xml:space="preserve">Реконструкция сетей  водоснабжения  в </w:t>
            </w:r>
            <w:proofErr w:type="gramStart"/>
            <w:r w:rsidRPr="001151A6">
              <w:rPr>
                <w:rFonts w:eastAsia="Times New Roman"/>
                <w:color w:val="000000"/>
                <w:kern w:val="0"/>
                <w:lang w:eastAsia="ru-RU"/>
              </w:rPr>
              <w:t>г</w:t>
            </w:r>
            <w:proofErr w:type="gramEnd"/>
            <w:r w:rsidRPr="001151A6">
              <w:rPr>
                <w:rFonts w:eastAsia="Times New Roman"/>
                <w:color w:val="000000"/>
                <w:kern w:val="0"/>
                <w:lang w:eastAsia="ru-RU"/>
              </w:rPr>
              <w:t>. Светлогорске</w:t>
            </w:r>
          </w:p>
        </w:tc>
        <w:tc>
          <w:tcPr>
            <w:tcW w:w="369"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км</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62" w:type="pct"/>
            <w:gridSpan w:val="2"/>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40"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4"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30</w:t>
            </w:r>
          </w:p>
        </w:tc>
        <w:tc>
          <w:tcPr>
            <w:tcW w:w="33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30</w:t>
            </w:r>
          </w:p>
        </w:tc>
      </w:tr>
      <w:tr w:rsidR="001151A6" w:rsidRPr="001151A6" w:rsidTr="000C300D">
        <w:trPr>
          <w:trHeight w:val="705"/>
        </w:trPr>
        <w:tc>
          <w:tcPr>
            <w:tcW w:w="296" w:type="pct"/>
            <w:gridSpan w:val="2"/>
            <w:tcBorders>
              <w:top w:val="nil"/>
              <w:left w:val="single" w:sz="4" w:space="0" w:color="auto"/>
              <w:bottom w:val="single" w:sz="4" w:space="0" w:color="auto"/>
              <w:right w:val="single" w:sz="4" w:space="0" w:color="auto"/>
            </w:tcBorders>
            <w:shd w:val="clear" w:color="auto" w:fill="auto"/>
            <w:noWrap/>
            <w:hideMark/>
          </w:tcPr>
          <w:p w:rsidR="001151A6" w:rsidRPr="001151A6" w:rsidRDefault="00813056" w:rsidP="001151A6">
            <w:pPr>
              <w:widowControl/>
              <w:suppressAutoHyphens w:val="0"/>
              <w:jc w:val="center"/>
              <w:rPr>
                <w:rFonts w:eastAsia="Times New Roman"/>
                <w:color w:val="000000"/>
                <w:kern w:val="0"/>
                <w:lang w:eastAsia="ru-RU"/>
              </w:rPr>
            </w:pPr>
            <w:r>
              <w:rPr>
                <w:rFonts w:eastAsia="Times New Roman"/>
                <w:color w:val="000000"/>
                <w:kern w:val="0"/>
                <w:lang w:eastAsia="ru-RU"/>
              </w:rPr>
              <w:t>12</w:t>
            </w:r>
          </w:p>
        </w:tc>
        <w:tc>
          <w:tcPr>
            <w:tcW w:w="1331" w:type="pct"/>
            <w:tcBorders>
              <w:top w:val="single" w:sz="4" w:space="0" w:color="auto"/>
              <w:left w:val="single" w:sz="4" w:space="0" w:color="auto"/>
              <w:bottom w:val="single" w:sz="4" w:space="0" w:color="auto"/>
              <w:right w:val="single" w:sz="4" w:space="0" w:color="000000"/>
            </w:tcBorders>
            <w:shd w:val="clear" w:color="auto" w:fill="auto"/>
            <w:hideMark/>
          </w:tcPr>
          <w:p w:rsidR="001151A6" w:rsidRPr="001151A6" w:rsidRDefault="001151A6" w:rsidP="00A348E4">
            <w:pPr>
              <w:widowControl/>
              <w:suppressAutoHyphens w:val="0"/>
              <w:jc w:val="both"/>
              <w:rPr>
                <w:rFonts w:eastAsia="Times New Roman"/>
                <w:color w:val="000000"/>
                <w:kern w:val="0"/>
                <w:lang w:eastAsia="ru-RU"/>
              </w:rPr>
            </w:pPr>
            <w:r w:rsidRPr="001151A6">
              <w:rPr>
                <w:rFonts w:eastAsia="Times New Roman"/>
                <w:color w:val="000000"/>
                <w:kern w:val="0"/>
                <w:lang w:eastAsia="ru-RU"/>
              </w:rPr>
              <w:t xml:space="preserve">реконструкция сетей  канализации в </w:t>
            </w:r>
            <w:proofErr w:type="gramStart"/>
            <w:r w:rsidRPr="001151A6">
              <w:rPr>
                <w:rFonts w:eastAsia="Times New Roman"/>
                <w:color w:val="000000"/>
                <w:kern w:val="0"/>
                <w:lang w:eastAsia="ru-RU"/>
              </w:rPr>
              <w:t>г</w:t>
            </w:r>
            <w:proofErr w:type="gramEnd"/>
            <w:r w:rsidRPr="001151A6">
              <w:rPr>
                <w:rFonts w:eastAsia="Times New Roman"/>
                <w:color w:val="000000"/>
                <w:kern w:val="0"/>
                <w:lang w:eastAsia="ru-RU"/>
              </w:rPr>
              <w:t>. Светлогорске</w:t>
            </w:r>
          </w:p>
        </w:tc>
        <w:tc>
          <w:tcPr>
            <w:tcW w:w="369"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км</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62" w:type="pct"/>
            <w:gridSpan w:val="2"/>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40"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4"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15</w:t>
            </w:r>
          </w:p>
        </w:tc>
        <w:tc>
          <w:tcPr>
            <w:tcW w:w="33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15</w:t>
            </w:r>
          </w:p>
        </w:tc>
      </w:tr>
      <w:tr w:rsidR="001151A6" w:rsidRPr="001151A6" w:rsidTr="000C300D">
        <w:trPr>
          <w:trHeight w:val="690"/>
        </w:trPr>
        <w:tc>
          <w:tcPr>
            <w:tcW w:w="296" w:type="pct"/>
            <w:gridSpan w:val="2"/>
            <w:tcBorders>
              <w:top w:val="nil"/>
              <w:left w:val="single" w:sz="4" w:space="0" w:color="auto"/>
              <w:bottom w:val="nil"/>
              <w:right w:val="single" w:sz="4" w:space="0" w:color="auto"/>
            </w:tcBorders>
            <w:shd w:val="clear" w:color="auto" w:fill="auto"/>
            <w:noWrap/>
            <w:hideMark/>
          </w:tcPr>
          <w:p w:rsidR="001151A6" w:rsidRPr="001151A6" w:rsidRDefault="001151A6" w:rsidP="00813056">
            <w:pPr>
              <w:widowControl/>
              <w:suppressAutoHyphens w:val="0"/>
              <w:jc w:val="center"/>
              <w:rPr>
                <w:rFonts w:eastAsia="Times New Roman"/>
                <w:color w:val="000000"/>
                <w:kern w:val="0"/>
                <w:lang w:eastAsia="ru-RU"/>
              </w:rPr>
            </w:pPr>
            <w:r w:rsidRPr="001151A6">
              <w:rPr>
                <w:rFonts w:eastAsia="Times New Roman"/>
                <w:color w:val="000000"/>
                <w:kern w:val="0"/>
                <w:lang w:eastAsia="ru-RU"/>
              </w:rPr>
              <w:t>1</w:t>
            </w:r>
            <w:r w:rsidR="00813056">
              <w:rPr>
                <w:rFonts w:eastAsia="Times New Roman"/>
                <w:color w:val="000000"/>
                <w:kern w:val="0"/>
                <w:lang w:eastAsia="ru-RU"/>
              </w:rPr>
              <w:t>3</w:t>
            </w:r>
          </w:p>
        </w:tc>
        <w:tc>
          <w:tcPr>
            <w:tcW w:w="1331" w:type="pct"/>
            <w:tcBorders>
              <w:top w:val="single" w:sz="4" w:space="0" w:color="auto"/>
              <w:left w:val="single" w:sz="4" w:space="0" w:color="auto"/>
              <w:bottom w:val="nil"/>
              <w:right w:val="single" w:sz="4" w:space="0" w:color="000000"/>
            </w:tcBorders>
            <w:shd w:val="clear" w:color="auto" w:fill="auto"/>
            <w:hideMark/>
          </w:tcPr>
          <w:p w:rsidR="001151A6" w:rsidRPr="001151A6" w:rsidRDefault="001151A6" w:rsidP="00A348E4">
            <w:pPr>
              <w:widowControl/>
              <w:suppressAutoHyphens w:val="0"/>
              <w:jc w:val="both"/>
              <w:rPr>
                <w:rFonts w:eastAsia="Times New Roman"/>
                <w:color w:val="000000"/>
                <w:kern w:val="0"/>
                <w:lang w:eastAsia="ru-RU"/>
              </w:rPr>
            </w:pPr>
            <w:r w:rsidRPr="001151A6">
              <w:rPr>
                <w:rFonts w:eastAsia="Times New Roman"/>
                <w:color w:val="000000"/>
                <w:kern w:val="0"/>
                <w:lang w:eastAsia="ru-RU"/>
              </w:rPr>
              <w:t xml:space="preserve">Реконструкция сетей теплоснабжения в </w:t>
            </w:r>
            <w:proofErr w:type="gramStart"/>
            <w:r w:rsidRPr="001151A6">
              <w:rPr>
                <w:rFonts w:eastAsia="Times New Roman"/>
                <w:color w:val="000000"/>
                <w:kern w:val="0"/>
                <w:lang w:eastAsia="ru-RU"/>
              </w:rPr>
              <w:t>г</w:t>
            </w:r>
            <w:proofErr w:type="gramEnd"/>
            <w:r w:rsidRPr="001151A6">
              <w:rPr>
                <w:rFonts w:eastAsia="Times New Roman"/>
                <w:color w:val="000000"/>
                <w:kern w:val="0"/>
                <w:lang w:eastAsia="ru-RU"/>
              </w:rPr>
              <w:t>. Светлогорске</w:t>
            </w:r>
          </w:p>
        </w:tc>
        <w:tc>
          <w:tcPr>
            <w:tcW w:w="369" w:type="pct"/>
            <w:tcBorders>
              <w:top w:val="nil"/>
              <w:left w:val="nil"/>
              <w:bottom w:val="nil"/>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км</w:t>
            </w:r>
          </w:p>
        </w:tc>
        <w:tc>
          <w:tcPr>
            <w:tcW w:w="323" w:type="pct"/>
            <w:tcBorders>
              <w:top w:val="nil"/>
              <w:left w:val="nil"/>
              <w:bottom w:val="nil"/>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62" w:type="pct"/>
            <w:gridSpan w:val="2"/>
            <w:tcBorders>
              <w:top w:val="nil"/>
              <w:left w:val="nil"/>
              <w:bottom w:val="nil"/>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40" w:type="pct"/>
            <w:tcBorders>
              <w:top w:val="nil"/>
              <w:left w:val="nil"/>
              <w:bottom w:val="nil"/>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8" w:type="pct"/>
            <w:tcBorders>
              <w:top w:val="nil"/>
              <w:left w:val="nil"/>
              <w:bottom w:val="nil"/>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8" w:type="pct"/>
            <w:tcBorders>
              <w:top w:val="nil"/>
              <w:left w:val="nil"/>
              <w:bottom w:val="nil"/>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4,7</w:t>
            </w:r>
          </w:p>
        </w:tc>
        <w:tc>
          <w:tcPr>
            <w:tcW w:w="323" w:type="pct"/>
            <w:tcBorders>
              <w:top w:val="nil"/>
              <w:left w:val="nil"/>
              <w:bottom w:val="nil"/>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nil"/>
              <w:left w:val="nil"/>
              <w:bottom w:val="nil"/>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4" w:type="pct"/>
            <w:tcBorders>
              <w:top w:val="nil"/>
              <w:left w:val="nil"/>
              <w:bottom w:val="nil"/>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3" w:type="pct"/>
            <w:tcBorders>
              <w:top w:val="nil"/>
              <w:left w:val="nil"/>
              <w:bottom w:val="nil"/>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4,7</w:t>
            </w:r>
          </w:p>
        </w:tc>
      </w:tr>
      <w:tr w:rsidR="001151A6" w:rsidRPr="001151A6" w:rsidTr="000C300D">
        <w:trPr>
          <w:trHeight w:val="690"/>
        </w:trPr>
        <w:tc>
          <w:tcPr>
            <w:tcW w:w="2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1</w:t>
            </w:r>
            <w:r w:rsidR="00813056">
              <w:rPr>
                <w:rFonts w:eastAsia="Times New Roman"/>
                <w:color w:val="000000"/>
                <w:kern w:val="0"/>
                <w:lang w:eastAsia="ru-RU"/>
              </w:rPr>
              <w:t>4</w:t>
            </w:r>
          </w:p>
        </w:tc>
        <w:tc>
          <w:tcPr>
            <w:tcW w:w="1331" w:type="pct"/>
            <w:tcBorders>
              <w:top w:val="single" w:sz="4" w:space="0" w:color="auto"/>
              <w:left w:val="nil"/>
              <w:bottom w:val="single" w:sz="4" w:space="0" w:color="auto"/>
              <w:right w:val="single" w:sz="4" w:space="0" w:color="auto"/>
            </w:tcBorders>
            <w:shd w:val="clear" w:color="auto" w:fill="auto"/>
            <w:hideMark/>
          </w:tcPr>
          <w:p w:rsidR="001151A6" w:rsidRPr="001151A6" w:rsidRDefault="001151A6" w:rsidP="00A348E4">
            <w:pPr>
              <w:widowControl/>
              <w:suppressAutoHyphens w:val="0"/>
              <w:jc w:val="both"/>
              <w:rPr>
                <w:rFonts w:eastAsia="Times New Roman"/>
                <w:color w:val="000000"/>
                <w:kern w:val="0"/>
                <w:lang w:eastAsia="ru-RU"/>
              </w:rPr>
            </w:pPr>
            <w:r w:rsidRPr="001151A6">
              <w:rPr>
                <w:rFonts w:eastAsia="Times New Roman"/>
                <w:color w:val="000000"/>
                <w:kern w:val="0"/>
                <w:lang w:eastAsia="ru-RU"/>
              </w:rPr>
              <w:t xml:space="preserve">Реконструкция сетей теплоснабжения в пос. </w:t>
            </w:r>
            <w:proofErr w:type="gramStart"/>
            <w:r w:rsidRPr="001151A6">
              <w:rPr>
                <w:rFonts w:eastAsia="Times New Roman"/>
                <w:color w:val="000000"/>
                <w:kern w:val="0"/>
                <w:lang w:eastAsia="ru-RU"/>
              </w:rPr>
              <w:t>Донское</w:t>
            </w:r>
            <w:proofErr w:type="gramEnd"/>
            <w:r w:rsidRPr="001151A6">
              <w:rPr>
                <w:rFonts w:eastAsia="Times New Roman"/>
                <w:color w:val="000000"/>
                <w:kern w:val="0"/>
                <w:lang w:eastAsia="ru-RU"/>
              </w:rPr>
              <w:t xml:space="preserve"> </w:t>
            </w:r>
          </w:p>
        </w:tc>
        <w:tc>
          <w:tcPr>
            <w:tcW w:w="369"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км</w:t>
            </w:r>
          </w:p>
        </w:tc>
        <w:tc>
          <w:tcPr>
            <w:tcW w:w="323"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62" w:type="pct"/>
            <w:gridSpan w:val="2"/>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40"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8"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8"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2</w:t>
            </w:r>
          </w:p>
        </w:tc>
        <w:tc>
          <w:tcPr>
            <w:tcW w:w="323"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4"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3"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2</w:t>
            </w:r>
          </w:p>
        </w:tc>
      </w:tr>
      <w:tr w:rsidR="001151A6" w:rsidRPr="001151A6" w:rsidTr="00D80DBC">
        <w:trPr>
          <w:trHeight w:val="315"/>
        </w:trPr>
        <w:tc>
          <w:tcPr>
            <w:tcW w:w="5000" w:type="pct"/>
            <w:gridSpan w:val="14"/>
            <w:tcBorders>
              <w:top w:val="nil"/>
              <w:left w:val="single" w:sz="4" w:space="0" w:color="auto"/>
              <w:bottom w:val="nil"/>
              <w:right w:val="nil"/>
            </w:tcBorders>
            <w:shd w:val="clear" w:color="auto" w:fill="auto"/>
            <w:hideMark/>
          </w:tcPr>
          <w:p w:rsidR="001151A6" w:rsidRPr="001151A6" w:rsidRDefault="001151A6" w:rsidP="00F228CA">
            <w:pPr>
              <w:widowControl/>
              <w:suppressAutoHyphens w:val="0"/>
              <w:jc w:val="both"/>
              <w:rPr>
                <w:rFonts w:eastAsia="Times New Roman"/>
                <w:b/>
                <w:bCs/>
                <w:color w:val="000000"/>
                <w:kern w:val="0"/>
                <w:lang w:eastAsia="ru-RU"/>
              </w:rPr>
            </w:pPr>
            <w:r w:rsidRPr="001151A6">
              <w:rPr>
                <w:rFonts w:eastAsia="Times New Roman"/>
                <w:b/>
                <w:bCs/>
                <w:color w:val="000000"/>
                <w:kern w:val="0"/>
                <w:lang w:eastAsia="ru-RU"/>
              </w:rPr>
              <w:t xml:space="preserve">Задача </w:t>
            </w:r>
            <w:r w:rsidR="00F228CA">
              <w:rPr>
                <w:rFonts w:eastAsia="Times New Roman"/>
                <w:b/>
                <w:bCs/>
                <w:color w:val="000000"/>
                <w:kern w:val="0"/>
                <w:lang w:eastAsia="ru-RU"/>
              </w:rPr>
              <w:t>4</w:t>
            </w:r>
            <w:r w:rsidRPr="001151A6">
              <w:rPr>
                <w:rFonts w:eastAsia="Times New Roman"/>
                <w:b/>
                <w:bCs/>
                <w:color w:val="000000"/>
                <w:kern w:val="0"/>
                <w:lang w:eastAsia="ru-RU"/>
              </w:rPr>
              <w:t xml:space="preserve">. Повышение привлекательности  территории муниципального образования </w:t>
            </w:r>
          </w:p>
        </w:tc>
      </w:tr>
      <w:tr w:rsidR="001151A6" w:rsidRPr="001151A6" w:rsidTr="000C300D">
        <w:trPr>
          <w:trHeight w:val="645"/>
        </w:trPr>
        <w:tc>
          <w:tcPr>
            <w:tcW w:w="2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151A6" w:rsidRPr="001151A6" w:rsidRDefault="00813056" w:rsidP="001151A6">
            <w:pPr>
              <w:widowControl/>
              <w:suppressAutoHyphens w:val="0"/>
              <w:jc w:val="center"/>
              <w:rPr>
                <w:rFonts w:eastAsia="Times New Roman"/>
                <w:color w:val="000000"/>
                <w:kern w:val="0"/>
                <w:lang w:eastAsia="ru-RU"/>
              </w:rPr>
            </w:pPr>
            <w:r>
              <w:rPr>
                <w:rFonts w:eastAsia="Times New Roman"/>
                <w:color w:val="000000"/>
                <w:kern w:val="0"/>
                <w:lang w:eastAsia="ru-RU"/>
              </w:rPr>
              <w:t>15</w:t>
            </w:r>
          </w:p>
        </w:tc>
        <w:tc>
          <w:tcPr>
            <w:tcW w:w="1331" w:type="pct"/>
            <w:tcBorders>
              <w:top w:val="single" w:sz="4" w:space="0" w:color="auto"/>
              <w:left w:val="nil"/>
              <w:bottom w:val="single" w:sz="4" w:space="0" w:color="auto"/>
              <w:right w:val="single" w:sz="4" w:space="0" w:color="auto"/>
            </w:tcBorders>
            <w:shd w:val="clear" w:color="auto" w:fill="auto"/>
            <w:hideMark/>
          </w:tcPr>
          <w:p w:rsidR="001151A6" w:rsidRPr="001151A6" w:rsidRDefault="001151A6" w:rsidP="00A348E4">
            <w:pPr>
              <w:widowControl/>
              <w:suppressAutoHyphens w:val="0"/>
              <w:jc w:val="both"/>
              <w:rPr>
                <w:rFonts w:eastAsia="Times New Roman"/>
                <w:color w:val="000000"/>
                <w:kern w:val="0"/>
                <w:lang w:eastAsia="ru-RU"/>
              </w:rPr>
            </w:pPr>
            <w:r w:rsidRPr="001151A6">
              <w:rPr>
                <w:rFonts w:eastAsia="Times New Roman"/>
                <w:color w:val="000000"/>
                <w:kern w:val="0"/>
                <w:lang w:eastAsia="ru-RU"/>
              </w:rPr>
              <w:t>Капитальный ремонт  канатной дороги</w:t>
            </w:r>
          </w:p>
        </w:tc>
        <w:tc>
          <w:tcPr>
            <w:tcW w:w="369"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7D0F98" w:rsidP="001151A6">
            <w:pPr>
              <w:widowControl/>
              <w:suppressAutoHyphens w:val="0"/>
              <w:jc w:val="center"/>
              <w:rPr>
                <w:rFonts w:eastAsia="Times New Roman"/>
                <w:color w:val="000000"/>
                <w:kern w:val="0"/>
                <w:lang w:eastAsia="ru-RU"/>
              </w:rPr>
            </w:pPr>
            <w:proofErr w:type="spellStart"/>
            <w:proofErr w:type="gramStart"/>
            <w:r>
              <w:rPr>
                <w:rFonts w:eastAsia="Times New Roman"/>
                <w:color w:val="000000"/>
                <w:kern w:val="0"/>
                <w:lang w:eastAsia="ru-RU"/>
              </w:rPr>
              <w:t>шт</w:t>
            </w:r>
            <w:proofErr w:type="spellEnd"/>
            <w:proofErr w:type="gramEnd"/>
            <w:r>
              <w:rPr>
                <w:rFonts w:eastAsia="Times New Roman"/>
                <w:color w:val="000000"/>
                <w:kern w:val="0"/>
                <w:lang w:eastAsia="ru-RU"/>
              </w:rPr>
              <w:t>/</w:t>
            </w:r>
            <w:r w:rsidR="001151A6" w:rsidRPr="001151A6">
              <w:rPr>
                <w:rFonts w:eastAsia="Times New Roman"/>
                <w:color w:val="000000"/>
                <w:kern w:val="0"/>
                <w:lang w:eastAsia="ru-RU"/>
              </w:rPr>
              <w:t>км</w:t>
            </w:r>
          </w:p>
        </w:tc>
        <w:tc>
          <w:tcPr>
            <w:tcW w:w="323"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7D0F98" w:rsidP="001151A6">
            <w:pPr>
              <w:widowControl/>
              <w:suppressAutoHyphens w:val="0"/>
              <w:jc w:val="center"/>
              <w:rPr>
                <w:rFonts w:eastAsia="Times New Roman"/>
                <w:color w:val="000000"/>
                <w:kern w:val="0"/>
                <w:lang w:eastAsia="ru-RU"/>
              </w:rPr>
            </w:pPr>
            <w:r>
              <w:rPr>
                <w:rFonts w:eastAsia="Times New Roman"/>
                <w:color w:val="000000"/>
                <w:kern w:val="0"/>
                <w:lang w:eastAsia="ru-RU"/>
              </w:rPr>
              <w:t>1/</w:t>
            </w:r>
            <w:r w:rsidR="001151A6" w:rsidRPr="001151A6">
              <w:rPr>
                <w:rFonts w:eastAsia="Times New Roman"/>
                <w:color w:val="000000"/>
                <w:kern w:val="0"/>
                <w:lang w:eastAsia="ru-RU"/>
              </w:rPr>
              <w:t>0,9</w:t>
            </w:r>
          </w:p>
        </w:tc>
        <w:tc>
          <w:tcPr>
            <w:tcW w:w="362" w:type="pct"/>
            <w:gridSpan w:val="2"/>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40"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8"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8"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4"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3"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7D0F98" w:rsidP="001151A6">
            <w:pPr>
              <w:widowControl/>
              <w:suppressAutoHyphens w:val="0"/>
              <w:jc w:val="center"/>
              <w:rPr>
                <w:rFonts w:eastAsia="Times New Roman"/>
                <w:color w:val="000000"/>
                <w:kern w:val="0"/>
                <w:lang w:eastAsia="ru-RU"/>
              </w:rPr>
            </w:pPr>
            <w:r>
              <w:rPr>
                <w:rFonts w:eastAsia="Times New Roman"/>
                <w:color w:val="000000"/>
                <w:kern w:val="0"/>
                <w:lang w:eastAsia="ru-RU"/>
              </w:rPr>
              <w:t>1/</w:t>
            </w:r>
            <w:r w:rsidR="001151A6" w:rsidRPr="001151A6">
              <w:rPr>
                <w:rFonts w:eastAsia="Times New Roman"/>
                <w:color w:val="000000"/>
                <w:kern w:val="0"/>
                <w:lang w:eastAsia="ru-RU"/>
              </w:rPr>
              <w:t>0,9</w:t>
            </w:r>
          </w:p>
        </w:tc>
      </w:tr>
      <w:tr w:rsidR="001151A6" w:rsidRPr="001151A6" w:rsidTr="000C300D">
        <w:trPr>
          <w:trHeight w:val="675"/>
        </w:trPr>
        <w:tc>
          <w:tcPr>
            <w:tcW w:w="296" w:type="pct"/>
            <w:gridSpan w:val="2"/>
            <w:tcBorders>
              <w:top w:val="nil"/>
              <w:left w:val="single" w:sz="4" w:space="0" w:color="auto"/>
              <w:bottom w:val="single" w:sz="4" w:space="0" w:color="auto"/>
              <w:right w:val="single" w:sz="4" w:space="0" w:color="auto"/>
            </w:tcBorders>
            <w:shd w:val="clear" w:color="auto" w:fill="auto"/>
            <w:noWrap/>
            <w:hideMark/>
          </w:tcPr>
          <w:p w:rsidR="001151A6" w:rsidRPr="001151A6" w:rsidRDefault="00813056" w:rsidP="001151A6">
            <w:pPr>
              <w:widowControl/>
              <w:suppressAutoHyphens w:val="0"/>
              <w:jc w:val="center"/>
              <w:rPr>
                <w:rFonts w:eastAsia="Times New Roman"/>
                <w:color w:val="000000"/>
                <w:kern w:val="0"/>
                <w:lang w:eastAsia="ru-RU"/>
              </w:rPr>
            </w:pPr>
            <w:r>
              <w:rPr>
                <w:rFonts w:eastAsia="Times New Roman"/>
                <w:color w:val="000000"/>
                <w:kern w:val="0"/>
                <w:lang w:eastAsia="ru-RU"/>
              </w:rPr>
              <w:t>16</w:t>
            </w:r>
          </w:p>
        </w:tc>
        <w:tc>
          <w:tcPr>
            <w:tcW w:w="1331" w:type="pct"/>
            <w:tcBorders>
              <w:top w:val="single" w:sz="4" w:space="0" w:color="auto"/>
              <w:left w:val="nil"/>
              <w:bottom w:val="single" w:sz="4" w:space="0" w:color="auto"/>
              <w:right w:val="single" w:sz="4" w:space="0" w:color="auto"/>
            </w:tcBorders>
            <w:shd w:val="clear" w:color="auto" w:fill="auto"/>
            <w:hideMark/>
          </w:tcPr>
          <w:p w:rsidR="001151A6" w:rsidRPr="001151A6" w:rsidRDefault="001151A6" w:rsidP="00A348E4">
            <w:pPr>
              <w:widowControl/>
              <w:suppressAutoHyphens w:val="0"/>
              <w:jc w:val="both"/>
              <w:rPr>
                <w:rFonts w:eastAsia="Times New Roman"/>
                <w:color w:val="000000"/>
                <w:kern w:val="0"/>
                <w:lang w:eastAsia="ru-RU"/>
              </w:rPr>
            </w:pPr>
            <w:r w:rsidRPr="001151A6">
              <w:rPr>
                <w:rFonts w:eastAsia="Times New Roman"/>
                <w:color w:val="000000"/>
                <w:kern w:val="0"/>
                <w:lang w:eastAsia="ru-RU"/>
              </w:rPr>
              <w:t>Строительство наружной канализации  в пос</w:t>
            </w:r>
            <w:proofErr w:type="gramStart"/>
            <w:r w:rsidRPr="001151A6">
              <w:rPr>
                <w:rFonts w:eastAsia="Times New Roman"/>
                <w:color w:val="000000"/>
                <w:kern w:val="0"/>
                <w:lang w:eastAsia="ru-RU"/>
              </w:rPr>
              <w:t>.З</w:t>
            </w:r>
            <w:proofErr w:type="gramEnd"/>
            <w:r w:rsidRPr="001151A6">
              <w:rPr>
                <w:rFonts w:eastAsia="Times New Roman"/>
                <w:color w:val="000000"/>
                <w:kern w:val="0"/>
                <w:lang w:eastAsia="ru-RU"/>
              </w:rPr>
              <w:t>ори</w:t>
            </w:r>
          </w:p>
        </w:tc>
        <w:tc>
          <w:tcPr>
            <w:tcW w:w="369"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км</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62" w:type="pct"/>
            <w:gridSpan w:val="2"/>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40"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1,6</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4"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1,6</w:t>
            </w:r>
          </w:p>
        </w:tc>
      </w:tr>
      <w:tr w:rsidR="001151A6" w:rsidRPr="001151A6" w:rsidTr="000C300D">
        <w:trPr>
          <w:trHeight w:val="617"/>
        </w:trPr>
        <w:tc>
          <w:tcPr>
            <w:tcW w:w="296" w:type="pct"/>
            <w:gridSpan w:val="2"/>
            <w:tcBorders>
              <w:top w:val="nil"/>
              <w:left w:val="single" w:sz="4" w:space="0" w:color="auto"/>
              <w:bottom w:val="single" w:sz="4" w:space="0" w:color="auto"/>
              <w:right w:val="single" w:sz="4" w:space="0" w:color="auto"/>
            </w:tcBorders>
            <w:shd w:val="clear" w:color="auto" w:fill="auto"/>
            <w:noWrap/>
            <w:hideMark/>
          </w:tcPr>
          <w:p w:rsidR="001151A6" w:rsidRPr="001151A6" w:rsidRDefault="00813056" w:rsidP="001151A6">
            <w:pPr>
              <w:widowControl/>
              <w:suppressAutoHyphens w:val="0"/>
              <w:jc w:val="center"/>
              <w:rPr>
                <w:rFonts w:eastAsia="Times New Roman"/>
                <w:color w:val="000000"/>
                <w:kern w:val="0"/>
                <w:lang w:eastAsia="ru-RU"/>
              </w:rPr>
            </w:pPr>
            <w:r>
              <w:rPr>
                <w:rFonts w:eastAsia="Times New Roman"/>
                <w:color w:val="000000"/>
                <w:kern w:val="0"/>
                <w:lang w:eastAsia="ru-RU"/>
              </w:rPr>
              <w:lastRenderedPageBreak/>
              <w:t>17</w:t>
            </w:r>
          </w:p>
        </w:tc>
        <w:tc>
          <w:tcPr>
            <w:tcW w:w="1331" w:type="pct"/>
            <w:tcBorders>
              <w:top w:val="single" w:sz="4" w:space="0" w:color="auto"/>
              <w:left w:val="nil"/>
              <w:bottom w:val="single" w:sz="4" w:space="0" w:color="auto"/>
              <w:right w:val="single" w:sz="4" w:space="0" w:color="auto"/>
            </w:tcBorders>
            <w:shd w:val="clear" w:color="auto" w:fill="auto"/>
            <w:hideMark/>
          </w:tcPr>
          <w:p w:rsidR="001151A6" w:rsidRPr="001151A6" w:rsidRDefault="001151A6" w:rsidP="00A348E4">
            <w:pPr>
              <w:widowControl/>
              <w:suppressAutoHyphens w:val="0"/>
              <w:jc w:val="both"/>
              <w:rPr>
                <w:rFonts w:eastAsia="Times New Roman"/>
                <w:color w:val="000000"/>
                <w:kern w:val="0"/>
                <w:lang w:eastAsia="ru-RU"/>
              </w:rPr>
            </w:pPr>
            <w:r w:rsidRPr="001151A6">
              <w:rPr>
                <w:rFonts w:eastAsia="Times New Roman"/>
                <w:color w:val="000000"/>
                <w:kern w:val="0"/>
                <w:lang w:eastAsia="ru-RU"/>
              </w:rPr>
              <w:t>Строительство сетей водоснабжения в  пос</w:t>
            </w:r>
            <w:proofErr w:type="gramStart"/>
            <w:r w:rsidRPr="001151A6">
              <w:rPr>
                <w:rFonts w:eastAsia="Times New Roman"/>
                <w:color w:val="000000"/>
                <w:kern w:val="0"/>
                <w:lang w:eastAsia="ru-RU"/>
              </w:rPr>
              <w:t>.Л</w:t>
            </w:r>
            <w:proofErr w:type="gramEnd"/>
            <w:r w:rsidRPr="001151A6">
              <w:rPr>
                <w:rFonts w:eastAsia="Times New Roman"/>
                <w:color w:val="000000"/>
                <w:kern w:val="0"/>
                <w:lang w:eastAsia="ru-RU"/>
              </w:rPr>
              <w:t>есное</w:t>
            </w:r>
          </w:p>
        </w:tc>
        <w:tc>
          <w:tcPr>
            <w:tcW w:w="369"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км</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62" w:type="pct"/>
            <w:gridSpan w:val="2"/>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40"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4</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4"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4</w:t>
            </w:r>
          </w:p>
        </w:tc>
      </w:tr>
      <w:tr w:rsidR="001151A6" w:rsidRPr="001151A6" w:rsidTr="000C300D">
        <w:trPr>
          <w:trHeight w:val="1124"/>
        </w:trPr>
        <w:tc>
          <w:tcPr>
            <w:tcW w:w="296" w:type="pct"/>
            <w:gridSpan w:val="2"/>
            <w:tcBorders>
              <w:top w:val="nil"/>
              <w:left w:val="single" w:sz="4" w:space="0" w:color="auto"/>
              <w:bottom w:val="single" w:sz="4" w:space="0" w:color="auto"/>
              <w:right w:val="single" w:sz="4" w:space="0" w:color="auto"/>
            </w:tcBorders>
            <w:shd w:val="clear" w:color="auto" w:fill="auto"/>
            <w:noWrap/>
            <w:hideMark/>
          </w:tcPr>
          <w:p w:rsidR="001151A6" w:rsidRPr="001151A6" w:rsidRDefault="00813056" w:rsidP="001151A6">
            <w:pPr>
              <w:widowControl/>
              <w:suppressAutoHyphens w:val="0"/>
              <w:jc w:val="center"/>
              <w:rPr>
                <w:rFonts w:eastAsia="Times New Roman"/>
                <w:color w:val="000000"/>
                <w:kern w:val="0"/>
                <w:lang w:eastAsia="ru-RU"/>
              </w:rPr>
            </w:pPr>
            <w:r>
              <w:rPr>
                <w:rFonts w:eastAsia="Times New Roman"/>
                <w:color w:val="000000"/>
                <w:kern w:val="0"/>
                <w:lang w:eastAsia="ru-RU"/>
              </w:rPr>
              <w:t>1</w:t>
            </w:r>
            <w:r w:rsidR="00882D6C">
              <w:rPr>
                <w:rFonts w:eastAsia="Times New Roman"/>
                <w:color w:val="000000"/>
                <w:kern w:val="0"/>
                <w:lang w:eastAsia="ru-RU"/>
              </w:rPr>
              <w:t>8</w:t>
            </w:r>
          </w:p>
        </w:tc>
        <w:tc>
          <w:tcPr>
            <w:tcW w:w="1331" w:type="pct"/>
            <w:tcBorders>
              <w:top w:val="single" w:sz="4" w:space="0" w:color="auto"/>
              <w:left w:val="nil"/>
              <w:bottom w:val="single" w:sz="4" w:space="0" w:color="auto"/>
              <w:right w:val="single" w:sz="4" w:space="0" w:color="auto"/>
            </w:tcBorders>
            <w:shd w:val="clear" w:color="auto" w:fill="auto"/>
            <w:hideMark/>
          </w:tcPr>
          <w:p w:rsidR="001151A6" w:rsidRPr="00A348E4" w:rsidRDefault="001151A6" w:rsidP="00A348E4">
            <w:pPr>
              <w:widowControl/>
              <w:suppressAutoHyphens w:val="0"/>
              <w:jc w:val="both"/>
              <w:rPr>
                <w:rFonts w:eastAsia="Times New Roman"/>
                <w:color w:val="000000"/>
                <w:kern w:val="0"/>
                <w:lang w:eastAsia="ru-RU"/>
              </w:rPr>
            </w:pPr>
            <w:r w:rsidRPr="00A348E4">
              <w:rPr>
                <w:rFonts w:eastAsia="Times New Roman"/>
                <w:color w:val="000000"/>
                <w:kern w:val="0"/>
                <w:lang w:eastAsia="ru-RU"/>
              </w:rPr>
              <w:t xml:space="preserve">Строительство </w:t>
            </w:r>
            <w:proofErr w:type="spellStart"/>
            <w:r w:rsidRPr="00A348E4">
              <w:rPr>
                <w:rFonts w:eastAsia="Times New Roman"/>
                <w:color w:val="000000"/>
                <w:kern w:val="0"/>
                <w:lang w:eastAsia="ru-RU"/>
              </w:rPr>
              <w:t>пляжеудерживающих</w:t>
            </w:r>
            <w:proofErr w:type="spellEnd"/>
            <w:r w:rsidRPr="00A348E4">
              <w:rPr>
                <w:rFonts w:eastAsia="Times New Roman"/>
                <w:color w:val="000000"/>
                <w:kern w:val="0"/>
                <w:lang w:eastAsia="ru-RU"/>
              </w:rPr>
              <w:t xml:space="preserve">  сооружений  в районе  пос. Отрадно</w:t>
            </w:r>
            <w:proofErr w:type="gramStart"/>
            <w:r w:rsidRPr="00A348E4">
              <w:rPr>
                <w:rFonts w:eastAsia="Times New Roman"/>
                <w:color w:val="000000"/>
                <w:kern w:val="0"/>
                <w:lang w:eastAsia="ru-RU"/>
              </w:rPr>
              <w:t>е-</w:t>
            </w:r>
            <w:proofErr w:type="gramEnd"/>
            <w:r w:rsidRPr="00A348E4">
              <w:rPr>
                <w:rFonts w:eastAsia="Times New Roman"/>
                <w:color w:val="000000"/>
                <w:kern w:val="0"/>
                <w:lang w:eastAsia="ru-RU"/>
              </w:rPr>
              <w:t xml:space="preserve"> г. Светлогорск Калининградской области</w:t>
            </w:r>
          </w:p>
        </w:tc>
        <w:tc>
          <w:tcPr>
            <w:tcW w:w="369"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км</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1</w:t>
            </w:r>
          </w:p>
        </w:tc>
        <w:tc>
          <w:tcPr>
            <w:tcW w:w="362" w:type="pct"/>
            <w:gridSpan w:val="2"/>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1</w:t>
            </w:r>
          </w:p>
        </w:tc>
        <w:tc>
          <w:tcPr>
            <w:tcW w:w="340"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1</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4"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3</w:t>
            </w:r>
          </w:p>
        </w:tc>
      </w:tr>
      <w:tr w:rsidR="001151A6" w:rsidRPr="001151A6" w:rsidTr="000C300D">
        <w:trPr>
          <w:trHeight w:val="983"/>
        </w:trPr>
        <w:tc>
          <w:tcPr>
            <w:tcW w:w="296" w:type="pct"/>
            <w:gridSpan w:val="2"/>
            <w:tcBorders>
              <w:top w:val="nil"/>
              <w:left w:val="single" w:sz="4" w:space="0" w:color="auto"/>
              <w:bottom w:val="single" w:sz="4" w:space="0" w:color="auto"/>
              <w:right w:val="single" w:sz="4" w:space="0" w:color="auto"/>
            </w:tcBorders>
            <w:shd w:val="clear" w:color="auto" w:fill="auto"/>
            <w:noWrap/>
            <w:hideMark/>
          </w:tcPr>
          <w:p w:rsidR="001151A6" w:rsidRPr="001151A6" w:rsidRDefault="00813056" w:rsidP="001151A6">
            <w:pPr>
              <w:widowControl/>
              <w:suppressAutoHyphens w:val="0"/>
              <w:jc w:val="center"/>
              <w:rPr>
                <w:rFonts w:eastAsia="Times New Roman"/>
                <w:color w:val="000000"/>
                <w:kern w:val="0"/>
                <w:lang w:eastAsia="ru-RU"/>
              </w:rPr>
            </w:pPr>
            <w:r>
              <w:rPr>
                <w:rFonts w:eastAsia="Times New Roman"/>
                <w:color w:val="000000"/>
                <w:kern w:val="0"/>
                <w:lang w:eastAsia="ru-RU"/>
              </w:rPr>
              <w:t>19</w:t>
            </w:r>
          </w:p>
        </w:tc>
        <w:tc>
          <w:tcPr>
            <w:tcW w:w="1331" w:type="pct"/>
            <w:tcBorders>
              <w:top w:val="single" w:sz="4" w:space="0" w:color="auto"/>
              <w:left w:val="single" w:sz="4" w:space="0" w:color="auto"/>
              <w:bottom w:val="single" w:sz="4" w:space="0" w:color="auto"/>
              <w:right w:val="single" w:sz="4" w:space="0" w:color="auto"/>
            </w:tcBorders>
            <w:shd w:val="clear" w:color="auto" w:fill="auto"/>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xml:space="preserve">Реконструкция и техническое перевооружение дома культуры п. Приморье </w:t>
            </w:r>
            <w:proofErr w:type="spellStart"/>
            <w:r w:rsidRPr="001151A6">
              <w:rPr>
                <w:rFonts w:eastAsia="Times New Roman"/>
                <w:color w:val="000000"/>
                <w:kern w:val="0"/>
                <w:lang w:eastAsia="ru-RU"/>
              </w:rPr>
              <w:t>Светлогорского</w:t>
            </w:r>
            <w:proofErr w:type="spellEnd"/>
            <w:r w:rsidRPr="001151A6">
              <w:rPr>
                <w:rFonts w:eastAsia="Times New Roman"/>
                <w:color w:val="000000"/>
                <w:kern w:val="0"/>
                <w:lang w:eastAsia="ru-RU"/>
              </w:rPr>
              <w:t xml:space="preserve"> района Калининградской области</w:t>
            </w:r>
          </w:p>
        </w:tc>
        <w:tc>
          <w:tcPr>
            <w:tcW w:w="369"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proofErr w:type="spellStart"/>
            <w:proofErr w:type="gramStart"/>
            <w:r w:rsidRPr="001151A6">
              <w:rPr>
                <w:rFonts w:eastAsia="Times New Roman"/>
                <w:color w:val="000000"/>
                <w:kern w:val="0"/>
                <w:lang w:eastAsia="ru-RU"/>
              </w:rPr>
              <w:t>шт</w:t>
            </w:r>
            <w:proofErr w:type="spellEnd"/>
            <w:proofErr w:type="gramEnd"/>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62" w:type="pct"/>
            <w:gridSpan w:val="2"/>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40"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1</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4"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1</w:t>
            </w:r>
          </w:p>
        </w:tc>
      </w:tr>
      <w:tr w:rsidR="001151A6" w:rsidRPr="001151A6" w:rsidTr="000C300D">
        <w:trPr>
          <w:trHeight w:val="780"/>
        </w:trPr>
        <w:tc>
          <w:tcPr>
            <w:tcW w:w="296" w:type="pct"/>
            <w:gridSpan w:val="2"/>
            <w:tcBorders>
              <w:top w:val="nil"/>
              <w:left w:val="single" w:sz="4" w:space="0" w:color="auto"/>
              <w:bottom w:val="single" w:sz="4" w:space="0" w:color="auto"/>
              <w:right w:val="single" w:sz="4" w:space="0" w:color="auto"/>
            </w:tcBorders>
            <w:shd w:val="clear" w:color="auto" w:fill="auto"/>
            <w:noWrap/>
            <w:hideMark/>
          </w:tcPr>
          <w:p w:rsidR="001151A6" w:rsidRPr="001151A6" w:rsidRDefault="00813056" w:rsidP="001151A6">
            <w:pPr>
              <w:widowControl/>
              <w:suppressAutoHyphens w:val="0"/>
              <w:jc w:val="center"/>
              <w:rPr>
                <w:rFonts w:eastAsia="Times New Roman"/>
                <w:color w:val="000000"/>
                <w:kern w:val="0"/>
                <w:lang w:eastAsia="ru-RU"/>
              </w:rPr>
            </w:pPr>
            <w:r>
              <w:rPr>
                <w:rFonts w:eastAsia="Times New Roman"/>
                <w:color w:val="000000"/>
                <w:kern w:val="0"/>
                <w:lang w:eastAsia="ru-RU"/>
              </w:rPr>
              <w:t>20</w:t>
            </w:r>
          </w:p>
        </w:tc>
        <w:tc>
          <w:tcPr>
            <w:tcW w:w="1331" w:type="pct"/>
            <w:tcBorders>
              <w:top w:val="single" w:sz="4" w:space="0" w:color="auto"/>
              <w:left w:val="single" w:sz="4" w:space="0" w:color="auto"/>
              <w:bottom w:val="single" w:sz="4" w:space="0" w:color="auto"/>
              <w:right w:val="single" w:sz="4" w:space="0" w:color="auto"/>
            </w:tcBorders>
            <w:shd w:val="clear" w:color="auto" w:fill="auto"/>
            <w:hideMark/>
          </w:tcPr>
          <w:p w:rsidR="001151A6" w:rsidRPr="001151A6" w:rsidRDefault="001151A6" w:rsidP="00A348E4">
            <w:pPr>
              <w:widowControl/>
              <w:suppressAutoHyphens w:val="0"/>
              <w:jc w:val="both"/>
              <w:rPr>
                <w:rFonts w:eastAsia="Times New Roman"/>
                <w:color w:val="000000"/>
                <w:kern w:val="0"/>
                <w:lang w:eastAsia="ru-RU"/>
              </w:rPr>
            </w:pPr>
            <w:r w:rsidRPr="001151A6">
              <w:rPr>
                <w:rFonts w:eastAsia="Times New Roman"/>
                <w:color w:val="000000"/>
                <w:kern w:val="0"/>
                <w:lang w:eastAsia="ru-RU"/>
              </w:rPr>
              <w:t>Строительство Дома культуры в  пос</w:t>
            </w:r>
            <w:proofErr w:type="gramStart"/>
            <w:r w:rsidRPr="001151A6">
              <w:rPr>
                <w:rFonts w:eastAsia="Times New Roman"/>
                <w:color w:val="000000"/>
                <w:kern w:val="0"/>
                <w:lang w:eastAsia="ru-RU"/>
              </w:rPr>
              <w:t>.Д</w:t>
            </w:r>
            <w:proofErr w:type="gramEnd"/>
            <w:r w:rsidRPr="001151A6">
              <w:rPr>
                <w:rFonts w:eastAsia="Times New Roman"/>
                <w:color w:val="000000"/>
                <w:kern w:val="0"/>
                <w:lang w:eastAsia="ru-RU"/>
              </w:rPr>
              <w:t>онское</w:t>
            </w:r>
          </w:p>
        </w:tc>
        <w:tc>
          <w:tcPr>
            <w:tcW w:w="369"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proofErr w:type="spellStart"/>
            <w:proofErr w:type="gramStart"/>
            <w:r w:rsidRPr="001151A6">
              <w:rPr>
                <w:rFonts w:eastAsia="Times New Roman"/>
                <w:color w:val="000000"/>
                <w:kern w:val="0"/>
                <w:lang w:eastAsia="ru-RU"/>
              </w:rPr>
              <w:t>шт</w:t>
            </w:r>
            <w:proofErr w:type="spellEnd"/>
            <w:proofErr w:type="gramEnd"/>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62" w:type="pct"/>
            <w:gridSpan w:val="2"/>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40"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1</w:t>
            </w:r>
          </w:p>
        </w:tc>
        <w:tc>
          <w:tcPr>
            <w:tcW w:w="324"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1</w:t>
            </w:r>
          </w:p>
        </w:tc>
      </w:tr>
      <w:tr w:rsidR="001151A6" w:rsidRPr="001151A6" w:rsidTr="000C300D">
        <w:trPr>
          <w:trHeight w:val="497"/>
        </w:trPr>
        <w:tc>
          <w:tcPr>
            <w:tcW w:w="296" w:type="pct"/>
            <w:gridSpan w:val="2"/>
            <w:tcBorders>
              <w:top w:val="nil"/>
              <w:left w:val="single" w:sz="4" w:space="0" w:color="auto"/>
              <w:bottom w:val="single" w:sz="4" w:space="0" w:color="auto"/>
              <w:right w:val="single" w:sz="4" w:space="0" w:color="auto"/>
            </w:tcBorders>
            <w:shd w:val="clear" w:color="auto" w:fill="auto"/>
            <w:noWrap/>
            <w:hideMark/>
          </w:tcPr>
          <w:p w:rsidR="001151A6" w:rsidRPr="001151A6" w:rsidRDefault="00813056" w:rsidP="001151A6">
            <w:pPr>
              <w:widowControl/>
              <w:suppressAutoHyphens w:val="0"/>
              <w:jc w:val="center"/>
              <w:rPr>
                <w:rFonts w:eastAsia="Times New Roman"/>
                <w:color w:val="000000"/>
                <w:kern w:val="0"/>
                <w:lang w:eastAsia="ru-RU"/>
              </w:rPr>
            </w:pPr>
            <w:r>
              <w:rPr>
                <w:rFonts w:eastAsia="Times New Roman"/>
                <w:color w:val="000000"/>
                <w:kern w:val="0"/>
                <w:lang w:eastAsia="ru-RU"/>
              </w:rPr>
              <w:t>21</w:t>
            </w:r>
          </w:p>
        </w:tc>
        <w:tc>
          <w:tcPr>
            <w:tcW w:w="1331" w:type="pct"/>
            <w:tcBorders>
              <w:top w:val="single" w:sz="4" w:space="0" w:color="auto"/>
              <w:left w:val="nil"/>
              <w:bottom w:val="single" w:sz="4" w:space="0" w:color="auto"/>
              <w:right w:val="single" w:sz="4" w:space="0" w:color="000000"/>
            </w:tcBorders>
            <w:shd w:val="clear" w:color="auto" w:fill="auto"/>
            <w:hideMark/>
          </w:tcPr>
          <w:p w:rsidR="001151A6" w:rsidRPr="001151A6" w:rsidRDefault="001151A6" w:rsidP="00A348E4">
            <w:pPr>
              <w:widowControl/>
              <w:suppressAutoHyphens w:val="0"/>
              <w:jc w:val="both"/>
              <w:rPr>
                <w:rFonts w:eastAsia="Times New Roman"/>
                <w:color w:val="000000"/>
                <w:kern w:val="0"/>
                <w:lang w:eastAsia="ru-RU"/>
              </w:rPr>
            </w:pPr>
            <w:r w:rsidRPr="001151A6">
              <w:rPr>
                <w:rFonts w:eastAsia="Times New Roman"/>
                <w:color w:val="000000"/>
                <w:kern w:val="0"/>
                <w:lang w:eastAsia="ru-RU"/>
              </w:rPr>
              <w:t xml:space="preserve"> увеличение количества объектов культуры на территории района </w:t>
            </w:r>
          </w:p>
        </w:tc>
        <w:tc>
          <w:tcPr>
            <w:tcW w:w="369"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кол-во</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934DD8" w:rsidP="001151A6">
            <w:pPr>
              <w:widowControl/>
              <w:suppressAutoHyphens w:val="0"/>
              <w:jc w:val="center"/>
              <w:rPr>
                <w:rFonts w:eastAsia="Times New Roman"/>
                <w:color w:val="000000"/>
                <w:kern w:val="0"/>
                <w:lang w:eastAsia="ru-RU"/>
              </w:rPr>
            </w:pPr>
            <w:r>
              <w:rPr>
                <w:rFonts w:eastAsia="Times New Roman"/>
                <w:color w:val="000000"/>
                <w:kern w:val="0"/>
                <w:lang w:eastAsia="ru-RU"/>
              </w:rPr>
              <w:t>8</w:t>
            </w:r>
            <w:r w:rsidR="001151A6" w:rsidRPr="001151A6">
              <w:rPr>
                <w:rFonts w:eastAsia="Times New Roman"/>
                <w:color w:val="000000"/>
                <w:kern w:val="0"/>
                <w:lang w:eastAsia="ru-RU"/>
              </w:rPr>
              <w:t> </w:t>
            </w:r>
          </w:p>
        </w:tc>
        <w:tc>
          <w:tcPr>
            <w:tcW w:w="362" w:type="pct"/>
            <w:gridSpan w:val="2"/>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40"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r w:rsidR="00934DD8">
              <w:rPr>
                <w:rFonts w:eastAsia="Times New Roman"/>
                <w:color w:val="000000"/>
                <w:kern w:val="0"/>
                <w:lang w:eastAsia="ru-RU"/>
              </w:rPr>
              <w:t>1</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1</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1</w:t>
            </w:r>
          </w:p>
        </w:tc>
        <w:tc>
          <w:tcPr>
            <w:tcW w:w="324"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3" w:type="pct"/>
            <w:tcBorders>
              <w:top w:val="nil"/>
              <w:left w:val="nil"/>
              <w:bottom w:val="single" w:sz="4" w:space="0" w:color="auto"/>
              <w:right w:val="single" w:sz="4" w:space="0" w:color="auto"/>
            </w:tcBorders>
            <w:shd w:val="clear" w:color="auto" w:fill="auto"/>
            <w:noWrap/>
            <w:hideMark/>
          </w:tcPr>
          <w:p w:rsidR="001151A6" w:rsidRPr="001151A6" w:rsidRDefault="00934DD8" w:rsidP="001151A6">
            <w:pPr>
              <w:widowControl/>
              <w:suppressAutoHyphens w:val="0"/>
              <w:jc w:val="center"/>
              <w:rPr>
                <w:rFonts w:eastAsia="Times New Roman"/>
                <w:color w:val="000000"/>
                <w:kern w:val="0"/>
                <w:lang w:eastAsia="ru-RU"/>
              </w:rPr>
            </w:pPr>
            <w:r>
              <w:rPr>
                <w:rFonts w:eastAsia="Times New Roman"/>
                <w:color w:val="000000"/>
                <w:kern w:val="0"/>
                <w:lang w:eastAsia="ru-RU"/>
              </w:rPr>
              <w:t>11</w:t>
            </w:r>
          </w:p>
        </w:tc>
      </w:tr>
      <w:tr w:rsidR="001151A6" w:rsidRPr="001151A6" w:rsidTr="000C300D">
        <w:trPr>
          <w:trHeight w:val="705"/>
        </w:trPr>
        <w:tc>
          <w:tcPr>
            <w:tcW w:w="296" w:type="pct"/>
            <w:gridSpan w:val="2"/>
            <w:tcBorders>
              <w:top w:val="nil"/>
              <w:left w:val="single" w:sz="4" w:space="0" w:color="auto"/>
              <w:bottom w:val="single" w:sz="4" w:space="0" w:color="auto"/>
              <w:right w:val="single" w:sz="4" w:space="0" w:color="auto"/>
            </w:tcBorders>
            <w:shd w:val="clear" w:color="auto" w:fill="auto"/>
            <w:noWrap/>
            <w:hideMark/>
          </w:tcPr>
          <w:p w:rsidR="001151A6" w:rsidRPr="001151A6" w:rsidRDefault="00813056" w:rsidP="001151A6">
            <w:pPr>
              <w:widowControl/>
              <w:suppressAutoHyphens w:val="0"/>
              <w:jc w:val="center"/>
              <w:rPr>
                <w:rFonts w:eastAsia="Times New Roman"/>
                <w:color w:val="000000"/>
                <w:kern w:val="0"/>
                <w:lang w:eastAsia="ru-RU"/>
              </w:rPr>
            </w:pPr>
            <w:r>
              <w:rPr>
                <w:rFonts w:eastAsia="Times New Roman"/>
                <w:color w:val="000000"/>
                <w:kern w:val="0"/>
                <w:lang w:eastAsia="ru-RU"/>
              </w:rPr>
              <w:t>22</w:t>
            </w:r>
          </w:p>
        </w:tc>
        <w:tc>
          <w:tcPr>
            <w:tcW w:w="1331" w:type="pct"/>
            <w:tcBorders>
              <w:top w:val="single" w:sz="4" w:space="0" w:color="auto"/>
              <w:left w:val="single" w:sz="4" w:space="0" w:color="auto"/>
              <w:bottom w:val="single" w:sz="4" w:space="0" w:color="auto"/>
              <w:right w:val="single" w:sz="4" w:space="0" w:color="000000"/>
            </w:tcBorders>
            <w:shd w:val="clear" w:color="auto" w:fill="auto"/>
            <w:hideMark/>
          </w:tcPr>
          <w:p w:rsidR="001151A6" w:rsidRPr="001151A6" w:rsidRDefault="001151A6" w:rsidP="00A348E4">
            <w:pPr>
              <w:widowControl/>
              <w:suppressAutoHyphens w:val="0"/>
              <w:jc w:val="both"/>
              <w:rPr>
                <w:rFonts w:eastAsia="Times New Roman"/>
                <w:color w:val="000000"/>
                <w:kern w:val="0"/>
                <w:lang w:eastAsia="ru-RU"/>
              </w:rPr>
            </w:pPr>
            <w:r w:rsidRPr="001151A6">
              <w:rPr>
                <w:rFonts w:eastAsia="Times New Roman"/>
                <w:color w:val="000000"/>
                <w:kern w:val="0"/>
                <w:lang w:eastAsia="ru-RU"/>
              </w:rPr>
              <w:t xml:space="preserve">увеличение доли населения, </w:t>
            </w:r>
            <w:proofErr w:type="gramStart"/>
            <w:r w:rsidRPr="001151A6">
              <w:rPr>
                <w:rFonts w:eastAsia="Times New Roman"/>
                <w:color w:val="000000"/>
                <w:kern w:val="0"/>
                <w:lang w:eastAsia="ru-RU"/>
              </w:rPr>
              <w:t>посещающих</w:t>
            </w:r>
            <w:proofErr w:type="gramEnd"/>
            <w:r w:rsidRPr="001151A6">
              <w:rPr>
                <w:rFonts w:eastAsia="Times New Roman"/>
                <w:color w:val="000000"/>
                <w:kern w:val="0"/>
                <w:lang w:eastAsia="ru-RU"/>
              </w:rPr>
              <w:t xml:space="preserve"> культурно-массовые мероприятия.</w:t>
            </w:r>
          </w:p>
        </w:tc>
        <w:tc>
          <w:tcPr>
            <w:tcW w:w="369"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61</w:t>
            </w:r>
          </w:p>
        </w:tc>
        <w:tc>
          <w:tcPr>
            <w:tcW w:w="362" w:type="pct"/>
            <w:gridSpan w:val="2"/>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62</w:t>
            </w:r>
          </w:p>
        </w:tc>
        <w:tc>
          <w:tcPr>
            <w:tcW w:w="340"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62</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63</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64</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75</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85</w:t>
            </w:r>
          </w:p>
        </w:tc>
        <w:tc>
          <w:tcPr>
            <w:tcW w:w="324"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90</w:t>
            </w:r>
          </w:p>
        </w:tc>
        <w:tc>
          <w:tcPr>
            <w:tcW w:w="33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90</w:t>
            </w:r>
          </w:p>
        </w:tc>
      </w:tr>
      <w:tr w:rsidR="001151A6" w:rsidRPr="001151A6" w:rsidTr="000C300D">
        <w:trPr>
          <w:trHeight w:val="517"/>
        </w:trPr>
        <w:tc>
          <w:tcPr>
            <w:tcW w:w="296" w:type="pct"/>
            <w:gridSpan w:val="2"/>
            <w:tcBorders>
              <w:top w:val="nil"/>
              <w:left w:val="single" w:sz="4" w:space="0" w:color="auto"/>
              <w:bottom w:val="single" w:sz="4" w:space="0" w:color="auto"/>
              <w:right w:val="single" w:sz="4" w:space="0" w:color="auto"/>
            </w:tcBorders>
            <w:shd w:val="clear" w:color="auto" w:fill="auto"/>
            <w:noWrap/>
            <w:hideMark/>
          </w:tcPr>
          <w:p w:rsidR="001151A6" w:rsidRPr="001151A6" w:rsidRDefault="00183283" w:rsidP="001151A6">
            <w:pPr>
              <w:widowControl/>
              <w:suppressAutoHyphens w:val="0"/>
              <w:jc w:val="center"/>
              <w:rPr>
                <w:rFonts w:eastAsia="Times New Roman"/>
                <w:color w:val="000000"/>
                <w:kern w:val="0"/>
                <w:lang w:eastAsia="ru-RU"/>
              </w:rPr>
            </w:pPr>
            <w:r>
              <w:rPr>
                <w:rFonts w:eastAsia="Times New Roman"/>
                <w:color w:val="000000"/>
                <w:kern w:val="0"/>
                <w:lang w:eastAsia="ru-RU"/>
              </w:rPr>
              <w:t>23</w:t>
            </w:r>
          </w:p>
        </w:tc>
        <w:tc>
          <w:tcPr>
            <w:tcW w:w="1331" w:type="pct"/>
            <w:tcBorders>
              <w:top w:val="single" w:sz="4" w:space="0" w:color="auto"/>
              <w:left w:val="nil"/>
              <w:bottom w:val="single" w:sz="4" w:space="0" w:color="auto"/>
              <w:right w:val="single" w:sz="4" w:space="0" w:color="000000"/>
            </w:tcBorders>
            <w:shd w:val="clear" w:color="auto" w:fill="auto"/>
            <w:hideMark/>
          </w:tcPr>
          <w:p w:rsidR="001151A6" w:rsidRPr="001151A6" w:rsidRDefault="001151A6" w:rsidP="00A348E4">
            <w:pPr>
              <w:widowControl/>
              <w:suppressAutoHyphens w:val="0"/>
              <w:jc w:val="both"/>
              <w:rPr>
                <w:rFonts w:eastAsia="Times New Roman"/>
                <w:color w:val="000000"/>
                <w:kern w:val="0"/>
                <w:lang w:eastAsia="ru-RU"/>
              </w:rPr>
            </w:pPr>
            <w:r w:rsidRPr="001151A6">
              <w:rPr>
                <w:rFonts w:eastAsia="Times New Roman"/>
                <w:color w:val="000000"/>
                <w:kern w:val="0"/>
                <w:lang w:eastAsia="ru-RU"/>
              </w:rPr>
              <w:t>Строительство сетей канализации пос</w:t>
            </w:r>
            <w:proofErr w:type="gramStart"/>
            <w:r w:rsidRPr="001151A6">
              <w:rPr>
                <w:rFonts w:eastAsia="Times New Roman"/>
                <w:color w:val="000000"/>
                <w:kern w:val="0"/>
                <w:lang w:eastAsia="ru-RU"/>
              </w:rPr>
              <w:t>.М</w:t>
            </w:r>
            <w:proofErr w:type="gramEnd"/>
            <w:r w:rsidRPr="001151A6">
              <w:rPr>
                <w:rFonts w:eastAsia="Times New Roman"/>
                <w:color w:val="000000"/>
                <w:kern w:val="0"/>
                <w:lang w:eastAsia="ru-RU"/>
              </w:rPr>
              <w:t>айский</w:t>
            </w:r>
          </w:p>
        </w:tc>
        <w:tc>
          <w:tcPr>
            <w:tcW w:w="369"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км</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62" w:type="pct"/>
            <w:gridSpan w:val="2"/>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40" w:type="pct"/>
            <w:tcBorders>
              <w:top w:val="nil"/>
              <w:left w:val="nil"/>
              <w:bottom w:val="nil"/>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3</w:t>
            </w:r>
          </w:p>
        </w:tc>
        <w:tc>
          <w:tcPr>
            <w:tcW w:w="338" w:type="pct"/>
            <w:tcBorders>
              <w:top w:val="nil"/>
              <w:left w:val="nil"/>
              <w:bottom w:val="nil"/>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8" w:type="pct"/>
            <w:tcBorders>
              <w:top w:val="nil"/>
              <w:left w:val="nil"/>
              <w:bottom w:val="nil"/>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nil"/>
              <w:left w:val="nil"/>
              <w:bottom w:val="nil"/>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nil"/>
              <w:left w:val="nil"/>
              <w:bottom w:val="nil"/>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4" w:type="pct"/>
            <w:tcBorders>
              <w:top w:val="nil"/>
              <w:left w:val="nil"/>
              <w:bottom w:val="nil"/>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3" w:type="pct"/>
            <w:tcBorders>
              <w:top w:val="nil"/>
              <w:left w:val="nil"/>
              <w:bottom w:val="nil"/>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3</w:t>
            </w:r>
          </w:p>
        </w:tc>
      </w:tr>
      <w:tr w:rsidR="001151A6" w:rsidRPr="001151A6" w:rsidTr="000C300D">
        <w:trPr>
          <w:trHeight w:val="525"/>
        </w:trPr>
        <w:tc>
          <w:tcPr>
            <w:tcW w:w="296" w:type="pct"/>
            <w:gridSpan w:val="2"/>
            <w:tcBorders>
              <w:top w:val="nil"/>
              <w:left w:val="single" w:sz="4" w:space="0" w:color="auto"/>
              <w:bottom w:val="nil"/>
              <w:right w:val="single" w:sz="4" w:space="0" w:color="auto"/>
            </w:tcBorders>
            <w:shd w:val="clear" w:color="auto" w:fill="auto"/>
            <w:noWrap/>
            <w:hideMark/>
          </w:tcPr>
          <w:p w:rsidR="001151A6" w:rsidRPr="001151A6" w:rsidRDefault="00183283" w:rsidP="001151A6">
            <w:pPr>
              <w:widowControl/>
              <w:suppressAutoHyphens w:val="0"/>
              <w:jc w:val="center"/>
              <w:rPr>
                <w:rFonts w:eastAsia="Times New Roman"/>
                <w:color w:val="000000"/>
                <w:kern w:val="0"/>
                <w:lang w:eastAsia="ru-RU"/>
              </w:rPr>
            </w:pPr>
            <w:r>
              <w:rPr>
                <w:rFonts w:eastAsia="Times New Roman"/>
                <w:color w:val="000000"/>
                <w:kern w:val="0"/>
                <w:lang w:eastAsia="ru-RU"/>
              </w:rPr>
              <w:t>24</w:t>
            </w:r>
          </w:p>
        </w:tc>
        <w:tc>
          <w:tcPr>
            <w:tcW w:w="1331" w:type="pct"/>
            <w:tcBorders>
              <w:top w:val="single" w:sz="4" w:space="0" w:color="auto"/>
              <w:left w:val="nil"/>
              <w:bottom w:val="nil"/>
              <w:right w:val="single" w:sz="4" w:space="0" w:color="000000"/>
            </w:tcBorders>
            <w:shd w:val="clear" w:color="auto" w:fill="auto"/>
            <w:hideMark/>
          </w:tcPr>
          <w:p w:rsidR="001151A6" w:rsidRPr="001151A6" w:rsidRDefault="001151A6" w:rsidP="00A348E4">
            <w:pPr>
              <w:widowControl/>
              <w:suppressAutoHyphens w:val="0"/>
              <w:jc w:val="both"/>
              <w:rPr>
                <w:rFonts w:eastAsia="Times New Roman"/>
                <w:color w:val="000000"/>
                <w:kern w:val="0"/>
                <w:lang w:eastAsia="ru-RU"/>
              </w:rPr>
            </w:pPr>
            <w:r w:rsidRPr="001151A6">
              <w:rPr>
                <w:rFonts w:eastAsia="Times New Roman"/>
                <w:color w:val="000000"/>
                <w:kern w:val="0"/>
                <w:lang w:eastAsia="ru-RU"/>
              </w:rPr>
              <w:t>Строительство сетей водоснабжения пос</w:t>
            </w:r>
            <w:proofErr w:type="gramStart"/>
            <w:r w:rsidRPr="001151A6">
              <w:rPr>
                <w:rFonts w:eastAsia="Times New Roman"/>
                <w:color w:val="000000"/>
                <w:kern w:val="0"/>
                <w:lang w:eastAsia="ru-RU"/>
              </w:rPr>
              <w:t>.О</w:t>
            </w:r>
            <w:proofErr w:type="gramEnd"/>
            <w:r w:rsidRPr="001151A6">
              <w:rPr>
                <w:rFonts w:eastAsia="Times New Roman"/>
                <w:color w:val="000000"/>
                <w:kern w:val="0"/>
                <w:lang w:eastAsia="ru-RU"/>
              </w:rPr>
              <w:t>традное</w:t>
            </w:r>
          </w:p>
        </w:tc>
        <w:tc>
          <w:tcPr>
            <w:tcW w:w="369" w:type="pct"/>
            <w:tcBorders>
              <w:top w:val="nil"/>
              <w:left w:val="nil"/>
              <w:bottom w:val="nil"/>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км</w:t>
            </w:r>
          </w:p>
        </w:tc>
        <w:tc>
          <w:tcPr>
            <w:tcW w:w="323" w:type="pct"/>
            <w:tcBorders>
              <w:top w:val="nil"/>
              <w:left w:val="nil"/>
              <w:bottom w:val="nil"/>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62" w:type="pct"/>
            <w:gridSpan w:val="2"/>
            <w:tcBorders>
              <w:top w:val="nil"/>
              <w:left w:val="nil"/>
              <w:bottom w:val="nil"/>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40" w:type="pct"/>
            <w:tcBorders>
              <w:top w:val="single" w:sz="4" w:space="0" w:color="auto"/>
              <w:left w:val="nil"/>
              <w:bottom w:val="nil"/>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4</w:t>
            </w:r>
          </w:p>
        </w:tc>
        <w:tc>
          <w:tcPr>
            <w:tcW w:w="338" w:type="pct"/>
            <w:tcBorders>
              <w:top w:val="single" w:sz="4" w:space="0" w:color="auto"/>
              <w:left w:val="nil"/>
              <w:bottom w:val="nil"/>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8" w:type="pct"/>
            <w:tcBorders>
              <w:top w:val="single" w:sz="4" w:space="0" w:color="auto"/>
              <w:left w:val="nil"/>
              <w:bottom w:val="nil"/>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single" w:sz="4" w:space="0" w:color="auto"/>
              <w:left w:val="nil"/>
              <w:bottom w:val="nil"/>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single" w:sz="4" w:space="0" w:color="auto"/>
              <w:left w:val="nil"/>
              <w:bottom w:val="nil"/>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4" w:type="pct"/>
            <w:tcBorders>
              <w:top w:val="single" w:sz="4" w:space="0" w:color="auto"/>
              <w:left w:val="nil"/>
              <w:bottom w:val="nil"/>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3" w:type="pct"/>
            <w:tcBorders>
              <w:top w:val="single" w:sz="4" w:space="0" w:color="auto"/>
              <w:left w:val="nil"/>
              <w:bottom w:val="nil"/>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4</w:t>
            </w:r>
          </w:p>
        </w:tc>
      </w:tr>
      <w:tr w:rsidR="001151A6" w:rsidRPr="001151A6" w:rsidTr="000C300D">
        <w:trPr>
          <w:trHeight w:val="705"/>
        </w:trPr>
        <w:tc>
          <w:tcPr>
            <w:tcW w:w="2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151A6" w:rsidRPr="001151A6" w:rsidRDefault="00183283" w:rsidP="001151A6">
            <w:pPr>
              <w:widowControl/>
              <w:suppressAutoHyphens w:val="0"/>
              <w:jc w:val="center"/>
              <w:rPr>
                <w:rFonts w:eastAsia="Times New Roman"/>
                <w:color w:val="000000"/>
                <w:kern w:val="0"/>
                <w:lang w:eastAsia="ru-RU"/>
              </w:rPr>
            </w:pPr>
            <w:r>
              <w:rPr>
                <w:rFonts w:eastAsia="Times New Roman"/>
                <w:color w:val="000000"/>
                <w:kern w:val="0"/>
                <w:lang w:eastAsia="ru-RU"/>
              </w:rPr>
              <w:t>25</w:t>
            </w:r>
          </w:p>
        </w:tc>
        <w:tc>
          <w:tcPr>
            <w:tcW w:w="1331" w:type="pct"/>
            <w:tcBorders>
              <w:top w:val="single" w:sz="4" w:space="0" w:color="auto"/>
              <w:left w:val="nil"/>
              <w:bottom w:val="single" w:sz="4" w:space="0" w:color="auto"/>
              <w:right w:val="single" w:sz="4" w:space="0" w:color="auto"/>
            </w:tcBorders>
            <w:shd w:val="clear" w:color="auto" w:fill="auto"/>
            <w:hideMark/>
          </w:tcPr>
          <w:p w:rsidR="001151A6" w:rsidRPr="001151A6" w:rsidRDefault="001151A6" w:rsidP="00A348E4">
            <w:pPr>
              <w:widowControl/>
              <w:suppressAutoHyphens w:val="0"/>
              <w:jc w:val="both"/>
              <w:rPr>
                <w:rFonts w:eastAsia="Times New Roman"/>
                <w:color w:val="000000"/>
                <w:kern w:val="0"/>
                <w:lang w:eastAsia="ru-RU"/>
              </w:rPr>
            </w:pPr>
            <w:r w:rsidRPr="001151A6">
              <w:rPr>
                <w:rFonts w:eastAsia="Times New Roman"/>
                <w:color w:val="000000"/>
                <w:kern w:val="0"/>
                <w:lang w:eastAsia="ru-RU"/>
              </w:rPr>
              <w:t>Строительство сетей водоснабжения пос</w:t>
            </w:r>
            <w:proofErr w:type="gramStart"/>
            <w:r w:rsidRPr="001151A6">
              <w:rPr>
                <w:rFonts w:eastAsia="Times New Roman"/>
                <w:color w:val="000000"/>
                <w:kern w:val="0"/>
                <w:lang w:eastAsia="ru-RU"/>
              </w:rPr>
              <w:t>.П</w:t>
            </w:r>
            <w:proofErr w:type="gramEnd"/>
            <w:r w:rsidRPr="001151A6">
              <w:rPr>
                <w:rFonts w:eastAsia="Times New Roman"/>
                <w:color w:val="000000"/>
                <w:kern w:val="0"/>
                <w:lang w:eastAsia="ru-RU"/>
              </w:rPr>
              <w:t>риморье</w:t>
            </w:r>
          </w:p>
        </w:tc>
        <w:tc>
          <w:tcPr>
            <w:tcW w:w="369"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км</w:t>
            </w:r>
          </w:p>
        </w:tc>
        <w:tc>
          <w:tcPr>
            <w:tcW w:w="323"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62" w:type="pct"/>
            <w:gridSpan w:val="2"/>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40"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8"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4</w:t>
            </w:r>
          </w:p>
        </w:tc>
        <w:tc>
          <w:tcPr>
            <w:tcW w:w="338"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4"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3"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4</w:t>
            </w:r>
          </w:p>
        </w:tc>
      </w:tr>
      <w:tr w:rsidR="001151A6" w:rsidRPr="001151A6" w:rsidTr="00D80DBC">
        <w:trPr>
          <w:trHeight w:val="495"/>
        </w:trPr>
        <w:tc>
          <w:tcPr>
            <w:tcW w:w="5000" w:type="pct"/>
            <w:gridSpan w:val="14"/>
            <w:tcBorders>
              <w:top w:val="nil"/>
              <w:left w:val="single" w:sz="4" w:space="0" w:color="auto"/>
              <w:bottom w:val="nil"/>
              <w:right w:val="nil"/>
            </w:tcBorders>
            <w:shd w:val="clear" w:color="auto" w:fill="auto"/>
            <w:hideMark/>
          </w:tcPr>
          <w:p w:rsidR="001151A6" w:rsidRPr="001151A6" w:rsidRDefault="001151A6" w:rsidP="00F228CA">
            <w:pPr>
              <w:widowControl/>
              <w:suppressAutoHyphens w:val="0"/>
              <w:jc w:val="center"/>
              <w:rPr>
                <w:rFonts w:eastAsia="Times New Roman"/>
                <w:b/>
                <w:bCs/>
                <w:color w:val="000000"/>
                <w:kern w:val="0"/>
                <w:lang w:eastAsia="ru-RU"/>
              </w:rPr>
            </w:pPr>
            <w:r w:rsidRPr="001151A6">
              <w:rPr>
                <w:rFonts w:eastAsia="Times New Roman"/>
                <w:b/>
                <w:bCs/>
                <w:color w:val="000000"/>
                <w:kern w:val="0"/>
                <w:lang w:eastAsia="ru-RU"/>
              </w:rPr>
              <w:t>Задача №</w:t>
            </w:r>
            <w:r w:rsidR="00F228CA">
              <w:rPr>
                <w:rFonts w:eastAsia="Times New Roman"/>
                <w:b/>
                <w:bCs/>
                <w:color w:val="000000"/>
                <w:kern w:val="0"/>
                <w:lang w:eastAsia="ru-RU"/>
              </w:rPr>
              <w:t>5</w:t>
            </w:r>
            <w:r w:rsidRPr="001151A6">
              <w:rPr>
                <w:rFonts w:eastAsia="Times New Roman"/>
                <w:b/>
                <w:bCs/>
                <w:color w:val="000000"/>
                <w:kern w:val="0"/>
                <w:lang w:eastAsia="ru-RU"/>
              </w:rPr>
              <w:t xml:space="preserve">  Обеспечение доступности и качества услуг  социальной сферы.</w:t>
            </w:r>
          </w:p>
        </w:tc>
      </w:tr>
      <w:tr w:rsidR="001151A6" w:rsidRPr="001151A6" w:rsidTr="000C300D">
        <w:trPr>
          <w:trHeight w:val="705"/>
        </w:trPr>
        <w:tc>
          <w:tcPr>
            <w:tcW w:w="296" w:type="pct"/>
            <w:gridSpan w:val="2"/>
            <w:tcBorders>
              <w:top w:val="single" w:sz="4" w:space="0" w:color="auto"/>
              <w:left w:val="single" w:sz="4" w:space="0" w:color="auto"/>
              <w:bottom w:val="nil"/>
              <w:right w:val="single" w:sz="4" w:space="0" w:color="auto"/>
            </w:tcBorders>
            <w:shd w:val="clear" w:color="auto" w:fill="auto"/>
            <w:noWrap/>
            <w:hideMark/>
          </w:tcPr>
          <w:p w:rsidR="001151A6" w:rsidRPr="001151A6" w:rsidRDefault="00183283" w:rsidP="001151A6">
            <w:pPr>
              <w:widowControl/>
              <w:suppressAutoHyphens w:val="0"/>
              <w:jc w:val="center"/>
              <w:rPr>
                <w:rFonts w:eastAsia="Times New Roman"/>
                <w:color w:val="000000"/>
                <w:kern w:val="0"/>
                <w:lang w:eastAsia="ru-RU"/>
              </w:rPr>
            </w:pPr>
            <w:r>
              <w:rPr>
                <w:rFonts w:eastAsia="Times New Roman"/>
                <w:color w:val="000000"/>
                <w:kern w:val="0"/>
                <w:lang w:eastAsia="ru-RU"/>
              </w:rPr>
              <w:t>26</w:t>
            </w:r>
          </w:p>
        </w:tc>
        <w:tc>
          <w:tcPr>
            <w:tcW w:w="1331" w:type="pct"/>
            <w:tcBorders>
              <w:top w:val="single" w:sz="4" w:space="0" w:color="auto"/>
              <w:left w:val="single" w:sz="4" w:space="0" w:color="auto"/>
              <w:bottom w:val="nil"/>
              <w:right w:val="single" w:sz="4" w:space="0" w:color="000000"/>
            </w:tcBorders>
            <w:shd w:val="clear" w:color="auto" w:fill="auto"/>
            <w:hideMark/>
          </w:tcPr>
          <w:p w:rsidR="001151A6" w:rsidRPr="001151A6" w:rsidRDefault="001151A6" w:rsidP="00A348E4">
            <w:pPr>
              <w:widowControl/>
              <w:suppressAutoHyphens w:val="0"/>
              <w:jc w:val="both"/>
              <w:rPr>
                <w:rFonts w:eastAsia="Times New Roman"/>
                <w:color w:val="000000"/>
                <w:kern w:val="0"/>
                <w:lang w:eastAsia="ru-RU"/>
              </w:rPr>
            </w:pPr>
            <w:r w:rsidRPr="001151A6">
              <w:rPr>
                <w:rFonts w:eastAsia="Times New Roman"/>
                <w:color w:val="000000"/>
                <w:kern w:val="0"/>
                <w:lang w:eastAsia="ru-RU"/>
              </w:rPr>
              <w:t>Строительство детских садов на 150 мест в г. Светлогорске и 75 мест в пос</w:t>
            </w:r>
            <w:proofErr w:type="gramStart"/>
            <w:r w:rsidRPr="001151A6">
              <w:rPr>
                <w:rFonts w:eastAsia="Times New Roman"/>
                <w:color w:val="000000"/>
                <w:kern w:val="0"/>
                <w:lang w:eastAsia="ru-RU"/>
              </w:rPr>
              <w:t>.Д</w:t>
            </w:r>
            <w:proofErr w:type="gramEnd"/>
            <w:r w:rsidRPr="001151A6">
              <w:rPr>
                <w:rFonts w:eastAsia="Times New Roman"/>
                <w:color w:val="000000"/>
                <w:kern w:val="0"/>
                <w:lang w:eastAsia="ru-RU"/>
              </w:rPr>
              <w:t>онское</w:t>
            </w:r>
          </w:p>
        </w:tc>
        <w:tc>
          <w:tcPr>
            <w:tcW w:w="369" w:type="pct"/>
            <w:tcBorders>
              <w:top w:val="single" w:sz="4" w:space="0" w:color="auto"/>
              <w:left w:val="nil"/>
              <w:bottom w:val="nil"/>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шт.</w:t>
            </w:r>
          </w:p>
        </w:tc>
        <w:tc>
          <w:tcPr>
            <w:tcW w:w="323" w:type="pct"/>
            <w:tcBorders>
              <w:top w:val="single" w:sz="4" w:space="0" w:color="auto"/>
              <w:left w:val="nil"/>
              <w:bottom w:val="nil"/>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1</w:t>
            </w:r>
          </w:p>
        </w:tc>
        <w:tc>
          <w:tcPr>
            <w:tcW w:w="362" w:type="pct"/>
            <w:gridSpan w:val="2"/>
            <w:tcBorders>
              <w:top w:val="single" w:sz="4" w:space="0" w:color="auto"/>
              <w:left w:val="nil"/>
              <w:bottom w:val="nil"/>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40" w:type="pct"/>
            <w:tcBorders>
              <w:top w:val="single" w:sz="4" w:space="0" w:color="auto"/>
              <w:left w:val="nil"/>
              <w:bottom w:val="nil"/>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8" w:type="pct"/>
            <w:tcBorders>
              <w:top w:val="single" w:sz="4" w:space="0" w:color="auto"/>
              <w:left w:val="nil"/>
              <w:bottom w:val="nil"/>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1</w:t>
            </w:r>
          </w:p>
        </w:tc>
        <w:tc>
          <w:tcPr>
            <w:tcW w:w="338" w:type="pct"/>
            <w:tcBorders>
              <w:top w:val="single" w:sz="4" w:space="0" w:color="auto"/>
              <w:left w:val="nil"/>
              <w:bottom w:val="nil"/>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single" w:sz="4" w:space="0" w:color="auto"/>
              <w:left w:val="nil"/>
              <w:bottom w:val="nil"/>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single" w:sz="4" w:space="0" w:color="auto"/>
              <w:left w:val="nil"/>
              <w:bottom w:val="nil"/>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4" w:type="pct"/>
            <w:tcBorders>
              <w:top w:val="single" w:sz="4" w:space="0" w:color="auto"/>
              <w:left w:val="nil"/>
              <w:bottom w:val="nil"/>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3" w:type="pct"/>
            <w:tcBorders>
              <w:top w:val="single" w:sz="4" w:space="0" w:color="auto"/>
              <w:left w:val="nil"/>
              <w:bottom w:val="nil"/>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2</w:t>
            </w:r>
          </w:p>
        </w:tc>
      </w:tr>
      <w:tr w:rsidR="001151A6" w:rsidRPr="001151A6" w:rsidTr="000C300D">
        <w:trPr>
          <w:trHeight w:val="705"/>
        </w:trPr>
        <w:tc>
          <w:tcPr>
            <w:tcW w:w="2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151A6" w:rsidRPr="001151A6" w:rsidRDefault="00183283" w:rsidP="001151A6">
            <w:pPr>
              <w:widowControl/>
              <w:suppressAutoHyphens w:val="0"/>
              <w:jc w:val="center"/>
              <w:rPr>
                <w:rFonts w:eastAsia="Times New Roman"/>
                <w:color w:val="000000"/>
                <w:kern w:val="0"/>
                <w:lang w:eastAsia="ru-RU"/>
              </w:rPr>
            </w:pPr>
            <w:r>
              <w:rPr>
                <w:rFonts w:eastAsia="Times New Roman"/>
                <w:color w:val="000000"/>
                <w:kern w:val="0"/>
                <w:lang w:eastAsia="ru-RU"/>
              </w:rPr>
              <w:t>27</w:t>
            </w:r>
          </w:p>
        </w:tc>
        <w:tc>
          <w:tcPr>
            <w:tcW w:w="1331" w:type="pct"/>
            <w:tcBorders>
              <w:top w:val="single" w:sz="4" w:space="0" w:color="auto"/>
              <w:left w:val="nil"/>
              <w:bottom w:val="single" w:sz="4" w:space="0" w:color="auto"/>
              <w:right w:val="single" w:sz="4" w:space="0" w:color="auto"/>
            </w:tcBorders>
            <w:shd w:val="clear" w:color="auto" w:fill="auto"/>
            <w:hideMark/>
          </w:tcPr>
          <w:p w:rsidR="001151A6" w:rsidRPr="001151A6" w:rsidRDefault="001151A6" w:rsidP="00A348E4">
            <w:pPr>
              <w:widowControl/>
              <w:suppressAutoHyphens w:val="0"/>
              <w:jc w:val="both"/>
              <w:rPr>
                <w:rFonts w:eastAsia="Times New Roman"/>
                <w:color w:val="000000"/>
                <w:kern w:val="0"/>
                <w:lang w:eastAsia="ru-RU"/>
              </w:rPr>
            </w:pPr>
            <w:r w:rsidRPr="001151A6">
              <w:rPr>
                <w:rFonts w:eastAsia="Times New Roman"/>
                <w:color w:val="000000"/>
                <w:kern w:val="0"/>
                <w:lang w:eastAsia="ru-RU"/>
              </w:rPr>
              <w:t>Наличие очереди на получение места в дошкольном учреждении</w:t>
            </w:r>
          </w:p>
        </w:tc>
        <w:tc>
          <w:tcPr>
            <w:tcW w:w="369"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FE4911" w:rsidP="001151A6">
            <w:pPr>
              <w:widowControl/>
              <w:suppressAutoHyphens w:val="0"/>
              <w:jc w:val="center"/>
              <w:rPr>
                <w:rFonts w:eastAsia="Times New Roman"/>
                <w:color w:val="000000"/>
                <w:kern w:val="0"/>
                <w:lang w:eastAsia="ru-RU"/>
              </w:rPr>
            </w:pPr>
            <w:r>
              <w:rPr>
                <w:rFonts w:eastAsia="Times New Roman"/>
                <w:color w:val="000000"/>
                <w:kern w:val="0"/>
                <w:lang w:eastAsia="ru-RU"/>
              </w:rPr>
              <w:t>чел</w:t>
            </w:r>
            <w:r w:rsidR="001151A6" w:rsidRPr="001151A6">
              <w:rPr>
                <w:rFonts w:eastAsia="Times New Roman"/>
                <w:color w:val="000000"/>
                <w:kern w:val="0"/>
                <w:lang w:eastAsia="ru-RU"/>
              </w:rPr>
              <w:t>.</w:t>
            </w:r>
          </w:p>
        </w:tc>
        <w:tc>
          <w:tcPr>
            <w:tcW w:w="323"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358</w:t>
            </w:r>
          </w:p>
        </w:tc>
        <w:tc>
          <w:tcPr>
            <w:tcW w:w="362" w:type="pct"/>
            <w:gridSpan w:val="2"/>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188</w:t>
            </w:r>
          </w:p>
        </w:tc>
        <w:tc>
          <w:tcPr>
            <w:tcW w:w="340"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80</w:t>
            </w:r>
          </w:p>
        </w:tc>
        <w:tc>
          <w:tcPr>
            <w:tcW w:w="338"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80</w:t>
            </w:r>
          </w:p>
        </w:tc>
        <w:tc>
          <w:tcPr>
            <w:tcW w:w="338"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20</w:t>
            </w:r>
          </w:p>
        </w:tc>
        <w:tc>
          <w:tcPr>
            <w:tcW w:w="323"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4"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3"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0</w:t>
            </w:r>
          </w:p>
        </w:tc>
      </w:tr>
      <w:tr w:rsidR="001151A6" w:rsidRPr="001151A6" w:rsidTr="00D80DBC">
        <w:trPr>
          <w:trHeight w:val="705"/>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hideMark/>
          </w:tcPr>
          <w:p w:rsidR="001151A6" w:rsidRPr="001151A6" w:rsidRDefault="001151A6" w:rsidP="00F228CA">
            <w:pPr>
              <w:widowControl/>
              <w:suppressAutoHyphens w:val="0"/>
              <w:jc w:val="center"/>
              <w:rPr>
                <w:rFonts w:eastAsia="Times New Roman"/>
                <w:color w:val="000000"/>
                <w:kern w:val="0"/>
                <w:lang w:eastAsia="ru-RU"/>
              </w:rPr>
            </w:pPr>
            <w:r w:rsidRPr="001151A6">
              <w:rPr>
                <w:rFonts w:eastAsia="Times New Roman"/>
                <w:color w:val="000000"/>
                <w:kern w:val="0"/>
                <w:lang w:eastAsia="ru-RU"/>
              </w:rPr>
              <w:t>З</w:t>
            </w:r>
            <w:r w:rsidRPr="001151A6">
              <w:rPr>
                <w:rFonts w:eastAsia="Times New Roman"/>
                <w:b/>
                <w:bCs/>
                <w:color w:val="000000"/>
                <w:kern w:val="0"/>
                <w:lang w:eastAsia="ru-RU"/>
              </w:rPr>
              <w:t>адача №</w:t>
            </w:r>
            <w:r w:rsidR="00F228CA">
              <w:rPr>
                <w:rFonts w:eastAsia="Times New Roman"/>
                <w:b/>
                <w:bCs/>
                <w:color w:val="000000"/>
                <w:kern w:val="0"/>
                <w:lang w:eastAsia="ru-RU"/>
              </w:rPr>
              <w:t>6</w:t>
            </w:r>
            <w:r w:rsidRPr="001151A6">
              <w:rPr>
                <w:rFonts w:eastAsia="Times New Roman"/>
                <w:b/>
                <w:bCs/>
                <w:color w:val="000000"/>
                <w:kern w:val="0"/>
                <w:lang w:eastAsia="ru-RU"/>
              </w:rPr>
              <w:t>. Создание необходимых условий для привлечения максимально возможного количества жителей  района  к занятиям физической культурой и спортом, к здоровому образу жизни.</w:t>
            </w:r>
          </w:p>
        </w:tc>
      </w:tr>
      <w:tr w:rsidR="001151A6" w:rsidRPr="001151A6" w:rsidTr="000C300D">
        <w:trPr>
          <w:trHeight w:val="441"/>
        </w:trPr>
        <w:tc>
          <w:tcPr>
            <w:tcW w:w="296" w:type="pct"/>
            <w:gridSpan w:val="2"/>
            <w:tcBorders>
              <w:top w:val="nil"/>
              <w:left w:val="single" w:sz="4" w:space="0" w:color="auto"/>
              <w:bottom w:val="single" w:sz="4" w:space="0" w:color="auto"/>
              <w:right w:val="nil"/>
            </w:tcBorders>
            <w:shd w:val="clear" w:color="auto" w:fill="auto"/>
            <w:hideMark/>
          </w:tcPr>
          <w:p w:rsidR="001151A6" w:rsidRPr="001151A6" w:rsidRDefault="00183283" w:rsidP="001151A6">
            <w:pPr>
              <w:widowControl/>
              <w:suppressAutoHyphens w:val="0"/>
              <w:jc w:val="center"/>
              <w:rPr>
                <w:rFonts w:eastAsia="Times New Roman"/>
                <w:color w:val="000000"/>
                <w:kern w:val="0"/>
                <w:lang w:eastAsia="ru-RU"/>
              </w:rPr>
            </w:pPr>
            <w:r>
              <w:rPr>
                <w:rFonts w:eastAsia="Times New Roman"/>
                <w:color w:val="000000"/>
                <w:kern w:val="0"/>
                <w:lang w:eastAsia="ru-RU"/>
              </w:rPr>
              <w:lastRenderedPageBreak/>
              <w:t>28</w:t>
            </w:r>
          </w:p>
        </w:tc>
        <w:tc>
          <w:tcPr>
            <w:tcW w:w="1331" w:type="pct"/>
            <w:tcBorders>
              <w:top w:val="single" w:sz="4" w:space="0" w:color="auto"/>
              <w:left w:val="single" w:sz="4" w:space="0" w:color="auto"/>
              <w:bottom w:val="single" w:sz="4" w:space="0" w:color="auto"/>
              <w:right w:val="single" w:sz="4" w:space="0" w:color="000000"/>
            </w:tcBorders>
            <w:shd w:val="clear" w:color="auto" w:fill="auto"/>
            <w:hideMark/>
          </w:tcPr>
          <w:p w:rsidR="001151A6" w:rsidRPr="001151A6" w:rsidRDefault="00755779" w:rsidP="00A348E4">
            <w:pPr>
              <w:widowControl/>
              <w:suppressAutoHyphens w:val="0"/>
              <w:jc w:val="both"/>
              <w:rPr>
                <w:rFonts w:eastAsia="Times New Roman"/>
                <w:color w:val="000000"/>
                <w:kern w:val="0"/>
                <w:lang w:eastAsia="ru-RU"/>
              </w:rPr>
            </w:pPr>
            <w:r>
              <w:rPr>
                <w:rFonts w:eastAsia="Times New Roman"/>
                <w:color w:val="000000"/>
                <w:kern w:val="0"/>
                <w:lang w:eastAsia="ru-RU"/>
              </w:rPr>
              <w:t xml:space="preserve">Строительство стадиона на </w:t>
            </w:r>
            <w:r w:rsidR="001151A6" w:rsidRPr="001151A6">
              <w:rPr>
                <w:rFonts w:eastAsia="Times New Roman"/>
                <w:color w:val="000000"/>
                <w:kern w:val="0"/>
                <w:lang w:eastAsia="ru-RU"/>
              </w:rPr>
              <w:t>500 мест в г</w:t>
            </w:r>
            <w:proofErr w:type="gramStart"/>
            <w:r w:rsidR="001151A6" w:rsidRPr="001151A6">
              <w:rPr>
                <w:rFonts w:eastAsia="Times New Roman"/>
                <w:color w:val="000000"/>
                <w:kern w:val="0"/>
                <w:lang w:eastAsia="ru-RU"/>
              </w:rPr>
              <w:t>.С</w:t>
            </w:r>
            <w:proofErr w:type="gramEnd"/>
            <w:r w:rsidR="001151A6" w:rsidRPr="001151A6">
              <w:rPr>
                <w:rFonts w:eastAsia="Times New Roman"/>
                <w:color w:val="000000"/>
                <w:kern w:val="0"/>
                <w:lang w:eastAsia="ru-RU"/>
              </w:rPr>
              <w:t>ветлогорске:</w:t>
            </w:r>
          </w:p>
        </w:tc>
        <w:tc>
          <w:tcPr>
            <w:tcW w:w="369" w:type="pct"/>
            <w:tcBorders>
              <w:top w:val="nil"/>
              <w:left w:val="nil"/>
              <w:bottom w:val="single" w:sz="4" w:space="0" w:color="auto"/>
              <w:right w:val="single" w:sz="4" w:space="0" w:color="auto"/>
            </w:tcBorders>
            <w:shd w:val="clear" w:color="auto" w:fill="auto"/>
            <w:hideMark/>
          </w:tcPr>
          <w:p w:rsidR="001151A6" w:rsidRPr="001151A6" w:rsidRDefault="001151A6" w:rsidP="001151A6">
            <w:pPr>
              <w:widowControl/>
              <w:suppressAutoHyphens w:val="0"/>
              <w:jc w:val="center"/>
              <w:rPr>
                <w:rFonts w:eastAsia="Times New Roman"/>
                <w:color w:val="000000"/>
                <w:kern w:val="0"/>
                <w:lang w:eastAsia="ru-RU"/>
              </w:rPr>
            </w:pPr>
            <w:proofErr w:type="spellStart"/>
            <w:proofErr w:type="gramStart"/>
            <w:r w:rsidRPr="001151A6">
              <w:rPr>
                <w:rFonts w:eastAsia="Times New Roman"/>
                <w:color w:val="000000"/>
                <w:kern w:val="0"/>
                <w:lang w:eastAsia="ru-RU"/>
              </w:rPr>
              <w:t>шт</w:t>
            </w:r>
            <w:proofErr w:type="spellEnd"/>
            <w:proofErr w:type="gramEnd"/>
          </w:p>
        </w:tc>
        <w:tc>
          <w:tcPr>
            <w:tcW w:w="323" w:type="pct"/>
            <w:tcBorders>
              <w:top w:val="nil"/>
              <w:left w:val="nil"/>
              <w:bottom w:val="single" w:sz="4" w:space="0" w:color="auto"/>
              <w:right w:val="single" w:sz="4" w:space="0" w:color="auto"/>
            </w:tcBorders>
            <w:shd w:val="clear" w:color="auto" w:fill="auto"/>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62" w:type="pct"/>
            <w:gridSpan w:val="2"/>
            <w:tcBorders>
              <w:top w:val="nil"/>
              <w:left w:val="nil"/>
              <w:bottom w:val="single" w:sz="4" w:space="0" w:color="auto"/>
              <w:right w:val="single" w:sz="4" w:space="0" w:color="auto"/>
            </w:tcBorders>
            <w:shd w:val="clear" w:color="auto" w:fill="auto"/>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40" w:type="pct"/>
            <w:tcBorders>
              <w:top w:val="nil"/>
              <w:left w:val="nil"/>
              <w:bottom w:val="single" w:sz="4" w:space="0" w:color="auto"/>
              <w:right w:val="single" w:sz="4" w:space="0" w:color="auto"/>
            </w:tcBorders>
            <w:shd w:val="clear" w:color="auto" w:fill="auto"/>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8" w:type="pct"/>
            <w:tcBorders>
              <w:top w:val="nil"/>
              <w:left w:val="nil"/>
              <w:bottom w:val="single" w:sz="4" w:space="0" w:color="auto"/>
              <w:right w:val="single" w:sz="4" w:space="0" w:color="auto"/>
            </w:tcBorders>
            <w:shd w:val="clear" w:color="auto" w:fill="auto"/>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1</w:t>
            </w:r>
          </w:p>
        </w:tc>
        <w:tc>
          <w:tcPr>
            <w:tcW w:w="338" w:type="pct"/>
            <w:tcBorders>
              <w:top w:val="nil"/>
              <w:left w:val="nil"/>
              <w:bottom w:val="single" w:sz="4" w:space="0" w:color="auto"/>
              <w:right w:val="single" w:sz="4" w:space="0" w:color="auto"/>
            </w:tcBorders>
            <w:shd w:val="clear" w:color="auto" w:fill="auto"/>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nil"/>
              <w:left w:val="nil"/>
              <w:bottom w:val="single" w:sz="4" w:space="0" w:color="auto"/>
              <w:right w:val="single" w:sz="4" w:space="0" w:color="auto"/>
            </w:tcBorders>
            <w:shd w:val="clear" w:color="auto" w:fill="auto"/>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nil"/>
              <w:left w:val="nil"/>
              <w:bottom w:val="single" w:sz="4" w:space="0" w:color="auto"/>
              <w:right w:val="single" w:sz="4" w:space="0" w:color="auto"/>
            </w:tcBorders>
            <w:shd w:val="clear" w:color="auto" w:fill="auto"/>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4" w:type="pct"/>
            <w:tcBorders>
              <w:top w:val="nil"/>
              <w:left w:val="nil"/>
              <w:bottom w:val="single" w:sz="4" w:space="0" w:color="auto"/>
              <w:right w:val="single" w:sz="4" w:space="0" w:color="auto"/>
            </w:tcBorders>
            <w:shd w:val="clear" w:color="auto" w:fill="auto"/>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3" w:type="pct"/>
            <w:tcBorders>
              <w:top w:val="nil"/>
              <w:left w:val="nil"/>
              <w:bottom w:val="single" w:sz="4" w:space="0" w:color="auto"/>
              <w:right w:val="single" w:sz="4" w:space="0" w:color="auto"/>
            </w:tcBorders>
            <w:shd w:val="clear" w:color="auto" w:fill="auto"/>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1</w:t>
            </w:r>
          </w:p>
        </w:tc>
      </w:tr>
      <w:tr w:rsidR="001151A6" w:rsidRPr="001151A6" w:rsidTr="000C300D">
        <w:trPr>
          <w:trHeight w:val="705"/>
        </w:trPr>
        <w:tc>
          <w:tcPr>
            <w:tcW w:w="2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151A6" w:rsidRPr="001151A6" w:rsidRDefault="00183283" w:rsidP="001151A6">
            <w:pPr>
              <w:widowControl/>
              <w:suppressAutoHyphens w:val="0"/>
              <w:jc w:val="center"/>
              <w:rPr>
                <w:rFonts w:eastAsia="Times New Roman"/>
                <w:color w:val="000000"/>
                <w:kern w:val="0"/>
                <w:lang w:eastAsia="ru-RU"/>
              </w:rPr>
            </w:pPr>
            <w:r>
              <w:rPr>
                <w:rFonts w:eastAsia="Times New Roman"/>
                <w:color w:val="000000"/>
                <w:kern w:val="0"/>
                <w:lang w:eastAsia="ru-RU"/>
              </w:rPr>
              <w:t>29</w:t>
            </w:r>
          </w:p>
        </w:tc>
        <w:tc>
          <w:tcPr>
            <w:tcW w:w="1331" w:type="pct"/>
            <w:tcBorders>
              <w:top w:val="single" w:sz="4" w:space="0" w:color="auto"/>
              <w:left w:val="single" w:sz="4" w:space="0" w:color="auto"/>
              <w:bottom w:val="single" w:sz="4" w:space="0" w:color="auto"/>
              <w:right w:val="single" w:sz="4" w:space="0" w:color="auto"/>
            </w:tcBorders>
            <w:shd w:val="clear" w:color="auto" w:fill="auto"/>
            <w:hideMark/>
          </w:tcPr>
          <w:p w:rsidR="001151A6" w:rsidRPr="001151A6" w:rsidRDefault="001151A6" w:rsidP="00A348E4">
            <w:pPr>
              <w:widowControl/>
              <w:suppressAutoHyphens w:val="0"/>
              <w:jc w:val="both"/>
              <w:rPr>
                <w:rFonts w:eastAsia="Times New Roman"/>
                <w:color w:val="000000"/>
                <w:kern w:val="0"/>
                <w:lang w:eastAsia="ru-RU"/>
              </w:rPr>
            </w:pPr>
            <w:r w:rsidRPr="001151A6">
              <w:rPr>
                <w:rFonts w:eastAsia="Times New Roman"/>
                <w:color w:val="000000"/>
                <w:kern w:val="0"/>
                <w:lang w:eastAsia="ru-RU"/>
              </w:rPr>
              <w:t xml:space="preserve">Количества граждан занимающихся физической культурой и спортом </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26</w:t>
            </w:r>
          </w:p>
        </w:tc>
        <w:tc>
          <w:tcPr>
            <w:tcW w:w="362" w:type="pct"/>
            <w:gridSpan w:val="2"/>
            <w:tcBorders>
              <w:top w:val="single" w:sz="4" w:space="0" w:color="auto"/>
              <w:left w:val="single" w:sz="4" w:space="0" w:color="auto"/>
              <w:bottom w:val="single" w:sz="4" w:space="0" w:color="auto"/>
              <w:right w:val="single" w:sz="4" w:space="0" w:color="auto"/>
            </w:tcBorders>
            <w:shd w:val="clear" w:color="auto" w:fill="auto"/>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27</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28</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30</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35</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40</w:t>
            </w:r>
          </w:p>
        </w:tc>
        <w:tc>
          <w:tcPr>
            <w:tcW w:w="323" w:type="pct"/>
            <w:tcBorders>
              <w:top w:val="single" w:sz="4" w:space="0" w:color="auto"/>
              <w:left w:val="single" w:sz="4" w:space="0" w:color="auto"/>
              <w:bottom w:val="single" w:sz="4" w:space="0" w:color="auto"/>
              <w:right w:val="single" w:sz="4" w:space="0" w:color="auto"/>
            </w:tcBorders>
            <w:shd w:val="clear" w:color="auto" w:fill="auto"/>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45</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50</w:t>
            </w:r>
          </w:p>
        </w:tc>
        <w:tc>
          <w:tcPr>
            <w:tcW w:w="333" w:type="pct"/>
            <w:tcBorders>
              <w:top w:val="single" w:sz="4" w:space="0" w:color="auto"/>
              <w:left w:val="single" w:sz="4" w:space="0" w:color="auto"/>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50</w:t>
            </w:r>
          </w:p>
        </w:tc>
      </w:tr>
      <w:tr w:rsidR="001151A6" w:rsidRPr="001151A6" w:rsidTr="00BB52CE">
        <w:trPr>
          <w:trHeight w:val="54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hideMark/>
          </w:tcPr>
          <w:p w:rsidR="001151A6" w:rsidRPr="001151A6" w:rsidRDefault="001151A6" w:rsidP="00F228CA">
            <w:pPr>
              <w:widowControl/>
              <w:suppressAutoHyphens w:val="0"/>
              <w:jc w:val="center"/>
              <w:rPr>
                <w:rFonts w:eastAsia="Times New Roman"/>
                <w:b/>
                <w:bCs/>
                <w:color w:val="000000"/>
                <w:kern w:val="0"/>
                <w:lang w:eastAsia="ru-RU"/>
              </w:rPr>
            </w:pPr>
            <w:r w:rsidRPr="001151A6">
              <w:rPr>
                <w:rFonts w:eastAsia="Times New Roman"/>
                <w:b/>
                <w:bCs/>
                <w:color w:val="000000"/>
                <w:kern w:val="0"/>
                <w:lang w:eastAsia="ru-RU"/>
              </w:rPr>
              <w:t>Задача №</w:t>
            </w:r>
            <w:r w:rsidR="00F228CA">
              <w:rPr>
                <w:rFonts w:eastAsia="Times New Roman"/>
                <w:b/>
                <w:bCs/>
                <w:color w:val="000000"/>
                <w:kern w:val="0"/>
                <w:lang w:eastAsia="ru-RU"/>
              </w:rPr>
              <w:t>7</w:t>
            </w:r>
            <w:r w:rsidRPr="001151A6">
              <w:rPr>
                <w:rFonts w:eastAsia="Times New Roman"/>
                <w:b/>
                <w:bCs/>
                <w:color w:val="000000"/>
                <w:kern w:val="0"/>
                <w:lang w:eastAsia="ru-RU"/>
              </w:rPr>
              <w:t xml:space="preserve">.Обеспечение экологической безопасности  района </w:t>
            </w:r>
          </w:p>
        </w:tc>
      </w:tr>
      <w:tr w:rsidR="001151A6" w:rsidRPr="001151A6" w:rsidTr="000C300D">
        <w:trPr>
          <w:trHeight w:val="840"/>
        </w:trPr>
        <w:tc>
          <w:tcPr>
            <w:tcW w:w="2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151A6" w:rsidRPr="001151A6" w:rsidRDefault="00183283" w:rsidP="001151A6">
            <w:pPr>
              <w:widowControl/>
              <w:suppressAutoHyphens w:val="0"/>
              <w:jc w:val="center"/>
              <w:rPr>
                <w:rFonts w:eastAsia="Times New Roman"/>
                <w:color w:val="000000"/>
                <w:kern w:val="0"/>
                <w:lang w:eastAsia="ru-RU"/>
              </w:rPr>
            </w:pPr>
            <w:r>
              <w:rPr>
                <w:rFonts w:eastAsia="Times New Roman"/>
                <w:color w:val="000000"/>
                <w:kern w:val="0"/>
                <w:lang w:eastAsia="ru-RU"/>
              </w:rPr>
              <w:t>30</w:t>
            </w:r>
          </w:p>
        </w:tc>
        <w:tc>
          <w:tcPr>
            <w:tcW w:w="1331" w:type="pct"/>
            <w:tcBorders>
              <w:top w:val="single" w:sz="4" w:space="0" w:color="auto"/>
              <w:left w:val="single" w:sz="4" w:space="0" w:color="auto"/>
              <w:bottom w:val="single" w:sz="4" w:space="0" w:color="auto"/>
              <w:right w:val="single" w:sz="4" w:space="0" w:color="000000"/>
            </w:tcBorders>
            <w:shd w:val="clear" w:color="auto" w:fill="auto"/>
            <w:hideMark/>
          </w:tcPr>
          <w:p w:rsidR="001151A6" w:rsidRPr="001151A6" w:rsidRDefault="001151A6" w:rsidP="00A348E4">
            <w:pPr>
              <w:widowControl/>
              <w:suppressAutoHyphens w:val="0"/>
              <w:jc w:val="both"/>
              <w:rPr>
                <w:rFonts w:eastAsia="Times New Roman"/>
                <w:color w:val="000000"/>
                <w:kern w:val="0"/>
                <w:lang w:eastAsia="ru-RU"/>
              </w:rPr>
            </w:pPr>
            <w:r w:rsidRPr="001151A6">
              <w:rPr>
                <w:rFonts w:eastAsia="Times New Roman"/>
                <w:color w:val="000000"/>
                <w:kern w:val="0"/>
                <w:lang w:eastAsia="ru-RU"/>
              </w:rPr>
              <w:t xml:space="preserve">Реконструкция ливневой канализации с очисткой стоков к реке </w:t>
            </w:r>
            <w:proofErr w:type="spellStart"/>
            <w:r w:rsidRPr="001151A6">
              <w:rPr>
                <w:rFonts w:eastAsia="Times New Roman"/>
                <w:color w:val="000000"/>
                <w:kern w:val="0"/>
                <w:lang w:eastAsia="ru-RU"/>
              </w:rPr>
              <w:t>Светлогорка</w:t>
            </w:r>
            <w:proofErr w:type="spellEnd"/>
            <w:r w:rsidRPr="001151A6">
              <w:rPr>
                <w:rFonts w:eastAsia="Times New Roman"/>
                <w:color w:val="000000"/>
                <w:kern w:val="0"/>
                <w:lang w:eastAsia="ru-RU"/>
              </w:rPr>
              <w:t xml:space="preserve"> (II этап строительства)</w:t>
            </w:r>
          </w:p>
        </w:tc>
        <w:tc>
          <w:tcPr>
            <w:tcW w:w="369"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км</w:t>
            </w:r>
          </w:p>
        </w:tc>
        <w:tc>
          <w:tcPr>
            <w:tcW w:w="323"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62" w:type="pct"/>
            <w:gridSpan w:val="2"/>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40"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8"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8"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10</w:t>
            </w:r>
          </w:p>
        </w:tc>
        <w:tc>
          <w:tcPr>
            <w:tcW w:w="323"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4"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3" w:type="pct"/>
            <w:tcBorders>
              <w:top w:val="single" w:sz="4" w:space="0" w:color="auto"/>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10</w:t>
            </w:r>
          </w:p>
        </w:tc>
      </w:tr>
      <w:tr w:rsidR="001151A6" w:rsidRPr="001151A6" w:rsidTr="000C300D">
        <w:trPr>
          <w:trHeight w:val="1000"/>
        </w:trPr>
        <w:tc>
          <w:tcPr>
            <w:tcW w:w="296" w:type="pct"/>
            <w:gridSpan w:val="2"/>
            <w:tcBorders>
              <w:top w:val="nil"/>
              <w:left w:val="single" w:sz="4" w:space="0" w:color="auto"/>
              <w:bottom w:val="single" w:sz="4" w:space="0" w:color="auto"/>
              <w:right w:val="single" w:sz="4" w:space="0" w:color="auto"/>
            </w:tcBorders>
            <w:shd w:val="clear" w:color="auto" w:fill="auto"/>
            <w:noWrap/>
            <w:hideMark/>
          </w:tcPr>
          <w:p w:rsidR="001151A6" w:rsidRPr="001151A6" w:rsidRDefault="00183283" w:rsidP="001151A6">
            <w:pPr>
              <w:widowControl/>
              <w:suppressAutoHyphens w:val="0"/>
              <w:jc w:val="center"/>
              <w:rPr>
                <w:rFonts w:eastAsia="Times New Roman"/>
                <w:color w:val="000000"/>
                <w:kern w:val="0"/>
                <w:lang w:eastAsia="ru-RU"/>
              </w:rPr>
            </w:pPr>
            <w:r>
              <w:rPr>
                <w:rFonts w:eastAsia="Times New Roman"/>
                <w:color w:val="000000"/>
                <w:kern w:val="0"/>
                <w:lang w:eastAsia="ru-RU"/>
              </w:rPr>
              <w:t>31</w:t>
            </w:r>
          </w:p>
        </w:tc>
        <w:tc>
          <w:tcPr>
            <w:tcW w:w="1331" w:type="pct"/>
            <w:tcBorders>
              <w:top w:val="single" w:sz="4" w:space="0" w:color="auto"/>
              <w:left w:val="nil"/>
              <w:bottom w:val="nil"/>
              <w:right w:val="single" w:sz="4" w:space="0" w:color="000000"/>
            </w:tcBorders>
            <w:shd w:val="clear" w:color="auto" w:fill="auto"/>
            <w:hideMark/>
          </w:tcPr>
          <w:p w:rsidR="001151A6" w:rsidRPr="001151A6" w:rsidRDefault="001151A6" w:rsidP="00A348E4">
            <w:pPr>
              <w:widowControl/>
              <w:suppressAutoHyphens w:val="0"/>
              <w:jc w:val="both"/>
              <w:rPr>
                <w:rFonts w:eastAsia="Times New Roman"/>
                <w:kern w:val="0"/>
                <w:lang w:eastAsia="ru-RU"/>
              </w:rPr>
            </w:pPr>
            <w:r w:rsidRPr="001151A6">
              <w:rPr>
                <w:rFonts w:eastAsia="Times New Roman"/>
                <w:kern w:val="0"/>
                <w:lang w:eastAsia="ru-RU"/>
              </w:rPr>
              <w:t xml:space="preserve">Строительство канализационного коллектора от п. Майского до </w:t>
            </w:r>
            <w:proofErr w:type="gramStart"/>
            <w:r w:rsidRPr="001151A6">
              <w:rPr>
                <w:rFonts w:eastAsia="Times New Roman"/>
                <w:kern w:val="0"/>
                <w:lang w:eastAsia="ru-RU"/>
              </w:rPr>
              <w:t>г</w:t>
            </w:r>
            <w:proofErr w:type="gramEnd"/>
            <w:r w:rsidRPr="001151A6">
              <w:rPr>
                <w:rFonts w:eastAsia="Times New Roman"/>
                <w:kern w:val="0"/>
                <w:lang w:eastAsia="ru-RU"/>
              </w:rPr>
              <w:t>. Светлогорска Калининградской области</w:t>
            </w:r>
          </w:p>
        </w:tc>
        <w:tc>
          <w:tcPr>
            <w:tcW w:w="369"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км</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62" w:type="pct"/>
            <w:gridSpan w:val="2"/>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40"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5</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4"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5</w:t>
            </w:r>
          </w:p>
        </w:tc>
      </w:tr>
      <w:tr w:rsidR="001151A6" w:rsidRPr="001151A6" w:rsidTr="000C300D">
        <w:trPr>
          <w:trHeight w:val="441"/>
        </w:trPr>
        <w:tc>
          <w:tcPr>
            <w:tcW w:w="296" w:type="pct"/>
            <w:gridSpan w:val="2"/>
            <w:tcBorders>
              <w:top w:val="nil"/>
              <w:left w:val="single" w:sz="4" w:space="0" w:color="auto"/>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3</w:t>
            </w:r>
            <w:r w:rsidR="00183283">
              <w:rPr>
                <w:rFonts w:eastAsia="Times New Roman"/>
                <w:color w:val="000000"/>
                <w:kern w:val="0"/>
                <w:lang w:eastAsia="ru-RU"/>
              </w:rPr>
              <w:t>2</w:t>
            </w:r>
          </w:p>
        </w:tc>
        <w:tc>
          <w:tcPr>
            <w:tcW w:w="1331" w:type="pct"/>
            <w:tcBorders>
              <w:top w:val="single" w:sz="4" w:space="0" w:color="auto"/>
              <w:left w:val="single" w:sz="4" w:space="0" w:color="auto"/>
              <w:bottom w:val="single" w:sz="4" w:space="0" w:color="auto"/>
              <w:right w:val="single" w:sz="4" w:space="0" w:color="auto"/>
            </w:tcBorders>
            <w:shd w:val="clear" w:color="auto" w:fill="auto"/>
            <w:hideMark/>
          </w:tcPr>
          <w:p w:rsidR="001151A6" w:rsidRPr="001151A6" w:rsidRDefault="001151A6" w:rsidP="00A348E4">
            <w:pPr>
              <w:widowControl/>
              <w:suppressAutoHyphens w:val="0"/>
              <w:jc w:val="both"/>
              <w:rPr>
                <w:rFonts w:eastAsia="Times New Roman"/>
                <w:color w:val="000000"/>
                <w:kern w:val="0"/>
                <w:lang w:eastAsia="ru-RU"/>
              </w:rPr>
            </w:pPr>
            <w:r w:rsidRPr="001151A6">
              <w:rPr>
                <w:rFonts w:eastAsia="Times New Roman"/>
                <w:color w:val="000000"/>
                <w:kern w:val="0"/>
                <w:lang w:eastAsia="ru-RU"/>
              </w:rPr>
              <w:t>Строительство сетей канализации пос</w:t>
            </w:r>
            <w:proofErr w:type="gramStart"/>
            <w:r w:rsidRPr="001151A6">
              <w:rPr>
                <w:rFonts w:eastAsia="Times New Roman"/>
                <w:color w:val="000000"/>
                <w:kern w:val="0"/>
                <w:lang w:eastAsia="ru-RU"/>
              </w:rPr>
              <w:t>.П</w:t>
            </w:r>
            <w:proofErr w:type="gramEnd"/>
            <w:r w:rsidRPr="001151A6">
              <w:rPr>
                <w:rFonts w:eastAsia="Times New Roman"/>
                <w:color w:val="000000"/>
                <w:kern w:val="0"/>
                <w:lang w:eastAsia="ru-RU"/>
              </w:rPr>
              <w:t>риморье и пос.Лесное</w:t>
            </w:r>
          </w:p>
        </w:tc>
        <w:tc>
          <w:tcPr>
            <w:tcW w:w="369"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км</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62" w:type="pct"/>
            <w:gridSpan w:val="2"/>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40"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6</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4"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6</w:t>
            </w:r>
          </w:p>
        </w:tc>
      </w:tr>
      <w:tr w:rsidR="001151A6" w:rsidRPr="001151A6" w:rsidTr="000C300D">
        <w:trPr>
          <w:trHeight w:val="449"/>
        </w:trPr>
        <w:tc>
          <w:tcPr>
            <w:tcW w:w="296" w:type="pct"/>
            <w:gridSpan w:val="2"/>
            <w:tcBorders>
              <w:top w:val="nil"/>
              <w:left w:val="single" w:sz="4" w:space="0" w:color="auto"/>
              <w:bottom w:val="nil"/>
              <w:right w:val="single" w:sz="4" w:space="0" w:color="auto"/>
            </w:tcBorders>
            <w:shd w:val="clear" w:color="auto" w:fill="auto"/>
            <w:noWrap/>
            <w:hideMark/>
          </w:tcPr>
          <w:p w:rsidR="001151A6" w:rsidRPr="001151A6" w:rsidRDefault="00183283" w:rsidP="001151A6">
            <w:pPr>
              <w:widowControl/>
              <w:suppressAutoHyphens w:val="0"/>
              <w:jc w:val="center"/>
              <w:rPr>
                <w:rFonts w:eastAsia="Times New Roman"/>
                <w:color w:val="000000"/>
                <w:kern w:val="0"/>
                <w:lang w:eastAsia="ru-RU"/>
              </w:rPr>
            </w:pPr>
            <w:r>
              <w:rPr>
                <w:rFonts w:eastAsia="Times New Roman"/>
                <w:color w:val="000000"/>
                <w:kern w:val="0"/>
                <w:lang w:eastAsia="ru-RU"/>
              </w:rPr>
              <w:t>33</w:t>
            </w:r>
          </w:p>
        </w:tc>
        <w:tc>
          <w:tcPr>
            <w:tcW w:w="1331" w:type="pct"/>
            <w:tcBorders>
              <w:top w:val="single" w:sz="4" w:space="0" w:color="auto"/>
              <w:left w:val="nil"/>
              <w:bottom w:val="single" w:sz="4" w:space="0" w:color="auto"/>
              <w:right w:val="single" w:sz="4" w:space="0" w:color="000000"/>
            </w:tcBorders>
            <w:shd w:val="clear" w:color="auto" w:fill="auto"/>
            <w:hideMark/>
          </w:tcPr>
          <w:p w:rsidR="001151A6" w:rsidRPr="001151A6" w:rsidRDefault="001151A6" w:rsidP="00A348E4">
            <w:pPr>
              <w:widowControl/>
              <w:suppressAutoHyphens w:val="0"/>
              <w:jc w:val="both"/>
              <w:rPr>
                <w:rFonts w:eastAsia="Times New Roman"/>
                <w:color w:val="000000"/>
                <w:kern w:val="0"/>
                <w:lang w:eastAsia="ru-RU"/>
              </w:rPr>
            </w:pPr>
            <w:r w:rsidRPr="001151A6">
              <w:rPr>
                <w:rFonts w:eastAsia="Times New Roman"/>
                <w:color w:val="000000"/>
                <w:kern w:val="0"/>
                <w:lang w:eastAsia="ru-RU"/>
              </w:rPr>
              <w:t>Строительство сетей канализации пос</w:t>
            </w:r>
            <w:proofErr w:type="gramStart"/>
            <w:r w:rsidRPr="001151A6">
              <w:rPr>
                <w:rFonts w:eastAsia="Times New Roman"/>
                <w:color w:val="000000"/>
                <w:kern w:val="0"/>
                <w:lang w:eastAsia="ru-RU"/>
              </w:rPr>
              <w:t>.О</w:t>
            </w:r>
            <w:proofErr w:type="gramEnd"/>
            <w:r w:rsidRPr="001151A6">
              <w:rPr>
                <w:rFonts w:eastAsia="Times New Roman"/>
                <w:color w:val="000000"/>
                <w:kern w:val="0"/>
                <w:lang w:eastAsia="ru-RU"/>
              </w:rPr>
              <w:t>традное</w:t>
            </w:r>
          </w:p>
        </w:tc>
        <w:tc>
          <w:tcPr>
            <w:tcW w:w="369"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км</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62" w:type="pct"/>
            <w:gridSpan w:val="2"/>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40"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3,6</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4"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3,6</w:t>
            </w:r>
          </w:p>
        </w:tc>
      </w:tr>
      <w:tr w:rsidR="001151A6" w:rsidRPr="001151A6" w:rsidTr="000C300D">
        <w:trPr>
          <w:trHeight w:val="443"/>
        </w:trPr>
        <w:tc>
          <w:tcPr>
            <w:tcW w:w="2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151A6" w:rsidRPr="001151A6" w:rsidRDefault="00183283" w:rsidP="001151A6">
            <w:pPr>
              <w:widowControl/>
              <w:suppressAutoHyphens w:val="0"/>
              <w:jc w:val="center"/>
              <w:rPr>
                <w:rFonts w:eastAsia="Times New Roman"/>
                <w:color w:val="000000"/>
                <w:kern w:val="0"/>
                <w:lang w:eastAsia="ru-RU"/>
              </w:rPr>
            </w:pPr>
            <w:r>
              <w:rPr>
                <w:rFonts w:eastAsia="Times New Roman"/>
                <w:color w:val="000000"/>
                <w:kern w:val="0"/>
                <w:lang w:eastAsia="ru-RU"/>
              </w:rPr>
              <w:t>34</w:t>
            </w:r>
          </w:p>
        </w:tc>
        <w:tc>
          <w:tcPr>
            <w:tcW w:w="1331" w:type="pct"/>
            <w:tcBorders>
              <w:top w:val="single" w:sz="4" w:space="0" w:color="auto"/>
              <w:left w:val="nil"/>
              <w:bottom w:val="single" w:sz="4" w:space="0" w:color="auto"/>
              <w:right w:val="single" w:sz="4" w:space="0" w:color="auto"/>
            </w:tcBorders>
            <w:shd w:val="clear" w:color="auto" w:fill="auto"/>
            <w:hideMark/>
          </w:tcPr>
          <w:p w:rsidR="001151A6" w:rsidRPr="001151A6" w:rsidRDefault="001151A6" w:rsidP="00A348E4">
            <w:pPr>
              <w:widowControl/>
              <w:suppressAutoHyphens w:val="0"/>
              <w:jc w:val="both"/>
              <w:rPr>
                <w:rFonts w:eastAsia="Times New Roman"/>
                <w:color w:val="000000"/>
                <w:kern w:val="0"/>
                <w:lang w:eastAsia="ru-RU"/>
              </w:rPr>
            </w:pPr>
            <w:r w:rsidRPr="001151A6">
              <w:rPr>
                <w:rFonts w:eastAsia="Times New Roman"/>
                <w:color w:val="000000"/>
                <w:kern w:val="0"/>
                <w:lang w:eastAsia="ru-RU"/>
              </w:rPr>
              <w:t>Строительство сетей канализации пос</w:t>
            </w:r>
            <w:proofErr w:type="gramStart"/>
            <w:r w:rsidRPr="001151A6">
              <w:rPr>
                <w:rFonts w:eastAsia="Times New Roman"/>
                <w:color w:val="000000"/>
                <w:kern w:val="0"/>
                <w:lang w:eastAsia="ru-RU"/>
              </w:rPr>
              <w:t>.М</w:t>
            </w:r>
            <w:proofErr w:type="gramEnd"/>
            <w:r w:rsidRPr="001151A6">
              <w:rPr>
                <w:rFonts w:eastAsia="Times New Roman"/>
                <w:color w:val="000000"/>
                <w:kern w:val="0"/>
                <w:lang w:eastAsia="ru-RU"/>
              </w:rPr>
              <w:t>айский</w:t>
            </w:r>
          </w:p>
        </w:tc>
        <w:tc>
          <w:tcPr>
            <w:tcW w:w="369"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км</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62" w:type="pct"/>
            <w:gridSpan w:val="2"/>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40"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4</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4"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4</w:t>
            </w:r>
          </w:p>
        </w:tc>
      </w:tr>
      <w:tr w:rsidR="001151A6" w:rsidRPr="001151A6" w:rsidTr="000C300D">
        <w:trPr>
          <w:trHeight w:val="877"/>
        </w:trPr>
        <w:tc>
          <w:tcPr>
            <w:tcW w:w="296" w:type="pct"/>
            <w:gridSpan w:val="2"/>
            <w:tcBorders>
              <w:top w:val="nil"/>
              <w:left w:val="single" w:sz="4" w:space="0" w:color="auto"/>
              <w:bottom w:val="single" w:sz="4" w:space="0" w:color="auto"/>
              <w:right w:val="single" w:sz="4" w:space="0" w:color="auto"/>
            </w:tcBorders>
            <w:shd w:val="clear" w:color="auto" w:fill="auto"/>
            <w:noWrap/>
            <w:hideMark/>
          </w:tcPr>
          <w:p w:rsidR="001151A6" w:rsidRPr="001151A6" w:rsidRDefault="00183283" w:rsidP="001151A6">
            <w:pPr>
              <w:widowControl/>
              <w:suppressAutoHyphens w:val="0"/>
              <w:jc w:val="center"/>
              <w:rPr>
                <w:rFonts w:eastAsia="Times New Roman"/>
                <w:color w:val="000000"/>
                <w:kern w:val="0"/>
                <w:lang w:eastAsia="ru-RU"/>
              </w:rPr>
            </w:pPr>
            <w:r>
              <w:rPr>
                <w:rFonts w:eastAsia="Times New Roman"/>
                <w:color w:val="000000"/>
                <w:kern w:val="0"/>
                <w:lang w:eastAsia="ru-RU"/>
              </w:rPr>
              <w:t>35</w:t>
            </w:r>
          </w:p>
        </w:tc>
        <w:tc>
          <w:tcPr>
            <w:tcW w:w="1331" w:type="pct"/>
            <w:tcBorders>
              <w:top w:val="single" w:sz="4" w:space="0" w:color="auto"/>
              <w:left w:val="nil"/>
              <w:bottom w:val="nil"/>
              <w:right w:val="single" w:sz="4" w:space="0" w:color="000000"/>
            </w:tcBorders>
            <w:shd w:val="clear" w:color="auto" w:fill="auto"/>
            <w:hideMark/>
          </w:tcPr>
          <w:p w:rsidR="001151A6" w:rsidRPr="001151A6" w:rsidRDefault="001151A6" w:rsidP="00A348E4">
            <w:pPr>
              <w:widowControl/>
              <w:suppressAutoHyphens w:val="0"/>
              <w:jc w:val="both"/>
              <w:rPr>
                <w:rFonts w:eastAsia="Times New Roman"/>
                <w:color w:val="000000"/>
                <w:kern w:val="0"/>
                <w:lang w:eastAsia="ru-RU"/>
              </w:rPr>
            </w:pPr>
            <w:r w:rsidRPr="001151A6">
              <w:rPr>
                <w:rFonts w:eastAsia="Times New Roman"/>
                <w:color w:val="000000"/>
                <w:kern w:val="0"/>
                <w:lang w:eastAsia="ru-RU"/>
              </w:rPr>
              <w:t xml:space="preserve">Реконструкция ливневой канализации с очисткой стоков к реке </w:t>
            </w:r>
            <w:proofErr w:type="spellStart"/>
            <w:r w:rsidRPr="001151A6">
              <w:rPr>
                <w:rFonts w:eastAsia="Times New Roman"/>
                <w:color w:val="000000"/>
                <w:kern w:val="0"/>
                <w:lang w:eastAsia="ru-RU"/>
              </w:rPr>
              <w:t>Светлогорка</w:t>
            </w:r>
            <w:proofErr w:type="spellEnd"/>
            <w:r w:rsidRPr="001151A6">
              <w:rPr>
                <w:rFonts w:eastAsia="Times New Roman"/>
                <w:color w:val="000000"/>
                <w:kern w:val="0"/>
                <w:lang w:eastAsia="ru-RU"/>
              </w:rPr>
              <w:t xml:space="preserve"> (II этап строительства)</w:t>
            </w:r>
          </w:p>
        </w:tc>
        <w:tc>
          <w:tcPr>
            <w:tcW w:w="369"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км</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62" w:type="pct"/>
            <w:gridSpan w:val="2"/>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40"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10</w:t>
            </w:r>
          </w:p>
        </w:tc>
        <w:tc>
          <w:tcPr>
            <w:tcW w:w="324"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10</w:t>
            </w:r>
          </w:p>
        </w:tc>
      </w:tr>
      <w:tr w:rsidR="001151A6" w:rsidRPr="001151A6" w:rsidTr="000C300D">
        <w:trPr>
          <w:trHeight w:val="408"/>
        </w:trPr>
        <w:tc>
          <w:tcPr>
            <w:tcW w:w="296" w:type="pct"/>
            <w:gridSpan w:val="2"/>
            <w:tcBorders>
              <w:top w:val="nil"/>
              <w:left w:val="single" w:sz="4" w:space="0" w:color="auto"/>
              <w:bottom w:val="single" w:sz="4" w:space="0" w:color="auto"/>
              <w:right w:val="single" w:sz="4" w:space="0" w:color="auto"/>
            </w:tcBorders>
            <w:shd w:val="clear" w:color="auto" w:fill="auto"/>
            <w:noWrap/>
            <w:hideMark/>
          </w:tcPr>
          <w:p w:rsidR="001151A6" w:rsidRPr="001151A6" w:rsidRDefault="00183283" w:rsidP="001151A6">
            <w:pPr>
              <w:widowControl/>
              <w:suppressAutoHyphens w:val="0"/>
              <w:jc w:val="center"/>
              <w:rPr>
                <w:rFonts w:eastAsia="Times New Roman"/>
                <w:color w:val="000000"/>
                <w:kern w:val="0"/>
                <w:lang w:eastAsia="ru-RU"/>
              </w:rPr>
            </w:pPr>
            <w:r>
              <w:rPr>
                <w:rFonts w:eastAsia="Times New Roman"/>
                <w:color w:val="000000"/>
                <w:kern w:val="0"/>
                <w:lang w:eastAsia="ru-RU"/>
              </w:rPr>
              <w:t>36</w:t>
            </w:r>
          </w:p>
        </w:tc>
        <w:tc>
          <w:tcPr>
            <w:tcW w:w="1331" w:type="pct"/>
            <w:tcBorders>
              <w:top w:val="single" w:sz="4" w:space="0" w:color="auto"/>
              <w:left w:val="nil"/>
              <w:bottom w:val="single" w:sz="4" w:space="0" w:color="auto"/>
              <w:right w:val="single" w:sz="4" w:space="0" w:color="000000"/>
            </w:tcBorders>
            <w:shd w:val="clear" w:color="auto" w:fill="auto"/>
            <w:hideMark/>
          </w:tcPr>
          <w:p w:rsidR="001151A6" w:rsidRPr="001151A6" w:rsidRDefault="001151A6" w:rsidP="00A348E4">
            <w:pPr>
              <w:widowControl/>
              <w:suppressAutoHyphens w:val="0"/>
              <w:jc w:val="both"/>
              <w:rPr>
                <w:rFonts w:eastAsia="Times New Roman"/>
                <w:color w:val="000000"/>
                <w:kern w:val="0"/>
                <w:lang w:eastAsia="ru-RU"/>
              </w:rPr>
            </w:pPr>
            <w:r w:rsidRPr="001151A6">
              <w:rPr>
                <w:rFonts w:eastAsia="Times New Roman"/>
                <w:color w:val="000000"/>
                <w:kern w:val="0"/>
                <w:lang w:eastAsia="ru-RU"/>
              </w:rPr>
              <w:t>Строительство ливневой канализации пос. Донское</w:t>
            </w:r>
          </w:p>
        </w:tc>
        <w:tc>
          <w:tcPr>
            <w:tcW w:w="369"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proofErr w:type="gramStart"/>
            <w:r w:rsidRPr="001151A6">
              <w:rPr>
                <w:rFonts w:eastAsia="Times New Roman"/>
                <w:color w:val="000000"/>
                <w:kern w:val="0"/>
                <w:lang w:eastAsia="ru-RU"/>
              </w:rPr>
              <w:t>км</w:t>
            </w:r>
            <w:proofErr w:type="gramEnd"/>
            <w:r w:rsidRPr="001151A6">
              <w:rPr>
                <w:rFonts w:eastAsia="Times New Roman"/>
                <w:color w:val="000000"/>
                <w:kern w:val="0"/>
                <w:lang w:eastAsia="ru-RU"/>
              </w:rPr>
              <w:t>.</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62" w:type="pct"/>
            <w:gridSpan w:val="2"/>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40"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7,5</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4"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7,5</w:t>
            </w:r>
          </w:p>
        </w:tc>
      </w:tr>
      <w:tr w:rsidR="001151A6" w:rsidRPr="001151A6" w:rsidTr="000C300D">
        <w:trPr>
          <w:trHeight w:val="556"/>
        </w:trPr>
        <w:tc>
          <w:tcPr>
            <w:tcW w:w="296" w:type="pct"/>
            <w:gridSpan w:val="2"/>
            <w:tcBorders>
              <w:top w:val="nil"/>
              <w:left w:val="single" w:sz="4" w:space="0" w:color="auto"/>
              <w:bottom w:val="single" w:sz="4" w:space="0" w:color="auto"/>
              <w:right w:val="single" w:sz="4" w:space="0" w:color="auto"/>
            </w:tcBorders>
            <w:shd w:val="clear" w:color="auto" w:fill="auto"/>
            <w:noWrap/>
            <w:hideMark/>
          </w:tcPr>
          <w:p w:rsidR="001151A6" w:rsidRPr="001151A6" w:rsidRDefault="00183283" w:rsidP="001151A6">
            <w:pPr>
              <w:widowControl/>
              <w:suppressAutoHyphens w:val="0"/>
              <w:jc w:val="center"/>
              <w:rPr>
                <w:rFonts w:eastAsia="Times New Roman"/>
                <w:color w:val="000000"/>
                <w:kern w:val="0"/>
                <w:lang w:eastAsia="ru-RU"/>
              </w:rPr>
            </w:pPr>
            <w:r>
              <w:rPr>
                <w:rFonts w:eastAsia="Times New Roman"/>
                <w:color w:val="000000"/>
                <w:kern w:val="0"/>
                <w:lang w:eastAsia="ru-RU"/>
              </w:rPr>
              <w:t>37</w:t>
            </w:r>
          </w:p>
        </w:tc>
        <w:tc>
          <w:tcPr>
            <w:tcW w:w="1331" w:type="pct"/>
            <w:tcBorders>
              <w:top w:val="single" w:sz="4" w:space="0" w:color="auto"/>
              <w:left w:val="nil"/>
              <w:bottom w:val="single" w:sz="4" w:space="0" w:color="auto"/>
              <w:right w:val="single" w:sz="4" w:space="0" w:color="000000"/>
            </w:tcBorders>
            <w:shd w:val="clear" w:color="auto" w:fill="auto"/>
            <w:hideMark/>
          </w:tcPr>
          <w:p w:rsidR="001151A6" w:rsidRPr="001151A6" w:rsidRDefault="001151A6" w:rsidP="00A348E4">
            <w:pPr>
              <w:widowControl/>
              <w:suppressAutoHyphens w:val="0"/>
              <w:jc w:val="both"/>
              <w:rPr>
                <w:rFonts w:eastAsia="Times New Roman"/>
                <w:color w:val="000000"/>
                <w:kern w:val="0"/>
                <w:lang w:eastAsia="ru-RU"/>
              </w:rPr>
            </w:pPr>
            <w:r w:rsidRPr="001151A6">
              <w:rPr>
                <w:rFonts w:eastAsia="Times New Roman"/>
                <w:color w:val="000000"/>
                <w:kern w:val="0"/>
                <w:lang w:eastAsia="ru-RU"/>
              </w:rPr>
              <w:t>Строительство ливневой канализации пос</w:t>
            </w:r>
            <w:proofErr w:type="gramStart"/>
            <w:r w:rsidRPr="001151A6">
              <w:rPr>
                <w:rFonts w:eastAsia="Times New Roman"/>
                <w:color w:val="000000"/>
                <w:kern w:val="0"/>
                <w:lang w:eastAsia="ru-RU"/>
              </w:rPr>
              <w:t>.П</w:t>
            </w:r>
            <w:proofErr w:type="gramEnd"/>
            <w:r w:rsidRPr="001151A6">
              <w:rPr>
                <w:rFonts w:eastAsia="Times New Roman"/>
                <w:color w:val="000000"/>
                <w:kern w:val="0"/>
                <w:lang w:eastAsia="ru-RU"/>
              </w:rPr>
              <w:t xml:space="preserve">риморье </w:t>
            </w:r>
          </w:p>
        </w:tc>
        <w:tc>
          <w:tcPr>
            <w:tcW w:w="369"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км</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62" w:type="pct"/>
            <w:gridSpan w:val="2"/>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40"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8"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5</w:t>
            </w:r>
          </w:p>
        </w:tc>
        <w:tc>
          <w:tcPr>
            <w:tcW w:w="32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24"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 </w:t>
            </w:r>
          </w:p>
        </w:tc>
        <w:tc>
          <w:tcPr>
            <w:tcW w:w="333" w:type="pct"/>
            <w:tcBorders>
              <w:top w:val="nil"/>
              <w:left w:val="nil"/>
              <w:bottom w:val="single" w:sz="4" w:space="0" w:color="auto"/>
              <w:right w:val="single" w:sz="4" w:space="0" w:color="auto"/>
            </w:tcBorders>
            <w:shd w:val="clear" w:color="auto" w:fill="auto"/>
            <w:noWrap/>
            <w:hideMark/>
          </w:tcPr>
          <w:p w:rsidR="001151A6" w:rsidRPr="001151A6" w:rsidRDefault="001151A6" w:rsidP="001151A6">
            <w:pPr>
              <w:widowControl/>
              <w:suppressAutoHyphens w:val="0"/>
              <w:jc w:val="center"/>
              <w:rPr>
                <w:rFonts w:eastAsia="Times New Roman"/>
                <w:color w:val="000000"/>
                <w:kern w:val="0"/>
                <w:lang w:eastAsia="ru-RU"/>
              </w:rPr>
            </w:pPr>
            <w:r w:rsidRPr="001151A6">
              <w:rPr>
                <w:rFonts w:eastAsia="Times New Roman"/>
                <w:color w:val="000000"/>
                <w:kern w:val="0"/>
                <w:lang w:eastAsia="ru-RU"/>
              </w:rPr>
              <w:t>5</w:t>
            </w:r>
          </w:p>
        </w:tc>
      </w:tr>
    </w:tbl>
    <w:p w:rsidR="00E87B2C" w:rsidRDefault="00E87B2C" w:rsidP="00027E86">
      <w:pPr>
        <w:tabs>
          <w:tab w:val="left" w:pos="0"/>
          <w:tab w:val="left" w:pos="1080"/>
        </w:tabs>
        <w:autoSpaceDE w:val="0"/>
        <w:autoSpaceDN w:val="0"/>
        <w:adjustRightInd w:val="0"/>
        <w:spacing w:line="288" w:lineRule="auto"/>
        <w:jc w:val="both"/>
        <w:rPr>
          <w:b/>
          <w:bCs/>
          <w:color w:val="000000"/>
          <w:u w:val="single"/>
        </w:rPr>
      </w:pPr>
    </w:p>
    <w:p w:rsidR="00CD4F7B" w:rsidRPr="002A281A" w:rsidRDefault="00CD4F7B" w:rsidP="00CD4F7B">
      <w:pPr>
        <w:widowControl/>
        <w:suppressAutoHyphens w:val="0"/>
        <w:ind w:firstLine="706"/>
        <w:jc w:val="center"/>
        <w:rPr>
          <w:b/>
          <w:kern w:val="28"/>
          <w:u w:val="single"/>
        </w:rPr>
      </w:pPr>
      <w:r w:rsidRPr="002A281A">
        <w:rPr>
          <w:b/>
          <w:kern w:val="28"/>
          <w:u w:val="single"/>
        </w:rPr>
        <w:t xml:space="preserve">Глава </w:t>
      </w:r>
      <w:r>
        <w:rPr>
          <w:b/>
          <w:kern w:val="28"/>
          <w:u w:val="single"/>
        </w:rPr>
        <w:t>4</w:t>
      </w:r>
      <w:r w:rsidR="00FC5307">
        <w:rPr>
          <w:b/>
          <w:kern w:val="28"/>
          <w:u w:val="single"/>
        </w:rPr>
        <w:t xml:space="preserve"> Социальный и экономический  эффект от </w:t>
      </w:r>
      <w:r w:rsidRPr="002A281A">
        <w:rPr>
          <w:b/>
          <w:kern w:val="28"/>
          <w:u w:val="single"/>
        </w:rPr>
        <w:t xml:space="preserve">  реализации программы</w:t>
      </w:r>
    </w:p>
    <w:p w:rsidR="001151A6" w:rsidRDefault="001151A6" w:rsidP="00027E86">
      <w:pPr>
        <w:tabs>
          <w:tab w:val="left" w:pos="0"/>
          <w:tab w:val="left" w:pos="1080"/>
        </w:tabs>
        <w:autoSpaceDE w:val="0"/>
        <w:autoSpaceDN w:val="0"/>
        <w:adjustRightInd w:val="0"/>
        <w:spacing w:line="288" w:lineRule="auto"/>
        <w:jc w:val="both"/>
        <w:rPr>
          <w:b/>
          <w:bCs/>
          <w:color w:val="000000"/>
          <w:u w:val="single"/>
        </w:rPr>
      </w:pPr>
    </w:p>
    <w:tbl>
      <w:tblPr>
        <w:tblW w:w="15026" w:type="dxa"/>
        <w:tblInd w:w="-34" w:type="dxa"/>
        <w:tblLayout w:type="fixed"/>
        <w:tblLook w:val="0000"/>
      </w:tblPr>
      <w:tblGrid>
        <w:gridCol w:w="709"/>
        <w:gridCol w:w="5812"/>
        <w:gridCol w:w="850"/>
        <w:gridCol w:w="851"/>
        <w:gridCol w:w="850"/>
        <w:gridCol w:w="851"/>
        <w:gridCol w:w="708"/>
        <w:gridCol w:w="851"/>
        <w:gridCol w:w="709"/>
        <w:gridCol w:w="850"/>
        <w:gridCol w:w="851"/>
        <w:gridCol w:w="1134"/>
      </w:tblGrid>
      <w:tr w:rsidR="00EC209F" w:rsidTr="00E71CF4">
        <w:trPr>
          <w:trHeight w:val="253"/>
        </w:trPr>
        <w:tc>
          <w:tcPr>
            <w:tcW w:w="709" w:type="dxa"/>
            <w:vMerge w:val="restart"/>
            <w:tcBorders>
              <w:top w:val="double" w:sz="1" w:space="0" w:color="808080"/>
              <w:left w:val="double" w:sz="1" w:space="0" w:color="808080"/>
              <w:bottom w:val="double" w:sz="1" w:space="0" w:color="808080"/>
            </w:tcBorders>
            <w:shd w:val="clear" w:color="auto" w:fill="auto"/>
          </w:tcPr>
          <w:p w:rsidR="00EC209F" w:rsidRDefault="00EC209F" w:rsidP="008A7499">
            <w:pPr>
              <w:pStyle w:val="af3"/>
              <w:numPr>
                <w:ilvl w:val="0"/>
                <w:numId w:val="3"/>
              </w:numPr>
              <w:snapToGrid w:val="0"/>
              <w:rPr>
                <w:b/>
                <w:color w:val="000000"/>
              </w:rPr>
            </w:pPr>
          </w:p>
          <w:p w:rsidR="00EC209F" w:rsidRDefault="00EC209F" w:rsidP="008A7499">
            <w:pPr>
              <w:pStyle w:val="af3"/>
              <w:numPr>
                <w:ilvl w:val="0"/>
                <w:numId w:val="3"/>
              </w:numPr>
              <w:snapToGrid w:val="0"/>
              <w:rPr>
                <w:b/>
                <w:color w:val="000000"/>
              </w:rPr>
            </w:pPr>
            <w:r>
              <w:rPr>
                <w:b/>
                <w:color w:val="000000"/>
              </w:rPr>
              <w:t>№</w:t>
            </w:r>
          </w:p>
          <w:p w:rsidR="00EC209F" w:rsidRDefault="00EC209F" w:rsidP="008A7499">
            <w:pPr>
              <w:pStyle w:val="af3"/>
              <w:numPr>
                <w:ilvl w:val="0"/>
                <w:numId w:val="3"/>
              </w:numPr>
              <w:snapToGrid w:val="0"/>
              <w:rPr>
                <w:b/>
                <w:color w:val="000000"/>
              </w:rPr>
            </w:pP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5812" w:type="dxa"/>
            <w:vMerge w:val="restart"/>
            <w:tcBorders>
              <w:top w:val="double" w:sz="1" w:space="0" w:color="808080"/>
              <w:left w:val="double" w:sz="1" w:space="0" w:color="808080"/>
              <w:bottom w:val="double" w:sz="1" w:space="0" w:color="808080"/>
            </w:tcBorders>
            <w:shd w:val="clear" w:color="auto" w:fill="auto"/>
          </w:tcPr>
          <w:p w:rsidR="00EC209F" w:rsidRDefault="00EC209F" w:rsidP="008A7499">
            <w:pPr>
              <w:pStyle w:val="af3"/>
              <w:numPr>
                <w:ilvl w:val="0"/>
                <w:numId w:val="3"/>
              </w:numPr>
              <w:snapToGrid w:val="0"/>
              <w:jc w:val="center"/>
              <w:rPr>
                <w:b/>
              </w:rPr>
            </w:pPr>
            <w:r>
              <w:rPr>
                <w:b/>
              </w:rPr>
              <w:t>Наименование</w:t>
            </w:r>
          </w:p>
        </w:tc>
        <w:tc>
          <w:tcPr>
            <w:tcW w:w="850" w:type="dxa"/>
            <w:vMerge w:val="restart"/>
            <w:tcBorders>
              <w:top w:val="double" w:sz="1" w:space="0" w:color="808080"/>
              <w:left w:val="double" w:sz="1" w:space="0" w:color="808080"/>
              <w:bottom w:val="double" w:sz="1" w:space="0" w:color="808080"/>
            </w:tcBorders>
            <w:shd w:val="clear" w:color="auto" w:fill="auto"/>
          </w:tcPr>
          <w:p w:rsidR="00EC209F" w:rsidRDefault="00EC209F" w:rsidP="008A7499">
            <w:pPr>
              <w:pStyle w:val="af3"/>
              <w:numPr>
                <w:ilvl w:val="0"/>
                <w:numId w:val="3"/>
              </w:numPr>
              <w:snapToGrid w:val="0"/>
              <w:rPr>
                <w:b/>
              </w:rPr>
            </w:pPr>
            <w:r>
              <w:rPr>
                <w:b/>
              </w:rPr>
              <w:t>ед.</w:t>
            </w:r>
          </w:p>
          <w:p w:rsidR="00EC209F" w:rsidRDefault="00EC209F" w:rsidP="008A7499">
            <w:pPr>
              <w:pStyle w:val="af3"/>
              <w:numPr>
                <w:ilvl w:val="0"/>
                <w:numId w:val="3"/>
              </w:numPr>
              <w:snapToGrid w:val="0"/>
              <w:rPr>
                <w:b/>
              </w:rPr>
            </w:pPr>
            <w:proofErr w:type="spellStart"/>
            <w:r>
              <w:rPr>
                <w:b/>
              </w:rPr>
              <w:t>изм</w:t>
            </w:r>
            <w:proofErr w:type="spellEnd"/>
            <w:r>
              <w:rPr>
                <w:b/>
              </w:rPr>
              <w:t>.</w:t>
            </w:r>
          </w:p>
        </w:tc>
        <w:tc>
          <w:tcPr>
            <w:tcW w:w="7655" w:type="dxa"/>
            <w:gridSpan w:val="9"/>
            <w:tcBorders>
              <w:top w:val="double" w:sz="1" w:space="0" w:color="808080"/>
              <w:left w:val="double" w:sz="1" w:space="0" w:color="808080"/>
              <w:bottom w:val="double" w:sz="1" w:space="0" w:color="808080"/>
              <w:right w:val="double" w:sz="1" w:space="0" w:color="808080"/>
            </w:tcBorders>
          </w:tcPr>
          <w:p w:rsidR="00EC209F" w:rsidRDefault="00EC209F" w:rsidP="008A7499">
            <w:pPr>
              <w:pStyle w:val="af3"/>
              <w:numPr>
                <w:ilvl w:val="0"/>
                <w:numId w:val="3"/>
              </w:numPr>
              <w:snapToGrid w:val="0"/>
              <w:jc w:val="center"/>
              <w:rPr>
                <w:b/>
              </w:rPr>
            </w:pPr>
            <w:r>
              <w:rPr>
                <w:b/>
              </w:rPr>
              <w:t>годы</w:t>
            </w:r>
          </w:p>
        </w:tc>
      </w:tr>
      <w:tr w:rsidR="008A7499" w:rsidTr="00E71CF4">
        <w:trPr>
          <w:trHeight w:val="322"/>
        </w:trPr>
        <w:tc>
          <w:tcPr>
            <w:tcW w:w="709" w:type="dxa"/>
            <w:vMerge/>
            <w:tcBorders>
              <w:top w:val="double" w:sz="1" w:space="0" w:color="808080"/>
              <w:left w:val="double" w:sz="1" w:space="0" w:color="808080"/>
              <w:bottom w:val="double" w:sz="1" w:space="0" w:color="808080"/>
            </w:tcBorders>
            <w:shd w:val="clear" w:color="auto" w:fill="auto"/>
          </w:tcPr>
          <w:p w:rsidR="008A7499" w:rsidRDefault="008A7499" w:rsidP="008A7499">
            <w:pPr>
              <w:numPr>
                <w:ilvl w:val="0"/>
                <w:numId w:val="3"/>
              </w:numPr>
              <w:snapToGrid w:val="0"/>
              <w:rPr>
                <w:b/>
                <w:color w:val="000000"/>
                <w:sz w:val="18"/>
                <w:szCs w:val="18"/>
              </w:rPr>
            </w:pPr>
          </w:p>
        </w:tc>
        <w:tc>
          <w:tcPr>
            <w:tcW w:w="5812" w:type="dxa"/>
            <w:vMerge/>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rPr>
                <w:b/>
                <w:sz w:val="18"/>
                <w:szCs w:val="18"/>
              </w:rPr>
            </w:pPr>
          </w:p>
        </w:tc>
        <w:tc>
          <w:tcPr>
            <w:tcW w:w="850" w:type="dxa"/>
            <w:vMerge/>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rPr>
                <w:b/>
                <w:sz w:val="18"/>
                <w:szCs w:val="18"/>
              </w:rPr>
            </w:pP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rPr>
                <w:b/>
              </w:rPr>
            </w:pPr>
          </w:p>
          <w:p w:rsidR="008A7499" w:rsidRDefault="008A7499" w:rsidP="008A7499">
            <w:pPr>
              <w:pStyle w:val="af3"/>
              <w:numPr>
                <w:ilvl w:val="0"/>
                <w:numId w:val="3"/>
              </w:numPr>
              <w:snapToGrid w:val="0"/>
              <w:rPr>
                <w:b/>
              </w:rPr>
            </w:pPr>
            <w:r>
              <w:rPr>
                <w:b/>
              </w:rPr>
              <w:t>2013</w:t>
            </w:r>
          </w:p>
          <w:p w:rsidR="008A7499" w:rsidRDefault="008A7499" w:rsidP="008A7499">
            <w:pPr>
              <w:pStyle w:val="af3"/>
              <w:numPr>
                <w:ilvl w:val="0"/>
                <w:numId w:val="3"/>
              </w:numPr>
              <w:snapToGrid w:val="0"/>
              <w:rPr>
                <w:b/>
              </w:rPr>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rPr>
                <w:b/>
              </w:rPr>
            </w:pPr>
          </w:p>
          <w:p w:rsidR="008A7499" w:rsidRDefault="008A7499" w:rsidP="008A7499">
            <w:pPr>
              <w:pStyle w:val="af3"/>
              <w:numPr>
                <w:ilvl w:val="0"/>
                <w:numId w:val="3"/>
              </w:numPr>
              <w:snapToGrid w:val="0"/>
              <w:rPr>
                <w:b/>
              </w:rPr>
            </w:pPr>
            <w:r>
              <w:rPr>
                <w:b/>
              </w:rPr>
              <w:t>2014</w:t>
            </w: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rPr>
                <w:b/>
              </w:rPr>
            </w:pPr>
          </w:p>
          <w:p w:rsidR="008A7499" w:rsidRDefault="008A7499" w:rsidP="008A7499">
            <w:pPr>
              <w:pStyle w:val="af3"/>
              <w:numPr>
                <w:ilvl w:val="0"/>
                <w:numId w:val="3"/>
              </w:numPr>
              <w:snapToGrid w:val="0"/>
              <w:rPr>
                <w:b/>
              </w:rPr>
            </w:pPr>
            <w:r>
              <w:rPr>
                <w:b/>
              </w:rPr>
              <w:t>2015</w:t>
            </w:r>
          </w:p>
        </w:tc>
        <w:tc>
          <w:tcPr>
            <w:tcW w:w="708"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rPr>
                <w:b/>
              </w:rPr>
            </w:pPr>
          </w:p>
          <w:p w:rsidR="008A7499" w:rsidRDefault="008A7499" w:rsidP="008A7499">
            <w:pPr>
              <w:pStyle w:val="af3"/>
              <w:numPr>
                <w:ilvl w:val="0"/>
                <w:numId w:val="3"/>
              </w:numPr>
              <w:snapToGrid w:val="0"/>
              <w:rPr>
                <w:b/>
              </w:rPr>
            </w:pPr>
            <w:r>
              <w:rPr>
                <w:b/>
              </w:rPr>
              <w:t>2016</w:t>
            </w: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rPr>
                <w:b/>
              </w:rPr>
            </w:pPr>
          </w:p>
          <w:p w:rsidR="008A7499" w:rsidRDefault="008A7499" w:rsidP="008A7499">
            <w:pPr>
              <w:pStyle w:val="af3"/>
              <w:numPr>
                <w:ilvl w:val="0"/>
                <w:numId w:val="3"/>
              </w:numPr>
              <w:snapToGrid w:val="0"/>
              <w:rPr>
                <w:b/>
              </w:rPr>
            </w:pPr>
            <w:r>
              <w:rPr>
                <w:b/>
              </w:rPr>
              <w:t>2017</w:t>
            </w:r>
          </w:p>
        </w:tc>
        <w:tc>
          <w:tcPr>
            <w:tcW w:w="709"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rPr>
                <w:b/>
              </w:rPr>
            </w:pPr>
          </w:p>
          <w:p w:rsidR="008A7499" w:rsidRDefault="008A7499" w:rsidP="008A7499">
            <w:pPr>
              <w:pStyle w:val="af3"/>
              <w:numPr>
                <w:ilvl w:val="0"/>
                <w:numId w:val="3"/>
              </w:numPr>
              <w:snapToGrid w:val="0"/>
              <w:rPr>
                <w:b/>
              </w:rPr>
            </w:pPr>
            <w:r>
              <w:rPr>
                <w:b/>
              </w:rPr>
              <w:t>2018</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rPr>
                <w:b/>
              </w:rPr>
            </w:pPr>
          </w:p>
          <w:p w:rsidR="008A7499" w:rsidRDefault="008A7499" w:rsidP="008A7499">
            <w:pPr>
              <w:pStyle w:val="af3"/>
              <w:numPr>
                <w:ilvl w:val="0"/>
                <w:numId w:val="3"/>
              </w:numPr>
              <w:snapToGrid w:val="0"/>
              <w:rPr>
                <w:b/>
              </w:rPr>
            </w:pPr>
            <w:r>
              <w:rPr>
                <w:b/>
              </w:rPr>
              <w:t>2019</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rPr>
                <w:b/>
              </w:rPr>
            </w:pPr>
          </w:p>
          <w:p w:rsidR="008A7499" w:rsidRDefault="008A7499" w:rsidP="008A7499">
            <w:pPr>
              <w:pStyle w:val="af3"/>
              <w:numPr>
                <w:ilvl w:val="0"/>
                <w:numId w:val="3"/>
              </w:numPr>
              <w:snapToGrid w:val="0"/>
              <w:rPr>
                <w:b/>
              </w:rPr>
            </w:pPr>
            <w:r>
              <w:rPr>
                <w:b/>
              </w:rPr>
              <w:t>2020</w:t>
            </w:r>
          </w:p>
        </w:tc>
        <w:tc>
          <w:tcPr>
            <w:tcW w:w="1134" w:type="dxa"/>
            <w:tcBorders>
              <w:top w:val="double" w:sz="1" w:space="0" w:color="808080"/>
              <w:left w:val="double" w:sz="1" w:space="0" w:color="808080"/>
              <w:bottom w:val="double" w:sz="1" w:space="0" w:color="808080"/>
              <w:right w:val="double" w:sz="1" w:space="0" w:color="808080"/>
            </w:tcBorders>
            <w:shd w:val="clear" w:color="auto" w:fill="auto"/>
          </w:tcPr>
          <w:p w:rsidR="008A7499" w:rsidRDefault="008A7499" w:rsidP="008A7499">
            <w:pPr>
              <w:pStyle w:val="af3"/>
              <w:numPr>
                <w:ilvl w:val="0"/>
                <w:numId w:val="3"/>
              </w:numPr>
              <w:snapToGrid w:val="0"/>
              <w:rPr>
                <w:b/>
              </w:rPr>
            </w:pPr>
          </w:p>
          <w:p w:rsidR="008A7499" w:rsidRDefault="008A7499" w:rsidP="008A7499">
            <w:pPr>
              <w:pStyle w:val="af3"/>
              <w:numPr>
                <w:ilvl w:val="0"/>
                <w:numId w:val="3"/>
              </w:numPr>
              <w:snapToGrid w:val="0"/>
              <w:rPr>
                <w:b/>
              </w:rPr>
            </w:pPr>
            <w:r>
              <w:rPr>
                <w:b/>
              </w:rPr>
              <w:t>всего</w:t>
            </w:r>
          </w:p>
        </w:tc>
      </w:tr>
      <w:tr w:rsidR="008A7499" w:rsidTr="00E71CF4">
        <w:trPr>
          <w:trHeight w:val="768"/>
        </w:trPr>
        <w:tc>
          <w:tcPr>
            <w:tcW w:w="709" w:type="dxa"/>
            <w:tcBorders>
              <w:top w:val="double" w:sz="1" w:space="0" w:color="808080"/>
              <w:left w:val="double" w:sz="1" w:space="0" w:color="808080"/>
              <w:bottom w:val="single" w:sz="4" w:space="0" w:color="auto"/>
            </w:tcBorders>
            <w:shd w:val="clear" w:color="auto" w:fill="auto"/>
          </w:tcPr>
          <w:p w:rsidR="008A7499" w:rsidRDefault="008A7499" w:rsidP="008A7499">
            <w:pPr>
              <w:pStyle w:val="af3"/>
              <w:numPr>
                <w:ilvl w:val="0"/>
                <w:numId w:val="3"/>
              </w:numPr>
              <w:snapToGrid w:val="0"/>
            </w:pPr>
            <w:r>
              <w:lastRenderedPageBreak/>
              <w:t>1</w:t>
            </w:r>
          </w:p>
        </w:tc>
        <w:tc>
          <w:tcPr>
            <w:tcW w:w="5812" w:type="dxa"/>
            <w:tcBorders>
              <w:top w:val="double" w:sz="1" w:space="0" w:color="808080"/>
              <w:left w:val="double" w:sz="1" w:space="0" w:color="808080"/>
              <w:bottom w:val="double" w:sz="1" w:space="0" w:color="808080"/>
            </w:tcBorders>
            <w:shd w:val="clear" w:color="auto" w:fill="auto"/>
          </w:tcPr>
          <w:p w:rsidR="008A7499" w:rsidRPr="00BC2D47" w:rsidRDefault="008A7499" w:rsidP="008C389B">
            <w:pPr>
              <w:pStyle w:val="af3"/>
              <w:numPr>
                <w:ilvl w:val="0"/>
                <w:numId w:val="3"/>
              </w:numPr>
              <w:snapToGrid w:val="0"/>
              <w:jc w:val="both"/>
              <w:rPr>
                <w:b/>
              </w:rPr>
            </w:pPr>
            <w:r w:rsidRPr="00BC2D47">
              <w:rPr>
                <w:b/>
              </w:rPr>
              <w:t xml:space="preserve">Строительство детских садов на 150 мест в </w:t>
            </w:r>
            <w:proofErr w:type="gramStart"/>
            <w:r w:rsidRPr="00BC2D47">
              <w:rPr>
                <w:b/>
              </w:rPr>
              <w:t>г</w:t>
            </w:r>
            <w:proofErr w:type="gramEnd"/>
            <w:r w:rsidRPr="00BC2D47">
              <w:rPr>
                <w:b/>
              </w:rPr>
              <w:t>. Светлогорске и 75 мест в пос.</w:t>
            </w:r>
            <w:r>
              <w:rPr>
                <w:b/>
              </w:rPr>
              <w:t xml:space="preserve"> </w:t>
            </w:r>
            <w:r w:rsidRPr="00BC2D47">
              <w:rPr>
                <w:b/>
              </w:rPr>
              <w:t>Донское</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ind w:right="-108"/>
            </w:pPr>
          </w:p>
          <w:p w:rsidR="008A7499" w:rsidRDefault="008A7499" w:rsidP="008A7499">
            <w:pPr>
              <w:pStyle w:val="af3"/>
              <w:numPr>
                <w:ilvl w:val="0"/>
                <w:numId w:val="3"/>
              </w:numPr>
              <w:snapToGrid w:val="0"/>
              <w:ind w:right="-108"/>
            </w:pPr>
            <w:r>
              <w:t xml:space="preserve">кол-во </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EC209F">
            <w:pPr>
              <w:pStyle w:val="af3"/>
              <w:numPr>
                <w:ilvl w:val="0"/>
                <w:numId w:val="3"/>
              </w:numPr>
              <w:snapToGrid w:val="0"/>
              <w:jc w:val="center"/>
            </w:pPr>
          </w:p>
          <w:p w:rsidR="008A7499" w:rsidRDefault="008A7499" w:rsidP="00EC209F">
            <w:pPr>
              <w:pStyle w:val="af3"/>
              <w:numPr>
                <w:ilvl w:val="0"/>
                <w:numId w:val="3"/>
              </w:numPr>
              <w:snapToGrid w:val="0"/>
              <w:jc w:val="center"/>
            </w:pPr>
            <w:r>
              <w:t>1</w:t>
            </w:r>
          </w:p>
          <w:p w:rsidR="008A7499" w:rsidRDefault="008A7499" w:rsidP="00EC209F">
            <w:pPr>
              <w:pStyle w:val="af3"/>
              <w:numPr>
                <w:ilvl w:val="0"/>
                <w:numId w:val="3"/>
              </w:numPr>
              <w:snapToGrid w:val="0"/>
              <w:jc w:val="center"/>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EC209F">
            <w:pPr>
              <w:pStyle w:val="af3"/>
              <w:numPr>
                <w:ilvl w:val="0"/>
                <w:numId w:val="3"/>
              </w:numPr>
              <w:snapToGrid w:val="0"/>
              <w:jc w:val="center"/>
            </w:pP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EC209F">
            <w:pPr>
              <w:pStyle w:val="af3"/>
              <w:snapToGrid w:val="0"/>
              <w:jc w:val="center"/>
            </w:pPr>
          </w:p>
          <w:p w:rsidR="008A7499" w:rsidRDefault="008A7499" w:rsidP="00EC209F">
            <w:pPr>
              <w:pStyle w:val="af3"/>
              <w:snapToGrid w:val="0"/>
              <w:jc w:val="center"/>
            </w:pPr>
          </w:p>
        </w:tc>
        <w:tc>
          <w:tcPr>
            <w:tcW w:w="708" w:type="dxa"/>
            <w:tcBorders>
              <w:top w:val="double" w:sz="1" w:space="0" w:color="808080"/>
              <w:left w:val="double" w:sz="1" w:space="0" w:color="808080"/>
              <w:bottom w:val="double" w:sz="1" w:space="0" w:color="808080"/>
            </w:tcBorders>
            <w:shd w:val="clear" w:color="auto" w:fill="auto"/>
          </w:tcPr>
          <w:p w:rsidR="008A7499" w:rsidRDefault="008A7499" w:rsidP="00EC209F">
            <w:pPr>
              <w:pStyle w:val="af3"/>
              <w:snapToGrid w:val="0"/>
              <w:jc w:val="center"/>
            </w:pPr>
          </w:p>
          <w:p w:rsidR="008A7499" w:rsidRDefault="008A7499" w:rsidP="00EC209F">
            <w:pPr>
              <w:pStyle w:val="af3"/>
              <w:snapToGrid w:val="0"/>
              <w:jc w:val="center"/>
            </w:pPr>
            <w:r>
              <w:t>1</w:t>
            </w: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EC209F">
            <w:pPr>
              <w:pStyle w:val="af3"/>
              <w:numPr>
                <w:ilvl w:val="0"/>
                <w:numId w:val="3"/>
              </w:numPr>
              <w:snapToGrid w:val="0"/>
              <w:jc w:val="center"/>
            </w:pPr>
          </w:p>
        </w:tc>
        <w:tc>
          <w:tcPr>
            <w:tcW w:w="709" w:type="dxa"/>
            <w:tcBorders>
              <w:top w:val="double" w:sz="1" w:space="0" w:color="808080"/>
              <w:left w:val="double" w:sz="1" w:space="0" w:color="808080"/>
              <w:bottom w:val="double" w:sz="1" w:space="0" w:color="808080"/>
              <w:right w:val="double" w:sz="1" w:space="0" w:color="808080"/>
            </w:tcBorders>
          </w:tcPr>
          <w:p w:rsidR="008A7499" w:rsidRDefault="008A7499" w:rsidP="00EC209F">
            <w:pPr>
              <w:pStyle w:val="af3"/>
              <w:numPr>
                <w:ilvl w:val="0"/>
                <w:numId w:val="3"/>
              </w:numPr>
              <w:snapToGrid w:val="0"/>
              <w:jc w:val="center"/>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EC209F">
            <w:pPr>
              <w:pStyle w:val="af3"/>
              <w:numPr>
                <w:ilvl w:val="0"/>
                <w:numId w:val="3"/>
              </w:numPr>
              <w:snapToGrid w:val="0"/>
              <w:jc w:val="center"/>
            </w:pP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EC209F">
            <w:pPr>
              <w:pStyle w:val="af3"/>
              <w:numPr>
                <w:ilvl w:val="0"/>
                <w:numId w:val="3"/>
              </w:numPr>
              <w:snapToGrid w:val="0"/>
              <w:jc w:val="center"/>
            </w:pPr>
          </w:p>
        </w:tc>
        <w:tc>
          <w:tcPr>
            <w:tcW w:w="1134" w:type="dxa"/>
            <w:tcBorders>
              <w:top w:val="double" w:sz="1" w:space="0" w:color="808080"/>
              <w:left w:val="double" w:sz="1" w:space="0" w:color="808080"/>
              <w:bottom w:val="double" w:sz="1" w:space="0" w:color="808080"/>
              <w:right w:val="double" w:sz="1" w:space="0" w:color="808080"/>
            </w:tcBorders>
            <w:shd w:val="clear" w:color="auto" w:fill="auto"/>
          </w:tcPr>
          <w:p w:rsidR="008A7499" w:rsidRDefault="008A7499" w:rsidP="00EC209F">
            <w:pPr>
              <w:pStyle w:val="af3"/>
              <w:numPr>
                <w:ilvl w:val="0"/>
                <w:numId w:val="3"/>
              </w:numPr>
              <w:snapToGrid w:val="0"/>
              <w:jc w:val="center"/>
            </w:pPr>
          </w:p>
          <w:p w:rsidR="008A7499" w:rsidRDefault="008A7499" w:rsidP="00EC209F">
            <w:pPr>
              <w:pStyle w:val="af3"/>
              <w:numPr>
                <w:ilvl w:val="0"/>
                <w:numId w:val="3"/>
              </w:numPr>
              <w:snapToGrid w:val="0"/>
              <w:jc w:val="center"/>
            </w:pPr>
            <w:r>
              <w:t>2</w:t>
            </w:r>
          </w:p>
        </w:tc>
      </w:tr>
      <w:tr w:rsidR="008A7499" w:rsidTr="00E71CF4">
        <w:trPr>
          <w:trHeight w:val="588"/>
        </w:trPr>
        <w:tc>
          <w:tcPr>
            <w:tcW w:w="709" w:type="dxa"/>
            <w:tcBorders>
              <w:top w:val="single" w:sz="4" w:space="0" w:color="auto"/>
              <w:left w:val="double" w:sz="1" w:space="0" w:color="808080"/>
              <w:bottom w:val="single" w:sz="4" w:space="0" w:color="auto"/>
            </w:tcBorders>
            <w:shd w:val="clear" w:color="auto" w:fill="auto"/>
          </w:tcPr>
          <w:p w:rsidR="008A7499" w:rsidRDefault="008C389B" w:rsidP="008A7499">
            <w:pPr>
              <w:numPr>
                <w:ilvl w:val="0"/>
                <w:numId w:val="3"/>
              </w:numPr>
              <w:snapToGrid w:val="0"/>
              <w:rPr>
                <w:color w:val="000000"/>
                <w:sz w:val="18"/>
                <w:szCs w:val="18"/>
              </w:rPr>
            </w:pPr>
            <w:r>
              <w:rPr>
                <w:color w:val="000000"/>
                <w:sz w:val="18"/>
                <w:szCs w:val="18"/>
              </w:rPr>
              <w:t>1.1</w:t>
            </w:r>
          </w:p>
        </w:tc>
        <w:tc>
          <w:tcPr>
            <w:tcW w:w="5812" w:type="dxa"/>
            <w:tcBorders>
              <w:top w:val="double" w:sz="1" w:space="0" w:color="808080"/>
              <w:left w:val="double" w:sz="1" w:space="0" w:color="808080"/>
              <w:bottom w:val="single" w:sz="4" w:space="0" w:color="auto"/>
            </w:tcBorders>
            <w:shd w:val="clear" w:color="auto" w:fill="auto"/>
          </w:tcPr>
          <w:p w:rsidR="008A7499" w:rsidRDefault="008A7499" w:rsidP="008C389B">
            <w:pPr>
              <w:pStyle w:val="af3"/>
              <w:numPr>
                <w:ilvl w:val="0"/>
                <w:numId w:val="3"/>
              </w:numPr>
              <w:snapToGrid w:val="0"/>
              <w:ind w:left="34" w:firstLine="142"/>
              <w:jc w:val="both"/>
            </w:pPr>
            <w:r>
              <w:t xml:space="preserve">Наличие очереди </w:t>
            </w:r>
            <w:r w:rsidR="008C389B">
              <w:t xml:space="preserve">на получение места в дошкольном </w:t>
            </w:r>
            <w:r>
              <w:t>учреждении</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1E5AC6" w:rsidP="008A7499">
            <w:pPr>
              <w:pStyle w:val="af3"/>
              <w:numPr>
                <w:ilvl w:val="0"/>
                <w:numId w:val="3"/>
              </w:numPr>
              <w:snapToGrid w:val="0"/>
              <w:jc w:val="center"/>
            </w:pPr>
            <w:r>
              <w:t>чел</w:t>
            </w:r>
            <w:r w:rsidR="008A7499">
              <w:t>.</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EC209F">
            <w:pPr>
              <w:pStyle w:val="af3"/>
              <w:numPr>
                <w:ilvl w:val="0"/>
                <w:numId w:val="3"/>
              </w:numPr>
              <w:snapToGrid w:val="0"/>
              <w:jc w:val="center"/>
            </w:pPr>
          </w:p>
          <w:p w:rsidR="008A7499" w:rsidRDefault="008A7499" w:rsidP="00EC209F">
            <w:pPr>
              <w:pStyle w:val="af3"/>
              <w:numPr>
                <w:ilvl w:val="0"/>
                <w:numId w:val="3"/>
              </w:numPr>
              <w:snapToGrid w:val="0"/>
              <w:jc w:val="center"/>
            </w:pPr>
            <w:r>
              <w:t>358</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EC209F">
            <w:pPr>
              <w:pStyle w:val="af3"/>
              <w:numPr>
                <w:ilvl w:val="0"/>
                <w:numId w:val="3"/>
              </w:numPr>
              <w:snapToGrid w:val="0"/>
              <w:jc w:val="center"/>
            </w:pPr>
          </w:p>
          <w:p w:rsidR="008A7499" w:rsidRDefault="008A7499" w:rsidP="00EC209F">
            <w:pPr>
              <w:pStyle w:val="af3"/>
              <w:numPr>
                <w:ilvl w:val="0"/>
                <w:numId w:val="3"/>
              </w:numPr>
              <w:snapToGrid w:val="0"/>
              <w:jc w:val="center"/>
            </w:pPr>
            <w:r>
              <w:t>188</w:t>
            </w: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EC209F">
            <w:pPr>
              <w:pStyle w:val="af3"/>
              <w:numPr>
                <w:ilvl w:val="0"/>
                <w:numId w:val="3"/>
              </w:numPr>
              <w:snapToGrid w:val="0"/>
              <w:jc w:val="center"/>
            </w:pPr>
          </w:p>
          <w:p w:rsidR="008A7499" w:rsidRDefault="008A7499" w:rsidP="00EC209F">
            <w:pPr>
              <w:pStyle w:val="af3"/>
              <w:numPr>
                <w:ilvl w:val="0"/>
                <w:numId w:val="3"/>
              </w:numPr>
              <w:snapToGrid w:val="0"/>
              <w:jc w:val="center"/>
            </w:pPr>
            <w:r>
              <w:t>80</w:t>
            </w:r>
          </w:p>
        </w:tc>
        <w:tc>
          <w:tcPr>
            <w:tcW w:w="708" w:type="dxa"/>
            <w:tcBorders>
              <w:top w:val="double" w:sz="1" w:space="0" w:color="808080"/>
              <w:left w:val="double" w:sz="1" w:space="0" w:color="808080"/>
              <w:bottom w:val="double" w:sz="1" w:space="0" w:color="808080"/>
            </w:tcBorders>
            <w:shd w:val="clear" w:color="auto" w:fill="auto"/>
          </w:tcPr>
          <w:p w:rsidR="008A7499" w:rsidRDefault="008A7499" w:rsidP="00EC209F">
            <w:pPr>
              <w:pStyle w:val="af3"/>
              <w:numPr>
                <w:ilvl w:val="0"/>
                <w:numId w:val="3"/>
              </w:numPr>
              <w:snapToGrid w:val="0"/>
              <w:jc w:val="center"/>
            </w:pPr>
          </w:p>
          <w:p w:rsidR="008A7499" w:rsidRDefault="008A7499" w:rsidP="00EC209F">
            <w:pPr>
              <w:pStyle w:val="af3"/>
              <w:numPr>
                <w:ilvl w:val="0"/>
                <w:numId w:val="3"/>
              </w:numPr>
              <w:snapToGrid w:val="0"/>
              <w:jc w:val="center"/>
            </w:pPr>
            <w:r>
              <w:t>80</w:t>
            </w: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EC209F">
            <w:pPr>
              <w:pStyle w:val="af3"/>
              <w:snapToGrid w:val="0"/>
              <w:jc w:val="center"/>
            </w:pPr>
          </w:p>
          <w:p w:rsidR="008A7499" w:rsidRDefault="008A7499" w:rsidP="00EC209F">
            <w:pPr>
              <w:pStyle w:val="af3"/>
              <w:snapToGrid w:val="0"/>
              <w:jc w:val="center"/>
            </w:pPr>
            <w:r>
              <w:t>20</w:t>
            </w:r>
          </w:p>
        </w:tc>
        <w:tc>
          <w:tcPr>
            <w:tcW w:w="709" w:type="dxa"/>
            <w:tcBorders>
              <w:top w:val="double" w:sz="1" w:space="0" w:color="808080"/>
              <w:left w:val="double" w:sz="1" w:space="0" w:color="808080"/>
              <w:bottom w:val="double" w:sz="1" w:space="0" w:color="808080"/>
              <w:right w:val="double" w:sz="1" w:space="0" w:color="808080"/>
            </w:tcBorders>
          </w:tcPr>
          <w:p w:rsidR="008A7499" w:rsidRDefault="008A7499" w:rsidP="00EC209F">
            <w:pPr>
              <w:pStyle w:val="af3"/>
              <w:snapToGrid w:val="0"/>
              <w:jc w:val="center"/>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EC209F">
            <w:pPr>
              <w:pStyle w:val="af3"/>
              <w:numPr>
                <w:ilvl w:val="0"/>
                <w:numId w:val="3"/>
              </w:numPr>
              <w:snapToGrid w:val="0"/>
              <w:jc w:val="center"/>
            </w:pP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EC209F">
            <w:pPr>
              <w:pStyle w:val="af3"/>
              <w:numPr>
                <w:ilvl w:val="0"/>
                <w:numId w:val="3"/>
              </w:numPr>
              <w:snapToGrid w:val="0"/>
              <w:jc w:val="center"/>
            </w:pPr>
          </w:p>
        </w:tc>
        <w:tc>
          <w:tcPr>
            <w:tcW w:w="1134" w:type="dxa"/>
            <w:tcBorders>
              <w:top w:val="double" w:sz="1" w:space="0" w:color="808080"/>
              <w:left w:val="double" w:sz="1" w:space="0" w:color="808080"/>
              <w:bottom w:val="double" w:sz="1" w:space="0" w:color="808080"/>
              <w:right w:val="double" w:sz="1" w:space="0" w:color="808080"/>
            </w:tcBorders>
            <w:shd w:val="clear" w:color="auto" w:fill="auto"/>
          </w:tcPr>
          <w:p w:rsidR="008A7499" w:rsidRDefault="008A7499" w:rsidP="00EC209F">
            <w:pPr>
              <w:pStyle w:val="af3"/>
              <w:snapToGrid w:val="0"/>
              <w:jc w:val="center"/>
            </w:pPr>
          </w:p>
          <w:p w:rsidR="008A7499" w:rsidRDefault="008A7499" w:rsidP="00EC209F">
            <w:pPr>
              <w:pStyle w:val="af3"/>
              <w:snapToGrid w:val="0"/>
              <w:jc w:val="center"/>
            </w:pPr>
            <w:r>
              <w:t>0</w:t>
            </w:r>
          </w:p>
          <w:p w:rsidR="008A7499" w:rsidRDefault="008A7499" w:rsidP="00EC209F">
            <w:pPr>
              <w:pStyle w:val="af3"/>
              <w:numPr>
                <w:ilvl w:val="0"/>
                <w:numId w:val="3"/>
              </w:numPr>
              <w:snapToGrid w:val="0"/>
              <w:jc w:val="center"/>
            </w:pPr>
          </w:p>
        </w:tc>
      </w:tr>
      <w:tr w:rsidR="008A7499" w:rsidTr="00E71CF4">
        <w:trPr>
          <w:trHeight w:val="588"/>
        </w:trPr>
        <w:tc>
          <w:tcPr>
            <w:tcW w:w="709" w:type="dxa"/>
            <w:tcBorders>
              <w:top w:val="single" w:sz="4" w:space="0" w:color="auto"/>
              <w:left w:val="double" w:sz="1" w:space="0" w:color="808080"/>
              <w:bottom w:val="single" w:sz="4" w:space="0" w:color="auto"/>
            </w:tcBorders>
            <w:shd w:val="clear" w:color="auto" w:fill="auto"/>
          </w:tcPr>
          <w:p w:rsidR="008A7499" w:rsidRDefault="008C389B" w:rsidP="008A7499">
            <w:pPr>
              <w:numPr>
                <w:ilvl w:val="0"/>
                <w:numId w:val="3"/>
              </w:numPr>
              <w:snapToGrid w:val="0"/>
              <w:rPr>
                <w:color w:val="000000"/>
                <w:sz w:val="18"/>
                <w:szCs w:val="18"/>
              </w:rPr>
            </w:pPr>
            <w:r>
              <w:rPr>
                <w:color w:val="000000"/>
                <w:sz w:val="18"/>
                <w:szCs w:val="18"/>
              </w:rPr>
              <w:t>1.2</w:t>
            </w:r>
          </w:p>
        </w:tc>
        <w:tc>
          <w:tcPr>
            <w:tcW w:w="5812" w:type="dxa"/>
            <w:tcBorders>
              <w:top w:val="single" w:sz="4" w:space="0" w:color="auto"/>
              <w:left w:val="double" w:sz="1" w:space="0" w:color="808080"/>
              <w:bottom w:val="double" w:sz="1" w:space="0" w:color="808080"/>
            </w:tcBorders>
            <w:shd w:val="clear" w:color="auto" w:fill="auto"/>
          </w:tcPr>
          <w:p w:rsidR="008A7499" w:rsidRDefault="008A7499" w:rsidP="008C389B">
            <w:pPr>
              <w:pStyle w:val="af3"/>
              <w:numPr>
                <w:ilvl w:val="0"/>
                <w:numId w:val="3"/>
              </w:numPr>
              <w:snapToGrid w:val="0"/>
              <w:jc w:val="both"/>
            </w:pPr>
            <w:r>
              <w:t>Количество</w:t>
            </w:r>
            <w:r w:rsidR="008D24F8">
              <w:t xml:space="preserve"> новых </w:t>
            </w:r>
            <w:r>
              <w:t xml:space="preserve"> рабочих мест</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ед.</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EC209F">
            <w:pPr>
              <w:pStyle w:val="af3"/>
              <w:numPr>
                <w:ilvl w:val="0"/>
                <w:numId w:val="3"/>
              </w:numPr>
              <w:snapToGrid w:val="0"/>
              <w:jc w:val="center"/>
            </w:pPr>
          </w:p>
          <w:p w:rsidR="008A7499" w:rsidRDefault="008A7499" w:rsidP="00EC209F">
            <w:pPr>
              <w:pStyle w:val="af3"/>
              <w:numPr>
                <w:ilvl w:val="0"/>
                <w:numId w:val="3"/>
              </w:numPr>
              <w:snapToGrid w:val="0"/>
              <w:jc w:val="center"/>
            </w:pPr>
            <w:r>
              <w:t>70</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EC209F">
            <w:pPr>
              <w:pStyle w:val="af3"/>
              <w:numPr>
                <w:ilvl w:val="0"/>
                <w:numId w:val="3"/>
              </w:numPr>
              <w:snapToGrid w:val="0"/>
              <w:jc w:val="center"/>
            </w:pP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EC209F">
            <w:pPr>
              <w:pStyle w:val="af3"/>
              <w:numPr>
                <w:ilvl w:val="0"/>
                <w:numId w:val="3"/>
              </w:numPr>
              <w:snapToGrid w:val="0"/>
              <w:jc w:val="center"/>
            </w:pPr>
          </w:p>
        </w:tc>
        <w:tc>
          <w:tcPr>
            <w:tcW w:w="708" w:type="dxa"/>
            <w:tcBorders>
              <w:top w:val="double" w:sz="1" w:space="0" w:color="808080"/>
              <w:left w:val="double" w:sz="1" w:space="0" w:color="808080"/>
              <w:bottom w:val="double" w:sz="1" w:space="0" w:color="808080"/>
            </w:tcBorders>
            <w:shd w:val="clear" w:color="auto" w:fill="auto"/>
          </w:tcPr>
          <w:p w:rsidR="008A7499" w:rsidRDefault="008A7499" w:rsidP="00EC209F">
            <w:pPr>
              <w:pStyle w:val="af3"/>
              <w:numPr>
                <w:ilvl w:val="0"/>
                <w:numId w:val="3"/>
              </w:numPr>
              <w:snapToGrid w:val="0"/>
              <w:jc w:val="center"/>
            </w:pPr>
          </w:p>
          <w:p w:rsidR="008A7499" w:rsidRDefault="008A7499" w:rsidP="00EC209F">
            <w:pPr>
              <w:pStyle w:val="af3"/>
              <w:numPr>
                <w:ilvl w:val="0"/>
                <w:numId w:val="3"/>
              </w:numPr>
              <w:snapToGrid w:val="0"/>
              <w:jc w:val="center"/>
            </w:pPr>
            <w:r>
              <w:t>40</w:t>
            </w: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EC209F">
            <w:pPr>
              <w:pStyle w:val="af3"/>
              <w:numPr>
                <w:ilvl w:val="0"/>
                <w:numId w:val="3"/>
              </w:numPr>
              <w:snapToGrid w:val="0"/>
              <w:jc w:val="center"/>
            </w:pPr>
          </w:p>
        </w:tc>
        <w:tc>
          <w:tcPr>
            <w:tcW w:w="709" w:type="dxa"/>
            <w:tcBorders>
              <w:top w:val="double" w:sz="1" w:space="0" w:color="808080"/>
              <w:left w:val="double" w:sz="1" w:space="0" w:color="808080"/>
              <w:bottom w:val="double" w:sz="1" w:space="0" w:color="808080"/>
              <w:right w:val="double" w:sz="1" w:space="0" w:color="808080"/>
            </w:tcBorders>
          </w:tcPr>
          <w:p w:rsidR="008A7499" w:rsidRDefault="008A7499" w:rsidP="00EC209F">
            <w:pPr>
              <w:pStyle w:val="af3"/>
              <w:numPr>
                <w:ilvl w:val="0"/>
                <w:numId w:val="3"/>
              </w:numPr>
              <w:snapToGrid w:val="0"/>
              <w:jc w:val="center"/>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EC209F">
            <w:pPr>
              <w:pStyle w:val="af3"/>
              <w:numPr>
                <w:ilvl w:val="0"/>
                <w:numId w:val="3"/>
              </w:numPr>
              <w:snapToGrid w:val="0"/>
              <w:jc w:val="center"/>
            </w:pP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EC209F">
            <w:pPr>
              <w:pStyle w:val="af3"/>
              <w:numPr>
                <w:ilvl w:val="0"/>
                <w:numId w:val="3"/>
              </w:numPr>
              <w:snapToGrid w:val="0"/>
              <w:jc w:val="center"/>
            </w:pPr>
          </w:p>
        </w:tc>
        <w:tc>
          <w:tcPr>
            <w:tcW w:w="1134" w:type="dxa"/>
            <w:tcBorders>
              <w:top w:val="double" w:sz="1" w:space="0" w:color="808080"/>
              <w:left w:val="double" w:sz="1" w:space="0" w:color="808080"/>
              <w:bottom w:val="double" w:sz="1" w:space="0" w:color="808080"/>
              <w:right w:val="double" w:sz="1" w:space="0" w:color="808080"/>
            </w:tcBorders>
            <w:shd w:val="clear" w:color="auto" w:fill="auto"/>
          </w:tcPr>
          <w:p w:rsidR="008A7499" w:rsidRDefault="008A7499" w:rsidP="00EC209F">
            <w:pPr>
              <w:pStyle w:val="af3"/>
              <w:numPr>
                <w:ilvl w:val="0"/>
                <w:numId w:val="3"/>
              </w:numPr>
              <w:snapToGrid w:val="0"/>
              <w:jc w:val="center"/>
            </w:pPr>
          </w:p>
          <w:p w:rsidR="008A7499" w:rsidRDefault="008A7499" w:rsidP="00EC209F">
            <w:pPr>
              <w:pStyle w:val="af3"/>
              <w:numPr>
                <w:ilvl w:val="0"/>
                <w:numId w:val="3"/>
              </w:numPr>
              <w:snapToGrid w:val="0"/>
              <w:jc w:val="center"/>
            </w:pPr>
            <w:r>
              <w:t>110</w:t>
            </w:r>
          </w:p>
        </w:tc>
      </w:tr>
      <w:tr w:rsidR="008A7499" w:rsidTr="00E71CF4">
        <w:trPr>
          <w:trHeight w:val="588"/>
        </w:trPr>
        <w:tc>
          <w:tcPr>
            <w:tcW w:w="709" w:type="dxa"/>
            <w:tcBorders>
              <w:top w:val="single" w:sz="4" w:space="0" w:color="auto"/>
              <w:left w:val="double" w:sz="1" w:space="0" w:color="808080"/>
              <w:bottom w:val="double" w:sz="1" w:space="0" w:color="808080"/>
            </w:tcBorders>
            <w:shd w:val="clear" w:color="auto" w:fill="auto"/>
          </w:tcPr>
          <w:p w:rsidR="008A7499" w:rsidRDefault="008C389B" w:rsidP="008A7499">
            <w:pPr>
              <w:numPr>
                <w:ilvl w:val="0"/>
                <w:numId w:val="3"/>
              </w:numPr>
              <w:snapToGrid w:val="0"/>
              <w:rPr>
                <w:color w:val="000000"/>
                <w:sz w:val="18"/>
                <w:szCs w:val="18"/>
              </w:rPr>
            </w:pPr>
            <w:r>
              <w:rPr>
                <w:color w:val="000000"/>
                <w:sz w:val="18"/>
                <w:szCs w:val="18"/>
              </w:rPr>
              <w:t>1.3</w:t>
            </w:r>
          </w:p>
          <w:p w:rsidR="008C389B" w:rsidRDefault="008C389B" w:rsidP="008C389B">
            <w:pPr>
              <w:snapToGrid w:val="0"/>
              <w:rPr>
                <w:color w:val="000000"/>
                <w:sz w:val="18"/>
                <w:szCs w:val="18"/>
              </w:rPr>
            </w:pPr>
          </w:p>
          <w:p w:rsidR="008C389B" w:rsidRDefault="008C389B" w:rsidP="008C389B">
            <w:pPr>
              <w:snapToGrid w:val="0"/>
              <w:rPr>
                <w:color w:val="000000"/>
                <w:sz w:val="18"/>
                <w:szCs w:val="18"/>
              </w:rPr>
            </w:pPr>
          </w:p>
          <w:p w:rsidR="008C389B" w:rsidRDefault="008C389B" w:rsidP="008C389B">
            <w:pPr>
              <w:snapToGrid w:val="0"/>
              <w:rPr>
                <w:color w:val="000000"/>
                <w:sz w:val="18"/>
                <w:szCs w:val="18"/>
              </w:rPr>
            </w:pPr>
          </w:p>
          <w:p w:rsidR="008C389B" w:rsidRDefault="008C389B" w:rsidP="008C389B">
            <w:pPr>
              <w:snapToGrid w:val="0"/>
              <w:rPr>
                <w:color w:val="000000"/>
                <w:sz w:val="18"/>
                <w:szCs w:val="18"/>
              </w:rPr>
            </w:pPr>
            <w:r>
              <w:rPr>
                <w:color w:val="000000"/>
                <w:sz w:val="18"/>
                <w:szCs w:val="18"/>
              </w:rPr>
              <w:t>1.3.1</w:t>
            </w:r>
          </w:p>
        </w:tc>
        <w:tc>
          <w:tcPr>
            <w:tcW w:w="5812" w:type="dxa"/>
            <w:tcBorders>
              <w:top w:val="double" w:sz="1" w:space="0" w:color="808080"/>
              <w:left w:val="double" w:sz="1" w:space="0" w:color="808080"/>
              <w:bottom w:val="double" w:sz="1" w:space="0" w:color="808080"/>
            </w:tcBorders>
            <w:shd w:val="clear" w:color="auto" w:fill="auto"/>
          </w:tcPr>
          <w:p w:rsidR="008A7499" w:rsidRPr="00B45AD4" w:rsidRDefault="008A7499" w:rsidP="008C389B">
            <w:pPr>
              <w:pStyle w:val="af3"/>
              <w:numPr>
                <w:ilvl w:val="0"/>
                <w:numId w:val="3"/>
              </w:numPr>
              <w:snapToGrid w:val="0"/>
              <w:jc w:val="both"/>
            </w:pPr>
            <w:r>
              <w:t>Объем   поступлений в   бюджет</w:t>
            </w:r>
          </w:p>
          <w:p w:rsidR="008A7499" w:rsidRPr="00B45AD4" w:rsidRDefault="008A7499" w:rsidP="008C389B">
            <w:pPr>
              <w:pStyle w:val="af3"/>
              <w:numPr>
                <w:ilvl w:val="0"/>
                <w:numId w:val="3"/>
              </w:numPr>
              <w:snapToGrid w:val="0"/>
              <w:ind w:left="0" w:firstLine="0"/>
              <w:jc w:val="both"/>
            </w:pPr>
            <w:r>
              <w:t>в том числе:</w:t>
            </w:r>
          </w:p>
          <w:p w:rsidR="008A7499" w:rsidRPr="00B45AD4" w:rsidRDefault="008A7499" w:rsidP="008C389B">
            <w:pPr>
              <w:pStyle w:val="af3"/>
              <w:numPr>
                <w:ilvl w:val="0"/>
                <w:numId w:val="3"/>
              </w:numPr>
              <w:snapToGrid w:val="0"/>
              <w:jc w:val="both"/>
            </w:pPr>
            <w:r>
              <w:t>налоговые поступления</w:t>
            </w:r>
          </w:p>
          <w:p w:rsidR="008A7499" w:rsidRDefault="008A7499" w:rsidP="008C389B">
            <w:pPr>
              <w:pStyle w:val="af3"/>
              <w:numPr>
                <w:ilvl w:val="0"/>
                <w:numId w:val="3"/>
              </w:numPr>
              <w:snapToGrid w:val="0"/>
              <w:jc w:val="both"/>
            </w:pPr>
            <w:r>
              <w:t>неналоговые поступления</w:t>
            </w:r>
          </w:p>
          <w:p w:rsidR="008A7499" w:rsidRDefault="008A7499" w:rsidP="008C389B">
            <w:pPr>
              <w:pStyle w:val="af3"/>
              <w:numPr>
                <w:ilvl w:val="0"/>
                <w:numId w:val="3"/>
              </w:numPr>
              <w:snapToGrid w:val="0"/>
              <w:jc w:val="both"/>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млн.</w:t>
            </w:r>
          </w:p>
          <w:p w:rsidR="008A7499" w:rsidRDefault="008A7499" w:rsidP="008A7499">
            <w:pPr>
              <w:pStyle w:val="af3"/>
              <w:numPr>
                <w:ilvl w:val="0"/>
                <w:numId w:val="3"/>
              </w:numPr>
              <w:snapToGrid w:val="0"/>
              <w:jc w:val="center"/>
            </w:pPr>
            <w:r>
              <w:t>руб.</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p w:rsidR="008A7499" w:rsidRDefault="008A7499" w:rsidP="008A7499">
            <w:pPr>
              <w:pStyle w:val="af3"/>
              <w:numPr>
                <w:ilvl w:val="0"/>
                <w:numId w:val="3"/>
              </w:numPr>
              <w:snapToGrid w:val="0"/>
            </w:pPr>
            <w:r>
              <w:t>2,87</w:t>
            </w:r>
          </w:p>
          <w:p w:rsidR="008A7499" w:rsidRDefault="008A7499" w:rsidP="008A7499">
            <w:pPr>
              <w:pStyle w:val="af3"/>
              <w:snapToGrid w:val="0"/>
            </w:pPr>
          </w:p>
          <w:p w:rsidR="008A7499" w:rsidRDefault="008A7499" w:rsidP="008A7499">
            <w:pPr>
              <w:pStyle w:val="af3"/>
              <w:snapToGrid w:val="0"/>
            </w:pPr>
            <w:r>
              <w:t>0,90</w:t>
            </w:r>
          </w:p>
          <w:p w:rsidR="008A7499" w:rsidRDefault="008A7499" w:rsidP="008A7499">
            <w:pPr>
              <w:pStyle w:val="af3"/>
              <w:snapToGrid w:val="0"/>
            </w:pPr>
            <w:r>
              <w:t>1,97</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p w:rsidR="008A7499" w:rsidRPr="00B45AD4" w:rsidRDefault="008A7499" w:rsidP="008A7499">
            <w:pPr>
              <w:pStyle w:val="af3"/>
              <w:numPr>
                <w:ilvl w:val="0"/>
                <w:numId w:val="3"/>
              </w:numPr>
              <w:snapToGrid w:val="0"/>
              <w:jc w:val="center"/>
            </w:pPr>
            <w:r>
              <w:t>2,87</w:t>
            </w:r>
          </w:p>
          <w:p w:rsidR="008A7499" w:rsidRDefault="008A7499" w:rsidP="008A7499">
            <w:pPr>
              <w:pStyle w:val="af3"/>
              <w:snapToGrid w:val="0"/>
              <w:jc w:val="center"/>
            </w:pPr>
          </w:p>
          <w:p w:rsidR="008A7499" w:rsidRDefault="008A7499" w:rsidP="008A7499">
            <w:pPr>
              <w:pStyle w:val="af3"/>
              <w:snapToGrid w:val="0"/>
              <w:jc w:val="center"/>
            </w:pPr>
            <w:r>
              <w:t>0,90</w:t>
            </w:r>
          </w:p>
          <w:p w:rsidR="008A7499" w:rsidRDefault="008A7499" w:rsidP="008A7499">
            <w:pPr>
              <w:pStyle w:val="af3"/>
              <w:snapToGrid w:val="0"/>
              <w:jc w:val="center"/>
            </w:pPr>
            <w:r>
              <w:t>1,97</w:t>
            </w: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2,90</w:t>
            </w:r>
          </w:p>
          <w:p w:rsidR="008A7499" w:rsidRDefault="008A7499" w:rsidP="008A7499">
            <w:pPr>
              <w:pStyle w:val="af3"/>
              <w:snapToGrid w:val="0"/>
              <w:jc w:val="center"/>
            </w:pPr>
          </w:p>
          <w:p w:rsidR="008A7499" w:rsidRDefault="008A7499" w:rsidP="008A7499">
            <w:pPr>
              <w:pStyle w:val="af3"/>
              <w:snapToGrid w:val="0"/>
              <w:jc w:val="center"/>
            </w:pPr>
            <w:r>
              <w:t>0,92</w:t>
            </w:r>
          </w:p>
          <w:p w:rsidR="008A7499" w:rsidRDefault="008A7499" w:rsidP="008A7499">
            <w:pPr>
              <w:pStyle w:val="af3"/>
              <w:snapToGrid w:val="0"/>
              <w:jc w:val="center"/>
            </w:pPr>
            <w:r>
              <w:t>1,98</w:t>
            </w:r>
          </w:p>
        </w:tc>
        <w:tc>
          <w:tcPr>
            <w:tcW w:w="708"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p w:rsidR="008A7499" w:rsidRPr="00B45AD4" w:rsidRDefault="008A7499" w:rsidP="008A7499">
            <w:pPr>
              <w:pStyle w:val="af3"/>
              <w:numPr>
                <w:ilvl w:val="0"/>
                <w:numId w:val="3"/>
              </w:numPr>
              <w:snapToGrid w:val="0"/>
              <w:jc w:val="center"/>
            </w:pPr>
            <w:r>
              <w:t>3,03</w:t>
            </w:r>
          </w:p>
          <w:p w:rsidR="008A7499" w:rsidRDefault="008A7499" w:rsidP="008A7499">
            <w:pPr>
              <w:pStyle w:val="af3"/>
              <w:snapToGrid w:val="0"/>
              <w:jc w:val="center"/>
            </w:pPr>
          </w:p>
          <w:p w:rsidR="008A7499" w:rsidRDefault="008A7499" w:rsidP="008A7499">
            <w:pPr>
              <w:pStyle w:val="af3"/>
              <w:snapToGrid w:val="0"/>
              <w:jc w:val="center"/>
            </w:pPr>
            <w:r>
              <w:t>0,96</w:t>
            </w:r>
          </w:p>
          <w:p w:rsidR="008A7499" w:rsidRDefault="008A7499" w:rsidP="008A7499">
            <w:pPr>
              <w:pStyle w:val="af3"/>
              <w:snapToGrid w:val="0"/>
              <w:jc w:val="center"/>
            </w:pPr>
            <w:r>
              <w:t>2,07</w:t>
            </w: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3,15</w:t>
            </w:r>
          </w:p>
          <w:p w:rsidR="008A7499" w:rsidRDefault="008A7499" w:rsidP="008A7499">
            <w:pPr>
              <w:pStyle w:val="af3"/>
              <w:snapToGrid w:val="0"/>
              <w:jc w:val="center"/>
            </w:pPr>
          </w:p>
          <w:p w:rsidR="008A7499" w:rsidRDefault="008A7499" w:rsidP="008A7499">
            <w:pPr>
              <w:pStyle w:val="af3"/>
              <w:snapToGrid w:val="0"/>
              <w:jc w:val="center"/>
            </w:pPr>
            <w:r>
              <w:t>1,05</w:t>
            </w:r>
          </w:p>
          <w:p w:rsidR="008A7499" w:rsidRDefault="008A7499" w:rsidP="008A7499">
            <w:pPr>
              <w:pStyle w:val="af3"/>
              <w:snapToGrid w:val="0"/>
              <w:jc w:val="center"/>
            </w:pPr>
            <w:r>
              <w:t>2,10</w:t>
            </w:r>
          </w:p>
        </w:tc>
        <w:tc>
          <w:tcPr>
            <w:tcW w:w="709"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3,22</w:t>
            </w:r>
          </w:p>
          <w:p w:rsidR="008A7499" w:rsidRDefault="008A7499" w:rsidP="008A7499">
            <w:pPr>
              <w:pStyle w:val="af3"/>
              <w:snapToGrid w:val="0"/>
              <w:jc w:val="center"/>
            </w:pPr>
          </w:p>
          <w:p w:rsidR="008A7499" w:rsidRDefault="008A7499" w:rsidP="008A7499">
            <w:pPr>
              <w:pStyle w:val="af3"/>
              <w:snapToGrid w:val="0"/>
              <w:jc w:val="center"/>
            </w:pPr>
            <w:r>
              <w:t>1,07</w:t>
            </w:r>
          </w:p>
          <w:p w:rsidR="008A7499" w:rsidRDefault="008A7499" w:rsidP="008A7499">
            <w:pPr>
              <w:pStyle w:val="af3"/>
              <w:snapToGrid w:val="0"/>
              <w:jc w:val="center"/>
            </w:pPr>
            <w:r>
              <w:t>2,15</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3,29</w:t>
            </w:r>
          </w:p>
          <w:p w:rsidR="008A7499" w:rsidRDefault="008A7499" w:rsidP="008A7499">
            <w:pPr>
              <w:pStyle w:val="af3"/>
              <w:snapToGrid w:val="0"/>
              <w:jc w:val="center"/>
            </w:pPr>
          </w:p>
          <w:p w:rsidR="008A7499" w:rsidRDefault="008A7499" w:rsidP="008A7499">
            <w:pPr>
              <w:pStyle w:val="af3"/>
              <w:snapToGrid w:val="0"/>
              <w:jc w:val="center"/>
            </w:pPr>
            <w:r>
              <w:t>1,09</w:t>
            </w:r>
          </w:p>
          <w:p w:rsidR="008A7499" w:rsidRDefault="008A7499" w:rsidP="008A7499">
            <w:pPr>
              <w:pStyle w:val="af3"/>
              <w:snapToGrid w:val="0"/>
              <w:jc w:val="center"/>
            </w:pPr>
            <w:r>
              <w:t>2,20</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3,36</w:t>
            </w:r>
          </w:p>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1,12</w:t>
            </w:r>
          </w:p>
          <w:p w:rsidR="008A7499" w:rsidRDefault="008A7499" w:rsidP="008A7499">
            <w:pPr>
              <w:pStyle w:val="af3"/>
              <w:snapToGrid w:val="0"/>
              <w:jc w:val="center"/>
            </w:pPr>
            <w:r>
              <w:t>2,24</w:t>
            </w:r>
          </w:p>
        </w:tc>
        <w:tc>
          <w:tcPr>
            <w:tcW w:w="1134" w:type="dxa"/>
            <w:tcBorders>
              <w:top w:val="double" w:sz="1" w:space="0" w:color="808080"/>
              <w:left w:val="double" w:sz="1" w:space="0" w:color="808080"/>
              <w:bottom w:val="double" w:sz="1" w:space="0" w:color="808080"/>
              <w:right w:val="double" w:sz="1" w:space="0" w:color="808080"/>
            </w:tcBorders>
            <w:shd w:val="clear" w:color="auto" w:fill="auto"/>
          </w:tcPr>
          <w:p w:rsidR="008A7499" w:rsidRDefault="008A7499" w:rsidP="008A7499">
            <w:pPr>
              <w:pStyle w:val="af3"/>
              <w:snapToGrid w:val="0"/>
              <w:ind w:right="-168"/>
              <w:jc w:val="center"/>
            </w:pPr>
          </w:p>
          <w:p w:rsidR="008A7499" w:rsidRDefault="008A7499" w:rsidP="008A7499">
            <w:pPr>
              <w:pStyle w:val="af3"/>
              <w:snapToGrid w:val="0"/>
              <w:ind w:right="-168"/>
              <w:jc w:val="center"/>
            </w:pPr>
            <w:r>
              <w:t>24,69</w:t>
            </w:r>
          </w:p>
          <w:p w:rsidR="008A7499" w:rsidRDefault="008A7499" w:rsidP="008A7499">
            <w:pPr>
              <w:pStyle w:val="af3"/>
              <w:snapToGrid w:val="0"/>
              <w:ind w:right="-168"/>
              <w:jc w:val="center"/>
            </w:pPr>
          </w:p>
          <w:p w:rsidR="008A7499" w:rsidRDefault="008A7499" w:rsidP="008A7499">
            <w:pPr>
              <w:pStyle w:val="af3"/>
              <w:snapToGrid w:val="0"/>
              <w:ind w:right="-168"/>
              <w:jc w:val="center"/>
            </w:pPr>
            <w:r>
              <w:t>8,01</w:t>
            </w:r>
          </w:p>
          <w:p w:rsidR="008A7499" w:rsidRDefault="008A7499" w:rsidP="008A7499">
            <w:pPr>
              <w:pStyle w:val="af3"/>
              <w:snapToGrid w:val="0"/>
              <w:ind w:right="-168"/>
              <w:jc w:val="center"/>
            </w:pPr>
            <w:r>
              <w:t>16,68</w:t>
            </w:r>
          </w:p>
        </w:tc>
      </w:tr>
      <w:tr w:rsidR="008A7499" w:rsidTr="00E71CF4">
        <w:trPr>
          <w:trHeight w:val="680"/>
        </w:trPr>
        <w:tc>
          <w:tcPr>
            <w:tcW w:w="709" w:type="dxa"/>
            <w:tcBorders>
              <w:top w:val="double" w:sz="1" w:space="0" w:color="808080"/>
              <w:left w:val="double" w:sz="1" w:space="0" w:color="808080"/>
              <w:bottom w:val="single" w:sz="4" w:space="0" w:color="auto"/>
            </w:tcBorders>
            <w:shd w:val="clear" w:color="auto" w:fill="auto"/>
          </w:tcPr>
          <w:p w:rsidR="008A7499" w:rsidRDefault="008A7499" w:rsidP="008A7499">
            <w:pPr>
              <w:pStyle w:val="af3"/>
              <w:numPr>
                <w:ilvl w:val="0"/>
                <w:numId w:val="3"/>
              </w:numPr>
              <w:snapToGrid w:val="0"/>
            </w:pPr>
            <w:r>
              <w:t>2</w:t>
            </w:r>
          </w:p>
        </w:tc>
        <w:tc>
          <w:tcPr>
            <w:tcW w:w="5812" w:type="dxa"/>
            <w:tcBorders>
              <w:top w:val="double" w:sz="1" w:space="0" w:color="808080"/>
              <w:left w:val="double" w:sz="1" w:space="0" w:color="808080"/>
              <w:bottom w:val="double" w:sz="1" w:space="0" w:color="808080"/>
            </w:tcBorders>
            <w:shd w:val="clear" w:color="auto" w:fill="auto"/>
          </w:tcPr>
          <w:p w:rsidR="008A7499" w:rsidRPr="00BC2D47" w:rsidRDefault="008A7499" w:rsidP="00682B53">
            <w:pPr>
              <w:pStyle w:val="af3"/>
              <w:snapToGrid w:val="0"/>
              <w:rPr>
                <w:b/>
              </w:rPr>
            </w:pPr>
            <w:r>
              <w:rPr>
                <w:b/>
              </w:rPr>
              <w:t xml:space="preserve">Капитальный ремонт </w:t>
            </w:r>
            <w:proofErr w:type="spellStart"/>
            <w:r>
              <w:rPr>
                <w:b/>
              </w:rPr>
              <w:t>улично</w:t>
            </w:r>
            <w:proofErr w:type="spellEnd"/>
            <w:r>
              <w:rPr>
                <w:b/>
              </w:rPr>
              <w:t xml:space="preserve"> – дорожной сети</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ind w:right="-108"/>
              <w:jc w:val="center"/>
            </w:pPr>
          </w:p>
          <w:p w:rsidR="008A7499" w:rsidRDefault="008A7499" w:rsidP="008A7499">
            <w:pPr>
              <w:pStyle w:val="af3"/>
              <w:numPr>
                <w:ilvl w:val="0"/>
                <w:numId w:val="3"/>
              </w:numPr>
              <w:snapToGrid w:val="0"/>
              <w:ind w:right="-108"/>
              <w:jc w:val="center"/>
            </w:pPr>
            <w:r>
              <w:t>кол-во</w:t>
            </w:r>
          </w:p>
          <w:p w:rsidR="006000C3" w:rsidRDefault="006000C3" w:rsidP="008A7499">
            <w:pPr>
              <w:pStyle w:val="af3"/>
              <w:numPr>
                <w:ilvl w:val="0"/>
                <w:numId w:val="3"/>
              </w:numPr>
              <w:snapToGrid w:val="0"/>
              <w:ind w:right="-108"/>
              <w:jc w:val="center"/>
            </w:pPr>
            <w:r>
              <w:t>ул</w:t>
            </w:r>
            <w:r w:rsidR="00805AFF">
              <w:t>иц</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9</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6</w:t>
            </w: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4</w:t>
            </w:r>
          </w:p>
        </w:tc>
        <w:tc>
          <w:tcPr>
            <w:tcW w:w="708"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4</w:t>
            </w: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3</w:t>
            </w:r>
          </w:p>
        </w:tc>
        <w:tc>
          <w:tcPr>
            <w:tcW w:w="709"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3</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4</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4</w:t>
            </w:r>
          </w:p>
        </w:tc>
        <w:tc>
          <w:tcPr>
            <w:tcW w:w="1134" w:type="dxa"/>
            <w:tcBorders>
              <w:top w:val="double" w:sz="1" w:space="0" w:color="808080"/>
              <w:left w:val="double" w:sz="1" w:space="0" w:color="808080"/>
              <w:bottom w:val="double" w:sz="1" w:space="0" w:color="808080"/>
              <w:right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37</w:t>
            </w:r>
          </w:p>
        </w:tc>
      </w:tr>
      <w:tr w:rsidR="008A7499" w:rsidTr="00E71CF4">
        <w:trPr>
          <w:trHeight w:val="680"/>
        </w:trPr>
        <w:tc>
          <w:tcPr>
            <w:tcW w:w="709" w:type="dxa"/>
            <w:tcBorders>
              <w:top w:val="single" w:sz="4" w:space="0" w:color="auto"/>
              <w:left w:val="double" w:sz="1" w:space="0" w:color="808080"/>
              <w:bottom w:val="double" w:sz="1" w:space="0" w:color="808080"/>
            </w:tcBorders>
            <w:shd w:val="clear" w:color="auto" w:fill="auto"/>
          </w:tcPr>
          <w:p w:rsidR="008A7499" w:rsidRDefault="00682B53" w:rsidP="008A7499">
            <w:pPr>
              <w:numPr>
                <w:ilvl w:val="0"/>
                <w:numId w:val="3"/>
              </w:numPr>
              <w:snapToGrid w:val="0"/>
              <w:rPr>
                <w:color w:val="000000"/>
                <w:sz w:val="18"/>
                <w:szCs w:val="18"/>
              </w:rPr>
            </w:pPr>
            <w:r>
              <w:rPr>
                <w:color w:val="000000"/>
                <w:sz w:val="18"/>
                <w:szCs w:val="18"/>
              </w:rPr>
              <w:t>2.1</w:t>
            </w:r>
          </w:p>
        </w:tc>
        <w:tc>
          <w:tcPr>
            <w:tcW w:w="5812" w:type="dxa"/>
            <w:tcBorders>
              <w:top w:val="double" w:sz="1" w:space="0" w:color="808080"/>
              <w:left w:val="double" w:sz="1" w:space="0" w:color="808080"/>
              <w:bottom w:val="double" w:sz="1" w:space="0" w:color="808080"/>
            </w:tcBorders>
            <w:shd w:val="clear" w:color="auto" w:fill="auto"/>
          </w:tcPr>
          <w:p w:rsidR="008A7499" w:rsidRDefault="008A7499" w:rsidP="00682B53">
            <w:pPr>
              <w:pStyle w:val="af3"/>
              <w:snapToGrid w:val="0"/>
            </w:pPr>
            <w:r>
              <w:t xml:space="preserve">Протяженность дорог и улиц, запланированных для проведения капитального ремонта </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км</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4,1</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2,08</w:t>
            </w: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snapToGrid w:val="0"/>
              <w:jc w:val="center"/>
            </w:pPr>
          </w:p>
          <w:p w:rsidR="008A7499" w:rsidRDefault="008A7499" w:rsidP="008A7499">
            <w:pPr>
              <w:pStyle w:val="af3"/>
              <w:snapToGrid w:val="0"/>
              <w:jc w:val="center"/>
            </w:pPr>
            <w:r>
              <w:t>1,43</w:t>
            </w:r>
          </w:p>
        </w:tc>
        <w:tc>
          <w:tcPr>
            <w:tcW w:w="708"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2,3</w:t>
            </w: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snapToGrid w:val="0"/>
              <w:jc w:val="center"/>
            </w:pPr>
          </w:p>
          <w:p w:rsidR="008A7499" w:rsidRDefault="008A7499" w:rsidP="008A7499">
            <w:pPr>
              <w:pStyle w:val="af3"/>
              <w:snapToGrid w:val="0"/>
              <w:jc w:val="center"/>
            </w:pPr>
            <w:r>
              <w:t>1,4</w:t>
            </w:r>
          </w:p>
        </w:tc>
        <w:tc>
          <w:tcPr>
            <w:tcW w:w="709"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snapToGrid w:val="0"/>
              <w:jc w:val="center"/>
            </w:pPr>
          </w:p>
          <w:p w:rsidR="008A7499" w:rsidRDefault="008A7499" w:rsidP="008A7499">
            <w:pPr>
              <w:pStyle w:val="af3"/>
              <w:snapToGrid w:val="0"/>
              <w:jc w:val="center"/>
            </w:pPr>
            <w:r>
              <w:t>1,5</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1,0</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0,65</w:t>
            </w:r>
          </w:p>
        </w:tc>
        <w:tc>
          <w:tcPr>
            <w:tcW w:w="1134" w:type="dxa"/>
            <w:tcBorders>
              <w:top w:val="double" w:sz="1" w:space="0" w:color="808080"/>
              <w:left w:val="double" w:sz="1" w:space="0" w:color="808080"/>
              <w:bottom w:val="double" w:sz="1" w:space="0" w:color="808080"/>
              <w:right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14,46</w:t>
            </w:r>
          </w:p>
        </w:tc>
      </w:tr>
      <w:tr w:rsidR="008A7499" w:rsidTr="00E71CF4">
        <w:trPr>
          <w:trHeight w:val="683"/>
        </w:trPr>
        <w:tc>
          <w:tcPr>
            <w:tcW w:w="709" w:type="dxa"/>
            <w:tcBorders>
              <w:top w:val="double" w:sz="1" w:space="0" w:color="808080"/>
              <w:left w:val="double" w:sz="1" w:space="0" w:color="808080"/>
              <w:bottom w:val="single" w:sz="4" w:space="0" w:color="auto"/>
            </w:tcBorders>
            <w:shd w:val="clear" w:color="auto" w:fill="auto"/>
          </w:tcPr>
          <w:p w:rsidR="008A7499" w:rsidRDefault="008A7499" w:rsidP="008A7499">
            <w:pPr>
              <w:pStyle w:val="af3"/>
              <w:numPr>
                <w:ilvl w:val="0"/>
                <w:numId w:val="3"/>
              </w:numPr>
              <w:snapToGrid w:val="0"/>
            </w:pPr>
            <w:r>
              <w:t>3</w:t>
            </w:r>
          </w:p>
        </w:tc>
        <w:tc>
          <w:tcPr>
            <w:tcW w:w="5812" w:type="dxa"/>
            <w:tcBorders>
              <w:top w:val="double" w:sz="1" w:space="0" w:color="808080"/>
              <w:left w:val="double" w:sz="1" w:space="0" w:color="808080"/>
              <w:bottom w:val="single" w:sz="4" w:space="0" w:color="auto"/>
            </w:tcBorders>
            <w:shd w:val="clear" w:color="auto" w:fill="auto"/>
          </w:tcPr>
          <w:p w:rsidR="008A7499" w:rsidRPr="00BC2D47" w:rsidRDefault="008A7499" w:rsidP="00682B53">
            <w:pPr>
              <w:pStyle w:val="af3"/>
              <w:numPr>
                <w:ilvl w:val="0"/>
                <w:numId w:val="3"/>
              </w:numPr>
              <w:snapToGrid w:val="0"/>
              <w:ind w:left="0" w:firstLine="0"/>
              <w:rPr>
                <w:b/>
              </w:rPr>
            </w:pPr>
            <w:r w:rsidRPr="00BC2D47">
              <w:rPr>
                <w:b/>
              </w:rPr>
              <w:t xml:space="preserve">Строительство </w:t>
            </w:r>
            <w:r>
              <w:rPr>
                <w:b/>
              </w:rPr>
              <w:t xml:space="preserve">двух </w:t>
            </w:r>
            <w:r w:rsidR="000139D7">
              <w:rPr>
                <w:b/>
              </w:rPr>
              <w:t xml:space="preserve">социальных </w:t>
            </w:r>
            <w:r>
              <w:rPr>
                <w:b/>
              </w:rPr>
              <w:t xml:space="preserve">многоквартирных </w:t>
            </w:r>
            <w:r w:rsidR="00682B53">
              <w:rPr>
                <w:b/>
              </w:rPr>
              <w:t xml:space="preserve"> </w:t>
            </w:r>
            <w:r w:rsidRPr="00BC2D47">
              <w:rPr>
                <w:b/>
              </w:rPr>
              <w:t>дом</w:t>
            </w:r>
            <w:r>
              <w:rPr>
                <w:b/>
              </w:rPr>
              <w:t>ов</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r>
              <w:t xml:space="preserve"> </w:t>
            </w:r>
          </w:p>
          <w:p w:rsidR="008A7499" w:rsidRDefault="00326CCC" w:rsidP="008A7499">
            <w:pPr>
              <w:pStyle w:val="af3"/>
              <w:numPr>
                <w:ilvl w:val="0"/>
                <w:numId w:val="3"/>
              </w:numPr>
              <w:snapToGrid w:val="0"/>
            </w:pPr>
            <w:r>
              <w:t xml:space="preserve">  </w:t>
            </w:r>
            <w:r w:rsidR="008A7499">
              <w:t>ед.</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r>
              <w:t xml:space="preserve"> </w:t>
            </w: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p>
        </w:tc>
        <w:tc>
          <w:tcPr>
            <w:tcW w:w="708"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snapToGrid w:val="0"/>
            </w:pPr>
          </w:p>
          <w:p w:rsidR="008A7499" w:rsidRDefault="008A7499" w:rsidP="008A7499">
            <w:pPr>
              <w:pStyle w:val="af3"/>
              <w:snapToGrid w:val="0"/>
              <w:jc w:val="center"/>
            </w:pPr>
            <w:r>
              <w:t>2</w:t>
            </w:r>
          </w:p>
          <w:p w:rsidR="008A7499" w:rsidRDefault="008A7499" w:rsidP="008A7499">
            <w:pPr>
              <w:pStyle w:val="af3"/>
              <w:snapToGrid w:val="0"/>
            </w:pPr>
          </w:p>
        </w:tc>
        <w:tc>
          <w:tcPr>
            <w:tcW w:w="709"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1134" w:type="dxa"/>
            <w:tcBorders>
              <w:top w:val="double" w:sz="1" w:space="0" w:color="808080"/>
              <w:left w:val="double" w:sz="1" w:space="0" w:color="808080"/>
              <w:bottom w:val="double" w:sz="1" w:space="0" w:color="808080"/>
              <w:right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2</w:t>
            </w:r>
          </w:p>
        </w:tc>
      </w:tr>
      <w:tr w:rsidR="008A7499" w:rsidTr="00E71CF4">
        <w:trPr>
          <w:trHeight w:val="315"/>
        </w:trPr>
        <w:tc>
          <w:tcPr>
            <w:tcW w:w="709" w:type="dxa"/>
            <w:tcBorders>
              <w:top w:val="single" w:sz="4" w:space="0" w:color="auto"/>
              <w:left w:val="double" w:sz="1" w:space="0" w:color="808080"/>
              <w:bottom w:val="double" w:sz="1" w:space="0" w:color="808080"/>
            </w:tcBorders>
            <w:shd w:val="clear" w:color="auto" w:fill="auto"/>
          </w:tcPr>
          <w:p w:rsidR="008A7499" w:rsidRDefault="002C4B17" w:rsidP="008A7499">
            <w:pPr>
              <w:numPr>
                <w:ilvl w:val="0"/>
                <w:numId w:val="3"/>
              </w:numPr>
              <w:snapToGrid w:val="0"/>
              <w:rPr>
                <w:color w:val="000000"/>
                <w:sz w:val="18"/>
                <w:szCs w:val="18"/>
              </w:rPr>
            </w:pPr>
            <w:r>
              <w:rPr>
                <w:color w:val="000000"/>
                <w:sz w:val="18"/>
                <w:szCs w:val="18"/>
              </w:rPr>
              <w:t>3.1</w:t>
            </w:r>
          </w:p>
        </w:tc>
        <w:tc>
          <w:tcPr>
            <w:tcW w:w="5812" w:type="dxa"/>
            <w:tcBorders>
              <w:top w:val="single" w:sz="4" w:space="0" w:color="auto"/>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roofErr w:type="gramStart"/>
            <w:r>
              <w:t>Количество проживающих в аварийных домах</w:t>
            </w:r>
            <w:proofErr w:type="gramEnd"/>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r>
              <w:t xml:space="preserve"> </w:t>
            </w:r>
          </w:p>
          <w:p w:rsidR="008A7499" w:rsidRDefault="008A7499" w:rsidP="008A7499">
            <w:pPr>
              <w:pStyle w:val="af3"/>
              <w:numPr>
                <w:ilvl w:val="0"/>
                <w:numId w:val="3"/>
              </w:numPr>
              <w:snapToGrid w:val="0"/>
            </w:pPr>
            <w:r>
              <w:t>чел.</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245</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240</w:t>
            </w: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250</w:t>
            </w:r>
          </w:p>
        </w:tc>
        <w:tc>
          <w:tcPr>
            <w:tcW w:w="708"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285</w:t>
            </w: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snapToGrid w:val="0"/>
              <w:jc w:val="center"/>
            </w:pPr>
          </w:p>
          <w:p w:rsidR="008A7499" w:rsidRDefault="008A7499" w:rsidP="008A7499">
            <w:pPr>
              <w:pStyle w:val="af3"/>
              <w:snapToGrid w:val="0"/>
              <w:jc w:val="center"/>
            </w:pPr>
            <w:r>
              <w:t>35</w:t>
            </w:r>
          </w:p>
        </w:tc>
        <w:tc>
          <w:tcPr>
            <w:tcW w:w="709"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snapToGrid w:val="0"/>
              <w:jc w:val="center"/>
            </w:pPr>
          </w:p>
          <w:p w:rsidR="008A7499" w:rsidRDefault="008A7499" w:rsidP="008A7499">
            <w:pPr>
              <w:pStyle w:val="af3"/>
              <w:snapToGrid w:val="0"/>
              <w:jc w:val="center"/>
            </w:pPr>
            <w:r>
              <w:t>43</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58</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73</w:t>
            </w:r>
          </w:p>
        </w:tc>
        <w:tc>
          <w:tcPr>
            <w:tcW w:w="1134" w:type="dxa"/>
            <w:tcBorders>
              <w:top w:val="double" w:sz="1" w:space="0" w:color="808080"/>
              <w:left w:val="double" w:sz="1" w:space="0" w:color="808080"/>
              <w:bottom w:val="double" w:sz="1" w:space="0" w:color="808080"/>
              <w:right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73</w:t>
            </w:r>
          </w:p>
          <w:p w:rsidR="008A7499" w:rsidRDefault="008A7499" w:rsidP="008A7499">
            <w:pPr>
              <w:pStyle w:val="af3"/>
              <w:snapToGrid w:val="0"/>
              <w:jc w:val="center"/>
            </w:pPr>
          </w:p>
        </w:tc>
      </w:tr>
      <w:tr w:rsidR="008A7499" w:rsidTr="00E71CF4">
        <w:trPr>
          <w:trHeight w:val="315"/>
        </w:trPr>
        <w:tc>
          <w:tcPr>
            <w:tcW w:w="709" w:type="dxa"/>
            <w:tcBorders>
              <w:top w:val="double" w:sz="1" w:space="0" w:color="808080"/>
              <w:left w:val="double" w:sz="1" w:space="0" w:color="808080"/>
              <w:bottom w:val="double" w:sz="1" w:space="0" w:color="808080"/>
            </w:tcBorders>
            <w:shd w:val="clear" w:color="auto" w:fill="auto"/>
          </w:tcPr>
          <w:p w:rsidR="008A7499" w:rsidRDefault="002C4B17" w:rsidP="008A7499">
            <w:pPr>
              <w:numPr>
                <w:ilvl w:val="0"/>
                <w:numId w:val="3"/>
              </w:numPr>
              <w:snapToGrid w:val="0"/>
              <w:rPr>
                <w:color w:val="000000"/>
                <w:sz w:val="18"/>
                <w:szCs w:val="18"/>
              </w:rPr>
            </w:pPr>
            <w:r>
              <w:rPr>
                <w:color w:val="000000"/>
                <w:sz w:val="18"/>
                <w:szCs w:val="18"/>
              </w:rPr>
              <w:t>3.2</w:t>
            </w:r>
          </w:p>
        </w:tc>
        <w:tc>
          <w:tcPr>
            <w:tcW w:w="5812"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r>
              <w:t xml:space="preserve">Жилая площадь квартир </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pPr>
          </w:p>
          <w:p w:rsidR="008A7499" w:rsidRDefault="008A7499" w:rsidP="008A7499">
            <w:pPr>
              <w:pStyle w:val="af3"/>
              <w:snapToGrid w:val="0"/>
            </w:pPr>
            <w:r>
              <w:t>м</w:t>
            </w:r>
            <w:proofErr w:type="gramStart"/>
            <w:r>
              <w:t>2</w:t>
            </w:r>
            <w:proofErr w:type="gramEnd"/>
          </w:p>
          <w:p w:rsidR="008A7499" w:rsidRDefault="008A7499" w:rsidP="008A7499">
            <w:pPr>
              <w:pStyle w:val="af3"/>
              <w:snapToGrid w:val="0"/>
            </w:pP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jc w:val="center"/>
            </w:pPr>
          </w:p>
        </w:tc>
        <w:tc>
          <w:tcPr>
            <w:tcW w:w="708"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tc>
        <w:tc>
          <w:tcPr>
            <w:tcW w:w="851" w:type="dxa"/>
            <w:tcBorders>
              <w:top w:val="double" w:sz="1" w:space="0" w:color="808080"/>
              <w:left w:val="double" w:sz="1" w:space="0" w:color="808080"/>
              <w:bottom w:val="double" w:sz="1" w:space="0" w:color="808080"/>
              <w:right w:val="double" w:sz="1" w:space="0" w:color="808080"/>
            </w:tcBorders>
          </w:tcPr>
          <w:p w:rsidR="00E71CF4" w:rsidRDefault="00E71CF4" w:rsidP="00F27A90">
            <w:pPr>
              <w:pStyle w:val="af3"/>
              <w:snapToGrid w:val="0"/>
            </w:pPr>
          </w:p>
          <w:p w:rsidR="008A7499" w:rsidRDefault="008A7499" w:rsidP="008A7499">
            <w:pPr>
              <w:pStyle w:val="af3"/>
              <w:snapToGrid w:val="0"/>
              <w:jc w:val="center"/>
            </w:pPr>
            <w:r>
              <w:t>8000</w:t>
            </w:r>
          </w:p>
        </w:tc>
        <w:tc>
          <w:tcPr>
            <w:tcW w:w="709"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snapToGrid w:val="0"/>
              <w:jc w:val="center"/>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tc>
        <w:tc>
          <w:tcPr>
            <w:tcW w:w="1134" w:type="dxa"/>
            <w:tcBorders>
              <w:top w:val="double" w:sz="1" w:space="0" w:color="808080"/>
              <w:left w:val="double" w:sz="1" w:space="0" w:color="808080"/>
              <w:bottom w:val="double" w:sz="1" w:space="0" w:color="808080"/>
              <w:right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8000</w:t>
            </w:r>
          </w:p>
        </w:tc>
      </w:tr>
      <w:tr w:rsidR="008A7499" w:rsidTr="00E71CF4">
        <w:trPr>
          <w:trHeight w:val="315"/>
        </w:trPr>
        <w:tc>
          <w:tcPr>
            <w:tcW w:w="709" w:type="dxa"/>
            <w:tcBorders>
              <w:top w:val="double" w:sz="1" w:space="0" w:color="808080"/>
              <w:left w:val="double" w:sz="1" w:space="0" w:color="808080"/>
              <w:bottom w:val="double" w:sz="1" w:space="0" w:color="808080"/>
            </w:tcBorders>
            <w:shd w:val="clear" w:color="auto" w:fill="auto"/>
          </w:tcPr>
          <w:p w:rsidR="008A7499" w:rsidRDefault="002C4B17" w:rsidP="008A7499">
            <w:pPr>
              <w:numPr>
                <w:ilvl w:val="0"/>
                <w:numId w:val="3"/>
              </w:numPr>
              <w:snapToGrid w:val="0"/>
              <w:rPr>
                <w:color w:val="000000"/>
                <w:sz w:val="18"/>
                <w:szCs w:val="18"/>
              </w:rPr>
            </w:pPr>
            <w:r>
              <w:rPr>
                <w:color w:val="000000"/>
                <w:sz w:val="18"/>
                <w:szCs w:val="18"/>
              </w:rPr>
              <w:t>3.3</w:t>
            </w:r>
          </w:p>
        </w:tc>
        <w:tc>
          <w:tcPr>
            <w:tcW w:w="5812" w:type="dxa"/>
            <w:tcBorders>
              <w:top w:val="double" w:sz="1" w:space="0" w:color="808080"/>
              <w:left w:val="double" w:sz="1" w:space="0" w:color="808080"/>
              <w:bottom w:val="double" w:sz="1" w:space="0" w:color="808080"/>
            </w:tcBorders>
            <w:shd w:val="clear" w:color="auto" w:fill="auto"/>
          </w:tcPr>
          <w:p w:rsidR="008A7499" w:rsidRPr="00B45AD4" w:rsidRDefault="008A7499" w:rsidP="008A7499">
            <w:pPr>
              <w:pStyle w:val="af3"/>
              <w:numPr>
                <w:ilvl w:val="0"/>
                <w:numId w:val="3"/>
              </w:numPr>
              <w:snapToGrid w:val="0"/>
              <w:jc w:val="center"/>
            </w:pPr>
            <w:r>
              <w:t>Объем поступлений в   консолидированный  бюджет района</w:t>
            </w:r>
          </w:p>
          <w:p w:rsidR="008A7499" w:rsidRDefault="008A7499" w:rsidP="008A7499">
            <w:pPr>
              <w:pStyle w:val="af3"/>
              <w:numPr>
                <w:ilvl w:val="0"/>
                <w:numId w:val="3"/>
              </w:numPr>
              <w:snapToGrid w:val="0"/>
              <w:jc w:val="center"/>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r>
              <w:t>млн.</w:t>
            </w:r>
          </w:p>
          <w:p w:rsidR="008A7499" w:rsidRDefault="008A7499" w:rsidP="008A7499">
            <w:pPr>
              <w:pStyle w:val="af3"/>
              <w:snapToGrid w:val="0"/>
            </w:pPr>
            <w:r>
              <w:t>руб.</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jc w:val="center"/>
            </w:pPr>
          </w:p>
        </w:tc>
        <w:tc>
          <w:tcPr>
            <w:tcW w:w="708"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snapToGrid w:val="0"/>
              <w:jc w:val="center"/>
            </w:pPr>
          </w:p>
          <w:p w:rsidR="008A7499" w:rsidRDefault="008A7499" w:rsidP="008A7499">
            <w:pPr>
              <w:pStyle w:val="af3"/>
              <w:snapToGrid w:val="0"/>
              <w:jc w:val="center"/>
            </w:pPr>
            <w:r>
              <w:t>5,6</w:t>
            </w:r>
          </w:p>
        </w:tc>
        <w:tc>
          <w:tcPr>
            <w:tcW w:w="709"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snapToGrid w:val="0"/>
              <w:jc w:val="center"/>
            </w:pPr>
          </w:p>
          <w:p w:rsidR="008A7499" w:rsidRDefault="008A7499" w:rsidP="008A7499">
            <w:pPr>
              <w:pStyle w:val="af3"/>
              <w:snapToGrid w:val="0"/>
              <w:jc w:val="center"/>
            </w:pPr>
            <w:r>
              <w:t>5,6</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5,6</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5,6</w:t>
            </w:r>
          </w:p>
        </w:tc>
        <w:tc>
          <w:tcPr>
            <w:tcW w:w="1134" w:type="dxa"/>
            <w:tcBorders>
              <w:top w:val="double" w:sz="1" w:space="0" w:color="808080"/>
              <w:left w:val="double" w:sz="1" w:space="0" w:color="808080"/>
              <w:bottom w:val="double" w:sz="1" w:space="0" w:color="808080"/>
              <w:right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22,4</w:t>
            </w:r>
          </w:p>
        </w:tc>
      </w:tr>
      <w:tr w:rsidR="008A7499" w:rsidTr="00E71CF4">
        <w:trPr>
          <w:trHeight w:val="645"/>
        </w:trPr>
        <w:tc>
          <w:tcPr>
            <w:tcW w:w="709" w:type="dxa"/>
            <w:tcBorders>
              <w:top w:val="double" w:sz="1" w:space="0" w:color="808080"/>
              <w:left w:val="double" w:sz="1" w:space="0" w:color="808080"/>
              <w:bottom w:val="single" w:sz="4" w:space="0" w:color="auto"/>
            </w:tcBorders>
            <w:shd w:val="clear" w:color="auto" w:fill="auto"/>
          </w:tcPr>
          <w:p w:rsidR="008A7499" w:rsidRDefault="008A7499" w:rsidP="008A7499">
            <w:pPr>
              <w:pStyle w:val="af3"/>
              <w:numPr>
                <w:ilvl w:val="0"/>
                <w:numId w:val="3"/>
              </w:numPr>
              <w:snapToGrid w:val="0"/>
            </w:pPr>
            <w:r>
              <w:t>4</w:t>
            </w:r>
          </w:p>
        </w:tc>
        <w:tc>
          <w:tcPr>
            <w:tcW w:w="5812"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rPr>
                <w:b/>
              </w:rPr>
            </w:pPr>
            <w:proofErr w:type="gramStart"/>
            <w:r w:rsidRPr="00BC2D47">
              <w:rPr>
                <w:b/>
              </w:rPr>
              <w:t>Строительство сетей канализации в  пос.</w:t>
            </w:r>
            <w:r>
              <w:rPr>
                <w:b/>
              </w:rPr>
              <w:t xml:space="preserve"> </w:t>
            </w:r>
            <w:r w:rsidRPr="00BC2D47">
              <w:rPr>
                <w:b/>
              </w:rPr>
              <w:t>Донское, пос.</w:t>
            </w:r>
            <w:r>
              <w:rPr>
                <w:b/>
              </w:rPr>
              <w:t xml:space="preserve"> </w:t>
            </w:r>
            <w:r w:rsidRPr="00BC2D47">
              <w:rPr>
                <w:b/>
              </w:rPr>
              <w:t>Приморье, пос.</w:t>
            </w:r>
            <w:r>
              <w:rPr>
                <w:b/>
              </w:rPr>
              <w:t xml:space="preserve"> </w:t>
            </w:r>
            <w:r w:rsidRPr="00BC2D47">
              <w:rPr>
                <w:b/>
              </w:rPr>
              <w:t>Майский,</w:t>
            </w:r>
            <w:r>
              <w:rPr>
                <w:b/>
              </w:rPr>
              <w:t xml:space="preserve"> </w:t>
            </w:r>
            <w:r w:rsidRPr="00BC2D47">
              <w:rPr>
                <w:b/>
              </w:rPr>
              <w:t>пос.</w:t>
            </w:r>
            <w:r>
              <w:rPr>
                <w:b/>
              </w:rPr>
              <w:t xml:space="preserve"> </w:t>
            </w:r>
            <w:r w:rsidRPr="00BC2D47">
              <w:rPr>
                <w:b/>
              </w:rPr>
              <w:t>Зори</w:t>
            </w:r>
            <w:proofErr w:type="gramEnd"/>
          </w:p>
          <w:p w:rsidR="008A7499" w:rsidRPr="00BC2D47" w:rsidRDefault="008A7499" w:rsidP="008A7499">
            <w:pPr>
              <w:pStyle w:val="af3"/>
              <w:numPr>
                <w:ilvl w:val="0"/>
                <w:numId w:val="3"/>
              </w:numPr>
              <w:snapToGrid w:val="0"/>
              <w:jc w:val="center"/>
              <w:rPr>
                <w:b/>
              </w:rPr>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r>
              <w:t xml:space="preserve"> </w:t>
            </w:r>
          </w:p>
          <w:p w:rsidR="008A7499" w:rsidRDefault="008A7499" w:rsidP="008A7499">
            <w:pPr>
              <w:pStyle w:val="af3"/>
              <w:numPr>
                <w:ilvl w:val="0"/>
                <w:numId w:val="3"/>
              </w:numPr>
              <w:snapToGrid w:val="0"/>
            </w:pPr>
            <w:r>
              <w:t>км</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3,6</w:t>
            </w: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snapToGrid w:val="0"/>
              <w:jc w:val="center"/>
            </w:pPr>
          </w:p>
          <w:p w:rsidR="008A7499" w:rsidRDefault="008A7499" w:rsidP="008A7499">
            <w:pPr>
              <w:pStyle w:val="af3"/>
              <w:snapToGrid w:val="0"/>
              <w:jc w:val="center"/>
            </w:pPr>
            <w:r>
              <w:t>3,0</w:t>
            </w:r>
          </w:p>
        </w:tc>
        <w:tc>
          <w:tcPr>
            <w:tcW w:w="708"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11,0</w:t>
            </w:r>
          </w:p>
          <w:p w:rsidR="008A7499" w:rsidRDefault="008A7499" w:rsidP="008A7499">
            <w:pPr>
              <w:pStyle w:val="af3"/>
              <w:numPr>
                <w:ilvl w:val="0"/>
                <w:numId w:val="3"/>
              </w:numPr>
              <w:snapToGrid w:val="0"/>
              <w:jc w:val="center"/>
            </w:pP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jc w:val="center"/>
            </w:pPr>
          </w:p>
        </w:tc>
        <w:tc>
          <w:tcPr>
            <w:tcW w:w="709"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jc w:val="center"/>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1,6</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p>
        </w:tc>
        <w:tc>
          <w:tcPr>
            <w:tcW w:w="1134" w:type="dxa"/>
            <w:tcBorders>
              <w:top w:val="double" w:sz="1" w:space="0" w:color="808080"/>
              <w:left w:val="double" w:sz="1" w:space="0" w:color="808080"/>
              <w:bottom w:val="double" w:sz="1" w:space="0" w:color="808080"/>
              <w:right w:val="double" w:sz="1" w:space="0" w:color="808080"/>
            </w:tcBorders>
            <w:shd w:val="clear" w:color="auto" w:fill="auto"/>
          </w:tcPr>
          <w:p w:rsidR="008A7499" w:rsidRDefault="008A7499" w:rsidP="008A7499">
            <w:pPr>
              <w:pStyle w:val="af3"/>
              <w:numPr>
                <w:ilvl w:val="0"/>
                <w:numId w:val="3"/>
              </w:numPr>
              <w:snapToGrid w:val="0"/>
            </w:pPr>
            <w:r>
              <w:t xml:space="preserve"> </w:t>
            </w:r>
          </w:p>
          <w:p w:rsidR="008A7499" w:rsidRDefault="008A7499" w:rsidP="008A7499">
            <w:pPr>
              <w:pStyle w:val="af3"/>
              <w:numPr>
                <w:ilvl w:val="0"/>
                <w:numId w:val="3"/>
              </w:numPr>
              <w:snapToGrid w:val="0"/>
              <w:jc w:val="center"/>
            </w:pPr>
            <w:r>
              <w:t>19,2</w:t>
            </w:r>
          </w:p>
        </w:tc>
      </w:tr>
      <w:tr w:rsidR="008A7499" w:rsidTr="00E71CF4">
        <w:trPr>
          <w:trHeight w:val="645"/>
        </w:trPr>
        <w:tc>
          <w:tcPr>
            <w:tcW w:w="709" w:type="dxa"/>
            <w:tcBorders>
              <w:top w:val="single" w:sz="4" w:space="0" w:color="auto"/>
              <w:left w:val="double" w:sz="1" w:space="0" w:color="808080"/>
              <w:bottom w:val="single" w:sz="4" w:space="0" w:color="auto"/>
            </w:tcBorders>
            <w:shd w:val="clear" w:color="auto" w:fill="auto"/>
          </w:tcPr>
          <w:p w:rsidR="008A7499" w:rsidRDefault="00014914" w:rsidP="008A7499">
            <w:pPr>
              <w:pStyle w:val="af3"/>
              <w:numPr>
                <w:ilvl w:val="0"/>
                <w:numId w:val="3"/>
              </w:numPr>
              <w:snapToGrid w:val="0"/>
              <w:rPr>
                <w:bCs/>
                <w:color w:val="000000"/>
                <w:sz w:val="18"/>
                <w:szCs w:val="18"/>
              </w:rPr>
            </w:pPr>
            <w:r>
              <w:rPr>
                <w:bCs/>
                <w:color w:val="000000"/>
                <w:sz w:val="18"/>
                <w:szCs w:val="18"/>
              </w:rPr>
              <w:lastRenderedPageBreak/>
              <w:t>4.1</w:t>
            </w:r>
          </w:p>
        </w:tc>
        <w:tc>
          <w:tcPr>
            <w:tcW w:w="5812"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r>
              <w:t>Повышение уровня жизни населения и качества оказываемых услуг ЖКХ</w:t>
            </w:r>
          </w:p>
          <w:p w:rsidR="008A7499" w:rsidRDefault="008A7499" w:rsidP="008A7499">
            <w:pPr>
              <w:pStyle w:val="af3"/>
              <w:numPr>
                <w:ilvl w:val="0"/>
                <w:numId w:val="3"/>
              </w:numPr>
              <w:snapToGrid w:val="0"/>
              <w:jc w:val="center"/>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r>
              <w:t xml:space="preserve"> </w:t>
            </w:r>
          </w:p>
          <w:p w:rsidR="008A7499" w:rsidRDefault="008A7499" w:rsidP="008A7499">
            <w:pPr>
              <w:pStyle w:val="af3"/>
              <w:numPr>
                <w:ilvl w:val="0"/>
                <w:numId w:val="3"/>
              </w:numPr>
              <w:snapToGrid w:val="0"/>
            </w:pPr>
            <w:r>
              <w:t>чел.</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680</w:t>
            </w: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snapToGrid w:val="0"/>
              <w:jc w:val="center"/>
            </w:pPr>
          </w:p>
          <w:p w:rsidR="008A7499" w:rsidRDefault="008A7499" w:rsidP="008A7499">
            <w:pPr>
              <w:pStyle w:val="af3"/>
              <w:snapToGrid w:val="0"/>
              <w:jc w:val="center"/>
            </w:pPr>
            <w:r>
              <w:t>1000</w:t>
            </w:r>
          </w:p>
        </w:tc>
        <w:tc>
          <w:tcPr>
            <w:tcW w:w="708"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2420</w:t>
            </w: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jc w:val="center"/>
            </w:pPr>
          </w:p>
        </w:tc>
        <w:tc>
          <w:tcPr>
            <w:tcW w:w="709"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jc w:val="center"/>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415</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p>
        </w:tc>
        <w:tc>
          <w:tcPr>
            <w:tcW w:w="1134" w:type="dxa"/>
            <w:tcBorders>
              <w:top w:val="double" w:sz="1" w:space="0" w:color="808080"/>
              <w:left w:val="double" w:sz="1" w:space="0" w:color="808080"/>
              <w:bottom w:val="double" w:sz="1" w:space="0" w:color="808080"/>
              <w:right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4515</w:t>
            </w:r>
          </w:p>
        </w:tc>
      </w:tr>
      <w:tr w:rsidR="008A7499" w:rsidTr="00E71CF4">
        <w:trPr>
          <w:trHeight w:val="645"/>
        </w:trPr>
        <w:tc>
          <w:tcPr>
            <w:tcW w:w="709" w:type="dxa"/>
            <w:tcBorders>
              <w:top w:val="single" w:sz="4" w:space="0" w:color="auto"/>
              <w:left w:val="double" w:sz="1" w:space="0" w:color="808080"/>
              <w:bottom w:val="double" w:sz="1" w:space="0" w:color="808080"/>
            </w:tcBorders>
            <w:shd w:val="clear" w:color="auto" w:fill="auto"/>
          </w:tcPr>
          <w:p w:rsidR="008A7499" w:rsidRDefault="00014914" w:rsidP="008A7499">
            <w:pPr>
              <w:numPr>
                <w:ilvl w:val="0"/>
                <w:numId w:val="3"/>
              </w:numPr>
              <w:snapToGrid w:val="0"/>
              <w:rPr>
                <w:bCs/>
                <w:color w:val="000000"/>
                <w:sz w:val="18"/>
                <w:szCs w:val="18"/>
              </w:rPr>
            </w:pPr>
            <w:r>
              <w:rPr>
                <w:bCs/>
                <w:color w:val="000000"/>
                <w:sz w:val="18"/>
                <w:szCs w:val="18"/>
              </w:rPr>
              <w:t>4.2</w:t>
            </w:r>
          </w:p>
        </w:tc>
        <w:tc>
          <w:tcPr>
            <w:tcW w:w="5812" w:type="dxa"/>
            <w:tcBorders>
              <w:top w:val="double" w:sz="1" w:space="0" w:color="808080"/>
              <w:left w:val="double" w:sz="1" w:space="0" w:color="808080"/>
              <w:bottom w:val="double" w:sz="1" w:space="0" w:color="808080"/>
            </w:tcBorders>
            <w:shd w:val="clear" w:color="auto" w:fill="auto"/>
          </w:tcPr>
          <w:p w:rsidR="008A7499" w:rsidRPr="00B45AD4" w:rsidRDefault="008A7499" w:rsidP="008A7499">
            <w:pPr>
              <w:pStyle w:val="af3"/>
              <w:numPr>
                <w:ilvl w:val="0"/>
                <w:numId w:val="3"/>
              </w:numPr>
              <w:snapToGrid w:val="0"/>
              <w:jc w:val="center"/>
            </w:pPr>
            <w:r>
              <w:t>Объем     поступлений в  консолидированный бюджет района бюджет</w:t>
            </w:r>
          </w:p>
          <w:p w:rsidR="008A7499" w:rsidRDefault="008A7499" w:rsidP="008A7499">
            <w:pPr>
              <w:pStyle w:val="af3"/>
              <w:numPr>
                <w:ilvl w:val="0"/>
                <w:numId w:val="3"/>
              </w:numPr>
              <w:snapToGrid w:val="0"/>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r>
              <w:t>млн.</w:t>
            </w:r>
          </w:p>
          <w:p w:rsidR="008A7499" w:rsidRDefault="008A7499" w:rsidP="008A7499">
            <w:pPr>
              <w:pStyle w:val="af3"/>
              <w:numPr>
                <w:ilvl w:val="0"/>
                <w:numId w:val="3"/>
              </w:numPr>
              <w:snapToGrid w:val="0"/>
            </w:pPr>
            <w:r>
              <w:t>руб.</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1,20</w:t>
            </w: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jc w:val="center"/>
            </w:pPr>
          </w:p>
        </w:tc>
        <w:tc>
          <w:tcPr>
            <w:tcW w:w="708"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1,40</w:t>
            </w: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jc w:val="center"/>
            </w:pPr>
          </w:p>
        </w:tc>
        <w:tc>
          <w:tcPr>
            <w:tcW w:w="709"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jc w:val="center"/>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1,80</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2,10</w:t>
            </w:r>
          </w:p>
        </w:tc>
        <w:tc>
          <w:tcPr>
            <w:tcW w:w="1134" w:type="dxa"/>
            <w:tcBorders>
              <w:top w:val="double" w:sz="1" w:space="0" w:color="808080"/>
              <w:left w:val="double" w:sz="1" w:space="0" w:color="808080"/>
              <w:bottom w:val="double" w:sz="1" w:space="0" w:color="808080"/>
              <w:right w:val="double" w:sz="1" w:space="0" w:color="808080"/>
            </w:tcBorders>
            <w:shd w:val="clear" w:color="auto" w:fill="auto"/>
          </w:tcPr>
          <w:p w:rsidR="008A7499" w:rsidRDefault="008A7499" w:rsidP="008A7499">
            <w:pPr>
              <w:pStyle w:val="af3"/>
              <w:numPr>
                <w:ilvl w:val="0"/>
                <w:numId w:val="3"/>
              </w:numPr>
              <w:snapToGrid w:val="0"/>
              <w:jc w:val="center"/>
            </w:pPr>
          </w:p>
          <w:p w:rsidR="008A7499" w:rsidRPr="00E212B9" w:rsidRDefault="008A7499" w:rsidP="008A7499">
            <w:pPr>
              <w:pStyle w:val="af3"/>
              <w:numPr>
                <w:ilvl w:val="0"/>
                <w:numId w:val="3"/>
              </w:numPr>
              <w:snapToGrid w:val="0"/>
              <w:jc w:val="center"/>
            </w:pPr>
            <w:r w:rsidRPr="00E212B9">
              <w:t>6,50</w:t>
            </w:r>
          </w:p>
        </w:tc>
      </w:tr>
      <w:tr w:rsidR="008A7499" w:rsidTr="00E71CF4">
        <w:trPr>
          <w:trHeight w:val="645"/>
        </w:trPr>
        <w:tc>
          <w:tcPr>
            <w:tcW w:w="709" w:type="dxa"/>
            <w:tcBorders>
              <w:top w:val="double" w:sz="1" w:space="0" w:color="808080"/>
              <w:left w:val="double" w:sz="1" w:space="0" w:color="808080"/>
              <w:bottom w:val="single" w:sz="4" w:space="0" w:color="auto"/>
            </w:tcBorders>
            <w:shd w:val="clear" w:color="auto" w:fill="auto"/>
          </w:tcPr>
          <w:p w:rsidR="008A7499" w:rsidRDefault="008A7499" w:rsidP="008A7499">
            <w:pPr>
              <w:pStyle w:val="af3"/>
              <w:numPr>
                <w:ilvl w:val="0"/>
                <w:numId w:val="3"/>
              </w:numPr>
              <w:snapToGrid w:val="0"/>
            </w:pPr>
            <w:r>
              <w:t>5</w:t>
            </w:r>
          </w:p>
        </w:tc>
        <w:tc>
          <w:tcPr>
            <w:tcW w:w="5812" w:type="dxa"/>
            <w:tcBorders>
              <w:top w:val="double" w:sz="1" w:space="0" w:color="808080"/>
              <w:left w:val="double" w:sz="1" w:space="0" w:color="808080"/>
              <w:bottom w:val="single" w:sz="4" w:space="0" w:color="auto"/>
            </w:tcBorders>
            <w:shd w:val="clear" w:color="auto" w:fill="auto"/>
          </w:tcPr>
          <w:p w:rsidR="008A7499" w:rsidRDefault="008A7499" w:rsidP="008A7499">
            <w:pPr>
              <w:pStyle w:val="af3"/>
              <w:numPr>
                <w:ilvl w:val="0"/>
                <w:numId w:val="3"/>
              </w:numPr>
              <w:snapToGrid w:val="0"/>
              <w:jc w:val="center"/>
              <w:rPr>
                <w:b/>
              </w:rPr>
            </w:pPr>
            <w:r>
              <w:rPr>
                <w:b/>
              </w:rPr>
              <w:t>Реконструкция сетей</w:t>
            </w:r>
            <w:r w:rsidRPr="00BC2D47">
              <w:rPr>
                <w:b/>
              </w:rPr>
              <w:t xml:space="preserve"> канализации в  </w:t>
            </w:r>
            <w:r>
              <w:rPr>
                <w:b/>
              </w:rPr>
              <w:t>городе Светлогорске</w:t>
            </w:r>
          </w:p>
          <w:p w:rsidR="008A7499" w:rsidRPr="00BC2D47" w:rsidRDefault="008A7499" w:rsidP="008A7499">
            <w:pPr>
              <w:pStyle w:val="af3"/>
              <w:numPr>
                <w:ilvl w:val="0"/>
                <w:numId w:val="3"/>
              </w:numPr>
              <w:snapToGrid w:val="0"/>
              <w:jc w:val="center"/>
              <w:rPr>
                <w:b/>
              </w:rPr>
            </w:pPr>
          </w:p>
        </w:tc>
        <w:tc>
          <w:tcPr>
            <w:tcW w:w="850" w:type="dxa"/>
            <w:tcBorders>
              <w:top w:val="double" w:sz="1" w:space="0" w:color="808080"/>
              <w:left w:val="double" w:sz="1" w:space="0" w:color="808080"/>
              <w:bottom w:val="single" w:sz="4" w:space="0" w:color="auto"/>
            </w:tcBorders>
            <w:shd w:val="clear" w:color="auto" w:fill="auto"/>
          </w:tcPr>
          <w:p w:rsidR="008A7499" w:rsidRDefault="008A7499" w:rsidP="008A7499">
            <w:pPr>
              <w:pStyle w:val="af3"/>
              <w:snapToGrid w:val="0"/>
            </w:pPr>
          </w:p>
          <w:p w:rsidR="008A7499" w:rsidRDefault="008A7499" w:rsidP="008A7499">
            <w:pPr>
              <w:pStyle w:val="af3"/>
              <w:snapToGrid w:val="0"/>
            </w:pPr>
            <w:r>
              <w:t>км</w:t>
            </w:r>
          </w:p>
        </w:tc>
        <w:tc>
          <w:tcPr>
            <w:tcW w:w="851" w:type="dxa"/>
            <w:tcBorders>
              <w:top w:val="double" w:sz="1" w:space="0" w:color="808080"/>
              <w:left w:val="double" w:sz="1" w:space="0" w:color="808080"/>
              <w:bottom w:val="single" w:sz="4" w:space="0" w:color="auto"/>
            </w:tcBorders>
            <w:shd w:val="clear" w:color="auto" w:fill="auto"/>
          </w:tcPr>
          <w:p w:rsidR="008A7499" w:rsidRDefault="008A7499" w:rsidP="008A7499">
            <w:pPr>
              <w:pStyle w:val="af3"/>
              <w:numPr>
                <w:ilvl w:val="0"/>
                <w:numId w:val="3"/>
              </w:numPr>
              <w:snapToGrid w:val="0"/>
              <w:jc w:val="center"/>
            </w:pPr>
          </w:p>
        </w:tc>
        <w:tc>
          <w:tcPr>
            <w:tcW w:w="850" w:type="dxa"/>
            <w:tcBorders>
              <w:top w:val="double" w:sz="1" w:space="0" w:color="808080"/>
              <w:left w:val="double" w:sz="1" w:space="0" w:color="808080"/>
              <w:bottom w:val="single" w:sz="4" w:space="0" w:color="auto"/>
            </w:tcBorders>
            <w:shd w:val="clear" w:color="auto" w:fill="auto"/>
          </w:tcPr>
          <w:p w:rsidR="008A7499" w:rsidRDefault="008A7499" w:rsidP="008A7499">
            <w:pPr>
              <w:pStyle w:val="af3"/>
              <w:numPr>
                <w:ilvl w:val="0"/>
                <w:numId w:val="3"/>
              </w:numPr>
              <w:snapToGrid w:val="0"/>
              <w:jc w:val="center"/>
            </w:pPr>
          </w:p>
        </w:tc>
        <w:tc>
          <w:tcPr>
            <w:tcW w:w="851" w:type="dxa"/>
            <w:tcBorders>
              <w:top w:val="double" w:sz="1" w:space="0" w:color="808080"/>
              <w:left w:val="double" w:sz="1" w:space="0" w:color="808080"/>
              <w:bottom w:val="single" w:sz="4" w:space="0" w:color="auto"/>
              <w:right w:val="double" w:sz="1" w:space="0" w:color="808080"/>
            </w:tcBorders>
          </w:tcPr>
          <w:p w:rsidR="008A7499" w:rsidRDefault="008A7499" w:rsidP="008A7499">
            <w:pPr>
              <w:pStyle w:val="af3"/>
              <w:numPr>
                <w:ilvl w:val="0"/>
                <w:numId w:val="3"/>
              </w:numPr>
              <w:snapToGrid w:val="0"/>
              <w:jc w:val="center"/>
            </w:pPr>
          </w:p>
        </w:tc>
        <w:tc>
          <w:tcPr>
            <w:tcW w:w="708" w:type="dxa"/>
            <w:tcBorders>
              <w:top w:val="double" w:sz="1" w:space="0" w:color="808080"/>
              <w:left w:val="double" w:sz="1" w:space="0" w:color="808080"/>
              <w:bottom w:val="single" w:sz="4" w:space="0" w:color="auto"/>
            </w:tcBorders>
            <w:shd w:val="clear" w:color="auto" w:fill="auto"/>
          </w:tcPr>
          <w:p w:rsidR="008A7499" w:rsidRDefault="008A7499" w:rsidP="008A7499">
            <w:pPr>
              <w:pStyle w:val="af3"/>
              <w:numPr>
                <w:ilvl w:val="0"/>
                <w:numId w:val="3"/>
              </w:numPr>
              <w:snapToGrid w:val="0"/>
              <w:jc w:val="center"/>
            </w:pPr>
          </w:p>
        </w:tc>
        <w:tc>
          <w:tcPr>
            <w:tcW w:w="851" w:type="dxa"/>
            <w:tcBorders>
              <w:top w:val="double" w:sz="1" w:space="0" w:color="808080"/>
              <w:left w:val="double" w:sz="1" w:space="0" w:color="808080"/>
              <w:bottom w:val="single" w:sz="4" w:space="0" w:color="auto"/>
              <w:right w:val="double" w:sz="1" w:space="0" w:color="808080"/>
            </w:tcBorders>
          </w:tcPr>
          <w:p w:rsidR="008A7499" w:rsidRDefault="008A7499" w:rsidP="008A7499">
            <w:pPr>
              <w:pStyle w:val="af3"/>
              <w:numPr>
                <w:ilvl w:val="0"/>
                <w:numId w:val="3"/>
              </w:numPr>
              <w:snapToGrid w:val="0"/>
              <w:jc w:val="center"/>
            </w:pPr>
          </w:p>
        </w:tc>
        <w:tc>
          <w:tcPr>
            <w:tcW w:w="709" w:type="dxa"/>
            <w:tcBorders>
              <w:top w:val="double" w:sz="1" w:space="0" w:color="808080"/>
              <w:left w:val="double" w:sz="1" w:space="0" w:color="808080"/>
              <w:bottom w:val="single" w:sz="4" w:space="0" w:color="auto"/>
              <w:right w:val="double" w:sz="1" w:space="0" w:color="808080"/>
            </w:tcBorders>
          </w:tcPr>
          <w:p w:rsidR="008A7499" w:rsidRDefault="008A7499" w:rsidP="008A7499">
            <w:pPr>
              <w:pStyle w:val="af3"/>
              <w:numPr>
                <w:ilvl w:val="0"/>
                <w:numId w:val="3"/>
              </w:numPr>
              <w:snapToGrid w:val="0"/>
              <w:jc w:val="center"/>
            </w:pPr>
          </w:p>
        </w:tc>
        <w:tc>
          <w:tcPr>
            <w:tcW w:w="850" w:type="dxa"/>
            <w:tcBorders>
              <w:top w:val="double" w:sz="1" w:space="0" w:color="808080"/>
              <w:left w:val="double" w:sz="1" w:space="0" w:color="808080"/>
              <w:bottom w:val="single" w:sz="4" w:space="0" w:color="auto"/>
            </w:tcBorders>
            <w:shd w:val="clear" w:color="auto" w:fill="auto"/>
          </w:tcPr>
          <w:p w:rsidR="008A7499" w:rsidRDefault="008A7499" w:rsidP="008A7499">
            <w:pPr>
              <w:pStyle w:val="af3"/>
              <w:numPr>
                <w:ilvl w:val="0"/>
                <w:numId w:val="3"/>
              </w:numPr>
              <w:snapToGrid w:val="0"/>
              <w:jc w:val="center"/>
            </w:pPr>
          </w:p>
        </w:tc>
        <w:tc>
          <w:tcPr>
            <w:tcW w:w="851" w:type="dxa"/>
            <w:tcBorders>
              <w:top w:val="double" w:sz="1" w:space="0" w:color="808080"/>
              <w:left w:val="double" w:sz="1" w:space="0" w:color="808080"/>
              <w:bottom w:val="single" w:sz="4" w:space="0" w:color="auto"/>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15</w:t>
            </w:r>
          </w:p>
        </w:tc>
        <w:tc>
          <w:tcPr>
            <w:tcW w:w="1134" w:type="dxa"/>
            <w:tcBorders>
              <w:top w:val="double" w:sz="1" w:space="0" w:color="808080"/>
              <w:left w:val="double" w:sz="1" w:space="0" w:color="808080"/>
              <w:bottom w:val="single" w:sz="4" w:space="0" w:color="auto"/>
              <w:right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15</w:t>
            </w:r>
          </w:p>
        </w:tc>
      </w:tr>
      <w:tr w:rsidR="008F6C0E" w:rsidTr="00E71CF4">
        <w:trPr>
          <w:trHeight w:val="851"/>
        </w:trPr>
        <w:tc>
          <w:tcPr>
            <w:tcW w:w="709" w:type="dxa"/>
            <w:tcBorders>
              <w:top w:val="single" w:sz="4" w:space="0" w:color="auto"/>
              <w:left w:val="double" w:sz="1" w:space="0" w:color="808080"/>
            </w:tcBorders>
            <w:shd w:val="clear" w:color="auto" w:fill="auto"/>
          </w:tcPr>
          <w:p w:rsidR="008F6C0E" w:rsidRPr="00D10CA4" w:rsidRDefault="00014914" w:rsidP="008A7499">
            <w:pPr>
              <w:pStyle w:val="af3"/>
              <w:numPr>
                <w:ilvl w:val="0"/>
                <w:numId w:val="3"/>
              </w:numPr>
              <w:snapToGrid w:val="0"/>
            </w:pPr>
            <w:r>
              <w:t>5.1</w:t>
            </w:r>
          </w:p>
        </w:tc>
        <w:tc>
          <w:tcPr>
            <w:tcW w:w="5812" w:type="dxa"/>
            <w:tcBorders>
              <w:top w:val="single" w:sz="4" w:space="0" w:color="auto"/>
              <w:left w:val="double" w:sz="1" w:space="0" w:color="808080"/>
              <w:bottom w:val="single" w:sz="4" w:space="0" w:color="auto"/>
            </w:tcBorders>
            <w:shd w:val="clear" w:color="auto" w:fill="auto"/>
          </w:tcPr>
          <w:p w:rsidR="008F6C0E" w:rsidRDefault="008F6C0E" w:rsidP="00014914">
            <w:pPr>
              <w:pStyle w:val="af3"/>
              <w:numPr>
                <w:ilvl w:val="0"/>
                <w:numId w:val="3"/>
              </w:numPr>
              <w:snapToGrid w:val="0"/>
              <w:ind w:left="34" w:hanging="290"/>
              <w:jc w:val="center"/>
            </w:pPr>
            <w:r>
              <w:t>Повышение уровня жизни населения и качества оказываемых услуг ЖКХ</w:t>
            </w:r>
          </w:p>
          <w:p w:rsidR="008F6C0E" w:rsidRDefault="008F6C0E" w:rsidP="008A7499">
            <w:pPr>
              <w:pStyle w:val="af3"/>
              <w:numPr>
                <w:ilvl w:val="0"/>
                <w:numId w:val="3"/>
              </w:numPr>
              <w:snapToGrid w:val="0"/>
              <w:jc w:val="center"/>
            </w:pPr>
          </w:p>
        </w:tc>
        <w:tc>
          <w:tcPr>
            <w:tcW w:w="850" w:type="dxa"/>
            <w:tcBorders>
              <w:top w:val="single" w:sz="4" w:space="0" w:color="auto"/>
              <w:left w:val="double" w:sz="1" w:space="0" w:color="808080"/>
              <w:bottom w:val="single" w:sz="4" w:space="0" w:color="auto"/>
            </w:tcBorders>
            <w:shd w:val="clear" w:color="auto" w:fill="auto"/>
          </w:tcPr>
          <w:p w:rsidR="008F6C0E" w:rsidRDefault="008F6C0E" w:rsidP="008A7499">
            <w:pPr>
              <w:pStyle w:val="af3"/>
              <w:numPr>
                <w:ilvl w:val="0"/>
                <w:numId w:val="3"/>
              </w:numPr>
              <w:snapToGrid w:val="0"/>
            </w:pPr>
            <w:r>
              <w:t xml:space="preserve"> </w:t>
            </w:r>
          </w:p>
          <w:p w:rsidR="008F6C0E" w:rsidRDefault="008F6C0E" w:rsidP="008A7499">
            <w:pPr>
              <w:pStyle w:val="af3"/>
              <w:numPr>
                <w:ilvl w:val="0"/>
                <w:numId w:val="3"/>
              </w:numPr>
              <w:snapToGrid w:val="0"/>
            </w:pPr>
            <w:r>
              <w:t>чел.</w:t>
            </w:r>
          </w:p>
        </w:tc>
        <w:tc>
          <w:tcPr>
            <w:tcW w:w="851" w:type="dxa"/>
            <w:tcBorders>
              <w:top w:val="single" w:sz="4" w:space="0" w:color="auto"/>
              <w:left w:val="double" w:sz="1" w:space="0" w:color="808080"/>
              <w:bottom w:val="single" w:sz="4" w:space="0" w:color="auto"/>
            </w:tcBorders>
            <w:shd w:val="clear" w:color="auto" w:fill="auto"/>
          </w:tcPr>
          <w:p w:rsidR="008F6C0E" w:rsidRDefault="008F6C0E" w:rsidP="008A7499">
            <w:pPr>
              <w:pStyle w:val="af3"/>
              <w:numPr>
                <w:ilvl w:val="0"/>
                <w:numId w:val="3"/>
              </w:numPr>
              <w:snapToGrid w:val="0"/>
              <w:jc w:val="center"/>
            </w:pPr>
          </w:p>
        </w:tc>
        <w:tc>
          <w:tcPr>
            <w:tcW w:w="850" w:type="dxa"/>
            <w:tcBorders>
              <w:top w:val="single" w:sz="4" w:space="0" w:color="auto"/>
              <w:left w:val="double" w:sz="1" w:space="0" w:color="808080"/>
              <w:bottom w:val="single" w:sz="4" w:space="0" w:color="auto"/>
            </w:tcBorders>
            <w:shd w:val="clear" w:color="auto" w:fill="auto"/>
          </w:tcPr>
          <w:p w:rsidR="008F6C0E" w:rsidRDefault="008F6C0E" w:rsidP="008A7499">
            <w:pPr>
              <w:pStyle w:val="af3"/>
              <w:numPr>
                <w:ilvl w:val="0"/>
                <w:numId w:val="3"/>
              </w:numPr>
              <w:snapToGrid w:val="0"/>
              <w:jc w:val="center"/>
            </w:pPr>
          </w:p>
        </w:tc>
        <w:tc>
          <w:tcPr>
            <w:tcW w:w="851" w:type="dxa"/>
            <w:tcBorders>
              <w:top w:val="single" w:sz="4" w:space="0" w:color="auto"/>
              <w:left w:val="double" w:sz="1" w:space="0" w:color="808080"/>
              <w:bottom w:val="single" w:sz="4" w:space="0" w:color="auto"/>
              <w:right w:val="double" w:sz="1" w:space="0" w:color="808080"/>
            </w:tcBorders>
          </w:tcPr>
          <w:p w:rsidR="008F6C0E" w:rsidRDefault="008F6C0E" w:rsidP="008A7499">
            <w:pPr>
              <w:pStyle w:val="af3"/>
              <w:numPr>
                <w:ilvl w:val="0"/>
                <w:numId w:val="3"/>
              </w:numPr>
              <w:snapToGrid w:val="0"/>
              <w:jc w:val="center"/>
            </w:pPr>
          </w:p>
        </w:tc>
        <w:tc>
          <w:tcPr>
            <w:tcW w:w="708" w:type="dxa"/>
            <w:tcBorders>
              <w:top w:val="single" w:sz="4" w:space="0" w:color="auto"/>
              <w:left w:val="double" w:sz="1" w:space="0" w:color="808080"/>
              <w:bottom w:val="single" w:sz="4" w:space="0" w:color="auto"/>
            </w:tcBorders>
            <w:shd w:val="clear" w:color="auto" w:fill="auto"/>
          </w:tcPr>
          <w:p w:rsidR="008F6C0E" w:rsidRDefault="008F6C0E" w:rsidP="008A7499">
            <w:pPr>
              <w:pStyle w:val="af3"/>
              <w:numPr>
                <w:ilvl w:val="0"/>
                <w:numId w:val="3"/>
              </w:numPr>
              <w:snapToGrid w:val="0"/>
              <w:jc w:val="center"/>
            </w:pPr>
          </w:p>
        </w:tc>
        <w:tc>
          <w:tcPr>
            <w:tcW w:w="851" w:type="dxa"/>
            <w:tcBorders>
              <w:top w:val="single" w:sz="4" w:space="0" w:color="auto"/>
              <w:left w:val="double" w:sz="1" w:space="0" w:color="808080"/>
              <w:bottom w:val="single" w:sz="4" w:space="0" w:color="auto"/>
              <w:right w:val="double" w:sz="1" w:space="0" w:color="808080"/>
            </w:tcBorders>
          </w:tcPr>
          <w:p w:rsidR="008F6C0E" w:rsidRDefault="008F6C0E" w:rsidP="008A7499">
            <w:pPr>
              <w:pStyle w:val="af3"/>
              <w:numPr>
                <w:ilvl w:val="0"/>
                <w:numId w:val="3"/>
              </w:numPr>
              <w:snapToGrid w:val="0"/>
              <w:jc w:val="center"/>
            </w:pPr>
          </w:p>
        </w:tc>
        <w:tc>
          <w:tcPr>
            <w:tcW w:w="709" w:type="dxa"/>
            <w:tcBorders>
              <w:top w:val="single" w:sz="4" w:space="0" w:color="auto"/>
              <w:left w:val="double" w:sz="1" w:space="0" w:color="808080"/>
              <w:bottom w:val="single" w:sz="4" w:space="0" w:color="auto"/>
              <w:right w:val="double" w:sz="1" w:space="0" w:color="808080"/>
            </w:tcBorders>
          </w:tcPr>
          <w:p w:rsidR="008F6C0E" w:rsidRDefault="008F6C0E" w:rsidP="008A7499">
            <w:pPr>
              <w:pStyle w:val="af3"/>
              <w:numPr>
                <w:ilvl w:val="0"/>
                <w:numId w:val="3"/>
              </w:numPr>
              <w:snapToGrid w:val="0"/>
              <w:jc w:val="center"/>
            </w:pPr>
          </w:p>
        </w:tc>
        <w:tc>
          <w:tcPr>
            <w:tcW w:w="850" w:type="dxa"/>
            <w:tcBorders>
              <w:top w:val="single" w:sz="4" w:space="0" w:color="auto"/>
              <w:left w:val="double" w:sz="1" w:space="0" w:color="808080"/>
              <w:bottom w:val="single" w:sz="4" w:space="0" w:color="auto"/>
            </w:tcBorders>
            <w:shd w:val="clear" w:color="auto" w:fill="auto"/>
          </w:tcPr>
          <w:p w:rsidR="008F6C0E" w:rsidRDefault="008F6C0E" w:rsidP="008A7499">
            <w:pPr>
              <w:pStyle w:val="af3"/>
              <w:numPr>
                <w:ilvl w:val="0"/>
                <w:numId w:val="3"/>
              </w:numPr>
              <w:snapToGrid w:val="0"/>
              <w:jc w:val="center"/>
            </w:pPr>
          </w:p>
        </w:tc>
        <w:tc>
          <w:tcPr>
            <w:tcW w:w="851" w:type="dxa"/>
            <w:tcBorders>
              <w:top w:val="single" w:sz="4" w:space="0" w:color="auto"/>
              <w:left w:val="double" w:sz="1" w:space="0" w:color="808080"/>
              <w:bottom w:val="single" w:sz="4" w:space="0" w:color="auto"/>
            </w:tcBorders>
            <w:shd w:val="clear" w:color="auto" w:fill="auto"/>
          </w:tcPr>
          <w:p w:rsidR="008F6C0E" w:rsidRDefault="008F6C0E" w:rsidP="008A7499">
            <w:pPr>
              <w:pStyle w:val="af3"/>
              <w:snapToGrid w:val="0"/>
              <w:jc w:val="center"/>
            </w:pPr>
          </w:p>
          <w:p w:rsidR="008F6C0E" w:rsidRDefault="008F6C0E" w:rsidP="008A7499">
            <w:pPr>
              <w:pStyle w:val="af3"/>
              <w:snapToGrid w:val="0"/>
              <w:jc w:val="center"/>
            </w:pPr>
            <w:r>
              <w:t>8100</w:t>
            </w:r>
          </w:p>
        </w:tc>
        <w:tc>
          <w:tcPr>
            <w:tcW w:w="1134" w:type="dxa"/>
            <w:tcBorders>
              <w:top w:val="single" w:sz="4" w:space="0" w:color="auto"/>
              <w:left w:val="double" w:sz="1" w:space="0" w:color="808080"/>
              <w:bottom w:val="single" w:sz="4" w:space="0" w:color="auto"/>
              <w:right w:val="double" w:sz="1" w:space="0" w:color="808080"/>
            </w:tcBorders>
            <w:shd w:val="clear" w:color="auto" w:fill="auto"/>
          </w:tcPr>
          <w:p w:rsidR="008F6C0E" w:rsidRDefault="008F6C0E" w:rsidP="008A7499">
            <w:pPr>
              <w:pStyle w:val="af3"/>
              <w:snapToGrid w:val="0"/>
              <w:jc w:val="center"/>
            </w:pPr>
          </w:p>
          <w:p w:rsidR="008F6C0E" w:rsidRDefault="008F6C0E" w:rsidP="008A7499">
            <w:pPr>
              <w:pStyle w:val="af3"/>
              <w:snapToGrid w:val="0"/>
              <w:jc w:val="center"/>
            </w:pPr>
            <w:r>
              <w:t>8100</w:t>
            </w:r>
          </w:p>
        </w:tc>
      </w:tr>
      <w:tr w:rsidR="008A7499" w:rsidTr="00E71CF4">
        <w:trPr>
          <w:trHeight w:val="645"/>
        </w:trPr>
        <w:tc>
          <w:tcPr>
            <w:tcW w:w="709" w:type="dxa"/>
            <w:tcBorders>
              <w:top w:val="single" w:sz="4" w:space="0" w:color="auto"/>
              <w:left w:val="double" w:sz="1" w:space="0" w:color="808080"/>
              <w:bottom w:val="double" w:sz="1" w:space="0" w:color="808080"/>
            </w:tcBorders>
            <w:shd w:val="clear" w:color="auto" w:fill="auto"/>
          </w:tcPr>
          <w:p w:rsidR="008A7499" w:rsidRPr="00D10CA4" w:rsidRDefault="00014914" w:rsidP="008A7499">
            <w:pPr>
              <w:pStyle w:val="af3"/>
              <w:numPr>
                <w:ilvl w:val="0"/>
                <w:numId w:val="3"/>
              </w:numPr>
              <w:snapToGrid w:val="0"/>
            </w:pPr>
            <w:r>
              <w:t>5.2</w:t>
            </w:r>
          </w:p>
        </w:tc>
        <w:tc>
          <w:tcPr>
            <w:tcW w:w="5812" w:type="dxa"/>
            <w:tcBorders>
              <w:top w:val="double" w:sz="1" w:space="0" w:color="808080"/>
              <w:left w:val="double" w:sz="1" w:space="0" w:color="808080"/>
              <w:bottom w:val="double" w:sz="1" w:space="0" w:color="808080"/>
            </w:tcBorders>
            <w:shd w:val="clear" w:color="auto" w:fill="auto"/>
          </w:tcPr>
          <w:p w:rsidR="008A7499" w:rsidRPr="00B45AD4" w:rsidRDefault="008A7499" w:rsidP="008A7499">
            <w:pPr>
              <w:pStyle w:val="af3"/>
              <w:numPr>
                <w:ilvl w:val="0"/>
                <w:numId w:val="3"/>
              </w:numPr>
              <w:snapToGrid w:val="0"/>
              <w:jc w:val="center"/>
            </w:pPr>
            <w:r>
              <w:t>Объем     поступлений в  консолидированный бюджет района бюджет</w:t>
            </w:r>
          </w:p>
          <w:p w:rsidR="008A7499" w:rsidRDefault="008A7499" w:rsidP="008A7499">
            <w:pPr>
              <w:pStyle w:val="af3"/>
              <w:numPr>
                <w:ilvl w:val="0"/>
                <w:numId w:val="3"/>
              </w:numPr>
              <w:snapToGrid w:val="0"/>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r>
              <w:t>млн.</w:t>
            </w:r>
          </w:p>
          <w:p w:rsidR="008A7499" w:rsidRDefault="008A7499" w:rsidP="008A7499">
            <w:pPr>
              <w:pStyle w:val="af3"/>
              <w:numPr>
                <w:ilvl w:val="0"/>
                <w:numId w:val="3"/>
              </w:numPr>
              <w:snapToGrid w:val="0"/>
            </w:pPr>
            <w:r>
              <w:t>руб.</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jc w:val="center"/>
            </w:pPr>
          </w:p>
        </w:tc>
        <w:tc>
          <w:tcPr>
            <w:tcW w:w="708"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jc w:val="center"/>
            </w:pPr>
          </w:p>
        </w:tc>
        <w:tc>
          <w:tcPr>
            <w:tcW w:w="709"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jc w:val="center"/>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6,00</w:t>
            </w:r>
          </w:p>
        </w:tc>
        <w:tc>
          <w:tcPr>
            <w:tcW w:w="1134" w:type="dxa"/>
            <w:tcBorders>
              <w:top w:val="double" w:sz="1" w:space="0" w:color="808080"/>
              <w:left w:val="double" w:sz="1" w:space="0" w:color="808080"/>
              <w:bottom w:val="double" w:sz="1" w:space="0" w:color="808080"/>
              <w:right w:val="double" w:sz="1" w:space="0" w:color="808080"/>
            </w:tcBorders>
            <w:shd w:val="clear" w:color="auto" w:fill="auto"/>
          </w:tcPr>
          <w:p w:rsidR="008A7499" w:rsidRDefault="008A7499" w:rsidP="008A7499">
            <w:pPr>
              <w:pStyle w:val="af3"/>
              <w:snapToGrid w:val="0"/>
              <w:jc w:val="center"/>
            </w:pPr>
          </w:p>
          <w:p w:rsidR="008A7499" w:rsidRPr="00E212B9" w:rsidRDefault="008A7499" w:rsidP="008A7499">
            <w:pPr>
              <w:pStyle w:val="af3"/>
              <w:snapToGrid w:val="0"/>
              <w:jc w:val="center"/>
            </w:pPr>
            <w:r w:rsidRPr="00E212B9">
              <w:t>6,00</w:t>
            </w:r>
          </w:p>
        </w:tc>
      </w:tr>
      <w:tr w:rsidR="008A7499" w:rsidTr="00E71CF4">
        <w:trPr>
          <w:trHeight w:val="615"/>
        </w:trPr>
        <w:tc>
          <w:tcPr>
            <w:tcW w:w="709" w:type="dxa"/>
            <w:tcBorders>
              <w:top w:val="double" w:sz="1" w:space="0" w:color="808080"/>
              <w:left w:val="double" w:sz="1" w:space="0" w:color="808080"/>
              <w:bottom w:val="single" w:sz="4" w:space="0" w:color="auto"/>
            </w:tcBorders>
            <w:shd w:val="clear" w:color="auto" w:fill="auto"/>
          </w:tcPr>
          <w:p w:rsidR="008A7499" w:rsidRDefault="008A7499" w:rsidP="008A7499">
            <w:pPr>
              <w:pStyle w:val="af3"/>
              <w:numPr>
                <w:ilvl w:val="0"/>
                <w:numId w:val="3"/>
              </w:numPr>
              <w:snapToGrid w:val="0"/>
            </w:pPr>
            <w:r>
              <w:t>6</w:t>
            </w:r>
          </w:p>
        </w:tc>
        <w:tc>
          <w:tcPr>
            <w:tcW w:w="5812"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rPr>
                <w:b/>
              </w:rPr>
            </w:pPr>
            <w:r w:rsidRPr="00BC2D47">
              <w:rPr>
                <w:b/>
              </w:rPr>
              <w:t>Строительство сетей водоснабжения пос</w:t>
            </w:r>
            <w:proofErr w:type="gramStart"/>
            <w:r w:rsidRPr="00BC2D47">
              <w:rPr>
                <w:b/>
              </w:rPr>
              <w:t>.О</w:t>
            </w:r>
            <w:proofErr w:type="gramEnd"/>
            <w:r w:rsidRPr="00BC2D47">
              <w:rPr>
                <w:b/>
              </w:rPr>
              <w:t>традное,</w:t>
            </w:r>
            <w:r>
              <w:rPr>
                <w:b/>
              </w:rPr>
              <w:t xml:space="preserve"> </w:t>
            </w:r>
            <w:r w:rsidRPr="00BC2D47">
              <w:rPr>
                <w:b/>
              </w:rPr>
              <w:t>пос.Лесное,</w:t>
            </w:r>
            <w:r>
              <w:rPr>
                <w:b/>
              </w:rPr>
              <w:t xml:space="preserve"> </w:t>
            </w:r>
            <w:r w:rsidRPr="00BC2D47">
              <w:rPr>
                <w:b/>
              </w:rPr>
              <w:t>пос.Майский,</w:t>
            </w:r>
            <w:r>
              <w:rPr>
                <w:b/>
              </w:rPr>
              <w:t xml:space="preserve"> </w:t>
            </w:r>
            <w:r w:rsidRPr="00BC2D47">
              <w:rPr>
                <w:b/>
              </w:rPr>
              <w:t>пос</w:t>
            </w:r>
            <w:r>
              <w:rPr>
                <w:b/>
              </w:rPr>
              <w:t>.</w:t>
            </w:r>
            <w:r w:rsidRPr="00BC2D47">
              <w:rPr>
                <w:b/>
              </w:rPr>
              <w:t>Приморье</w:t>
            </w:r>
          </w:p>
          <w:p w:rsidR="008A7499" w:rsidRPr="00BC2D47" w:rsidRDefault="008A7499" w:rsidP="008A7499">
            <w:pPr>
              <w:pStyle w:val="af3"/>
              <w:numPr>
                <w:ilvl w:val="0"/>
                <w:numId w:val="3"/>
              </w:numPr>
              <w:snapToGrid w:val="0"/>
              <w:jc w:val="center"/>
              <w:rPr>
                <w:b/>
              </w:rPr>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r>
              <w:t xml:space="preserve"> </w:t>
            </w:r>
          </w:p>
          <w:p w:rsidR="008A7499" w:rsidRDefault="008A7499" w:rsidP="008A7499">
            <w:pPr>
              <w:pStyle w:val="af3"/>
              <w:numPr>
                <w:ilvl w:val="0"/>
                <w:numId w:val="3"/>
              </w:numPr>
              <w:snapToGrid w:val="0"/>
            </w:pPr>
            <w:r>
              <w:t>км</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1,1</w:t>
            </w: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jc w:val="center"/>
            </w:pPr>
          </w:p>
        </w:tc>
        <w:tc>
          <w:tcPr>
            <w:tcW w:w="708"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4,0</w:t>
            </w: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jc w:val="center"/>
            </w:pPr>
          </w:p>
        </w:tc>
        <w:tc>
          <w:tcPr>
            <w:tcW w:w="709"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jc w:val="center"/>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4,0</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4,0</w:t>
            </w:r>
          </w:p>
        </w:tc>
        <w:tc>
          <w:tcPr>
            <w:tcW w:w="1134" w:type="dxa"/>
            <w:tcBorders>
              <w:top w:val="double" w:sz="1" w:space="0" w:color="808080"/>
              <w:left w:val="double" w:sz="1" w:space="0" w:color="808080"/>
              <w:bottom w:val="double" w:sz="1" w:space="0" w:color="808080"/>
              <w:right w:val="double" w:sz="1" w:space="0" w:color="808080"/>
            </w:tcBorders>
            <w:shd w:val="clear" w:color="auto" w:fill="auto"/>
          </w:tcPr>
          <w:p w:rsidR="008A7499" w:rsidRDefault="008A7499" w:rsidP="008A7499">
            <w:pPr>
              <w:pStyle w:val="af3"/>
              <w:snapToGrid w:val="0"/>
            </w:pPr>
          </w:p>
          <w:p w:rsidR="008A7499" w:rsidRDefault="008A7499" w:rsidP="008A7499">
            <w:pPr>
              <w:pStyle w:val="af3"/>
              <w:snapToGrid w:val="0"/>
              <w:jc w:val="center"/>
            </w:pPr>
            <w:r>
              <w:t>13,10</w:t>
            </w:r>
          </w:p>
        </w:tc>
      </w:tr>
      <w:tr w:rsidR="008A7499" w:rsidTr="00E71CF4">
        <w:trPr>
          <w:trHeight w:val="615"/>
        </w:trPr>
        <w:tc>
          <w:tcPr>
            <w:tcW w:w="709" w:type="dxa"/>
            <w:tcBorders>
              <w:top w:val="single" w:sz="4" w:space="0" w:color="auto"/>
              <w:left w:val="double" w:sz="1" w:space="0" w:color="808080"/>
              <w:bottom w:val="single" w:sz="4" w:space="0" w:color="auto"/>
            </w:tcBorders>
            <w:shd w:val="clear" w:color="auto" w:fill="auto"/>
          </w:tcPr>
          <w:p w:rsidR="008A7499" w:rsidRDefault="00014914" w:rsidP="008A7499">
            <w:pPr>
              <w:numPr>
                <w:ilvl w:val="0"/>
                <w:numId w:val="3"/>
              </w:numPr>
              <w:snapToGrid w:val="0"/>
              <w:rPr>
                <w:color w:val="000000"/>
                <w:sz w:val="18"/>
                <w:szCs w:val="18"/>
              </w:rPr>
            </w:pPr>
            <w:r>
              <w:rPr>
                <w:color w:val="000000"/>
                <w:sz w:val="18"/>
                <w:szCs w:val="18"/>
              </w:rPr>
              <w:t>6.1</w:t>
            </w:r>
          </w:p>
        </w:tc>
        <w:tc>
          <w:tcPr>
            <w:tcW w:w="5812"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r>
              <w:t>Повышение уровня жизни населения и качества оказываемых услуг</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r>
              <w:t xml:space="preserve"> </w:t>
            </w:r>
          </w:p>
          <w:p w:rsidR="008A7499" w:rsidRDefault="008A7499" w:rsidP="008A7499">
            <w:pPr>
              <w:pStyle w:val="af3"/>
              <w:numPr>
                <w:ilvl w:val="0"/>
                <w:numId w:val="3"/>
              </w:numPr>
              <w:snapToGrid w:val="0"/>
            </w:pPr>
            <w:r>
              <w:t>чел.</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420</w:t>
            </w:r>
          </w:p>
          <w:p w:rsidR="008A7499" w:rsidRDefault="008A7499" w:rsidP="008A7499">
            <w:pPr>
              <w:pStyle w:val="af3"/>
              <w:numPr>
                <w:ilvl w:val="0"/>
                <w:numId w:val="3"/>
              </w:numPr>
              <w:snapToGrid w:val="0"/>
              <w:jc w:val="center"/>
            </w:pP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jc w:val="center"/>
            </w:pPr>
          </w:p>
        </w:tc>
        <w:tc>
          <w:tcPr>
            <w:tcW w:w="708"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640</w:t>
            </w: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jc w:val="center"/>
            </w:pPr>
          </w:p>
        </w:tc>
        <w:tc>
          <w:tcPr>
            <w:tcW w:w="709"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jc w:val="center"/>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520</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600</w:t>
            </w:r>
          </w:p>
        </w:tc>
        <w:tc>
          <w:tcPr>
            <w:tcW w:w="1134" w:type="dxa"/>
            <w:tcBorders>
              <w:top w:val="double" w:sz="1" w:space="0" w:color="808080"/>
              <w:left w:val="double" w:sz="1" w:space="0" w:color="808080"/>
              <w:bottom w:val="double" w:sz="1" w:space="0" w:color="808080"/>
              <w:right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2180</w:t>
            </w:r>
          </w:p>
        </w:tc>
      </w:tr>
      <w:tr w:rsidR="008A7499" w:rsidTr="00E71CF4">
        <w:trPr>
          <w:trHeight w:val="615"/>
        </w:trPr>
        <w:tc>
          <w:tcPr>
            <w:tcW w:w="709" w:type="dxa"/>
            <w:tcBorders>
              <w:top w:val="single" w:sz="4" w:space="0" w:color="auto"/>
              <w:left w:val="double" w:sz="1" w:space="0" w:color="808080"/>
              <w:bottom w:val="double" w:sz="1" w:space="0" w:color="808080"/>
            </w:tcBorders>
            <w:shd w:val="clear" w:color="auto" w:fill="auto"/>
          </w:tcPr>
          <w:p w:rsidR="008A7499" w:rsidRDefault="00014914" w:rsidP="008A7499">
            <w:pPr>
              <w:numPr>
                <w:ilvl w:val="0"/>
                <w:numId w:val="3"/>
              </w:numPr>
              <w:snapToGrid w:val="0"/>
              <w:rPr>
                <w:color w:val="000000"/>
                <w:sz w:val="18"/>
                <w:szCs w:val="18"/>
              </w:rPr>
            </w:pPr>
            <w:r>
              <w:rPr>
                <w:color w:val="000000"/>
                <w:sz w:val="18"/>
                <w:szCs w:val="18"/>
              </w:rPr>
              <w:t>6.2</w:t>
            </w:r>
          </w:p>
        </w:tc>
        <w:tc>
          <w:tcPr>
            <w:tcW w:w="5812" w:type="dxa"/>
            <w:tcBorders>
              <w:top w:val="double" w:sz="1" w:space="0" w:color="808080"/>
              <w:left w:val="double" w:sz="1" w:space="0" w:color="808080"/>
              <w:bottom w:val="double" w:sz="1" w:space="0" w:color="808080"/>
            </w:tcBorders>
            <w:shd w:val="clear" w:color="auto" w:fill="auto"/>
          </w:tcPr>
          <w:p w:rsidR="008A7499" w:rsidRPr="00B45AD4" w:rsidRDefault="008A7499" w:rsidP="008A7499">
            <w:pPr>
              <w:pStyle w:val="af3"/>
              <w:numPr>
                <w:ilvl w:val="0"/>
                <w:numId w:val="3"/>
              </w:numPr>
              <w:snapToGrid w:val="0"/>
              <w:jc w:val="center"/>
            </w:pPr>
            <w:r>
              <w:t>Объем     поступлений в  консолидированный бюджет района бюджет</w:t>
            </w:r>
          </w:p>
          <w:p w:rsidR="008A7499" w:rsidRDefault="008A7499" w:rsidP="008A7499">
            <w:pPr>
              <w:pStyle w:val="af3"/>
              <w:numPr>
                <w:ilvl w:val="0"/>
                <w:numId w:val="3"/>
              </w:numPr>
              <w:snapToGrid w:val="0"/>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r>
              <w:t>млн.</w:t>
            </w:r>
          </w:p>
          <w:p w:rsidR="008A7499" w:rsidRDefault="008A7499" w:rsidP="008A7499">
            <w:pPr>
              <w:pStyle w:val="af3"/>
              <w:numPr>
                <w:ilvl w:val="0"/>
                <w:numId w:val="3"/>
              </w:numPr>
              <w:snapToGrid w:val="0"/>
            </w:pPr>
            <w:r>
              <w:t xml:space="preserve">руб. </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1,20</w:t>
            </w: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jc w:val="center"/>
            </w:pPr>
          </w:p>
        </w:tc>
        <w:tc>
          <w:tcPr>
            <w:tcW w:w="708"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1,40</w:t>
            </w: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jc w:val="center"/>
            </w:pPr>
          </w:p>
        </w:tc>
        <w:tc>
          <w:tcPr>
            <w:tcW w:w="709"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jc w:val="center"/>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1,80</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2,10</w:t>
            </w:r>
          </w:p>
        </w:tc>
        <w:tc>
          <w:tcPr>
            <w:tcW w:w="1134" w:type="dxa"/>
            <w:tcBorders>
              <w:top w:val="double" w:sz="1" w:space="0" w:color="808080"/>
              <w:left w:val="double" w:sz="1" w:space="0" w:color="808080"/>
              <w:bottom w:val="double" w:sz="1" w:space="0" w:color="808080"/>
              <w:right w:val="double" w:sz="1" w:space="0" w:color="808080"/>
            </w:tcBorders>
            <w:shd w:val="clear" w:color="auto" w:fill="auto"/>
          </w:tcPr>
          <w:p w:rsidR="008A7499" w:rsidRDefault="008A7499" w:rsidP="008A7499">
            <w:pPr>
              <w:pStyle w:val="af3"/>
              <w:numPr>
                <w:ilvl w:val="0"/>
                <w:numId w:val="3"/>
              </w:numPr>
              <w:snapToGrid w:val="0"/>
              <w:jc w:val="center"/>
            </w:pPr>
          </w:p>
          <w:p w:rsidR="008A7499" w:rsidRPr="00E212B9" w:rsidRDefault="008A7499" w:rsidP="008A7499">
            <w:pPr>
              <w:pStyle w:val="af3"/>
              <w:numPr>
                <w:ilvl w:val="0"/>
                <w:numId w:val="3"/>
              </w:numPr>
              <w:snapToGrid w:val="0"/>
              <w:jc w:val="center"/>
            </w:pPr>
            <w:r w:rsidRPr="00E212B9">
              <w:t>6,50</w:t>
            </w:r>
          </w:p>
        </w:tc>
      </w:tr>
      <w:tr w:rsidR="008A7499" w:rsidTr="00E71CF4">
        <w:trPr>
          <w:trHeight w:val="315"/>
        </w:trPr>
        <w:tc>
          <w:tcPr>
            <w:tcW w:w="709" w:type="dxa"/>
            <w:tcBorders>
              <w:top w:val="double" w:sz="1" w:space="0" w:color="808080"/>
              <w:left w:val="double" w:sz="1" w:space="0" w:color="808080"/>
              <w:bottom w:val="single" w:sz="4" w:space="0" w:color="auto"/>
            </w:tcBorders>
            <w:shd w:val="clear" w:color="auto" w:fill="auto"/>
          </w:tcPr>
          <w:p w:rsidR="008A7499" w:rsidRDefault="008A7499" w:rsidP="008A7499">
            <w:pPr>
              <w:pStyle w:val="af3"/>
              <w:numPr>
                <w:ilvl w:val="0"/>
                <w:numId w:val="3"/>
              </w:numPr>
              <w:snapToGrid w:val="0"/>
            </w:pPr>
            <w:r>
              <w:t>7</w:t>
            </w:r>
          </w:p>
        </w:tc>
        <w:tc>
          <w:tcPr>
            <w:tcW w:w="5812"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rPr>
                <w:b/>
              </w:rPr>
            </w:pPr>
            <w:r w:rsidRPr="007A05AA">
              <w:rPr>
                <w:b/>
              </w:rPr>
              <w:t xml:space="preserve">Модернизация системы водоснабжения и работы ВНС </w:t>
            </w:r>
            <w:r w:rsidRPr="007A05AA">
              <w:rPr>
                <w:b/>
                <w:lang w:val="en-US"/>
              </w:rPr>
              <w:t>I</w:t>
            </w:r>
            <w:r>
              <w:rPr>
                <w:b/>
              </w:rPr>
              <w:t xml:space="preserve"> </w:t>
            </w:r>
            <w:r w:rsidRPr="007A05AA">
              <w:rPr>
                <w:b/>
              </w:rPr>
              <w:t xml:space="preserve">и </w:t>
            </w:r>
            <w:r w:rsidRPr="007A05AA">
              <w:rPr>
                <w:b/>
                <w:lang w:val="en-US"/>
              </w:rPr>
              <w:t>II</w:t>
            </w:r>
            <w:r w:rsidRPr="007A05AA">
              <w:rPr>
                <w:b/>
              </w:rPr>
              <w:t xml:space="preserve"> подъема </w:t>
            </w:r>
            <w:proofErr w:type="gramStart"/>
            <w:r w:rsidRPr="007A05AA">
              <w:rPr>
                <w:b/>
              </w:rPr>
              <w:t>в</w:t>
            </w:r>
            <w:proofErr w:type="gramEnd"/>
          </w:p>
          <w:p w:rsidR="008A7499" w:rsidRPr="007A05AA" w:rsidRDefault="008A7499" w:rsidP="008A7499">
            <w:pPr>
              <w:pStyle w:val="af3"/>
              <w:numPr>
                <w:ilvl w:val="0"/>
                <w:numId w:val="3"/>
              </w:numPr>
              <w:snapToGrid w:val="0"/>
              <w:jc w:val="center"/>
              <w:rPr>
                <w:b/>
              </w:rPr>
            </w:pPr>
            <w:r w:rsidRPr="007A05AA">
              <w:rPr>
                <w:b/>
              </w:rPr>
              <w:t xml:space="preserve"> г.</w:t>
            </w:r>
            <w:r>
              <w:rPr>
                <w:b/>
              </w:rPr>
              <w:t xml:space="preserve"> </w:t>
            </w:r>
            <w:proofErr w:type="gramStart"/>
            <w:r w:rsidRPr="007A05AA">
              <w:rPr>
                <w:b/>
              </w:rPr>
              <w:t>Светлогорске</w:t>
            </w:r>
            <w:proofErr w:type="gramEnd"/>
            <w:r>
              <w:rPr>
                <w:b/>
              </w:rPr>
              <w:t>, в т.ч.:</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r>
              <w:t>м3 в</w:t>
            </w:r>
          </w:p>
          <w:p w:rsidR="008A7499" w:rsidRDefault="008A7499" w:rsidP="008A7499">
            <w:pPr>
              <w:pStyle w:val="af3"/>
              <w:numPr>
                <w:ilvl w:val="0"/>
                <w:numId w:val="3"/>
              </w:numPr>
              <w:snapToGrid w:val="0"/>
            </w:pPr>
            <w:r>
              <w:t>сутки</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pPr>
          </w:p>
        </w:tc>
        <w:tc>
          <w:tcPr>
            <w:tcW w:w="708"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pPr>
          </w:p>
        </w:tc>
        <w:tc>
          <w:tcPr>
            <w:tcW w:w="709"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p w:rsidR="008A7499" w:rsidRDefault="008A7499" w:rsidP="008A7499">
            <w:pPr>
              <w:pStyle w:val="af3"/>
              <w:numPr>
                <w:ilvl w:val="0"/>
                <w:numId w:val="3"/>
              </w:numPr>
              <w:snapToGrid w:val="0"/>
            </w:pPr>
            <w:r>
              <w:t>10000</w:t>
            </w:r>
          </w:p>
        </w:tc>
        <w:tc>
          <w:tcPr>
            <w:tcW w:w="1134" w:type="dxa"/>
            <w:tcBorders>
              <w:top w:val="double" w:sz="1" w:space="0" w:color="808080"/>
              <w:left w:val="double" w:sz="1" w:space="0" w:color="808080"/>
              <w:bottom w:val="double" w:sz="1" w:space="0" w:color="808080"/>
              <w:right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10000</w:t>
            </w:r>
          </w:p>
        </w:tc>
      </w:tr>
      <w:tr w:rsidR="008A7499" w:rsidTr="00E71CF4">
        <w:trPr>
          <w:trHeight w:val="315"/>
        </w:trPr>
        <w:tc>
          <w:tcPr>
            <w:tcW w:w="709" w:type="dxa"/>
            <w:tcBorders>
              <w:top w:val="single" w:sz="4" w:space="0" w:color="auto"/>
              <w:left w:val="double" w:sz="1" w:space="0" w:color="808080"/>
              <w:bottom w:val="single" w:sz="4" w:space="0" w:color="auto"/>
            </w:tcBorders>
            <w:shd w:val="clear" w:color="auto" w:fill="auto"/>
          </w:tcPr>
          <w:p w:rsidR="008A7499" w:rsidRDefault="00014914" w:rsidP="008A7499">
            <w:pPr>
              <w:pStyle w:val="af3"/>
              <w:numPr>
                <w:ilvl w:val="0"/>
                <w:numId w:val="3"/>
              </w:numPr>
              <w:snapToGrid w:val="0"/>
            </w:pPr>
            <w:r>
              <w:t>8</w:t>
            </w:r>
          </w:p>
        </w:tc>
        <w:tc>
          <w:tcPr>
            <w:tcW w:w="5812" w:type="dxa"/>
            <w:tcBorders>
              <w:top w:val="double" w:sz="1" w:space="0" w:color="808080"/>
              <w:left w:val="double" w:sz="1" w:space="0" w:color="808080"/>
              <w:bottom w:val="double" w:sz="1" w:space="0" w:color="808080"/>
            </w:tcBorders>
            <w:shd w:val="clear" w:color="auto" w:fill="auto"/>
          </w:tcPr>
          <w:p w:rsidR="008A7499" w:rsidRPr="007A05AA" w:rsidRDefault="008A7499" w:rsidP="008A7499">
            <w:pPr>
              <w:pStyle w:val="af3"/>
              <w:numPr>
                <w:ilvl w:val="0"/>
                <w:numId w:val="3"/>
              </w:numPr>
              <w:snapToGrid w:val="0"/>
              <w:jc w:val="center"/>
              <w:rPr>
                <w:b/>
              </w:rPr>
            </w:pPr>
            <w:r>
              <w:rPr>
                <w:b/>
              </w:rPr>
              <w:t>Реконструкция сетей водоснабжения</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r>
              <w:t>км</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pPr>
          </w:p>
        </w:tc>
        <w:tc>
          <w:tcPr>
            <w:tcW w:w="708"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pPr>
          </w:p>
        </w:tc>
        <w:tc>
          <w:tcPr>
            <w:tcW w:w="709"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r>
              <w:t>30</w:t>
            </w:r>
          </w:p>
        </w:tc>
        <w:tc>
          <w:tcPr>
            <w:tcW w:w="1134" w:type="dxa"/>
            <w:tcBorders>
              <w:top w:val="double" w:sz="1" w:space="0" w:color="808080"/>
              <w:left w:val="double" w:sz="1" w:space="0" w:color="808080"/>
              <w:bottom w:val="double" w:sz="1" w:space="0" w:color="808080"/>
              <w:right w:val="double" w:sz="1" w:space="0" w:color="808080"/>
            </w:tcBorders>
            <w:shd w:val="clear" w:color="auto" w:fill="auto"/>
          </w:tcPr>
          <w:p w:rsidR="008A7499" w:rsidRDefault="008A7499" w:rsidP="008A7499">
            <w:pPr>
              <w:pStyle w:val="af3"/>
              <w:numPr>
                <w:ilvl w:val="0"/>
                <w:numId w:val="3"/>
              </w:numPr>
              <w:snapToGrid w:val="0"/>
              <w:jc w:val="center"/>
            </w:pPr>
            <w:r>
              <w:t>30</w:t>
            </w:r>
          </w:p>
        </w:tc>
      </w:tr>
      <w:tr w:rsidR="008A7499" w:rsidTr="00E71CF4">
        <w:trPr>
          <w:trHeight w:val="315"/>
        </w:trPr>
        <w:tc>
          <w:tcPr>
            <w:tcW w:w="709" w:type="dxa"/>
            <w:tcBorders>
              <w:top w:val="single" w:sz="4" w:space="0" w:color="auto"/>
              <w:left w:val="double" w:sz="1" w:space="0" w:color="808080"/>
              <w:bottom w:val="double" w:sz="1" w:space="0" w:color="808080"/>
            </w:tcBorders>
            <w:shd w:val="clear" w:color="auto" w:fill="auto"/>
          </w:tcPr>
          <w:p w:rsidR="008A7499" w:rsidRDefault="00014914" w:rsidP="008A7499">
            <w:pPr>
              <w:numPr>
                <w:ilvl w:val="0"/>
                <w:numId w:val="3"/>
              </w:numPr>
              <w:snapToGrid w:val="0"/>
              <w:rPr>
                <w:color w:val="000000"/>
                <w:sz w:val="18"/>
                <w:szCs w:val="18"/>
              </w:rPr>
            </w:pPr>
            <w:r>
              <w:rPr>
                <w:color w:val="000000"/>
                <w:sz w:val="18"/>
                <w:szCs w:val="18"/>
              </w:rPr>
              <w:t>8.1</w:t>
            </w:r>
          </w:p>
        </w:tc>
        <w:tc>
          <w:tcPr>
            <w:tcW w:w="5812"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r>
              <w:t>Объем     поступлений в  консолидированный бюджет района бюджет</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r>
              <w:t>млн.</w:t>
            </w:r>
          </w:p>
          <w:p w:rsidR="008A7499" w:rsidRDefault="008A7499" w:rsidP="008A7499">
            <w:pPr>
              <w:pStyle w:val="af3"/>
              <w:numPr>
                <w:ilvl w:val="0"/>
                <w:numId w:val="3"/>
              </w:numPr>
              <w:snapToGrid w:val="0"/>
            </w:pPr>
            <w:r>
              <w:t>руб.</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r>
              <w:t xml:space="preserve"> </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pPr>
          </w:p>
        </w:tc>
        <w:tc>
          <w:tcPr>
            <w:tcW w:w="708"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pPr>
          </w:p>
        </w:tc>
        <w:tc>
          <w:tcPr>
            <w:tcW w:w="709"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r>
              <w:t xml:space="preserve"> </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14,8</w:t>
            </w:r>
          </w:p>
        </w:tc>
        <w:tc>
          <w:tcPr>
            <w:tcW w:w="1134" w:type="dxa"/>
            <w:tcBorders>
              <w:top w:val="double" w:sz="1" w:space="0" w:color="808080"/>
              <w:left w:val="double" w:sz="1" w:space="0" w:color="808080"/>
              <w:bottom w:val="double" w:sz="1" w:space="0" w:color="808080"/>
              <w:right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14,8</w:t>
            </w:r>
          </w:p>
        </w:tc>
      </w:tr>
      <w:tr w:rsidR="008A7499" w:rsidTr="00E71CF4">
        <w:trPr>
          <w:trHeight w:val="724"/>
        </w:trPr>
        <w:tc>
          <w:tcPr>
            <w:tcW w:w="709" w:type="dxa"/>
            <w:tcBorders>
              <w:top w:val="double" w:sz="1" w:space="0" w:color="808080"/>
              <w:left w:val="double" w:sz="1" w:space="0" w:color="808080"/>
              <w:bottom w:val="single" w:sz="4" w:space="0" w:color="auto"/>
            </w:tcBorders>
            <w:shd w:val="clear" w:color="auto" w:fill="auto"/>
          </w:tcPr>
          <w:p w:rsidR="008A7499" w:rsidRDefault="00014914" w:rsidP="008A7499">
            <w:pPr>
              <w:pStyle w:val="af3"/>
              <w:numPr>
                <w:ilvl w:val="0"/>
                <w:numId w:val="3"/>
              </w:numPr>
              <w:snapToGrid w:val="0"/>
            </w:pPr>
            <w:r>
              <w:t>9</w:t>
            </w:r>
          </w:p>
        </w:tc>
        <w:tc>
          <w:tcPr>
            <w:tcW w:w="5812"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ind w:left="0" w:firstLine="0"/>
              <w:jc w:val="center"/>
              <w:rPr>
                <w:b/>
              </w:rPr>
            </w:pPr>
            <w:r w:rsidRPr="007A05AA">
              <w:rPr>
                <w:b/>
              </w:rPr>
              <w:t xml:space="preserve">Реконструкция </w:t>
            </w:r>
            <w:r>
              <w:rPr>
                <w:b/>
              </w:rPr>
              <w:t>л</w:t>
            </w:r>
            <w:r w:rsidRPr="007A05AA">
              <w:rPr>
                <w:b/>
              </w:rPr>
              <w:t xml:space="preserve">ивневой канализации с очисткой стоков к реке </w:t>
            </w:r>
            <w:proofErr w:type="spellStart"/>
            <w:r w:rsidRPr="007A05AA">
              <w:rPr>
                <w:b/>
              </w:rPr>
              <w:t>Светлогорка</w:t>
            </w:r>
            <w:proofErr w:type="spellEnd"/>
            <w:r w:rsidRPr="007A05AA">
              <w:rPr>
                <w:b/>
              </w:rPr>
              <w:t xml:space="preserve"> (</w:t>
            </w:r>
            <w:r w:rsidRPr="007A05AA">
              <w:rPr>
                <w:b/>
                <w:lang w:val="en-US"/>
              </w:rPr>
              <w:t>II</w:t>
            </w:r>
            <w:r w:rsidRPr="007A05AA">
              <w:rPr>
                <w:b/>
              </w:rPr>
              <w:t xml:space="preserve"> этап</w:t>
            </w:r>
            <w:r>
              <w:rPr>
                <w:b/>
              </w:rPr>
              <w:t xml:space="preserve"> </w:t>
            </w:r>
            <w:r w:rsidR="009E22B5">
              <w:rPr>
                <w:b/>
              </w:rPr>
              <w:t>с</w:t>
            </w:r>
            <w:r w:rsidRPr="007A05AA">
              <w:rPr>
                <w:b/>
              </w:rPr>
              <w:t>троительства)</w:t>
            </w:r>
          </w:p>
          <w:p w:rsidR="008A7499" w:rsidRPr="007A05AA" w:rsidRDefault="008A7499" w:rsidP="008A7499">
            <w:pPr>
              <w:pStyle w:val="af3"/>
              <w:numPr>
                <w:ilvl w:val="0"/>
                <w:numId w:val="3"/>
              </w:numPr>
              <w:snapToGrid w:val="0"/>
              <w:ind w:left="0" w:firstLine="0"/>
              <w:jc w:val="center"/>
              <w:rPr>
                <w:b/>
              </w:rPr>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r>
              <w:t xml:space="preserve"> </w:t>
            </w:r>
          </w:p>
          <w:p w:rsidR="008A7499" w:rsidRDefault="008A7499" w:rsidP="008A7499">
            <w:pPr>
              <w:pStyle w:val="af3"/>
              <w:numPr>
                <w:ilvl w:val="0"/>
                <w:numId w:val="3"/>
              </w:numPr>
              <w:snapToGrid w:val="0"/>
            </w:pPr>
            <w:r>
              <w:t>км</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r>
              <w:t xml:space="preserve"> </w:t>
            </w: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pPr>
          </w:p>
        </w:tc>
        <w:tc>
          <w:tcPr>
            <w:tcW w:w="708"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pPr>
          </w:p>
        </w:tc>
        <w:tc>
          <w:tcPr>
            <w:tcW w:w="709"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pPr>
          </w:p>
          <w:p w:rsidR="008A7499" w:rsidRDefault="008A7499" w:rsidP="008A7499">
            <w:pPr>
              <w:pStyle w:val="af3"/>
              <w:numPr>
                <w:ilvl w:val="0"/>
                <w:numId w:val="3"/>
              </w:numPr>
              <w:snapToGrid w:val="0"/>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pPr>
          </w:p>
          <w:p w:rsidR="008A7499" w:rsidRDefault="008A7499" w:rsidP="008A7499">
            <w:pPr>
              <w:pStyle w:val="af3"/>
              <w:snapToGrid w:val="0"/>
            </w:pPr>
            <w:r>
              <w:t>3,5</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6,5</w:t>
            </w:r>
          </w:p>
        </w:tc>
        <w:tc>
          <w:tcPr>
            <w:tcW w:w="1134" w:type="dxa"/>
            <w:tcBorders>
              <w:top w:val="double" w:sz="1" w:space="0" w:color="808080"/>
              <w:left w:val="double" w:sz="1" w:space="0" w:color="808080"/>
              <w:bottom w:val="double" w:sz="1" w:space="0" w:color="808080"/>
              <w:right w:val="double" w:sz="1" w:space="0" w:color="808080"/>
            </w:tcBorders>
            <w:shd w:val="clear" w:color="auto" w:fill="auto"/>
          </w:tcPr>
          <w:p w:rsidR="008A7499" w:rsidRDefault="008A7499" w:rsidP="008A7499">
            <w:pPr>
              <w:pStyle w:val="af3"/>
              <w:numPr>
                <w:ilvl w:val="0"/>
                <w:numId w:val="3"/>
              </w:numPr>
              <w:snapToGrid w:val="0"/>
            </w:pPr>
            <w:r>
              <w:t xml:space="preserve"> </w:t>
            </w:r>
          </w:p>
          <w:p w:rsidR="008A7499" w:rsidRDefault="008A7499" w:rsidP="008A7499">
            <w:pPr>
              <w:pStyle w:val="af3"/>
              <w:numPr>
                <w:ilvl w:val="0"/>
                <w:numId w:val="3"/>
              </w:numPr>
              <w:snapToGrid w:val="0"/>
              <w:jc w:val="center"/>
            </w:pPr>
            <w:r>
              <w:t>10,0</w:t>
            </w:r>
          </w:p>
        </w:tc>
      </w:tr>
      <w:tr w:rsidR="008A7499" w:rsidTr="00E71CF4">
        <w:trPr>
          <w:trHeight w:val="724"/>
        </w:trPr>
        <w:tc>
          <w:tcPr>
            <w:tcW w:w="709" w:type="dxa"/>
            <w:tcBorders>
              <w:top w:val="single" w:sz="4" w:space="0" w:color="auto"/>
              <w:left w:val="double" w:sz="1" w:space="0" w:color="808080"/>
              <w:bottom w:val="double" w:sz="1" w:space="0" w:color="808080"/>
            </w:tcBorders>
            <w:shd w:val="clear" w:color="auto" w:fill="auto"/>
          </w:tcPr>
          <w:p w:rsidR="008A7499" w:rsidRDefault="00014914" w:rsidP="008A7499">
            <w:pPr>
              <w:pStyle w:val="af3"/>
              <w:numPr>
                <w:ilvl w:val="0"/>
                <w:numId w:val="3"/>
              </w:numPr>
              <w:snapToGrid w:val="0"/>
            </w:pPr>
            <w:r>
              <w:lastRenderedPageBreak/>
              <w:t>9.1</w:t>
            </w:r>
          </w:p>
        </w:tc>
        <w:tc>
          <w:tcPr>
            <w:tcW w:w="5812"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r>
              <w:t>Объем     поступлений в  консолидированный бюджет района бюджет</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r>
              <w:t>млн.</w:t>
            </w:r>
          </w:p>
          <w:p w:rsidR="008A7499" w:rsidRDefault="008A7499" w:rsidP="008A7499">
            <w:pPr>
              <w:pStyle w:val="af3"/>
              <w:numPr>
                <w:ilvl w:val="0"/>
                <w:numId w:val="3"/>
              </w:numPr>
              <w:snapToGrid w:val="0"/>
            </w:pPr>
            <w:r>
              <w:t>руб.</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pPr>
          </w:p>
        </w:tc>
        <w:tc>
          <w:tcPr>
            <w:tcW w:w="708"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pPr>
          </w:p>
        </w:tc>
        <w:tc>
          <w:tcPr>
            <w:tcW w:w="709"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pPr>
          </w:p>
          <w:p w:rsidR="008A7499" w:rsidRDefault="008A7499" w:rsidP="008A7499">
            <w:pPr>
              <w:pStyle w:val="af3"/>
              <w:numPr>
                <w:ilvl w:val="0"/>
                <w:numId w:val="3"/>
              </w:numPr>
              <w:snapToGrid w:val="0"/>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p w:rsidR="008A7499" w:rsidRDefault="008A7499" w:rsidP="008A7499">
            <w:pPr>
              <w:pStyle w:val="af3"/>
              <w:numPr>
                <w:ilvl w:val="0"/>
                <w:numId w:val="3"/>
              </w:numPr>
              <w:snapToGrid w:val="0"/>
            </w:pPr>
            <w:r>
              <w:t>2,60</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5,25</w:t>
            </w:r>
          </w:p>
        </w:tc>
        <w:tc>
          <w:tcPr>
            <w:tcW w:w="1134" w:type="dxa"/>
            <w:tcBorders>
              <w:top w:val="double" w:sz="1" w:space="0" w:color="808080"/>
              <w:left w:val="double" w:sz="1" w:space="0" w:color="808080"/>
              <w:bottom w:val="double" w:sz="1" w:space="0" w:color="808080"/>
              <w:right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7,85</w:t>
            </w:r>
          </w:p>
        </w:tc>
      </w:tr>
      <w:tr w:rsidR="008A7499" w:rsidTr="00E71CF4">
        <w:trPr>
          <w:trHeight w:val="724"/>
        </w:trPr>
        <w:tc>
          <w:tcPr>
            <w:tcW w:w="709" w:type="dxa"/>
            <w:tcBorders>
              <w:top w:val="double" w:sz="1" w:space="0" w:color="808080"/>
              <w:left w:val="double" w:sz="1" w:space="0" w:color="808080"/>
              <w:bottom w:val="single" w:sz="4" w:space="0" w:color="auto"/>
            </w:tcBorders>
            <w:shd w:val="clear" w:color="auto" w:fill="auto"/>
          </w:tcPr>
          <w:p w:rsidR="008A7499" w:rsidRDefault="00014914" w:rsidP="008A7499">
            <w:pPr>
              <w:pStyle w:val="af3"/>
              <w:numPr>
                <w:ilvl w:val="0"/>
                <w:numId w:val="3"/>
              </w:numPr>
              <w:snapToGrid w:val="0"/>
            </w:pPr>
            <w:r>
              <w:t>10</w:t>
            </w:r>
          </w:p>
        </w:tc>
        <w:tc>
          <w:tcPr>
            <w:tcW w:w="5812" w:type="dxa"/>
            <w:tcBorders>
              <w:top w:val="double" w:sz="1" w:space="0" w:color="808080"/>
              <w:left w:val="double" w:sz="1" w:space="0" w:color="808080"/>
              <w:bottom w:val="single" w:sz="4" w:space="0" w:color="auto"/>
            </w:tcBorders>
            <w:shd w:val="clear" w:color="auto" w:fill="auto"/>
          </w:tcPr>
          <w:p w:rsidR="008A7499" w:rsidRDefault="008A7499" w:rsidP="008A7499">
            <w:pPr>
              <w:pStyle w:val="af3"/>
              <w:numPr>
                <w:ilvl w:val="0"/>
                <w:numId w:val="3"/>
              </w:numPr>
              <w:snapToGrid w:val="0"/>
              <w:jc w:val="center"/>
            </w:pPr>
            <w:r>
              <w:rPr>
                <w:b/>
              </w:rPr>
              <w:t>Строительство</w:t>
            </w:r>
            <w:r w:rsidRPr="007A05AA">
              <w:rPr>
                <w:b/>
              </w:rPr>
              <w:t xml:space="preserve"> </w:t>
            </w:r>
            <w:r>
              <w:rPr>
                <w:b/>
              </w:rPr>
              <w:t>л</w:t>
            </w:r>
            <w:r w:rsidRPr="007A05AA">
              <w:rPr>
                <w:b/>
              </w:rPr>
              <w:t>ивневой канализации</w:t>
            </w:r>
            <w:r>
              <w:rPr>
                <w:b/>
              </w:rPr>
              <w:t xml:space="preserve"> в пос. Донское и пос. Приморье</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pPr>
            <w:r>
              <w:t>км</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pPr>
          </w:p>
        </w:tc>
        <w:tc>
          <w:tcPr>
            <w:tcW w:w="708"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pPr>
          </w:p>
        </w:tc>
        <w:tc>
          <w:tcPr>
            <w:tcW w:w="709"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pPr>
          </w:p>
          <w:p w:rsidR="008A7499" w:rsidRDefault="008A7499" w:rsidP="008A7499">
            <w:pPr>
              <w:pStyle w:val="af3"/>
              <w:snapToGrid w:val="0"/>
            </w:pPr>
            <w:r>
              <w:t>12,5</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tc>
        <w:tc>
          <w:tcPr>
            <w:tcW w:w="1134" w:type="dxa"/>
            <w:tcBorders>
              <w:top w:val="double" w:sz="1" w:space="0" w:color="808080"/>
              <w:left w:val="double" w:sz="1" w:space="0" w:color="808080"/>
              <w:bottom w:val="double" w:sz="1" w:space="0" w:color="808080"/>
              <w:right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12,5</w:t>
            </w:r>
          </w:p>
        </w:tc>
      </w:tr>
      <w:tr w:rsidR="008A7499" w:rsidTr="00E71CF4">
        <w:trPr>
          <w:trHeight w:val="724"/>
        </w:trPr>
        <w:tc>
          <w:tcPr>
            <w:tcW w:w="709" w:type="dxa"/>
            <w:tcBorders>
              <w:top w:val="single" w:sz="4" w:space="0" w:color="auto"/>
              <w:left w:val="double" w:sz="1" w:space="0" w:color="808080"/>
              <w:bottom w:val="double" w:sz="1" w:space="0" w:color="808080"/>
            </w:tcBorders>
            <w:shd w:val="clear" w:color="auto" w:fill="auto"/>
          </w:tcPr>
          <w:p w:rsidR="008A7499" w:rsidRDefault="00014914" w:rsidP="008A7499">
            <w:pPr>
              <w:pStyle w:val="af3"/>
              <w:numPr>
                <w:ilvl w:val="0"/>
                <w:numId w:val="3"/>
              </w:numPr>
              <w:snapToGrid w:val="0"/>
            </w:pPr>
            <w:r>
              <w:t>10.1</w:t>
            </w:r>
          </w:p>
        </w:tc>
        <w:tc>
          <w:tcPr>
            <w:tcW w:w="5812" w:type="dxa"/>
            <w:tcBorders>
              <w:top w:val="single" w:sz="4" w:space="0" w:color="auto"/>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r>
              <w:t>Объем     поступлений в  консолидированный бюджет района бюджет</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r>
              <w:t>млн.</w:t>
            </w:r>
          </w:p>
          <w:p w:rsidR="008A7499" w:rsidRDefault="008A7499" w:rsidP="008A7499">
            <w:pPr>
              <w:pStyle w:val="af3"/>
              <w:numPr>
                <w:ilvl w:val="0"/>
                <w:numId w:val="3"/>
              </w:numPr>
              <w:snapToGrid w:val="0"/>
            </w:pPr>
            <w:r>
              <w:t>руб.</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pPr>
          </w:p>
        </w:tc>
        <w:tc>
          <w:tcPr>
            <w:tcW w:w="708"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pPr>
          </w:p>
        </w:tc>
        <w:tc>
          <w:tcPr>
            <w:tcW w:w="709"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pPr>
          </w:p>
          <w:p w:rsidR="008A7499" w:rsidRDefault="008A7499" w:rsidP="008A7499">
            <w:pPr>
              <w:pStyle w:val="af3"/>
              <w:snapToGrid w:val="0"/>
            </w:pPr>
            <w:r>
              <w:t>8,20</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tc>
        <w:tc>
          <w:tcPr>
            <w:tcW w:w="1134" w:type="dxa"/>
            <w:tcBorders>
              <w:top w:val="double" w:sz="1" w:space="0" w:color="808080"/>
              <w:left w:val="double" w:sz="1" w:space="0" w:color="808080"/>
              <w:bottom w:val="double" w:sz="1" w:space="0" w:color="808080"/>
              <w:right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8,20</w:t>
            </w:r>
          </w:p>
        </w:tc>
      </w:tr>
      <w:tr w:rsidR="008A7499" w:rsidTr="00E71CF4">
        <w:trPr>
          <w:trHeight w:val="724"/>
        </w:trPr>
        <w:tc>
          <w:tcPr>
            <w:tcW w:w="709" w:type="dxa"/>
            <w:tcBorders>
              <w:left w:val="double" w:sz="1" w:space="0" w:color="808080"/>
              <w:bottom w:val="single" w:sz="4" w:space="0" w:color="auto"/>
            </w:tcBorders>
            <w:shd w:val="clear" w:color="auto" w:fill="auto"/>
          </w:tcPr>
          <w:p w:rsidR="008A7499" w:rsidRDefault="00014914" w:rsidP="00014914">
            <w:pPr>
              <w:pStyle w:val="af3"/>
              <w:numPr>
                <w:ilvl w:val="0"/>
                <w:numId w:val="3"/>
              </w:numPr>
              <w:snapToGrid w:val="0"/>
            </w:pPr>
            <w:r>
              <w:t>11</w:t>
            </w:r>
          </w:p>
        </w:tc>
        <w:tc>
          <w:tcPr>
            <w:tcW w:w="5812"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r w:rsidRPr="007A05AA">
              <w:rPr>
                <w:b/>
              </w:rPr>
              <w:t>Реконструкция</w:t>
            </w:r>
            <w:r>
              <w:rPr>
                <w:b/>
              </w:rPr>
              <w:t xml:space="preserve"> сетей теплоснабжения в г. Светлогорске и пос. </w:t>
            </w:r>
            <w:proofErr w:type="gramStart"/>
            <w:r>
              <w:rPr>
                <w:b/>
              </w:rPr>
              <w:t>Донское</w:t>
            </w:r>
            <w:proofErr w:type="gramEnd"/>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pPr>
          </w:p>
          <w:p w:rsidR="008A7499" w:rsidRDefault="008A7499" w:rsidP="008A7499">
            <w:pPr>
              <w:pStyle w:val="af3"/>
              <w:snapToGrid w:val="0"/>
            </w:pPr>
            <w:r>
              <w:t>км</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pPr>
          </w:p>
        </w:tc>
        <w:tc>
          <w:tcPr>
            <w:tcW w:w="708"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snapToGrid w:val="0"/>
            </w:pPr>
          </w:p>
          <w:p w:rsidR="008A7499" w:rsidRDefault="008A7499" w:rsidP="008A7499">
            <w:pPr>
              <w:pStyle w:val="af3"/>
              <w:snapToGrid w:val="0"/>
            </w:pPr>
            <w:r>
              <w:t>6,70</w:t>
            </w:r>
          </w:p>
        </w:tc>
        <w:tc>
          <w:tcPr>
            <w:tcW w:w="709"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pP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tc>
        <w:tc>
          <w:tcPr>
            <w:tcW w:w="1134" w:type="dxa"/>
            <w:tcBorders>
              <w:top w:val="double" w:sz="1" w:space="0" w:color="808080"/>
              <w:left w:val="double" w:sz="1" w:space="0" w:color="808080"/>
              <w:bottom w:val="double" w:sz="1" w:space="0" w:color="808080"/>
              <w:right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6,70</w:t>
            </w:r>
          </w:p>
        </w:tc>
      </w:tr>
      <w:tr w:rsidR="008A7499" w:rsidTr="00E71CF4">
        <w:trPr>
          <w:trHeight w:val="724"/>
        </w:trPr>
        <w:tc>
          <w:tcPr>
            <w:tcW w:w="709" w:type="dxa"/>
            <w:tcBorders>
              <w:top w:val="single" w:sz="4" w:space="0" w:color="auto"/>
              <w:left w:val="double" w:sz="1" w:space="0" w:color="808080"/>
              <w:bottom w:val="double" w:sz="1" w:space="0" w:color="808080"/>
            </w:tcBorders>
            <w:shd w:val="clear" w:color="auto" w:fill="auto"/>
          </w:tcPr>
          <w:p w:rsidR="008A7499" w:rsidRDefault="00014914" w:rsidP="008A7499">
            <w:pPr>
              <w:pStyle w:val="af3"/>
              <w:numPr>
                <w:ilvl w:val="0"/>
                <w:numId w:val="3"/>
              </w:numPr>
              <w:snapToGrid w:val="0"/>
            </w:pPr>
            <w:r>
              <w:t>11.1</w:t>
            </w:r>
          </w:p>
        </w:tc>
        <w:tc>
          <w:tcPr>
            <w:tcW w:w="5812"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r>
              <w:t>Объем     поступлений в  консолидированный бюджет района бюджет</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r>
              <w:t>млн.</w:t>
            </w:r>
          </w:p>
          <w:p w:rsidR="008A7499" w:rsidRDefault="008A7499" w:rsidP="008A7499">
            <w:pPr>
              <w:pStyle w:val="af3"/>
              <w:numPr>
                <w:ilvl w:val="0"/>
                <w:numId w:val="3"/>
              </w:numPr>
              <w:snapToGrid w:val="0"/>
            </w:pPr>
            <w:r>
              <w:t>руб.</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pPr>
          </w:p>
        </w:tc>
        <w:tc>
          <w:tcPr>
            <w:tcW w:w="708"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snapToGrid w:val="0"/>
            </w:pPr>
          </w:p>
          <w:p w:rsidR="008A7499" w:rsidRDefault="008A7499" w:rsidP="008A7499">
            <w:pPr>
              <w:pStyle w:val="af3"/>
              <w:snapToGrid w:val="0"/>
            </w:pPr>
            <w:r>
              <w:t>5,30</w:t>
            </w:r>
          </w:p>
        </w:tc>
        <w:tc>
          <w:tcPr>
            <w:tcW w:w="709"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pP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tc>
        <w:tc>
          <w:tcPr>
            <w:tcW w:w="1134" w:type="dxa"/>
            <w:tcBorders>
              <w:top w:val="double" w:sz="1" w:space="0" w:color="808080"/>
              <w:left w:val="double" w:sz="1" w:space="0" w:color="808080"/>
              <w:bottom w:val="double" w:sz="1" w:space="0" w:color="808080"/>
              <w:right w:val="double" w:sz="1" w:space="0" w:color="808080"/>
            </w:tcBorders>
            <w:shd w:val="clear" w:color="auto" w:fill="auto"/>
          </w:tcPr>
          <w:p w:rsidR="008A7499" w:rsidRDefault="008A7499" w:rsidP="008A7499">
            <w:pPr>
              <w:pStyle w:val="af3"/>
              <w:snapToGrid w:val="0"/>
            </w:pPr>
          </w:p>
          <w:p w:rsidR="008A7499" w:rsidRDefault="008A7499" w:rsidP="008A7499">
            <w:pPr>
              <w:pStyle w:val="af3"/>
              <w:snapToGrid w:val="0"/>
              <w:jc w:val="center"/>
            </w:pPr>
            <w:r>
              <w:t>5,30</w:t>
            </w:r>
          </w:p>
        </w:tc>
      </w:tr>
      <w:tr w:rsidR="008A7499" w:rsidTr="00E71CF4">
        <w:trPr>
          <w:trHeight w:val="684"/>
        </w:trPr>
        <w:tc>
          <w:tcPr>
            <w:tcW w:w="709" w:type="dxa"/>
            <w:tcBorders>
              <w:top w:val="double" w:sz="1" w:space="0" w:color="808080"/>
              <w:left w:val="double" w:sz="1" w:space="0" w:color="808080"/>
              <w:bottom w:val="single" w:sz="4" w:space="0" w:color="auto"/>
            </w:tcBorders>
            <w:shd w:val="clear" w:color="auto" w:fill="auto"/>
          </w:tcPr>
          <w:p w:rsidR="008A7499" w:rsidRDefault="00014914" w:rsidP="008A7499">
            <w:pPr>
              <w:pStyle w:val="af3"/>
              <w:numPr>
                <w:ilvl w:val="0"/>
                <w:numId w:val="3"/>
              </w:numPr>
              <w:snapToGrid w:val="0"/>
            </w:pPr>
            <w:r>
              <w:t>12</w:t>
            </w:r>
          </w:p>
        </w:tc>
        <w:tc>
          <w:tcPr>
            <w:tcW w:w="5812" w:type="dxa"/>
            <w:tcBorders>
              <w:top w:val="double" w:sz="1" w:space="0" w:color="808080"/>
              <w:left w:val="double" w:sz="1" w:space="0" w:color="808080"/>
              <w:bottom w:val="double" w:sz="1" w:space="0" w:color="808080"/>
            </w:tcBorders>
            <w:shd w:val="clear" w:color="auto" w:fill="auto"/>
          </w:tcPr>
          <w:p w:rsidR="008A7499" w:rsidRPr="008A04A8" w:rsidRDefault="008A7499" w:rsidP="008A7499">
            <w:pPr>
              <w:pStyle w:val="af3"/>
              <w:numPr>
                <w:ilvl w:val="0"/>
                <w:numId w:val="3"/>
              </w:numPr>
              <w:snapToGrid w:val="0"/>
              <w:jc w:val="center"/>
              <w:rPr>
                <w:b/>
              </w:rPr>
            </w:pPr>
            <w:r w:rsidRPr="008A04A8">
              <w:rPr>
                <w:b/>
              </w:rPr>
              <w:t xml:space="preserve">Строительство распределительных  газопроводов </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км</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4,1</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5,2</w:t>
            </w: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snapToGrid w:val="0"/>
              <w:jc w:val="center"/>
            </w:pPr>
          </w:p>
          <w:p w:rsidR="008A7499" w:rsidRDefault="008A7499" w:rsidP="008A7499">
            <w:pPr>
              <w:pStyle w:val="af3"/>
              <w:snapToGrid w:val="0"/>
              <w:jc w:val="center"/>
            </w:pPr>
            <w:r>
              <w:t>5,2</w:t>
            </w:r>
          </w:p>
        </w:tc>
        <w:tc>
          <w:tcPr>
            <w:tcW w:w="708"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4,6</w:t>
            </w: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snapToGrid w:val="0"/>
              <w:jc w:val="center"/>
            </w:pPr>
          </w:p>
        </w:tc>
        <w:tc>
          <w:tcPr>
            <w:tcW w:w="709"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snapToGrid w:val="0"/>
              <w:jc w:val="center"/>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tc>
        <w:tc>
          <w:tcPr>
            <w:tcW w:w="1134" w:type="dxa"/>
            <w:tcBorders>
              <w:top w:val="double" w:sz="1" w:space="0" w:color="808080"/>
              <w:left w:val="double" w:sz="1" w:space="0" w:color="808080"/>
              <w:bottom w:val="double" w:sz="1" w:space="0" w:color="808080"/>
              <w:right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19,1</w:t>
            </w:r>
          </w:p>
        </w:tc>
      </w:tr>
      <w:tr w:rsidR="008A7499" w:rsidTr="00E71CF4">
        <w:trPr>
          <w:trHeight w:val="620"/>
        </w:trPr>
        <w:tc>
          <w:tcPr>
            <w:tcW w:w="709" w:type="dxa"/>
            <w:tcBorders>
              <w:top w:val="single" w:sz="4" w:space="0" w:color="auto"/>
              <w:left w:val="double" w:sz="1" w:space="0" w:color="808080"/>
              <w:bottom w:val="double" w:sz="1" w:space="0" w:color="808080"/>
            </w:tcBorders>
            <w:shd w:val="clear" w:color="auto" w:fill="auto"/>
          </w:tcPr>
          <w:p w:rsidR="008A7499" w:rsidRDefault="00014914" w:rsidP="008A7499">
            <w:pPr>
              <w:pStyle w:val="af3"/>
              <w:numPr>
                <w:ilvl w:val="0"/>
                <w:numId w:val="3"/>
              </w:numPr>
              <w:snapToGrid w:val="0"/>
            </w:pPr>
            <w:r>
              <w:t>12.1</w:t>
            </w:r>
          </w:p>
        </w:tc>
        <w:tc>
          <w:tcPr>
            <w:tcW w:w="5812"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r>
              <w:t>Уровень газификации муниципального образования</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r>
              <w:t xml:space="preserve"> </w:t>
            </w:r>
          </w:p>
          <w:p w:rsidR="008A7499" w:rsidRDefault="008A7499" w:rsidP="008A7499">
            <w:pPr>
              <w:pStyle w:val="af3"/>
              <w:numPr>
                <w:ilvl w:val="0"/>
                <w:numId w:val="3"/>
              </w:numPr>
              <w:snapToGrid w:val="0"/>
            </w:pPr>
            <w:r>
              <w:t>%</w:t>
            </w:r>
          </w:p>
          <w:p w:rsidR="008A7499" w:rsidRDefault="008A7499" w:rsidP="008A7499">
            <w:pPr>
              <w:pStyle w:val="af3"/>
              <w:numPr>
                <w:ilvl w:val="0"/>
                <w:numId w:val="3"/>
              </w:numPr>
              <w:snapToGrid w:val="0"/>
            </w:pPr>
          </w:p>
        </w:tc>
        <w:tc>
          <w:tcPr>
            <w:tcW w:w="851" w:type="dxa"/>
            <w:tcBorders>
              <w:top w:val="double" w:sz="1" w:space="0" w:color="808080"/>
              <w:left w:val="double" w:sz="1" w:space="0" w:color="808080"/>
              <w:bottom w:val="double" w:sz="1" w:space="0" w:color="808080"/>
            </w:tcBorders>
            <w:shd w:val="clear" w:color="auto" w:fill="auto"/>
          </w:tcPr>
          <w:p w:rsidR="008A7499" w:rsidRPr="00FC5307" w:rsidRDefault="008A7499" w:rsidP="008A7499">
            <w:pPr>
              <w:pStyle w:val="af3"/>
              <w:numPr>
                <w:ilvl w:val="0"/>
                <w:numId w:val="3"/>
              </w:numPr>
              <w:snapToGrid w:val="0"/>
            </w:pPr>
            <w:r w:rsidRPr="00FC5307">
              <w:t xml:space="preserve"> </w:t>
            </w:r>
          </w:p>
          <w:p w:rsidR="008A7499" w:rsidRPr="00FC5307" w:rsidRDefault="008A7499" w:rsidP="008A7499">
            <w:pPr>
              <w:pStyle w:val="af3"/>
              <w:numPr>
                <w:ilvl w:val="0"/>
                <w:numId w:val="3"/>
              </w:numPr>
              <w:snapToGrid w:val="0"/>
            </w:pPr>
            <w:r w:rsidRPr="00FC5307">
              <w:t>56,0</w:t>
            </w:r>
          </w:p>
        </w:tc>
        <w:tc>
          <w:tcPr>
            <w:tcW w:w="850" w:type="dxa"/>
            <w:tcBorders>
              <w:top w:val="double" w:sz="1" w:space="0" w:color="808080"/>
              <w:left w:val="double" w:sz="1" w:space="0" w:color="808080"/>
              <w:bottom w:val="double" w:sz="1" w:space="0" w:color="808080"/>
            </w:tcBorders>
            <w:shd w:val="clear" w:color="auto" w:fill="auto"/>
          </w:tcPr>
          <w:p w:rsidR="008A7499" w:rsidRPr="00FC5307" w:rsidRDefault="008A7499" w:rsidP="008A7499">
            <w:pPr>
              <w:pStyle w:val="af3"/>
              <w:numPr>
                <w:ilvl w:val="0"/>
                <w:numId w:val="3"/>
              </w:numPr>
              <w:snapToGrid w:val="0"/>
            </w:pPr>
          </w:p>
          <w:p w:rsidR="008A7499" w:rsidRPr="00FC5307" w:rsidRDefault="008A7499" w:rsidP="008A7499">
            <w:pPr>
              <w:pStyle w:val="af3"/>
              <w:numPr>
                <w:ilvl w:val="0"/>
                <w:numId w:val="3"/>
              </w:numPr>
              <w:snapToGrid w:val="0"/>
            </w:pPr>
            <w:r w:rsidRPr="00FC5307">
              <w:t>60,1</w:t>
            </w:r>
          </w:p>
        </w:tc>
        <w:tc>
          <w:tcPr>
            <w:tcW w:w="851" w:type="dxa"/>
            <w:tcBorders>
              <w:top w:val="double" w:sz="1" w:space="0" w:color="808080"/>
              <w:left w:val="double" w:sz="1" w:space="0" w:color="808080"/>
              <w:bottom w:val="double" w:sz="1" w:space="0" w:color="808080"/>
              <w:right w:val="double" w:sz="1" w:space="0" w:color="808080"/>
            </w:tcBorders>
          </w:tcPr>
          <w:p w:rsidR="008A7499" w:rsidRPr="00FC5307" w:rsidRDefault="008A7499" w:rsidP="008A7499">
            <w:pPr>
              <w:pStyle w:val="af3"/>
              <w:numPr>
                <w:ilvl w:val="0"/>
                <w:numId w:val="3"/>
              </w:numPr>
              <w:snapToGrid w:val="0"/>
            </w:pPr>
          </w:p>
          <w:p w:rsidR="008A7499" w:rsidRPr="00FC5307" w:rsidRDefault="008A7499" w:rsidP="008A7499">
            <w:pPr>
              <w:pStyle w:val="af3"/>
              <w:numPr>
                <w:ilvl w:val="0"/>
                <w:numId w:val="3"/>
              </w:numPr>
              <w:snapToGrid w:val="0"/>
            </w:pPr>
            <w:r w:rsidRPr="00FC5307">
              <w:t>65,0</w:t>
            </w:r>
          </w:p>
        </w:tc>
        <w:tc>
          <w:tcPr>
            <w:tcW w:w="708" w:type="dxa"/>
            <w:tcBorders>
              <w:top w:val="double" w:sz="1" w:space="0" w:color="808080"/>
              <w:left w:val="double" w:sz="1" w:space="0" w:color="808080"/>
              <w:bottom w:val="double" w:sz="1" w:space="0" w:color="808080"/>
            </w:tcBorders>
            <w:shd w:val="clear" w:color="auto" w:fill="auto"/>
          </w:tcPr>
          <w:p w:rsidR="008A7499" w:rsidRPr="00FC5307" w:rsidRDefault="008A7499" w:rsidP="008A7499">
            <w:pPr>
              <w:pStyle w:val="af3"/>
              <w:numPr>
                <w:ilvl w:val="0"/>
                <w:numId w:val="3"/>
              </w:numPr>
              <w:snapToGrid w:val="0"/>
            </w:pPr>
          </w:p>
          <w:p w:rsidR="008A7499" w:rsidRPr="00FC5307" w:rsidRDefault="008A7499" w:rsidP="008A7499">
            <w:pPr>
              <w:pStyle w:val="af3"/>
              <w:numPr>
                <w:ilvl w:val="0"/>
                <w:numId w:val="3"/>
              </w:numPr>
              <w:snapToGrid w:val="0"/>
            </w:pPr>
            <w:r w:rsidRPr="00FC5307">
              <w:t>70,5</w:t>
            </w:r>
          </w:p>
        </w:tc>
        <w:tc>
          <w:tcPr>
            <w:tcW w:w="851" w:type="dxa"/>
            <w:tcBorders>
              <w:top w:val="double" w:sz="1" w:space="0" w:color="808080"/>
              <w:left w:val="double" w:sz="1" w:space="0" w:color="808080"/>
              <w:bottom w:val="double" w:sz="1" w:space="0" w:color="808080"/>
              <w:right w:val="double" w:sz="1" w:space="0" w:color="808080"/>
            </w:tcBorders>
          </w:tcPr>
          <w:p w:rsidR="008A7499" w:rsidRPr="00FC5307" w:rsidRDefault="008A7499" w:rsidP="008A7499">
            <w:pPr>
              <w:pStyle w:val="af3"/>
              <w:numPr>
                <w:ilvl w:val="0"/>
                <w:numId w:val="3"/>
              </w:numPr>
              <w:snapToGrid w:val="0"/>
              <w:jc w:val="center"/>
            </w:pPr>
          </w:p>
          <w:p w:rsidR="008A7499" w:rsidRPr="00FC5307" w:rsidRDefault="008A7499" w:rsidP="008A7499">
            <w:pPr>
              <w:pStyle w:val="af3"/>
              <w:numPr>
                <w:ilvl w:val="0"/>
                <w:numId w:val="3"/>
              </w:numPr>
              <w:snapToGrid w:val="0"/>
              <w:jc w:val="center"/>
            </w:pPr>
            <w:r w:rsidRPr="00FC5307">
              <w:t>73</w:t>
            </w:r>
          </w:p>
        </w:tc>
        <w:tc>
          <w:tcPr>
            <w:tcW w:w="709" w:type="dxa"/>
            <w:tcBorders>
              <w:top w:val="double" w:sz="1" w:space="0" w:color="808080"/>
              <w:left w:val="double" w:sz="1" w:space="0" w:color="808080"/>
              <w:bottom w:val="double" w:sz="1" w:space="0" w:color="808080"/>
              <w:right w:val="double" w:sz="1" w:space="0" w:color="808080"/>
            </w:tcBorders>
          </w:tcPr>
          <w:p w:rsidR="008A7499" w:rsidRPr="00FC5307" w:rsidRDefault="008A7499" w:rsidP="008A7499">
            <w:pPr>
              <w:pStyle w:val="af3"/>
              <w:numPr>
                <w:ilvl w:val="0"/>
                <w:numId w:val="3"/>
              </w:numPr>
              <w:snapToGrid w:val="0"/>
              <w:jc w:val="center"/>
            </w:pPr>
          </w:p>
          <w:p w:rsidR="008A7499" w:rsidRPr="00FC5307" w:rsidRDefault="008A7499" w:rsidP="008A7499">
            <w:pPr>
              <w:pStyle w:val="af3"/>
              <w:numPr>
                <w:ilvl w:val="0"/>
                <w:numId w:val="3"/>
              </w:numPr>
              <w:snapToGrid w:val="0"/>
              <w:jc w:val="center"/>
            </w:pPr>
            <w:r w:rsidRPr="00FC5307">
              <w:t>77</w:t>
            </w:r>
          </w:p>
        </w:tc>
        <w:tc>
          <w:tcPr>
            <w:tcW w:w="850" w:type="dxa"/>
            <w:tcBorders>
              <w:top w:val="double" w:sz="1" w:space="0" w:color="808080"/>
              <w:left w:val="double" w:sz="1" w:space="0" w:color="808080"/>
              <w:bottom w:val="double" w:sz="1" w:space="0" w:color="808080"/>
            </w:tcBorders>
            <w:shd w:val="clear" w:color="auto" w:fill="auto"/>
          </w:tcPr>
          <w:p w:rsidR="008A7499" w:rsidRPr="00FC5307" w:rsidRDefault="008A7499" w:rsidP="008A7499">
            <w:pPr>
              <w:pStyle w:val="af3"/>
              <w:numPr>
                <w:ilvl w:val="0"/>
                <w:numId w:val="3"/>
              </w:numPr>
              <w:snapToGrid w:val="0"/>
              <w:jc w:val="center"/>
            </w:pPr>
          </w:p>
          <w:p w:rsidR="008A7499" w:rsidRPr="00FC5307" w:rsidRDefault="008A7499" w:rsidP="008A7499">
            <w:pPr>
              <w:pStyle w:val="af3"/>
              <w:numPr>
                <w:ilvl w:val="0"/>
                <w:numId w:val="3"/>
              </w:numPr>
              <w:snapToGrid w:val="0"/>
              <w:jc w:val="center"/>
            </w:pPr>
            <w:r w:rsidRPr="00FC5307">
              <w:t>80</w:t>
            </w:r>
          </w:p>
        </w:tc>
        <w:tc>
          <w:tcPr>
            <w:tcW w:w="851" w:type="dxa"/>
            <w:tcBorders>
              <w:top w:val="double" w:sz="1" w:space="0" w:color="808080"/>
              <w:left w:val="double" w:sz="1" w:space="0" w:color="808080"/>
              <w:bottom w:val="double" w:sz="1" w:space="0" w:color="808080"/>
            </w:tcBorders>
            <w:shd w:val="clear" w:color="auto" w:fill="auto"/>
          </w:tcPr>
          <w:p w:rsidR="008A7499" w:rsidRPr="00FC5307" w:rsidRDefault="008A7499" w:rsidP="008A7499">
            <w:pPr>
              <w:pStyle w:val="af3"/>
              <w:numPr>
                <w:ilvl w:val="0"/>
                <w:numId w:val="3"/>
              </w:numPr>
              <w:snapToGrid w:val="0"/>
              <w:jc w:val="center"/>
            </w:pPr>
          </w:p>
          <w:p w:rsidR="008A7499" w:rsidRPr="00FC5307" w:rsidRDefault="006B5B1E" w:rsidP="008A7499">
            <w:pPr>
              <w:pStyle w:val="af3"/>
              <w:numPr>
                <w:ilvl w:val="0"/>
                <w:numId w:val="3"/>
              </w:numPr>
              <w:snapToGrid w:val="0"/>
              <w:jc w:val="center"/>
            </w:pPr>
            <w:r>
              <w:t>100</w:t>
            </w:r>
          </w:p>
        </w:tc>
        <w:tc>
          <w:tcPr>
            <w:tcW w:w="1134" w:type="dxa"/>
            <w:tcBorders>
              <w:top w:val="double" w:sz="1" w:space="0" w:color="808080"/>
              <w:left w:val="double" w:sz="1" w:space="0" w:color="808080"/>
              <w:bottom w:val="double" w:sz="1" w:space="0" w:color="808080"/>
              <w:right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100</w:t>
            </w:r>
          </w:p>
        </w:tc>
      </w:tr>
      <w:tr w:rsidR="008A7499" w:rsidTr="00E71CF4">
        <w:trPr>
          <w:trHeight w:val="45"/>
        </w:trPr>
        <w:tc>
          <w:tcPr>
            <w:tcW w:w="709" w:type="dxa"/>
            <w:tcBorders>
              <w:top w:val="double" w:sz="1" w:space="0" w:color="808080"/>
              <w:left w:val="double" w:sz="1" w:space="0" w:color="808080"/>
              <w:bottom w:val="single" w:sz="4" w:space="0" w:color="auto"/>
            </w:tcBorders>
            <w:shd w:val="clear" w:color="auto" w:fill="auto"/>
          </w:tcPr>
          <w:p w:rsidR="008A7499" w:rsidRDefault="008A7499" w:rsidP="00630713">
            <w:pPr>
              <w:pStyle w:val="af3"/>
              <w:numPr>
                <w:ilvl w:val="0"/>
                <w:numId w:val="3"/>
              </w:numPr>
              <w:snapToGrid w:val="0"/>
            </w:pPr>
            <w:r>
              <w:t>1</w:t>
            </w:r>
            <w:r w:rsidR="00630713">
              <w:t>3</w:t>
            </w:r>
            <w:r w:rsidR="00024048">
              <w:t>.</w:t>
            </w:r>
          </w:p>
        </w:tc>
        <w:tc>
          <w:tcPr>
            <w:tcW w:w="5812" w:type="dxa"/>
            <w:tcBorders>
              <w:top w:val="double" w:sz="1" w:space="0" w:color="808080"/>
              <w:left w:val="double" w:sz="1" w:space="0" w:color="808080"/>
              <w:bottom w:val="single" w:sz="4" w:space="0" w:color="auto"/>
            </w:tcBorders>
            <w:shd w:val="clear" w:color="auto" w:fill="auto"/>
          </w:tcPr>
          <w:p w:rsidR="008A7499" w:rsidRPr="001849F6" w:rsidRDefault="008A7499" w:rsidP="008A7499">
            <w:pPr>
              <w:pStyle w:val="af3"/>
              <w:numPr>
                <w:ilvl w:val="0"/>
                <w:numId w:val="3"/>
              </w:numPr>
              <w:snapToGrid w:val="0"/>
              <w:jc w:val="center"/>
              <w:rPr>
                <w:b/>
              </w:rPr>
            </w:pPr>
            <w:r w:rsidRPr="001849F6">
              <w:rPr>
                <w:b/>
              </w:rPr>
              <w:t>Мероприятия,</w:t>
            </w:r>
            <w:r>
              <w:rPr>
                <w:b/>
              </w:rPr>
              <w:t xml:space="preserve"> </w:t>
            </w:r>
            <w:r w:rsidRPr="001849F6">
              <w:rPr>
                <w:b/>
              </w:rPr>
              <w:t>направленные на повышение туристической привлекательности  муниципального образования</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r>
              <w:t xml:space="preserve"> </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pPr>
          </w:p>
        </w:tc>
        <w:tc>
          <w:tcPr>
            <w:tcW w:w="708"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r>
              <w:t xml:space="preserve"> </w:t>
            </w: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pPr>
          </w:p>
        </w:tc>
        <w:tc>
          <w:tcPr>
            <w:tcW w:w="709"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1134" w:type="dxa"/>
            <w:tcBorders>
              <w:top w:val="double" w:sz="1" w:space="0" w:color="808080"/>
              <w:left w:val="double" w:sz="1" w:space="0" w:color="808080"/>
              <w:bottom w:val="double" w:sz="1" w:space="0" w:color="808080"/>
              <w:right w:val="double" w:sz="1" w:space="0" w:color="808080"/>
            </w:tcBorders>
            <w:shd w:val="clear" w:color="auto" w:fill="auto"/>
          </w:tcPr>
          <w:p w:rsidR="008A7499" w:rsidRDefault="008A7499" w:rsidP="008A7499">
            <w:pPr>
              <w:pStyle w:val="af3"/>
              <w:numPr>
                <w:ilvl w:val="0"/>
                <w:numId w:val="3"/>
              </w:numPr>
              <w:snapToGrid w:val="0"/>
            </w:pPr>
            <w:r>
              <w:t xml:space="preserve"> </w:t>
            </w:r>
          </w:p>
        </w:tc>
      </w:tr>
      <w:tr w:rsidR="008A7499" w:rsidTr="00E71CF4">
        <w:trPr>
          <w:trHeight w:val="615"/>
        </w:trPr>
        <w:tc>
          <w:tcPr>
            <w:tcW w:w="709" w:type="dxa"/>
            <w:tcBorders>
              <w:top w:val="single" w:sz="4" w:space="0" w:color="auto"/>
              <w:left w:val="double" w:sz="1" w:space="0" w:color="808080"/>
              <w:bottom w:val="single" w:sz="4" w:space="0" w:color="auto"/>
            </w:tcBorders>
            <w:shd w:val="clear" w:color="auto" w:fill="auto"/>
          </w:tcPr>
          <w:p w:rsidR="008A7499" w:rsidRDefault="00630713" w:rsidP="00630713">
            <w:pPr>
              <w:pStyle w:val="af3"/>
              <w:numPr>
                <w:ilvl w:val="0"/>
                <w:numId w:val="3"/>
              </w:numPr>
              <w:snapToGrid w:val="0"/>
            </w:pPr>
            <w:r>
              <w:t>13.1</w:t>
            </w:r>
          </w:p>
        </w:tc>
        <w:tc>
          <w:tcPr>
            <w:tcW w:w="5812" w:type="dxa"/>
            <w:tcBorders>
              <w:top w:val="single" w:sz="4" w:space="0" w:color="auto"/>
              <w:left w:val="double" w:sz="1" w:space="0" w:color="808080"/>
              <w:bottom w:val="single" w:sz="4" w:space="0" w:color="auto"/>
            </w:tcBorders>
            <w:shd w:val="clear" w:color="auto" w:fill="auto"/>
          </w:tcPr>
          <w:p w:rsidR="008A7499" w:rsidRDefault="008A7499" w:rsidP="00630713">
            <w:pPr>
              <w:pStyle w:val="af3"/>
              <w:snapToGrid w:val="0"/>
              <w:ind w:left="34"/>
              <w:jc w:val="both"/>
              <w:rPr>
                <w:rFonts w:eastAsia="Times New Roman" w:cs="Arial"/>
                <w:color w:val="000000"/>
                <w:kern w:val="18"/>
              </w:rPr>
            </w:pPr>
            <w:r>
              <w:rPr>
                <w:rFonts w:eastAsia="Times New Roman" w:cs="Arial"/>
                <w:color w:val="000000"/>
                <w:kern w:val="18"/>
              </w:rPr>
              <w:t>Берегоукрепительные работы вдоль береговой полосы, строитель</w:t>
            </w:r>
            <w:r w:rsidR="00630713">
              <w:rPr>
                <w:rFonts w:eastAsia="Times New Roman" w:cs="Arial"/>
                <w:color w:val="000000"/>
                <w:kern w:val="18"/>
              </w:rPr>
              <w:t xml:space="preserve">ство променада </w:t>
            </w:r>
            <w:proofErr w:type="gramStart"/>
            <w:r w:rsidR="00630713">
              <w:rPr>
                <w:rFonts w:eastAsia="Times New Roman" w:cs="Arial"/>
                <w:color w:val="000000"/>
                <w:kern w:val="18"/>
              </w:rPr>
              <w:t>г</w:t>
            </w:r>
            <w:proofErr w:type="gramEnd"/>
            <w:r w:rsidR="00630713">
              <w:rPr>
                <w:rFonts w:eastAsia="Times New Roman" w:cs="Arial"/>
                <w:color w:val="000000"/>
                <w:kern w:val="18"/>
              </w:rPr>
              <w:t xml:space="preserve">. Светлогорск </w:t>
            </w:r>
          </w:p>
          <w:p w:rsidR="008A7499" w:rsidRPr="001849F6" w:rsidRDefault="008A7499" w:rsidP="00630713">
            <w:pPr>
              <w:pStyle w:val="af3"/>
              <w:numPr>
                <w:ilvl w:val="0"/>
                <w:numId w:val="3"/>
              </w:numPr>
              <w:snapToGrid w:val="0"/>
              <w:jc w:val="both"/>
              <w:rPr>
                <w:rFonts w:eastAsia="Times New Roman" w:cs="Arial"/>
                <w:color w:val="000000"/>
                <w:kern w:val="18"/>
              </w:rPr>
            </w:pPr>
            <w:r>
              <w:rPr>
                <w:rFonts w:eastAsia="Times New Roman" w:cs="Arial"/>
                <w:color w:val="000000"/>
                <w:kern w:val="18"/>
              </w:rPr>
              <w:t>пос. Отрадное</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км</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pPr>
          </w:p>
          <w:p w:rsidR="008A7499" w:rsidRDefault="008A7499" w:rsidP="008A7499">
            <w:pPr>
              <w:pStyle w:val="af3"/>
              <w:snapToGrid w:val="0"/>
            </w:pPr>
            <w:r>
              <w:t>1</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1</w:t>
            </w: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snapToGrid w:val="0"/>
            </w:pPr>
          </w:p>
          <w:p w:rsidR="008A7499" w:rsidRDefault="008A7499" w:rsidP="008A7499">
            <w:pPr>
              <w:pStyle w:val="af3"/>
              <w:snapToGrid w:val="0"/>
              <w:jc w:val="center"/>
            </w:pPr>
            <w:r>
              <w:t>1</w:t>
            </w:r>
          </w:p>
        </w:tc>
        <w:tc>
          <w:tcPr>
            <w:tcW w:w="708"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pPr>
          </w:p>
        </w:tc>
        <w:tc>
          <w:tcPr>
            <w:tcW w:w="709"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1134" w:type="dxa"/>
            <w:tcBorders>
              <w:top w:val="double" w:sz="1" w:space="0" w:color="808080"/>
              <w:left w:val="double" w:sz="1" w:space="0" w:color="808080"/>
              <w:bottom w:val="double" w:sz="1" w:space="0" w:color="808080"/>
              <w:right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3</w:t>
            </w:r>
          </w:p>
        </w:tc>
      </w:tr>
      <w:tr w:rsidR="008A7499" w:rsidTr="00E71CF4">
        <w:trPr>
          <w:trHeight w:val="615"/>
        </w:trPr>
        <w:tc>
          <w:tcPr>
            <w:tcW w:w="709" w:type="dxa"/>
            <w:tcBorders>
              <w:top w:val="single" w:sz="4" w:space="0" w:color="auto"/>
              <w:left w:val="double" w:sz="1" w:space="0" w:color="808080"/>
              <w:bottom w:val="double" w:sz="1" w:space="0" w:color="808080"/>
            </w:tcBorders>
            <w:shd w:val="clear" w:color="auto" w:fill="auto"/>
          </w:tcPr>
          <w:p w:rsidR="008A7499" w:rsidRDefault="00630713" w:rsidP="008A7499">
            <w:pPr>
              <w:pStyle w:val="af3"/>
              <w:numPr>
                <w:ilvl w:val="0"/>
                <w:numId w:val="3"/>
              </w:numPr>
              <w:snapToGrid w:val="0"/>
            </w:pPr>
            <w:r>
              <w:t>13.2</w:t>
            </w:r>
          </w:p>
        </w:tc>
        <w:tc>
          <w:tcPr>
            <w:tcW w:w="5812" w:type="dxa"/>
            <w:tcBorders>
              <w:top w:val="single" w:sz="4" w:space="0" w:color="auto"/>
              <w:left w:val="double" w:sz="1" w:space="0" w:color="808080"/>
              <w:bottom w:val="double" w:sz="1" w:space="0" w:color="808080"/>
            </w:tcBorders>
            <w:shd w:val="clear" w:color="auto" w:fill="auto"/>
          </w:tcPr>
          <w:p w:rsidR="008A7499" w:rsidRPr="001849F6" w:rsidRDefault="008A7499" w:rsidP="00630713">
            <w:pPr>
              <w:pStyle w:val="af3"/>
              <w:numPr>
                <w:ilvl w:val="0"/>
                <w:numId w:val="3"/>
              </w:numPr>
              <w:snapToGrid w:val="0"/>
              <w:ind w:left="34" w:hanging="34"/>
              <w:jc w:val="both"/>
              <w:rPr>
                <w:kern w:val="18"/>
              </w:rPr>
            </w:pPr>
            <w:r w:rsidRPr="001849F6">
              <w:rPr>
                <w:rFonts w:eastAsia="Times New Roman" w:cs="Arial"/>
                <w:color w:val="000000"/>
                <w:kern w:val="18"/>
              </w:rPr>
              <w:t xml:space="preserve">Создание </w:t>
            </w:r>
            <w:r w:rsidR="00630713">
              <w:rPr>
                <w:rFonts w:eastAsia="Times New Roman" w:cs="Arial"/>
                <w:color w:val="000000"/>
                <w:kern w:val="18"/>
              </w:rPr>
              <w:t xml:space="preserve">пешеходной туристической зоны в </w:t>
            </w:r>
            <w:r w:rsidRPr="001849F6">
              <w:rPr>
                <w:rFonts w:eastAsia="Times New Roman" w:cs="Arial"/>
                <w:color w:val="000000"/>
                <w:kern w:val="18"/>
              </w:rPr>
              <w:t>г</w:t>
            </w:r>
            <w:proofErr w:type="gramStart"/>
            <w:r w:rsidRPr="001849F6">
              <w:rPr>
                <w:rFonts w:eastAsia="Times New Roman" w:cs="Arial"/>
                <w:color w:val="000000"/>
                <w:kern w:val="18"/>
              </w:rPr>
              <w:t>.С</w:t>
            </w:r>
            <w:proofErr w:type="gramEnd"/>
            <w:r w:rsidRPr="001849F6">
              <w:rPr>
                <w:rFonts w:eastAsia="Times New Roman" w:cs="Arial"/>
                <w:color w:val="000000"/>
                <w:kern w:val="18"/>
              </w:rPr>
              <w:t>ветлогорске с реконструкцией ул.</w:t>
            </w:r>
            <w:r>
              <w:rPr>
                <w:rFonts w:eastAsia="Times New Roman" w:cs="Arial"/>
                <w:color w:val="000000"/>
                <w:kern w:val="18"/>
              </w:rPr>
              <w:t xml:space="preserve"> </w:t>
            </w:r>
            <w:r w:rsidRPr="001849F6">
              <w:rPr>
                <w:rFonts w:eastAsia="Times New Roman" w:cs="Arial"/>
                <w:color w:val="000000"/>
                <w:kern w:val="18"/>
              </w:rPr>
              <w:t>Октябрьской и ул.</w:t>
            </w:r>
            <w:r>
              <w:rPr>
                <w:rFonts w:eastAsia="Times New Roman" w:cs="Arial"/>
                <w:color w:val="000000"/>
                <w:kern w:val="18"/>
              </w:rPr>
              <w:t xml:space="preserve"> </w:t>
            </w:r>
            <w:r w:rsidRPr="001849F6">
              <w:rPr>
                <w:rFonts w:eastAsia="Times New Roman" w:cs="Arial"/>
                <w:color w:val="000000"/>
                <w:kern w:val="18"/>
              </w:rPr>
              <w:t>Ленина</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r>
              <w:t xml:space="preserve"> </w:t>
            </w:r>
          </w:p>
          <w:p w:rsidR="008A7499" w:rsidRDefault="008A7499" w:rsidP="008A7499">
            <w:pPr>
              <w:pStyle w:val="af3"/>
              <w:numPr>
                <w:ilvl w:val="0"/>
                <w:numId w:val="3"/>
              </w:numPr>
              <w:snapToGrid w:val="0"/>
            </w:pPr>
            <w:r>
              <w:t>км</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snapToGrid w:val="0"/>
            </w:pPr>
          </w:p>
          <w:p w:rsidR="008A7499" w:rsidRDefault="008A7499" w:rsidP="008A7499">
            <w:pPr>
              <w:pStyle w:val="af3"/>
              <w:snapToGrid w:val="0"/>
            </w:pPr>
            <w:r>
              <w:t>1,1</w:t>
            </w:r>
          </w:p>
        </w:tc>
        <w:tc>
          <w:tcPr>
            <w:tcW w:w="708"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pPr>
          </w:p>
        </w:tc>
        <w:tc>
          <w:tcPr>
            <w:tcW w:w="709"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1134" w:type="dxa"/>
            <w:tcBorders>
              <w:top w:val="double" w:sz="1" w:space="0" w:color="808080"/>
              <w:left w:val="double" w:sz="1" w:space="0" w:color="808080"/>
              <w:bottom w:val="double" w:sz="1" w:space="0" w:color="808080"/>
              <w:right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1,1</w:t>
            </w:r>
          </w:p>
        </w:tc>
      </w:tr>
      <w:tr w:rsidR="008A7499" w:rsidTr="00E71CF4">
        <w:trPr>
          <w:trHeight w:val="615"/>
        </w:trPr>
        <w:tc>
          <w:tcPr>
            <w:tcW w:w="709" w:type="dxa"/>
            <w:tcBorders>
              <w:top w:val="double" w:sz="1" w:space="0" w:color="808080"/>
              <w:left w:val="double" w:sz="1" w:space="0" w:color="808080"/>
              <w:bottom w:val="double" w:sz="1" w:space="0" w:color="808080"/>
            </w:tcBorders>
            <w:shd w:val="clear" w:color="auto" w:fill="auto"/>
          </w:tcPr>
          <w:p w:rsidR="008A7499" w:rsidRDefault="00630713" w:rsidP="008A7499">
            <w:pPr>
              <w:pStyle w:val="af3"/>
              <w:numPr>
                <w:ilvl w:val="0"/>
                <w:numId w:val="3"/>
              </w:numPr>
              <w:snapToGrid w:val="0"/>
            </w:pPr>
            <w:r>
              <w:t>13.3</w:t>
            </w:r>
          </w:p>
        </w:tc>
        <w:tc>
          <w:tcPr>
            <w:tcW w:w="5812" w:type="dxa"/>
            <w:tcBorders>
              <w:top w:val="double" w:sz="1" w:space="0" w:color="808080"/>
              <w:left w:val="double" w:sz="1" w:space="0" w:color="808080"/>
              <w:bottom w:val="double" w:sz="1" w:space="0" w:color="808080"/>
            </w:tcBorders>
            <w:shd w:val="clear" w:color="auto" w:fill="auto"/>
          </w:tcPr>
          <w:p w:rsidR="008A7499" w:rsidRPr="001849F6" w:rsidRDefault="008A7499" w:rsidP="00630713">
            <w:pPr>
              <w:pStyle w:val="af3"/>
              <w:numPr>
                <w:ilvl w:val="0"/>
                <w:numId w:val="3"/>
              </w:numPr>
              <w:snapToGrid w:val="0"/>
              <w:jc w:val="both"/>
              <w:rPr>
                <w:rFonts w:eastAsia="Times New Roman" w:cs="Arial"/>
                <w:color w:val="000000"/>
                <w:kern w:val="18"/>
              </w:rPr>
            </w:pPr>
            <w:r>
              <w:rPr>
                <w:rFonts w:eastAsia="Times New Roman" w:cs="Arial"/>
                <w:color w:val="000000"/>
                <w:kern w:val="18"/>
              </w:rPr>
              <w:t>Строительство  (реконструкция) канатной подвесной дороги, лифта</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pPr>
          </w:p>
          <w:p w:rsidR="008A7499" w:rsidRDefault="006000C3" w:rsidP="008A7499">
            <w:pPr>
              <w:pStyle w:val="af3"/>
              <w:snapToGrid w:val="0"/>
            </w:pPr>
            <w:proofErr w:type="spellStart"/>
            <w:proofErr w:type="gramStart"/>
            <w:r>
              <w:t>шт</w:t>
            </w:r>
            <w:proofErr w:type="spellEnd"/>
            <w:proofErr w:type="gramEnd"/>
            <w:r>
              <w:t>/</w:t>
            </w:r>
            <w:r w:rsidR="008A7499">
              <w:t>км</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p w:rsidR="008A7499" w:rsidRDefault="008A7499" w:rsidP="008A7499">
            <w:pPr>
              <w:pStyle w:val="af3"/>
              <w:numPr>
                <w:ilvl w:val="0"/>
                <w:numId w:val="3"/>
              </w:numPr>
              <w:snapToGrid w:val="0"/>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pPr>
          </w:p>
          <w:p w:rsidR="008A7499" w:rsidRDefault="006000C3" w:rsidP="008A7499">
            <w:pPr>
              <w:pStyle w:val="af3"/>
              <w:snapToGrid w:val="0"/>
            </w:pPr>
            <w:r>
              <w:t>1/ 0</w:t>
            </w:r>
            <w:r w:rsidR="008A7499">
              <w:t>,9</w:t>
            </w:r>
          </w:p>
          <w:p w:rsidR="008A7499" w:rsidRDefault="008A7499" w:rsidP="008A7499">
            <w:pPr>
              <w:pStyle w:val="af3"/>
              <w:snapToGrid w:val="0"/>
            </w:pP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pPr>
          </w:p>
        </w:tc>
        <w:tc>
          <w:tcPr>
            <w:tcW w:w="708"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pPr>
          </w:p>
        </w:tc>
        <w:tc>
          <w:tcPr>
            <w:tcW w:w="709"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1134" w:type="dxa"/>
            <w:tcBorders>
              <w:top w:val="double" w:sz="1" w:space="0" w:color="808080"/>
              <w:left w:val="double" w:sz="1" w:space="0" w:color="808080"/>
              <w:bottom w:val="double" w:sz="1" w:space="0" w:color="808080"/>
              <w:right w:val="double" w:sz="1" w:space="0" w:color="808080"/>
            </w:tcBorders>
            <w:shd w:val="clear" w:color="auto" w:fill="auto"/>
          </w:tcPr>
          <w:p w:rsidR="008A7499" w:rsidRDefault="008A7499" w:rsidP="008A7499">
            <w:pPr>
              <w:pStyle w:val="af3"/>
              <w:snapToGrid w:val="0"/>
              <w:jc w:val="center"/>
            </w:pPr>
          </w:p>
          <w:p w:rsidR="008A7499" w:rsidRDefault="006000C3" w:rsidP="008A7499">
            <w:pPr>
              <w:pStyle w:val="af3"/>
              <w:snapToGrid w:val="0"/>
              <w:jc w:val="center"/>
            </w:pPr>
            <w:r>
              <w:t>1/</w:t>
            </w:r>
            <w:r w:rsidR="008A7499">
              <w:t>0,9</w:t>
            </w:r>
          </w:p>
        </w:tc>
      </w:tr>
      <w:tr w:rsidR="008A7499" w:rsidTr="00E71CF4">
        <w:trPr>
          <w:trHeight w:val="615"/>
        </w:trPr>
        <w:tc>
          <w:tcPr>
            <w:tcW w:w="709" w:type="dxa"/>
            <w:tcBorders>
              <w:top w:val="double" w:sz="1" w:space="0" w:color="808080"/>
              <w:left w:val="double" w:sz="1" w:space="0" w:color="808080"/>
              <w:bottom w:val="double" w:sz="1" w:space="0" w:color="808080"/>
            </w:tcBorders>
            <w:shd w:val="clear" w:color="auto" w:fill="auto"/>
          </w:tcPr>
          <w:p w:rsidR="008A7499" w:rsidRDefault="00630713" w:rsidP="008A7499">
            <w:pPr>
              <w:pStyle w:val="af3"/>
              <w:numPr>
                <w:ilvl w:val="0"/>
                <w:numId w:val="3"/>
              </w:numPr>
              <w:snapToGrid w:val="0"/>
            </w:pPr>
            <w:r>
              <w:t>13.4</w:t>
            </w:r>
          </w:p>
        </w:tc>
        <w:tc>
          <w:tcPr>
            <w:tcW w:w="5812" w:type="dxa"/>
            <w:tcBorders>
              <w:top w:val="double" w:sz="1" w:space="0" w:color="808080"/>
              <w:left w:val="double" w:sz="1" w:space="0" w:color="808080"/>
              <w:bottom w:val="double" w:sz="1" w:space="0" w:color="808080"/>
            </w:tcBorders>
            <w:shd w:val="clear" w:color="auto" w:fill="auto"/>
          </w:tcPr>
          <w:p w:rsidR="008A7499" w:rsidRPr="001849F6" w:rsidRDefault="008A7499" w:rsidP="00412A89">
            <w:pPr>
              <w:pStyle w:val="af3"/>
              <w:numPr>
                <w:ilvl w:val="0"/>
                <w:numId w:val="3"/>
              </w:numPr>
              <w:snapToGrid w:val="0"/>
              <w:ind w:left="34" w:hanging="34"/>
              <w:jc w:val="both"/>
              <w:rPr>
                <w:rFonts w:eastAsia="Times New Roman" w:cs="Arial"/>
                <w:color w:val="000000"/>
                <w:kern w:val="18"/>
              </w:rPr>
            </w:pPr>
            <w:r>
              <w:rPr>
                <w:rFonts w:eastAsia="Times New Roman" w:cs="Arial"/>
                <w:color w:val="000000"/>
                <w:kern w:val="18"/>
              </w:rPr>
              <w:t xml:space="preserve"> Строительство гостиниц, объектов туристско-рекреационного комплекс</w:t>
            </w:r>
            <w:proofErr w:type="gramStart"/>
            <w:r>
              <w:rPr>
                <w:rFonts w:eastAsia="Times New Roman" w:cs="Arial"/>
                <w:color w:val="000000"/>
                <w:kern w:val="18"/>
              </w:rPr>
              <w:t>а(</w:t>
            </w:r>
            <w:proofErr w:type="gramEnd"/>
            <w:r>
              <w:rPr>
                <w:rFonts w:eastAsia="Times New Roman" w:cs="Arial"/>
                <w:color w:val="000000"/>
                <w:kern w:val="18"/>
              </w:rPr>
              <w:t>инвестиционные проекты)</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pPr>
          </w:p>
          <w:p w:rsidR="008A7499" w:rsidRDefault="008D4B15" w:rsidP="008A7499">
            <w:pPr>
              <w:pStyle w:val="af3"/>
              <w:snapToGrid w:val="0"/>
            </w:pPr>
            <w:r>
              <w:t>е</w:t>
            </w:r>
            <w:r w:rsidR="008A7499">
              <w:t>д.</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pPr>
          </w:p>
          <w:p w:rsidR="008A7499" w:rsidRDefault="008A7499" w:rsidP="008A7499">
            <w:pPr>
              <w:pStyle w:val="af3"/>
              <w:numPr>
                <w:ilvl w:val="0"/>
                <w:numId w:val="3"/>
              </w:numPr>
              <w:snapToGrid w:val="0"/>
            </w:pPr>
            <w:r>
              <w:t>1</w:t>
            </w:r>
          </w:p>
        </w:tc>
        <w:tc>
          <w:tcPr>
            <w:tcW w:w="708"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p w:rsidR="008A7499" w:rsidRDefault="008A7499" w:rsidP="008A7499">
            <w:pPr>
              <w:pStyle w:val="af3"/>
              <w:numPr>
                <w:ilvl w:val="0"/>
                <w:numId w:val="3"/>
              </w:numPr>
              <w:snapToGrid w:val="0"/>
            </w:pPr>
            <w:r>
              <w:t>1</w:t>
            </w: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pPr>
          </w:p>
          <w:p w:rsidR="008A7499" w:rsidRDefault="008A7499" w:rsidP="008A7499">
            <w:pPr>
              <w:pStyle w:val="af3"/>
              <w:numPr>
                <w:ilvl w:val="0"/>
                <w:numId w:val="3"/>
              </w:numPr>
              <w:snapToGrid w:val="0"/>
            </w:pPr>
            <w:r>
              <w:t>1</w:t>
            </w:r>
          </w:p>
        </w:tc>
        <w:tc>
          <w:tcPr>
            <w:tcW w:w="709"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1134" w:type="dxa"/>
            <w:tcBorders>
              <w:top w:val="double" w:sz="1" w:space="0" w:color="808080"/>
              <w:left w:val="double" w:sz="1" w:space="0" w:color="808080"/>
              <w:bottom w:val="double" w:sz="1" w:space="0" w:color="808080"/>
              <w:right w:val="double" w:sz="1" w:space="0" w:color="808080"/>
            </w:tcBorders>
            <w:shd w:val="clear" w:color="auto" w:fill="auto"/>
          </w:tcPr>
          <w:p w:rsidR="00661BDF" w:rsidRDefault="00661BDF" w:rsidP="008A7499">
            <w:pPr>
              <w:pStyle w:val="af3"/>
              <w:numPr>
                <w:ilvl w:val="0"/>
                <w:numId w:val="3"/>
              </w:numPr>
              <w:snapToGrid w:val="0"/>
              <w:jc w:val="center"/>
            </w:pPr>
          </w:p>
          <w:p w:rsidR="008A7499" w:rsidRDefault="00661BDF" w:rsidP="008A7499">
            <w:pPr>
              <w:pStyle w:val="af3"/>
              <w:numPr>
                <w:ilvl w:val="0"/>
                <w:numId w:val="3"/>
              </w:numPr>
              <w:snapToGrid w:val="0"/>
              <w:jc w:val="center"/>
            </w:pPr>
            <w:r>
              <w:t>3</w:t>
            </w:r>
          </w:p>
        </w:tc>
      </w:tr>
      <w:tr w:rsidR="008A7499" w:rsidTr="00E71CF4">
        <w:trPr>
          <w:trHeight w:val="615"/>
        </w:trPr>
        <w:tc>
          <w:tcPr>
            <w:tcW w:w="709" w:type="dxa"/>
            <w:tcBorders>
              <w:top w:val="double" w:sz="1" w:space="0" w:color="808080"/>
              <w:left w:val="double" w:sz="1" w:space="0" w:color="808080"/>
              <w:bottom w:val="double" w:sz="1" w:space="0" w:color="808080"/>
            </w:tcBorders>
            <w:shd w:val="clear" w:color="auto" w:fill="auto"/>
          </w:tcPr>
          <w:p w:rsidR="008A7499" w:rsidRDefault="00630713" w:rsidP="008A7499">
            <w:pPr>
              <w:pStyle w:val="af3"/>
              <w:numPr>
                <w:ilvl w:val="0"/>
                <w:numId w:val="3"/>
              </w:numPr>
              <w:snapToGrid w:val="0"/>
            </w:pPr>
            <w:r>
              <w:t>13.5</w:t>
            </w:r>
          </w:p>
        </w:tc>
        <w:tc>
          <w:tcPr>
            <w:tcW w:w="5812" w:type="dxa"/>
            <w:tcBorders>
              <w:top w:val="double" w:sz="1" w:space="0" w:color="808080"/>
              <w:left w:val="double" w:sz="1" w:space="0" w:color="808080"/>
              <w:bottom w:val="double" w:sz="1" w:space="0" w:color="808080"/>
            </w:tcBorders>
            <w:shd w:val="clear" w:color="auto" w:fill="auto"/>
          </w:tcPr>
          <w:p w:rsidR="008A7499" w:rsidRDefault="00D10EFE" w:rsidP="00D10EFE">
            <w:pPr>
              <w:pStyle w:val="af3"/>
              <w:numPr>
                <w:ilvl w:val="0"/>
                <w:numId w:val="3"/>
              </w:numPr>
              <w:snapToGrid w:val="0"/>
              <w:jc w:val="center"/>
              <w:rPr>
                <w:rFonts w:eastAsia="Times New Roman" w:cs="Arial"/>
                <w:color w:val="000000"/>
                <w:kern w:val="18"/>
              </w:rPr>
            </w:pPr>
            <w:r>
              <w:t>Количество новых  рабочих м</w:t>
            </w:r>
            <w:r w:rsidRPr="00D10EFE">
              <w:t xml:space="preserve">ест </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p w:rsidR="008A7499" w:rsidRDefault="008A7499" w:rsidP="008A7499">
            <w:pPr>
              <w:pStyle w:val="af3"/>
              <w:numPr>
                <w:ilvl w:val="0"/>
                <w:numId w:val="3"/>
              </w:numPr>
              <w:snapToGrid w:val="0"/>
            </w:pPr>
            <w:r>
              <w:t>10</w:t>
            </w: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snapToGrid w:val="0"/>
            </w:pPr>
          </w:p>
          <w:p w:rsidR="008A7499" w:rsidRDefault="008A7499" w:rsidP="008A7499">
            <w:pPr>
              <w:pStyle w:val="af3"/>
              <w:snapToGrid w:val="0"/>
            </w:pPr>
            <w:r>
              <w:t>45</w:t>
            </w:r>
          </w:p>
        </w:tc>
        <w:tc>
          <w:tcPr>
            <w:tcW w:w="708"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p w:rsidR="008A7499" w:rsidRDefault="008A7499" w:rsidP="008A7499">
            <w:pPr>
              <w:pStyle w:val="af3"/>
              <w:numPr>
                <w:ilvl w:val="0"/>
                <w:numId w:val="3"/>
              </w:numPr>
              <w:snapToGrid w:val="0"/>
            </w:pPr>
            <w:r>
              <w:t>50</w:t>
            </w: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snapToGrid w:val="0"/>
            </w:pPr>
          </w:p>
          <w:p w:rsidR="008A7499" w:rsidRDefault="008A7499" w:rsidP="008A7499">
            <w:pPr>
              <w:pStyle w:val="af3"/>
              <w:snapToGrid w:val="0"/>
            </w:pPr>
            <w:r>
              <w:t>115</w:t>
            </w:r>
          </w:p>
          <w:p w:rsidR="008A7499" w:rsidRDefault="008A7499" w:rsidP="008A7499">
            <w:pPr>
              <w:pStyle w:val="af3"/>
              <w:snapToGrid w:val="0"/>
            </w:pPr>
          </w:p>
        </w:tc>
        <w:tc>
          <w:tcPr>
            <w:tcW w:w="709"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1134" w:type="dxa"/>
            <w:tcBorders>
              <w:top w:val="double" w:sz="1" w:space="0" w:color="808080"/>
              <w:left w:val="double" w:sz="1" w:space="0" w:color="808080"/>
              <w:bottom w:val="double" w:sz="1" w:space="0" w:color="808080"/>
              <w:right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220</w:t>
            </w:r>
          </w:p>
        </w:tc>
      </w:tr>
      <w:tr w:rsidR="008A7499" w:rsidTr="00E71CF4">
        <w:trPr>
          <w:trHeight w:val="615"/>
        </w:trPr>
        <w:tc>
          <w:tcPr>
            <w:tcW w:w="709" w:type="dxa"/>
            <w:tcBorders>
              <w:top w:val="double" w:sz="1" w:space="0" w:color="808080"/>
              <w:left w:val="double" w:sz="1" w:space="0" w:color="808080"/>
              <w:bottom w:val="double" w:sz="1" w:space="0" w:color="808080"/>
            </w:tcBorders>
            <w:shd w:val="clear" w:color="auto" w:fill="auto"/>
          </w:tcPr>
          <w:p w:rsidR="008A7499" w:rsidRDefault="00630713" w:rsidP="008A7499">
            <w:pPr>
              <w:pStyle w:val="af3"/>
              <w:numPr>
                <w:ilvl w:val="0"/>
                <w:numId w:val="3"/>
              </w:numPr>
              <w:snapToGrid w:val="0"/>
            </w:pPr>
            <w:r>
              <w:lastRenderedPageBreak/>
              <w:t>13.6</w:t>
            </w:r>
          </w:p>
        </w:tc>
        <w:tc>
          <w:tcPr>
            <w:tcW w:w="5812" w:type="dxa"/>
            <w:tcBorders>
              <w:top w:val="double" w:sz="1" w:space="0" w:color="808080"/>
              <w:left w:val="double" w:sz="1" w:space="0" w:color="808080"/>
              <w:bottom w:val="double" w:sz="1" w:space="0" w:color="808080"/>
            </w:tcBorders>
            <w:shd w:val="clear" w:color="auto" w:fill="auto"/>
          </w:tcPr>
          <w:p w:rsidR="008A7499" w:rsidRPr="00B45AD4" w:rsidRDefault="008A7499" w:rsidP="0048604E">
            <w:pPr>
              <w:pStyle w:val="af3"/>
              <w:numPr>
                <w:ilvl w:val="0"/>
                <w:numId w:val="3"/>
              </w:numPr>
              <w:snapToGrid w:val="0"/>
              <w:ind w:left="34" w:hanging="34"/>
              <w:jc w:val="both"/>
            </w:pPr>
            <w:r>
              <w:t>Объем     поступле</w:t>
            </w:r>
            <w:r w:rsidR="0048604E">
              <w:t xml:space="preserve">ний в  консолидированный бюджет </w:t>
            </w:r>
            <w:r>
              <w:t>района бюджет</w:t>
            </w:r>
          </w:p>
          <w:p w:rsidR="008A7499" w:rsidRDefault="008A7499" w:rsidP="00630713">
            <w:pPr>
              <w:pStyle w:val="af3"/>
              <w:numPr>
                <w:ilvl w:val="0"/>
                <w:numId w:val="3"/>
              </w:numPr>
              <w:snapToGrid w:val="0"/>
              <w:jc w:val="both"/>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ind w:left="34" w:hanging="34"/>
              <w:jc w:val="center"/>
            </w:pPr>
            <w:r>
              <w:t>млн.</w:t>
            </w:r>
          </w:p>
          <w:p w:rsidR="008A7499" w:rsidRDefault="008A7499" w:rsidP="008A7499">
            <w:pPr>
              <w:pStyle w:val="af3"/>
              <w:numPr>
                <w:ilvl w:val="0"/>
                <w:numId w:val="3"/>
              </w:numPr>
              <w:snapToGrid w:val="0"/>
              <w:ind w:left="34" w:hanging="34"/>
              <w:jc w:val="center"/>
            </w:pPr>
            <w:r>
              <w:t>руб.</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pPr>
          </w:p>
          <w:p w:rsidR="008A7499" w:rsidRDefault="008A7499" w:rsidP="008A7499">
            <w:pPr>
              <w:pStyle w:val="af3"/>
              <w:snapToGrid w:val="0"/>
            </w:pPr>
            <w:r>
              <w:t>0,40</w:t>
            </w: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snapToGrid w:val="0"/>
            </w:pPr>
          </w:p>
          <w:p w:rsidR="008A7499" w:rsidRDefault="008A7499" w:rsidP="008A7499">
            <w:pPr>
              <w:pStyle w:val="af3"/>
              <w:snapToGrid w:val="0"/>
            </w:pPr>
            <w:r>
              <w:t>1,46</w:t>
            </w:r>
          </w:p>
        </w:tc>
        <w:tc>
          <w:tcPr>
            <w:tcW w:w="708"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pPr>
          </w:p>
          <w:p w:rsidR="008A7499" w:rsidRDefault="008A7499" w:rsidP="008A7499">
            <w:pPr>
              <w:pStyle w:val="af3"/>
              <w:snapToGrid w:val="0"/>
            </w:pPr>
            <w:r>
              <w:t>3,62</w:t>
            </w: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snapToGrid w:val="0"/>
            </w:pPr>
          </w:p>
          <w:p w:rsidR="008A7499" w:rsidRDefault="008A7499" w:rsidP="008A7499">
            <w:pPr>
              <w:pStyle w:val="af3"/>
              <w:snapToGrid w:val="0"/>
            </w:pPr>
            <w:r>
              <w:t>5,00</w:t>
            </w:r>
          </w:p>
        </w:tc>
        <w:tc>
          <w:tcPr>
            <w:tcW w:w="709"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snapToGrid w:val="0"/>
            </w:pPr>
          </w:p>
          <w:p w:rsidR="008A7499" w:rsidRDefault="008A7499" w:rsidP="008A7499">
            <w:pPr>
              <w:pStyle w:val="af3"/>
              <w:snapToGrid w:val="0"/>
            </w:pPr>
            <w:r>
              <w:t>5,86</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pPr>
          </w:p>
          <w:p w:rsidR="008A7499" w:rsidRDefault="008A7499" w:rsidP="008A7499">
            <w:pPr>
              <w:pStyle w:val="af3"/>
              <w:snapToGrid w:val="0"/>
            </w:pPr>
            <w:r>
              <w:t>5,90</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pPr>
          </w:p>
          <w:p w:rsidR="008A7499" w:rsidRDefault="008A7499" w:rsidP="008A7499">
            <w:pPr>
              <w:pStyle w:val="af3"/>
              <w:snapToGrid w:val="0"/>
            </w:pPr>
            <w:r>
              <w:t>6,20</w:t>
            </w:r>
          </w:p>
        </w:tc>
        <w:tc>
          <w:tcPr>
            <w:tcW w:w="1134" w:type="dxa"/>
            <w:tcBorders>
              <w:top w:val="double" w:sz="1" w:space="0" w:color="808080"/>
              <w:left w:val="double" w:sz="1" w:space="0" w:color="808080"/>
              <w:bottom w:val="double" w:sz="1" w:space="0" w:color="808080"/>
              <w:right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28,44</w:t>
            </w:r>
          </w:p>
        </w:tc>
      </w:tr>
      <w:tr w:rsidR="008A7499" w:rsidTr="00E71CF4">
        <w:trPr>
          <w:trHeight w:val="615"/>
        </w:trPr>
        <w:tc>
          <w:tcPr>
            <w:tcW w:w="709" w:type="dxa"/>
            <w:tcBorders>
              <w:top w:val="double" w:sz="1" w:space="0" w:color="808080"/>
              <w:left w:val="double" w:sz="1" w:space="0" w:color="808080"/>
              <w:bottom w:val="double" w:sz="1" w:space="0" w:color="808080"/>
            </w:tcBorders>
            <w:shd w:val="clear" w:color="auto" w:fill="auto"/>
          </w:tcPr>
          <w:p w:rsidR="008A7499" w:rsidRDefault="00630713" w:rsidP="008A7499">
            <w:pPr>
              <w:pStyle w:val="af3"/>
              <w:numPr>
                <w:ilvl w:val="0"/>
                <w:numId w:val="3"/>
              </w:numPr>
              <w:snapToGrid w:val="0"/>
            </w:pPr>
            <w:r>
              <w:t>13.6</w:t>
            </w:r>
          </w:p>
        </w:tc>
        <w:tc>
          <w:tcPr>
            <w:tcW w:w="5812" w:type="dxa"/>
            <w:tcBorders>
              <w:top w:val="double" w:sz="1" w:space="0" w:color="808080"/>
              <w:left w:val="double" w:sz="1" w:space="0" w:color="808080"/>
              <w:bottom w:val="double" w:sz="1" w:space="0" w:color="808080"/>
            </w:tcBorders>
            <w:shd w:val="clear" w:color="auto" w:fill="auto"/>
          </w:tcPr>
          <w:p w:rsidR="008A7499" w:rsidRDefault="008A7499" w:rsidP="00630713">
            <w:pPr>
              <w:pStyle w:val="af3"/>
              <w:numPr>
                <w:ilvl w:val="0"/>
                <w:numId w:val="3"/>
              </w:numPr>
              <w:snapToGrid w:val="0"/>
              <w:jc w:val="both"/>
              <w:rPr>
                <w:rFonts w:eastAsia="Times New Roman" w:cs="Arial"/>
                <w:color w:val="000000"/>
                <w:kern w:val="18"/>
              </w:rPr>
            </w:pPr>
            <w:r>
              <w:rPr>
                <w:rFonts w:eastAsia="Times New Roman" w:cs="Arial"/>
                <w:color w:val="000000"/>
                <w:kern w:val="18"/>
              </w:rPr>
              <w:t xml:space="preserve">Количество туристов </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ind w:left="34" w:hanging="34"/>
              <w:jc w:val="center"/>
            </w:pPr>
            <w:r>
              <w:t>тыс.</w:t>
            </w:r>
          </w:p>
          <w:p w:rsidR="008A7499" w:rsidRDefault="008A7499" w:rsidP="008A7499">
            <w:pPr>
              <w:pStyle w:val="af3"/>
              <w:numPr>
                <w:ilvl w:val="0"/>
                <w:numId w:val="3"/>
              </w:numPr>
              <w:snapToGrid w:val="0"/>
              <w:ind w:left="34" w:hanging="34"/>
              <w:jc w:val="center"/>
            </w:pPr>
            <w:r>
              <w:t>чел.</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p w:rsidR="008A7499" w:rsidRDefault="008A7499" w:rsidP="008A7499">
            <w:pPr>
              <w:pStyle w:val="af3"/>
              <w:numPr>
                <w:ilvl w:val="0"/>
                <w:numId w:val="3"/>
              </w:numPr>
              <w:snapToGrid w:val="0"/>
            </w:pPr>
            <w:r>
              <w:t>120</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p w:rsidR="008A7499" w:rsidRDefault="008A7499" w:rsidP="008A7499">
            <w:pPr>
              <w:pStyle w:val="af3"/>
              <w:numPr>
                <w:ilvl w:val="0"/>
                <w:numId w:val="3"/>
              </w:numPr>
              <w:snapToGrid w:val="0"/>
            </w:pPr>
            <w:r>
              <w:t>140</w:t>
            </w: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snapToGrid w:val="0"/>
            </w:pPr>
          </w:p>
          <w:p w:rsidR="008A7499" w:rsidRDefault="008A7499" w:rsidP="008A7499">
            <w:pPr>
              <w:pStyle w:val="af3"/>
              <w:snapToGrid w:val="0"/>
            </w:pPr>
            <w:r>
              <w:t>180</w:t>
            </w:r>
          </w:p>
        </w:tc>
        <w:tc>
          <w:tcPr>
            <w:tcW w:w="708"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p w:rsidR="008A7499" w:rsidRDefault="008A7499" w:rsidP="008A7499">
            <w:pPr>
              <w:pStyle w:val="af3"/>
              <w:numPr>
                <w:ilvl w:val="0"/>
                <w:numId w:val="3"/>
              </w:numPr>
              <w:snapToGrid w:val="0"/>
            </w:pPr>
            <w:r>
              <w:t>220</w:t>
            </w: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snapToGrid w:val="0"/>
            </w:pPr>
          </w:p>
          <w:p w:rsidR="008A7499" w:rsidRDefault="008A7499" w:rsidP="008A7499">
            <w:pPr>
              <w:pStyle w:val="af3"/>
              <w:snapToGrid w:val="0"/>
            </w:pPr>
            <w:r>
              <w:t>240</w:t>
            </w:r>
          </w:p>
        </w:tc>
        <w:tc>
          <w:tcPr>
            <w:tcW w:w="709"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snapToGrid w:val="0"/>
            </w:pPr>
          </w:p>
          <w:p w:rsidR="008A7499" w:rsidRDefault="008A7499" w:rsidP="008A7499">
            <w:pPr>
              <w:pStyle w:val="af3"/>
              <w:snapToGrid w:val="0"/>
            </w:pPr>
            <w:r>
              <w:t>260</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p w:rsidR="008A7499" w:rsidRDefault="008A7499" w:rsidP="008A7499">
            <w:pPr>
              <w:pStyle w:val="af3"/>
              <w:numPr>
                <w:ilvl w:val="0"/>
                <w:numId w:val="3"/>
              </w:numPr>
              <w:snapToGrid w:val="0"/>
            </w:pPr>
            <w:r>
              <w:t>280</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p w:rsidR="008A7499" w:rsidRDefault="008A7499" w:rsidP="008A7499">
            <w:pPr>
              <w:pStyle w:val="af3"/>
              <w:numPr>
                <w:ilvl w:val="0"/>
                <w:numId w:val="3"/>
              </w:numPr>
              <w:snapToGrid w:val="0"/>
            </w:pPr>
            <w:r>
              <w:t>300</w:t>
            </w:r>
          </w:p>
        </w:tc>
        <w:tc>
          <w:tcPr>
            <w:tcW w:w="1134" w:type="dxa"/>
            <w:tcBorders>
              <w:top w:val="double" w:sz="1" w:space="0" w:color="808080"/>
              <w:left w:val="double" w:sz="1" w:space="0" w:color="808080"/>
              <w:bottom w:val="double" w:sz="1" w:space="0" w:color="808080"/>
              <w:right w:val="double" w:sz="1" w:space="0" w:color="808080"/>
            </w:tcBorders>
            <w:shd w:val="clear" w:color="auto" w:fill="auto"/>
          </w:tcPr>
          <w:p w:rsidR="008A7499" w:rsidRDefault="008A7499" w:rsidP="008A7499">
            <w:pPr>
              <w:pStyle w:val="af3"/>
              <w:numPr>
                <w:ilvl w:val="0"/>
                <w:numId w:val="3"/>
              </w:numPr>
              <w:snapToGrid w:val="0"/>
            </w:pPr>
          </w:p>
          <w:p w:rsidR="008A7499" w:rsidRDefault="008A7499" w:rsidP="008A7499">
            <w:pPr>
              <w:pStyle w:val="af3"/>
              <w:numPr>
                <w:ilvl w:val="0"/>
                <w:numId w:val="3"/>
              </w:numPr>
              <w:snapToGrid w:val="0"/>
              <w:jc w:val="center"/>
            </w:pPr>
            <w:r>
              <w:t>1740</w:t>
            </w:r>
          </w:p>
        </w:tc>
      </w:tr>
      <w:tr w:rsidR="008A7499" w:rsidTr="00E71CF4">
        <w:trPr>
          <w:trHeight w:val="615"/>
        </w:trPr>
        <w:tc>
          <w:tcPr>
            <w:tcW w:w="709" w:type="dxa"/>
            <w:tcBorders>
              <w:top w:val="double" w:sz="1" w:space="0" w:color="808080"/>
              <w:left w:val="double" w:sz="1" w:space="0" w:color="808080"/>
              <w:bottom w:val="double" w:sz="1" w:space="0" w:color="808080"/>
            </w:tcBorders>
            <w:shd w:val="clear" w:color="auto" w:fill="auto"/>
          </w:tcPr>
          <w:p w:rsidR="008A7499" w:rsidRDefault="00630713" w:rsidP="008A7499">
            <w:pPr>
              <w:pStyle w:val="af3"/>
              <w:numPr>
                <w:ilvl w:val="0"/>
                <w:numId w:val="3"/>
              </w:numPr>
              <w:snapToGrid w:val="0"/>
            </w:pPr>
            <w:r>
              <w:t>14</w:t>
            </w:r>
          </w:p>
        </w:tc>
        <w:tc>
          <w:tcPr>
            <w:tcW w:w="5812" w:type="dxa"/>
            <w:tcBorders>
              <w:top w:val="double" w:sz="1" w:space="0" w:color="808080"/>
              <w:left w:val="double" w:sz="1" w:space="0" w:color="808080"/>
              <w:bottom w:val="double" w:sz="1" w:space="0" w:color="808080"/>
            </w:tcBorders>
            <w:shd w:val="clear" w:color="auto" w:fill="auto"/>
          </w:tcPr>
          <w:p w:rsidR="008A7499" w:rsidRPr="00971A72" w:rsidRDefault="008A7499" w:rsidP="008A7499">
            <w:pPr>
              <w:pStyle w:val="af3"/>
              <w:numPr>
                <w:ilvl w:val="0"/>
                <w:numId w:val="3"/>
              </w:numPr>
              <w:snapToGrid w:val="0"/>
              <w:jc w:val="center"/>
              <w:rPr>
                <w:rFonts w:eastAsia="Times New Roman" w:cs="Arial"/>
                <w:b/>
                <w:color w:val="000000"/>
                <w:kern w:val="18"/>
              </w:rPr>
            </w:pPr>
            <w:r w:rsidRPr="00971A72">
              <w:rPr>
                <w:rFonts w:eastAsia="Times New Roman" w:cs="Arial"/>
                <w:b/>
                <w:color w:val="000000"/>
                <w:kern w:val="18"/>
              </w:rPr>
              <w:t>Объекты социально-культурного назначения</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ind w:left="34" w:hanging="34"/>
              <w:jc w:val="center"/>
            </w:pP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pPr>
          </w:p>
        </w:tc>
        <w:tc>
          <w:tcPr>
            <w:tcW w:w="708"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pPr>
          </w:p>
        </w:tc>
        <w:tc>
          <w:tcPr>
            <w:tcW w:w="709"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pPr>
          </w:p>
        </w:tc>
        <w:tc>
          <w:tcPr>
            <w:tcW w:w="1134" w:type="dxa"/>
            <w:tcBorders>
              <w:top w:val="double" w:sz="1" w:space="0" w:color="808080"/>
              <w:left w:val="double" w:sz="1" w:space="0" w:color="808080"/>
              <w:bottom w:val="double" w:sz="1" w:space="0" w:color="808080"/>
              <w:right w:val="double" w:sz="1" w:space="0" w:color="808080"/>
            </w:tcBorders>
            <w:shd w:val="clear" w:color="auto" w:fill="auto"/>
          </w:tcPr>
          <w:p w:rsidR="008A7499" w:rsidRDefault="008A7499" w:rsidP="008A7499">
            <w:pPr>
              <w:pStyle w:val="af3"/>
              <w:numPr>
                <w:ilvl w:val="0"/>
                <w:numId w:val="3"/>
              </w:numPr>
              <w:snapToGrid w:val="0"/>
            </w:pPr>
          </w:p>
        </w:tc>
      </w:tr>
      <w:tr w:rsidR="008A7499" w:rsidTr="00E71CF4">
        <w:trPr>
          <w:trHeight w:val="615"/>
        </w:trPr>
        <w:tc>
          <w:tcPr>
            <w:tcW w:w="709" w:type="dxa"/>
            <w:tcBorders>
              <w:top w:val="double" w:sz="1" w:space="0" w:color="808080"/>
              <w:left w:val="double" w:sz="1" w:space="0" w:color="808080"/>
              <w:bottom w:val="double" w:sz="1" w:space="0" w:color="808080"/>
            </w:tcBorders>
            <w:shd w:val="clear" w:color="auto" w:fill="auto"/>
          </w:tcPr>
          <w:p w:rsidR="008A7499" w:rsidRDefault="00024048" w:rsidP="008A7499">
            <w:pPr>
              <w:pStyle w:val="af3"/>
              <w:numPr>
                <w:ilvl w:val="0"/>
                <w:numId w:val="3"/>
              </w:numPr>
              <w:snapToGrid w:val="0"/>
            </w:pPr>
            <w:r>
              <w:t>14.1</w:t>
            </w:r>
          </w:p>
        </w:tc>
        <w:tc>
          <w:tcPr>
            <w:tcW w:w="5812" w:type="dxa"/>
            <w:tcBorders>
              <w:top w:val="double" w:sz="1" w:space="0" w:color="808080"/>
              <w:left w:val="double" w:sz="1" w:space="0" w:color="808080"/>
              <w:bottom w:val="double" w:sz="1" w:space="0" w:color="808080"/>
            </w:tcBorders>
            <w:shd w:val="clear" w:color="auto" w:fill="auto"/>
          </w:tcPr>
          <w:p w:rsidR="008A7499" w:rsidRDefault="008A7499" w:rsidP="00024048">
            <w:pPr>
              <w:pStyle w:val="af3"/>
              <w:snapToGrid w:val="0"/>
              <w:rPr>
                <w:rFonts w:eastAsia="Times New Roman" w:cs="Arial"/>
                <w:color w:val="000000"/>
                <w:kern w:val="18"/>
              </w:rPr>
            </w:pPr>
            <w:r>
              <w:rPr>
                <w:rFonts w:eastAsia="Times New Roman" w:cs="Arial"/>
                <w:color w:val="000000"/>
                <w:kern w:val="18"/>
              </w:rPr>
              <w:t>Строительство Домов культуры</w:t>
            </w:r>
            <w:r w:rsidR="00024048">
              <w:rPr>
                <w:rFonts w:eastAsia="Times New Roman" w:cs="Arial"/>
                <w:color w:val="000000"/>
                <w:kern w:val="18"/>
              </w:rPr>
              <w:t xml:space="preserve"> </w:t>
            </w:r>
            <w:r>
              <w:rPr>
                <w:rFonts w:eastAsia="Times New Roman" w:cs="Arial"/>
                <w:color w:val="000000"/>
                <w:kern w:val="18"/>
              </w:rPr>
              <w:t xml:space="preserve"> в  пос. Донское и </w:t>
            </w:r>
            <w:r w:rsidRPr="007D5CBE">
              <w:rPr>
                <w:rFonts w:eastAsia="Times New Roman" w:cs="Arial"/>
                <w:color w:val="000000"/>
                <w:kern w:val="18"/>
              </w:rPr>
              <w:t xml:space="preserve">Реконструкция и техническое перевооружение дома культуры п. Приморье </w:t>
            </w:r>
            <w:r w:rsidR="00895A66">
              <w:rPr>
                <w:rFonts w:eastAsia="Times New Roman" w:cs="Arial"/>
                <w:color w:val="000000"/>
                <w:kern w:val="18"/>
              </w:rPr>
              <w:t xml:space="preserve"> </w:t>
            </w:r>
            <w:proofErr w:type="spellStart"/>
            <w:r w:rsidRPr="007D5CBE">
              <w:rPr>
                <w:rFonts w:eastAsia="Times New Roman" w:cs="Arial"/>
                <w:color w:val="000000"/>
                <w:kern w:val="18"/>
              </w:rPr>
              <w:t>Светлогорского</w:t>
            </w:r>
            <w:proofErr w:type="spellEnd"/>
            <w:r w:rsidRPr="007D5CBE">
              <w:rPr>
                <w:rFonts w:eastAsia="Times New Roman" w:cs="Arial"/>
                <w:color w:val="000000"/>
                <w:kern w:val="18"/>
              </w:rPr>
              <w:t xml:space="preserve"> </w:t>
            </w:r>
            <w:r w:rsidR="00895A66">
              <w:rPr>
                <w:rFonts w:eastAsia="Times New Roman" w:cs="Arial"/>
                <w:color w:val="000000"/>
                <w:kern w:val="18"/>
              </w:rPr>
              <w:t xml:space="preserve"> </w:t>
            </w:r>
            <w:r w:rsidRPr="007D5CBE">
              <w:rPr>
                <w:rFonts w:eastAsia="Times New Roman" w:cs="Arial"/>
                <w:color w:val="000000"/>
                <w:kern w:val="18"/>
              </w:rPr>
              <w:t xml:space="preserve">района </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ind w:left="34" w:hanging="34"/>
              <w:jc w:val="center"/>
            </w:pPr>
          </w:p>
          <w:p w:rsidR="008A7499" w:rsidRDefault="008A7499" w:rsidP="008A7499">
            <w:pPr>
              <w:pStyle w:val="af3"/>
              <w:numPr>
                <w:ilvl w:val="0"/>
                <w:numId w:val="3"/>
              </w:numPr>
              <w:snapToGrid w:val="0"/>
              <w:ind w:left="34" w:right="-108" w:hanging="34"/>
              <w:jc w:val="center"/>
            </w:pPr>
            <w:r>
              <w:t xml:space="preserve">кол-во </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snapToGrid w:val="0"/>
              <w:jc w:val="center"/>
            </w:pPr>
          </w:p>
        </w:tc>
        <w:tc>
          <w:tcPr>
            <w:tcW w:w="708"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snapToGrid w:val="0"/>
              <w:jc w:val="center"/>
            </w:pPr>
          </w:p>
          <w:p w:rsidR="008A7499" w:rsidRDefault="008A7499" w:rsidP="008A7499">
            <w:pPr>
              <w:pStyle w:val="af3"/>
              <w:snapToGrid w:val="0"/>
              <w:jc w:val="center"/>
            </w:pPr>
          </w:p>
        </w:tc>
        <w:tc>
          <w:tcPr>
            <w:tcW w:w="709"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1</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1</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tc>
        <w:tc>
          <w:tcPr>
            <w:tcW w:w="1134" w:type="dxa"/>
            <w:tcBorders>
              <w:top w:val="double" w:sz="1" w:space="0" w:color="808080"/>
              <w:left w:val="double" w:sz="1" w:space="0" w:color="808080"/>
              <w:bottom w:val="double" w:sz="1" w:space="0" w:color="808080"/>
              <w:right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2</w:t>
            </w:r>
          </w:p>
          <w:p w:rsidR="008A7499" w:rsidRDefault="008A7499" w:rsidP="008A7499">
            <w:pPr>
              <w:pStyle w:val="af3"/>
              <w:snapToGrid w:val="0"/>
              <w:jc w:val="center"/>
            </w:pPr>
          </w:p>
        </w:tc>
      </w:tr>
      <w:tr w:rsidR="008A7499" w:rsidTr="00E71CF4">
        <w:trPr>
          <w:trHeight w:val="615"/>
        </w:trPr>
        <w:tc>
          <w:tcPr>
            <w:tcW w:w="709" w:type="dxa"/>
            <w:tcBorders>
              <w:top w:val="double" w:sz="1" w:space="0" w:color="808080"/>
              <w:left w:val="double" w:sz="1" w:space="0" w:color="808080"/>
              <w:bottom w:val="double" w:sz="1" w:space="0" w:color="808080"/>
            </w:tcBorders>
            <w:shd w:val="clear" w:color="auto" w:fill="auto"/>
          </w:tcPr>
          <w:p w:rsidR="008A7499" w:rsidRDefault="00024048" w:rsidP="008A7499">
            <w:pPr>
              <w:pStyle w:val="af3"/>
              <w:numPr>
                <w:ilvl w:val="0"/>
                <w:numId w:val="3"/>
              </w:numPr>
              <w:snapToGrid w:val="0"/>
            </w:pPr>
            <w:r>
              <w:t>14.2</w:t>
            </w:r>
          </w:p>
        </w:tc>
        <w:tc>
          <w:tcPr>
            <w:tcW w:w="5812"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ind w:left="0" w:firstLine="0"/>
              <w:jc w:val="center"/>
              <w:rPr>
                <w:rFonts w:eastAsia="Times New Roman" w:cs="Arial"/>
                <w:color w:val="000000"/>
                <w:kern w:val="18"/>
              </w:rPr>
            </w:pPr>
            <w:r>
              <w:rPr>
                <w:rFonts w:eastAsia="Times New Roman"/>
                <w:color w:val="000000"/>
                <w:kern w:val="0"/>
                <w:lang w:eastAsia="ru-RU"/>
              </w:rPr>
              <w:t xml:space="preserve">Доля населения, участвующего в   культурно - </w:t>
            </w:r>
            <w:proofErr w:type="spellStart"/>
            <w:r>
              <w:rPr>
                <w:rFonts w:eastAsia="Times New Roman"/>
                <w:color w:val="000000"/>
                <w:kern w:val="0"/>
                <w:lang w:eastAsia="ru-RU"/>
              </w:rPr>
              <w:t>досуговых</w:t>
            </w:r>
            <w:proofErr w:type="spellEnd"/>
            <w:r>
              <w:rPr>
                <w:rFonts w:eastAsia="Times New Roman"/>
                <w:color w:val="000000"/>
                <w:kern w:val="0"/>
                <w:lang w:eastAsia="ru-RU"/>
              </w:rPr>
              <w:t xml:space="preserve"> мероприятиях, организованных органами местного самоуправления.  </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61</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62</w:t>
            </w: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snapToGrid w:val="0"/>
              <w:jc w:val="center"/>
            </w:pPr>
          </w:p>
          <w:p w:rsidR="008A7499" w:rsidRDefault="008A7499" w:rsidP="008A7499">
            <w:pPr>
              <w:pStyle w:val="af3"/>
              <w:snapToGrid w:val="0"/>
              <w:jc w:val="center"/>
            </w:pPr>
            <w:r>
              <w:t>62</w:t>
            </w:r>
          </w:p>
        </w:tc>
        <w:tc>
          <w:tcPr>
            <w:tcW w:w="708"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63</w:t>
            </w: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snapToGrid w:val="0"/>
              <w:jc w:val="center"/>
            </w:pPr>
          </w:p>
          <w:p w:rsidR="008A7499" w:rsidRDefault="008A7499" w:rsidP="008A7499">
            <w:pPr>
              <w:pStyle w:val="af3"/>
              <w:snapToGrid w:val="0"/>
              <w:jc w:val="center"/>
            </w:pPr>
            <w:r>
              <w:t>65</w:t>
            </w:r>
          </w:p>
        </w:tc>
        <w:tc>
          <w:tcPr>
            <w:tcW w:w="709"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snapToGrid w:val="0"/>
              <w:jc w:val="center"/>
            </w:pPr>
          </w:p>
          <w:p w:rsidR="008A7499" w:rsidRDefault="008A7499" w:rsidP="008A7499">
            <w:pPr>
              <w:pStyle w:val="af3"/>
              <w:snapToGrid w:val="0"/>
              <w:jc w:val="center"/>
            </w:pPr>
            <w:r>
              <w:t>75</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85</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90</w:t>
            </w:r>
          </w:p>
        </w:tc>
        <w:tc>
          <w:tcPr>
            <w:tcW w:w="1134" w:type="dxa"/>
            <w:tcBorders>
              <w:top w:val="double" w:sz="1" w:space="0" w:color="808080"/>
              <w:left w:val="double" w:sz="1" w:space="0" w:color="808080"/>
              <w:bottom w:val="double" w:sz="1" w:space="0" w:color="808080"/>
              <w:right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90</w:t>
            </w:r>
          </w:p>
        </w:tc>
      </w:tr>
      <w:tr w:rsidR="008A7499" w:rsidTr="00E71CF4">
        <w:trPr>
          <w:trHeight w:val="615"/>
        </w:trPr>
        <w:tc>
          <w:tcPr>
            <w:tcW w:w="709" w:type="dxa"/>
            <w:tcBorders>
              <w:top w:val="double" w:sz="1" w:space="0" w:color="808080"/>
              <w:left w:val="double" w:sz="1" w:space="0" w:color="808080"/>
              <w:bottom w:val="double" w:sz="1" w:space="0" w:color="808080"/>
            </w:tcBorders>
            <w:shd w:val="clear" w:color="auto" w:fill="auto"/>
          </w:tcPr>
          <w:p w:rsidR="008A7499" w:rsidRDefault="00024048" w:rsidP="008A7499">
            <w:pPr>
              <w:pStyle w:val="af3"/>
              <w:numPr>
                <w:ilvl w:val="0"/>
                <w:numId w:val="3"/>
              </w:numPr>
              <w:snapToGrid w:val="0"/>
            </w:pPr>
            <w:r>
              <w:t>14.3</w:t>
            </w:r>
          </w:p>
        </w:tc>
        <w:tc>
          <w:tcPr>
            <w:tcW w:w="5812"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ind w:left="0" w:firstLine="0"/>
              <w:jc w:val="center"/>
              <w:rPr>
                <w:rFonts w:eastAsia="Times New Roman"/>
                <w:color w:val="000000"/>
                <w:kern w:val="0"/>
                <w:lang w:eastAsia="ru-RU"/>
              </w:rPr>
            </w:pPr>
            <w:r>
              <w:rPr>
                <w:rFonts w:eastAsia="Times New Roman"/>
                <w:color w:val="000000"/>
                <w:kern w:val="0"/>
                <w:lang w:eastAsia="ru-RU"/>
              </w:rPr>
              <w:t>Строительство театра эстрады</w:t>
            </w:r>
          </w:p>
          <w:p w:rsidR="008A7499" w:rsidRDefault="008A7499" w:rsidP="008A7499">
            <w:pPr>
              <w:pStyle w:val="af3"/>
              <w:numPr>
                <w:ilvl w:val="0"/>
                <w:numId w:val="3"/>
              </w:numPr>
              <w:snapToGrid w:val="0"/>
              <w:ind w:left="0" w:firstLine="0"/>
              <w:jc w:val="center"/>
              <w:rPr>
                <w:rFonts w:eastAsia="Times New Roman"/>
                <w:color w:val="000000"/>
                <w:kern w:val="0"/>
                <w:lang w:eastAsia="ru-RU"/>
              </w:rPr>
            </w:pPr>
            <w:r>
              <w:rPr>
                <w:rFonts w:eastAsia="Times New Roman"/>
                <w:color w:val="000000"/>
                <w:kern w:val="0"/>
                <w:lang w:eastAsia="ru-RU"/>
              </w:rPr>
              <w:t xml:space="preserve">на 1600 мест </w:t>
            </w:r>
          </w:p>
          <w:p w:rsidR="008A7499" w:rsidRDefault="008A7499" w:rsidP="008A7499">
            <w:pPr>
              <w:pStyle w:val="af3"/>
              <w:numPr>
                <w:ilvl w:val="0"/>
                <w:numId w:val="3"/>
              </w:numPr>
              <w:snapToGrid w:val="0"/>
              <w:ind w:left="0" w:firstLine="0"/>
              <w:jc w:val="center"/>
              <w:rPr>
                <w:rFonts w:eastAsia="Times New Roman"/>
                <w:color w:val="000000"/>
                <w:kern w:val="0"/>
                <w:lang w:eastAsia="ru-RU"/>
              </w:rPr>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ind w:right="-108"/>
              <w:jc w:val="center"/>
            </w:pPr>
          </w:p>
          <w:p w:rsidR="008A7499" w:rsidRDefault="00024048" w:rsidP="008A7499">
            <w:pPr>
              <w:pStyle w:val="af3"/>
              <w:snapToGrid w:val="0"/>
              <w:ind w:right="-108"/>
              <w:jc w:val="center"/>
            </w:pPr>
            <w:proofErr w:type="spellStart"/>
            <w:proofErr w:type="gramStart"/>
            <w:r>
              <w:t>шт</w:t>
            </w:r>
            <w:proofErr w:type="spellEnd"/>
            <w:proofErr w:type="gramEnd"/>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snapToGrid w:val="0"/>
              <w:jc w:val="center"/>
            </w:pPr>
          </w:p>
          <w:p w:rsidR="008A7499" w:rsidRDefault="008A7499" w:rsidP="008A7499">
            <w:pPr>
              <w:pStyle w:val="af3"/>
              <w:snapToGrid w:val="0"/>
              <w:jc w:val="center"/>
            </w:pPr>
            <w:r>
              <w:t>1</w:t>
            </w:r>
          </w:p>
        </w:tc>
        <w:tc>
          <w:tcPr>
            <w:tcW w:w="708"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snapToGrid w:val="0"/>
              <w:jc w:val="center"/>
            </w:pPr>
          </w:p>
        </w:tc>
        <w:tc>
          <w:tcPr>
            <w:tcW w:w="709"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snapToGrid w:val="0"/>
              <w:jc w:val="center"/>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tc>
        <w:tc>
          <w:tcPr>
            <w:tcW w:w="1134" w:type="dxa"/>
            <w:tcBorders>
              <w:top w:val="double" w:sz="1" w:space="0" w:color="808080"/>
              <w:left w:val="double" w:sz="1" w:space="0" w:color="808080"/>
              <w:bottom w:val="double" w:sz="1" w:space="0" w:color="808080"/>
              <w:right w:val="double" w:sz="1" w:space="0" w:color="808080"/>
            </w:tcBorders>
            <w:shd w:val="clear" w:color="auto" w:fill="auto"/>
          </w:tcPr>
          <w:p w:rsidR="008A7499" w:rsidRDefault="0010250B" w:rsidP="008A7499">
            <w:pPr>
              <w:pStyle w:val="af3"/>
              <w:snapToGrid w:val="0"/>
              <w:jc w:val="center"/>
            </w:pPr>
            <w:r>
              <w:t>1</w:t>
            </w:r>
          </w:p>
        </w:tc>
      </w:tr>
      <w:tr w:rsidR="008A7499" w:rsidTr="00E71CF4">
        <w:trPr>
          <w:trHeight w:val="615"/>
        </w:trPr>
        <w:tc>
          <w:tcPr>
            <w:tcW w:w="709" w:type="dxa"/>
            <w:tcBorders>
              <w:top w:val="double" w:sz="1" w:space="0" w:color="808080"/>
              <w:left w:val="double" w:sz="1" w:space="0" w:color="808080"/>
              <w:bottom w:val="double" w:sz="1" w:space="0" w:color="808080"/>
            </w:tcBorders>
            <w:shd w:val="clear" w:color="auto" w:fill="auto"/>
          </w:tcPr>
          <w:p w:rsidR="008A7499" w:rsidRDefault="00024048" w:rsidP="008A7499">
            <w:pPr>
              <w:pStyle w:val="af3"/>
              <w:numPr>
                <w:ilvl w:val="0"/>
                <w:numId w:val="3"/>
              </w:numPr>
              <w:snapToGrid w:val="0"/>
            </w:pPr>
            <w:r>
              <w:t>14.4</w:t>
            </w:r>
          </w:p>
        </w:tc>
        <w:tc>
          <w:tcPr>
            <w:tcW w:w="5812" w:type="dxa"/>
            <w:tcBorders>
              <w:top w:val="double" w:sz="1" w:space="0" w:color="808080"/>
              <w:left w:val="double" w:sz="1" w:space="0" w:color="808080"/>
              <w:bottom w:val="double" w:sz="1" w:space="0" w:color="808080"/>
            </w:tcBorders>
            <w:shd w:val="clear" w:color="auto" w:fill="auto"/>
          </w:tcPr>
          <w:p w:rsidR="008A7499" w:rsidRDefault="00AB61F2" w:rsidP="00AB61F2">
            <w:pPr>
              <w:pStyle w:val="af3"/>
              <w:snapToGrid w:val="0"/>
              <w:jc w:val="center"/>
              <w:rPr>
                <w:rFonts w:eastAsia="Times New Roman"/>
                <w:color w:val="000000"/>
                <w:kern w:val="0"/>
                <w:lang w:eastAsia="ru-RU"/>
              </w:rPr>
            </w:pPr>
            <w:r w:rsidRPr="00112686">
              <w:t>Количество новых  рабочих мест</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мест</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snapToGrid w:val="0"/>
              <w:jc w:val="center"/>
            </w:pPr>
          </w:p>
          <w:p w:rsidR="008A7499" w:rsidRDefault="008A7499" w:rsidP="008A7499">
            <w:pPr>
              <w:pStyle w:val="af3"/>
              <w:snapToGrid w:val="0"/>
              <w:jc w:val="center"/>
            </w:pPr>
            <w:r>
              <w:t>40</w:t>
            </w:r>
          </w:p>
        </w:tc>
        <w:tc>
          <w:tcPr>
            <w:tcW w:w="708"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100</w:t>
            </w: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snapToGrid w:val="0"/>
              <w:jc w:val="center"/>
            </w:pPr>
          </w:p>
        </w:tc>
        <w:tc>
          <w:tcPr>
            <w:tcW w:w="709"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snapToGrid w:val="0"/>
              <w:jc w:val="center"/>
            </w:pPr>
          </w:p>
          <w:p w:rsidR="008A7499" w:rsidRDefault="008A7499" w:rsidP="008A7499">
            <w:pPr>
              <w:pStyle w:val="af3"/>
              <w:snapToGrid w:val="0"/>
              <w:jc w:val="center"/>
            </w:pPr>
            <w:r>
              <w:t>10</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5</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tc>
        <w:tc>
          <w:tcPr>
            <w:tcW w:w="1134" w:type="dxa"/>
            <w:tcBorders>
              <w:top w:val="double" w:sz="1" w:space="0" w:color="808080"/>
              <w:left w:val="double" w:sz="1" w:space="0" w:color="808080"/>
              <w:bottom w:val="double" w:sz="1" w:space="0" w:color="808080"/>
              <w:right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155</w:t>
            </w:r>
          </w:p>
        </w:tc>
      </w:tr>
      <w:tr w:rsidR="008A7499" w:rsidTr="00E71CF4">
        <w:trPr>
          <w:trHeight w:val="615"/>
        </w:trPr>
        <w:tc>
          <w:tcPr>
            <w:tcW w:w="709" w:type="dxa"/>
            <w:tcBorders>
              <w:top w:val="double" w:sz="1" w:space="0" w:color="808080"/>
              <w:left w:val="double" w:sz="1" w:space="0" w:color="808080"/>
              <w:bottom w:val="double" w:sz="1" w:space="0" w:color="808080"/>
            </w:tcBorders>
            <w:shd w:val="clear" w:color="auto" w:fill="auto"/>
          </w:tcPr>
          <w:p w:rsidR="008A7499" w:rsidRDefault="00024048" w:rsidP="00024048">
            <w:pPr>
              <w:pStyle w:val="af3"/>
              <w:numPr>
                <w:ilvl w:val="0"/>
                <w:numId w:val="3"/>
              </w:numPr>
              <w:snapToGrid w:val="0"/>
            </w:pPr>
            <w:r>
              <w:t>14.5</w:t>
            </w:r>
          </w:p>
        </w:tc>
        <w:tc>
          <w:tcPr>
            <w:tcW w:w="5812" w:type="dxa"/>
            <w:tcBorders>
              <w:top w:val="double" w:sz="1" w:space="0" w:color="808080"/>
              <w:left w:val="double" w:sz="1" w:space="0" w:color="808080"/>
              <w:bottom w:val="double" w:sz="1" w:space="0" w:color="808080"/>
            </w:tcBorders>
            <w:shd w:val="clear" w:color="auto" w:fill="auto"/>
          </w:tcPr>
          <w:p w:rsidR="008A7499" w:rsidRPr="00B45AD4" w:rsidRDefault="008A7499" w:rsidP="008A7499">
            <w:pPr>
              <w:pStyle w:val="af3"/>
              <w:numPr>
                <w:ilvl w:val="0"/>
                <w:numId w:val="3"/>
              </w:numPr>
              <w:snapToGrid w:val="0"/>
              <w:jc w:val="center"/>
            </w:pPr>
            <w:r>
              <w:t>Объем     поступлений в  консолидированный бюджет района бюджет</w:t>
            </w:r>
          </w:p>
          <w:p w:rsidR="008A7499" w:rsidRDefault="008A7499" w:rsidP="008A7499">
            <w:pPr>
              <w:pStyle w:val="af3"/>
              <w:numPr>
                <w:ilvl w:val="0"/>
                <w:numId w:val="3"/>
              </w:numPr>
              <w:snapToGrid w:val="0"/>
              <w:ind w:left="0" w:firstLine="0"/>
              <w:jc w:val="center"/>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r>
              <w:t>млн.</w:t>
            </w:r>
          </w:p>
          <w:p w:rsidR="008A7499" w:rsidRDefault="008A7499" w:rsidP="008A7499">
            <w:pPr>
              <w:pStyle w:val="af3"/>
              <w:snapToGrid w:val="0"/>
              <w:jc w:val="center"/>
            </w:pPr>
            <w:r>
              <w:t>руб.</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1,10</w:t>
            </w: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snapToGrid w:val="0"/>
              <w:jc w:val="center"/>
            </w:pPr>
          </w:p>
          <w:p w:rsidR="008A7499" w:rsidRDefault="008A7499" w:rsidP="008A7499">
            <w:pPr>
              <w:pStyle w:val="af3"/>
              <w:snapToGrid w:val="0"/>
              <w:jc w:val="center"/>
            </w:pPr>
            <w:r>
              <w:t>2,20</w:t>
            </w:r>
          </w:p>
        </w:tc>
        <w:tc>
          <w:tcPr>
            <w:tcW w:w="708"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2,50</w:t>
            </w: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snapToGrid w:val="0"/>
              <w:jc w:val="center"/>
            </w:pPr>
          </w:p>
          <w:p w:rsidR="008A7499" w:rsidRDefault="008A7499" w:rsidP="008A7499">
            <w:pPr>
              <w:pStyle w:val="af3"/>
              <w:snapToGrid w:val="0"/>
              <w:jc w:val="center"/>
            </w:pPr>
            <w:r>
              <w:t>2,50</w:t>
            </w:r>
          </w:p>
        </w:tc>
        <w:tc>
          <w:tcPr>
            <w:tcW w:w="709"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snapToGrid w:val="0"/>
              <w:jc w:val="center"/>
            </w:pPr>
          </w:p>
          <w:p w:rsidR="008A7499" w:rsidRDefault="008A7499" w:rsidP="008A7499">
            <w:pPr>
              <w:pStyle w:val="af3"/>
              <w:snapToGrid w:val="0"/>
              <w:jc w:val="center"/>
            </w:pPr>
            <w:r>
              <w:t>2,80</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3,10</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3,10</w:t>
            </w:r>
          </w:p>
        </w:tc>
        <w:tc>
          <w:tcPr>
            <w:tcW w:w="1134" w:type="dxa"/>
            <w:tcBorders>
              <w:top w:val="double" w:sz="1" w:space="0" w:color="808080"/>
              <w:left w:val="double" w:sz="1" w:space="0" w:color="808080"/>
              <w:bottom w:val="double" w:sz="1" w:space="0" w:color="808080"/>
              <w:right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17,30</w:t>
            </w:r>
          </w:p>
        </w:tc>
      </w:tr>
      <w:tr w:rsidR="008A7499" w:rsidTr="00E71CF4">
        <w:trPr>
          <w:trHeight w:val="615"/>
        </w:trPr>
        <w:tc>
          <w:tcPr>
            <w:tcW w:w="709" w:type="dxa"/>
            <w:tcBorders>
              <w:top w:val="double" w:sz="1" w:space="0" w:color="808080"/>
              <w:left w:val="double" w:sz="1" w:space="0" w:color="808080"/>
              <w:bottom w:val="double" w:sz="1" w:space="0" w:color="808080"/>
            </w:tcBorders>
            <w:shd w:val="clear" w:color="auto" w:fill="auto"/>
          </w:tcPr>
          <w:p w:rsidR="008A7499" w:rsidRDefault="008A7499" w:rsidP="00024048">
            <w:pPr>
              <w:pStyle w:val="af3"/>
              <w:numPr>
                <w:ilvl w:val="0"/>
                <w:numId w:val="3"/>
              </w:numPr>
              <w:snapToGrid w:val="0"/>
            </w:pPr>
            <w:r>
              <w:t>1</w:t>
            </w:r>
            <w:r w:rsidR="00024048">
              <w:t>5</w:t>
            </w:r>
            <w:r>
              <w:t>.</w:t>
            </w:r>
          </w:p>
        </w:tc>
        <w:tc>
          <w:tcPr>
            <w:tcW w:w="5812" w:type="dxa"/>
            <w:tcBorders>
              <w:top w:val="double" w:sz="1" w:space="0" w:color="808080"/>
              <w:left w:val="double" w:sz="1" w:space="0" w:color="808080"/>
              <w:bottom w:val="double" w:sz="1" w:space="0" w:color="808080"/>
            </w:tcBorders>
            <w:shd w:val="clear" w:color="auto" w:fill="auto"/>
          </w:tcPr>
          <w:p w:rsidR="008A7499" w:rsidRPr="00BC2D47" w:rsidRDefault="00755779" w:rsidP="00417424">
            <w:pPr>
              <w:pStyle w:val="af3"/>
              <w:numPr>
                <w:ilvl w:val="0"/>
                <w:numId w:val="3"/>
              </w:numPr>
              <w:snapToGrid w:val="0"/>
              <w:jc w:val="center"/>
              <w:rPr>
                <w:b/>
              </w:rPr>
            </w:pPr>
            <w:r>
              <w:rPr>
                <w:b/>
              </w:rPr>
              <w:t xml:space="preserve">Строительство стадиона на </w:t>
            </w:r>
            <w:r w:rsidR="008A7499" w:rsidRPr="00BC2D47">
              <w:rPr>
                <w:b/>
              </w:rPr>
              <w:t xml:space="preserve">500 мест в </w:t>
            </w:r>
            <w:proofErr w:type="gramStart"/>
            <w:r w:rsidR="008A7499" w:rsidRPr="00BC2D47">
              <w:rPr>
                <w:b/>
              </w:rPr>
              <w:t>г</w:t>
            </w:r>
            <w:proofErr w:type="gramEnd"/>
            <w:r w:rsidR="008A7499" w:rsidRPr="00BC2D47">
              <w:rPr>
                <w:b/>
              </w:rPr>
              <w:t>.</w:t>
            </w:r>
            <w:r w:rsidR="008A7499">
              <w:rPr>
                <w:b/>
              </w:rPr>
              <w:t xml:space="preserve"> </w:t>
            </w:r>
            <w:r w:rsidR="008A7499" w:rsidRPr="00BC2D47">
              <w:rPr>
                <w:b/>
              </w:rPr>
              <w:t>Светлогорске</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ind w:right="-108"/>
              <w:jc w:val="center"/>
            </w:pPr>
          </w:p>
          <w:p w:rsidR="008A7499" w:rsidRDefault="008A7499" w:rsidP="008A7499">
            <w:pPr>
              <w:pStyle w:val="af3"/>
              <w:numPr>
                <w:ilvl w:val="0"/>
                <w:numId w:val="3"/>
              </w:numPr>
              <w:snapToGrid w:val="0"/>
              <w:ind w:right="-108"/>
              <w:jc w:val="center"/>
            </w:pPr>
            <w:r>
              <w:t>кол-во.</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jc w:val="center"/>
            </w:pPr>
          </w:p>
        </w:tc>
        <w:tc>
          <w:tcPr>
            <w:tcW w:w="708"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snapToGrid w:val="0"/>
              <w:jc w:val="center"/>
            </w:pPr>
          </w:p>
          <w:p w:rsidR="008A7499" w:rsidRDefault="008A7499" w:rsidP="008A7499">
            <w:pPr>
              <w:pStyle w:val="af3"/>
              <w:snapToGrid w:val="0"/>
              <w:jc w:val="center"/>
            </w:pPr>
            <w:r>
              <w:t>1</w:t>
            </w:r>
          </w:p>
          <w:p w:rsidR="008A7499" w:rsidRDefault="008A7499" w:rsidP="008A7499">
            <w:pPr>
              <w:pStyle w:val="af3"/>
              <w:snapToGrid w:val="0"/>
              <w:jc w:val="center"/>
            </w:pPr>
          </w:p>
        </w:tc>
        <w:tc>
          <w:tcPr>
            <w:tcW w:w="709"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jc w:val="center"/>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tc>
        <w:tc>
          <w:tcPr>
            <w:tcW w:w="1134" w:type="dxa"/>
            <w:tcBorders>
              <w:top w:val="double" w:sz="1" w:space="0" w:color="808080"/>
              <w:left w:val="double" w:sz="1" w:space="0" w:color="808080"/>
              <w:bottom w:val="double" w:sz="1" w:space="0" w:color="808080"/>
              <w:right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1</w:t>
            </w:r>
          </w:p>
        </w:tc>
      </w:tr>
      <w:tr w:rsidR="008A7499" w:rsidTr="00E71CF4">
        <w:trPr>
          <w:trHeight w:val="615"/>
        </w:trPr>
        <w:tc>
          <w:tcPr>
            <w:tcW w:w="709" w:type="dxa"/>
            <w:tcBorders>
              <w:top w:val="double" w:sz="1" w:space="0" w:color="808080"/>
              <w:left w:val="double" w:sz="1" w:space="0" w:color="808080"/>
              <w:bottom w:val="double" w:sz="1" w:space="0" w:color="808080"/>
            </w:tcBorders>
            <w:shd w:val="clear" w:color="auto" w:fill="auto"/>
          </w:tcPr>
          <w:p w:rsidR="008A7499" w:rsidRDefault="0079364D" w:rsidP="005525BF">
            <w:pPr>
              <w:pStyle w:val="af3"/>
              <w:numPr>
                <w:ilvl w:val="0"/>
                <w:numId w:val="3"/>
              </w:numPr>
              <w:snapToGrid w:val="0"/>
            </w:pPr>
            <w:r>
              <w:t>1</w:t>
            </w:r>
            <w:r w:rsidR="005525BF">
              <w:t>5</w:t>
            </w:r>
            <w:r>
              <w:t>.1</w:t>
            </w:r>
          </w:p>
        </w:tc>
        <w:tc>
          <w:tcPr>
            <w:tcW w:w="5812" w:type="dxa"/>
            <w:tcBorders>
              <w:top w:val="double" w:sz="1" w:space="0" w:color="808080"/>
              <w:left w:val="double" w:sz="1" w:space="0" w:color="808080"/>
              <w:bottom w:val="double" w:sz="1" w:space="0" w:color="808080"/>
            </w:tcBorders>
            <w:shd w:val="clear" w:color="auto" w:fill="auto"/>
          </w:tcPr>
          <w:p w:rsidR="008A7499" w:rsidRDefault="00AB61F2" w:rsidP="008A7499">
            <w:pPr>
              <w:pStyle w:val="af3"/>
              <w:numPr>
                <w:ilvl w:val="0"/>
                <w:numId w:val="3"/>
              </w:numPr>
              <w:snapToGrid w:val="0"/>
              <w:jc w:val="center"/>
            </w:pPr>
            <w:r>
              <w:t>Количество новых  рабочих мест</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ед.</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jc w:val="center"/>
            </w:pPr>
          </w:p>
        </w:tc>
        <w:tc>
          <w:tcPr>
            <w:tcW w:w="708"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30</w:t>
            </w:r>
          </w:p>
        </w:tc>
        <w:tc>
          <w:tcPr>
            <w:tcW w:w="709"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jc w:val="center"/>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tc>
        <w:tc>
          <w:tcPr>
            <w:tcW w:w="1134" w:type="dxa"/>
            <w:tcBorders>
              <w:top w:val="double" w:sz="1" w:space="0" w:color="808080"/>
              <w:left w:val="double" w:sz="1" w:space="0" w:color="808080"/>
              <w:bottom w:val="double" w:sz="1" w:space="0" w:color="808080"/>
              <w:right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30</w:t>
            </w:r>
          </w:p>
        </w:tc>
      </w:tr>
      <w:tr w:rsidR="008A7499" w:rsidTr="00E71CF4">
        <w:trPr>
          <w:trHeight w:val="615"/>
        </w:trPr>
        <w:tc>
          <w:tcPr>
            <w:tcW w:w="709" w:type="dxa"/>
            <w:tcBorders>
              <w:top w:val="double" w:sz="1" w:space="0" w:color="808080"/>
              <w:left w:val="double" w:sz="1" w:space="0" w:color="808080"/>
              <w:bottom w:val="double" w:sz="1" w:space="0" w:color="808080"/>
            </w:tcBorders>
            <w:shd w:val="clear" w:color="auto" w:fill="auto"/>
          </w:tcPr>
          <w:p w:rsidR="008A7499" w:rsidRDefault="0079364D" w:rsidP="005525BF">
            <w:pPr>
              <w:pStyle w:val="af3"/>
              <w:numPr>
                <w:ilvl w:val="0"/>
                <w:numId w:val="3"/>
              </w:numPr>
              <w:snapToGrid w:val="0"/>
            </w:pPr>
            <w:r>
              <w:t>1</w:t>
            </w:r>
            <w:r w:rsidR="005525BF">
              <w:t>5</w:t>
            </w:r>
            <w:r>
              <w:t>.2</w:t>
            </w:r>
          </w:p>
        </w:tc>
        <w:tc>
          <w:tcPr>
            <w:tcW w:w="5812" w:type="dxa"/>
            <w:tcBorders>
              <w:top w:val="double" w:sz="1" w:space="0" w:color="808080"/>
              <w:left w:val="double" w:sz="1" w:space="0" w:color="808080"/>
              <w:bottom w:val="double" w:sz="1" w:space="0" w:color="808080"/>
            </w:tcBorders>
            <w:shd w:val="clear" w:color="auto" w:fill="auto"/>
          </w:tcPr>
          <w:p w:rsidR="008A7499" w:rsidRPr="00B45AD4" w:rsidRDefault="008A7499" w:rsidP="008A7499">
            <w:pPr>
              <w:pStyle w:val="af3"/>
              <w:numPr>
                <w:ilvl w:val="0"/>
                <w:numId w:val="3"/>
              </w:numPr>
              <w:snapToGrid w:val="0"/>
              <w:jc w:val="center"/>
            </w:pPr>
            <w:r>
              <w:t>Объем     поступлений в   консолидированный бюджет  района</w:t>
            </w:r>
          </w:p>
          <w:p w:rsidR="008A7499" w:rsidRDefault="008A7499" w:rsidP="008A7499">
            <w:pPr>
              <w:pStyle w:val="af3"/>
              <w:numPr>
                <w:ilvl w:val="0"/>
                <w:numId w:val="3"/>
              </w:numPr>
              <w:snapToGrid w:val="0"/>
            </w:pPr>
            <w:r>
              <w:t xml:space="preserve"> </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r>
              <w:t>млн.</w:t>
            </w:r>
          </w:p>
          <w:p w:rsidR="008A7499" w:rsidRDefault="008A7499" w:rsidP="008A7499">
            <w:pPr>
              <w:pStyle w:val="af3"/>
              <w:numPr>
                <w:ilvl w:val="0"/>
                <w:numId w:val="3"/>
              </w:numPr>
              <w:snapToGrid w:val="0"/>
              <w:jc w:val="center"/>
            </w:pPr>
            <w:r>
              <w:t>руб.</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jc w:val="center"/>
            </w:pPr>
          </w:p>
        </w:tc>
        <w:tc>
          <w:tcPr>
            <w:tcW w:w="708"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4,68</w:t>
            </w:r>
          </w:p>
        </w:tc>
        <w:tc>
          <w:tcPr>
            <w:tcW w:w="709"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4,76</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4,84</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4,92</w:t>
            </w:r>
          </w:p>
        </w:tc>
        <w:tc>
          <w:tcPr>
            <w:tcW w:w="1134" w:type="dxa"/>
            <w:tcBorders>
              <w:top w:val="double" w:sz="1" w:space="0" w:color="808080"/>
              <w:left w:val="double" w:sz="1" w:space="0" w:color="808080"/>
              <w:bottom w:val="double" w:sz="1" w:space="0" w:color="808080"/>
              <w:right w:val="double" w:sz="1" w:space="0" w:color="808080"/>
            </w:tcBorders>
            <w:shd w:val="clear" w:color="auto" w:fill="auto"/>
          </w:tcPr>
          <w:p w:rsidR="008A7499" w:rsidRDefault="008A7499" w:rsidP="008A7499">
            <w:pPr>
              <w:pStyle w:val="af3"/>
              <w:numPr>
                <w:ilvl w:val="0"/>
                <w:numId w:val="3"/>
              </w:numPr>
              <w:snapToGrid w:val="0"/>
              <w:jc w:val="center"/>
            </w:pPr>
          </w:p>
          <w:p w:rsidR="008A7499" w:rsidRDefault="008A7499" w:rsidP="008A7499">
            <w:pPr>
              <w:pStyle w:val="af3"/>
              <w:numPr>
                <w:ilvl w:val="0"/>
                <w:numId w:val="3"/>
              </w:numPr>
              <w:snapToGrid w:val="0"/>
              <w:jc w:val="center"/>
            </w:pPr>
            <w:r>
              <w:t>19,20</w:t>
            </w:r>
          </w:p>
        </w:tc>
      </w:tr>
      <w:tr w:rsidR="008A7499" w:rsidTr="00E71CF4">
        <w:trPr>
          <w:trHeight w:val="615"/>
        </w:trPr>
        <w:tc>
          <w:tcPr>
            <w:tcW w:w="709" w:type="dxa"/>
            <w:tcBorders>
              <w:top w:val="double" w:sz="1" w:space="0" w:color="808080"/>
              <w:left w:val="double" w:sz="1" w:space="0" w:color="808080"/>
              <w:bottom w:val="double" w:sz="1" w:space="0" w:color="808080"/>
            </w:tcBorders>
            <w:shd w:val="clear" w:color="auto" w:fill="auto"/>
          </w:tcPr>
          <w:p w:rsidR="008A7499" w:rsidRDefault="0079364D" w:rsidP="005525BF">
            <w:pPr>
              <w:pStyle w:val="af3"/>
              <w:numPr>
                <w:ilvl w:val="0"/>
                <w:numId w:val="3"/>
              </w:numPr>
              <w:snapToGrid w:val="0"/>
            </w:pPr>
            <w:r>
              <w:t>1</w:t>
            </w:r>
            <w:r w:rsidR="005525BF">
              <w:t>5</w:t>
            </w:r>
            <w:r>
              <w:t>.3</w:t>
            </w:r>
          </w:p>
        </w:tc>
        <w:tc>
          <w:tcPr>
            <w:tcW w:w="5812"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numPr>
                <w:ilvl w:val="0"/>
                <w:numId w:val="3"/>
              </w:numPr>
              <w:snapToGrid w:val="0"/>
              <w:jc w:val="center"/>
            </w:pPr>
            <w:r>
              <w:t>Доля граждан, занимающихся физической культурой и спортом</w:t>
            </w:r>
          </w:p>
          <w:p w:rsidR="008A7499" w:rsidRDefault="008A7499" w:rsidP="008A7499">
            <w:pPr>
              <w:pStyle w:val="af3"/>
              <w:numPr>
                <w:ilvl w:val="0"/>
                <w:numId w:val="3"/>
              </w:numPr>
              <w:snapToGrid w:val="0"/>
              <w:jc w:val="center"/>
            </w:pP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26</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27</w:t>
            </w: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snapToGrid w:val="0"/>
              <w:jc w:val="center"/>
            </w:pPr>
          </w:p>
          <w:p w:rsidR="008A7499" w:rsidRDefault="008A7499" w:rsidP="008A7499">
            <w:pPr>
              <w:pStyle w:val="af3"/>
              <w:snapToGrid w:val="0"/>
              <w:jc w:val="center"/>
            </w:pPr>
            <w:r>
              <w:t>27</w:t>
            </w:r>
          </w:p>
        </w:tc>
        <w:tc>
          <w:tcPr>
            <w:tcW w:w="708"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28</w:t>
            </w:r>
          </w:p>
        </w:tc>
        <w:tc>
          <w:tcPr>
            <w:tcW w:w="851"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snapToGrid w:val="0"/>
              <w:jc w:val="center"/>
            </w:pPr>
          </w:p>
          <w:p w:rsidR="008A7499" w:rsidRDefault="008A7499" w:rsidP="008A7499">
            <w:pPr>
              <w:pStyle w:val="af3"/>
              <w:snapToGrid w:val="0"/>
              <w:jc w:val="center"/>
            </w:pPr>
            <w:r>
              <w:t>35</w:t>
            </w:r>
          </w:p>
        </w:tc>
        <w:tc>
          <w:tcPr>
            <w:tcW w:w="709" w:type="dxa"/>
            <w:tcBorders>
              <w:top w:val="double" w:sz="1" w:space="0" w:color="808080"/>
              <w:left w:val="double" w:sz="1" w:space="0" w:color="808080"/>
              <w:bottom w:val="double" w:sz="1" w:space="0" w:color="808080"/>
              <w:right w:val="double" w:sz="1" w:space="0" w:color="808080"/>
            </w:tcBorders>
          </w:tcPr>
          <w:p w:rsidR="008A7499" w:rsidRDefault="008A7499" w:rsidP="008A7499">
            <w:pPr>
              <w:pStyle w:val="af3"/>
              <w:snapToGrid w:val="0"/>
              <w:jc w:val="center"/>
            </w:pPr>
          </w:p>
          <w:p w:rsidR="008A7499" w:rsidRDefault="008A7499" w:rsidP="008A7499">
            <w:pPr>
              <w:pStyle w:val="af3"/>
              <w:snapToGrid w:val="0"/>
              <w:jc w:val="center"/>
            </w:pPr>
            <w:r>
              <w:t>40</w:t>
            </w:r>
          </w:p>
        </w:tc>
        <w:tc>
          <w:tcPr>
            <w:tcW w:w="850"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45</w:t>
            </w:r>
          </w:p>
        </w:tc>
        <w:tc>
          <w:tcPr>
            <w:tcW w:w="851" w:type="dxa"/>
            <w:tcBorders>
              <w:top w:val="double" w:sz="1" w:space="0" w:color="808080"/>
              <w:left w:val="double" w:sz="1" w:space="0" w:color="808080"/>
              <w:bottom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50</w:t>
            </w:r>
          </w:p>
        </w:tc>
        <w:tc>
          <w:tcPr>
            <w:tcW w:w="1134" w:type="dxa"/>
            <w:tcBorders>
              <w:top w:val="double" w:sz="1" w:space="0" w:color="808080"/>
              <w:left w:val="double" w:sz="1" w:space="0" w:color="808080"/>
              <w:bottom w:val="double" w:sz="1" w:space="0" w:color="808080"/>
              <w:right w:val="double" w:sz="1" w:space="0" w:color="808080"/>
            </w:tcBorders>
            <w:shd w:val="clear" w:color="auto" w:fill="auto"/>
          </w:tcPr>
          <w:p w:rsidR="008A7499" w:rsidRDefault="008A7499" w:rsidP="008A7499">
            <w:pPr>
              <w:pStyle w:val="af3"/>
              <w:snapToGrid w:val="0"/>
              <w:jc w:val="center"/>
            </w:pPr>
          </w:p>
          <w:p w:rsidR="008A7499" w:rsidRDefault="008A7499" w:rsidP="008A7499">
            <w:pPr>
              <w:pStyle w:val="af3"/>
              <w:snapToGrid w:val="0"/>
              <w:jc w:val="center"/>
            </w:pPr>
            <w:r>
              <w:t>50</w:t>
            </w:r>
          </w:p>
        </w:tc>
      </w:tr>
    </w:tbl>
    <w:p w:rsidR="008A7499" w:rsidRDefault="008A7499" w:rsidP="00027E86">
      <w:pPr>
        <w:tabs>
          <w:tab w:val="left" w:pos="0"/>
          <w:tab w:val="left" w:pos="1080"/>
        </w:tabs>
        <w:autoSpaceDE w:val="0"/>
        <w:autoSpaceDN w:val="0"/>
        <w:adjustRightInd w:val="0"/>
        <w:spacing w:line="288" w:lineRule="auto"/>
        <w:jc w:val="both"/>
        <w:rPr>
          <w:b/>
          <w:bCs/>
          <w:color w:val="000000"/>
          <w:u w:val="single"/>
        </w:rPr>
        <w:sectPr w:rsidR="008A7499" w:rsidSect="00D97D57">
          <w:pgSz w:w="16838" w:h="11906" w:orient="landscape"/>
          <w:pgMar w:top="1134" w:right="851" w:bottom="709" w:left="709" w:header="142" w:footer="403" w:gutter="0"/>
          <w:cols w:space="720"/>
          <w:titlePg/>
          <w:docGrid w:linePitch="360"/>
        </w:sectPr>
      </w:pPr>
    </w:p>
    <w:p w:rsidR="00870A6F" w:rsidRDefault="00870A6F" w:rsidP="00870A6F">
      <w:pPr>
        <w:spacing w:line="340" w:lineRule="exact"/>
        <w:rPr>
          <w:b/>
          <w:kern w:val="24"/>
        </w:rPr>
      </w:pPr>
      <w:r w:rsidRPr="00987DAD">
        <w:rPr>
          <w:b/>
          <w:kern w:val="24"/>
        </w:rPr>
        <w:lastRenderedPageBreak/>
        <w:t>Социальный эффект:</w:t>
      </w:r>
    </w:p>
    <w:p w:rsidR="00080478" w:rsidRPr="00080478" w:rsidRDefault="00080478" w:rsidP="00080478">
      <w:pPr>
        <w:pStyle w:val="af4"/>
        <w:numPr>
          <w:ilvl w:val="0"/>
          <w:numId w:val="48"/>
        </w:numPr>
        <w:spacing w:after="0" w:line="240" w:lineRule="auto"/>
        <w:ind w:left="567" w:hanging="283"/>
        <w:rPr>
          <w:rFonts w:ascii="Times New Roman" w:hAnsi="Times New Roman" w:cs="Times New Roman"/>
          <w:kern w:val="24"/>
          <w:sz w:val="24"/>
          <w:szCs w:val="24"/>
          <w:lang w:val="ru-RU"/>
        </w:rPr>
      </w:pPr>
      <w:r w:rsidRPr="00080478">
        <w:rPr>
          <w:rFonts w:ascii="Times New Roman" w:hAnsi="Times New Roman" w:cs="Times New Roman"/>
          <w:kern w:val="24"/>
          <w:sz w:val="24"/>
          <w:szCs w:val="24"/>
          <w:lang w:val="ru-RU"/>
        </w:rPr>
        <w:t>Увеличение  туристов    посещающих  Светлогорский район  до 300,0 тысяч человек в год или в 3 раза.</w:t>
      </w:r>
    </w:p>
    <w:p w:rsidR="00080478" w:rsidRPr="00080478" w:rsidRDefault="00080478" w:rsidP="00080478">
      <w:pPr>
        <w:rPr>
          <w:kern w:val="24"/>
        </w:rPr>
      </w:pPr>
      <w:r w:rsidRPr="00080478">
        <w:rPr>
          <w:b/>
          <w:kern w:val="24"/>
        </w:rPr>
        <w:t xml:space="preserve">       </w:t>
      </w:r>
      <w:r w:rsidRPr="00080478">
        <w:rPr>
          <w:kern w:val="24"/>
        </w:rPr>
        <w:t>Частичная ликвидация аварийного жилого фонда;</w:t>
      </w:r>
    </w:p>
    <w:p w:rsidR="00080478" w:rsidRPr="00080478" w:rsidRDefault="00080478" w:rsidP="00080478">
      <w:pPr>
        <w:numPr>
          <w:ilvl w:val="0"/>
          <w:numId w:val="33"/>
        </w:numPr>
        <w:tabs>
          <w:tab w:val="clear" w:pos="360"/>
          <w:tab w:val="num" w:pos="502"/>
        </w:tabs>
        <w:spacing w:line="340" w:lineRule="exact"/>
        <w:ind w:left="502"/>
        <w:rPr>
          <w:kern w:val="24"/>
        </w:rPr>
      </w:pPr>
      <w:r w:rsidRPr="00080478">
        <w:rPr>
          <w:kern w:val="24"/>
        </w:rPr>
        <w:t>Уровень газификации муниципального образования в 2020 году – 100%;</w:t>
      </w:r>
    </w:p>
    <w:p w:rsidR="00080478" w:rsidRPr="00080478" w:rsidRDefault="00080478" w:rsidP="00080478">
      <w:pPr>
        <w:numPr>
          <w:ilvl w:val="0"/>
          <w:numId w:val="33"/>
        </w:numPr>
        <w:tabs>
          <w:tab w:val="clear" w:pos="360"/>
          <w:tab w:val="num" w:pos="502"/>
        </w:tabs>
        <w:spacing w:line="340" w:lineRule="exact"/>
        <w:ind w:left="502"/>
        <w:rPr>
          <w:kern w:val="24"/>
        </w:rPr>
      </w:pPr>
      <w:r w:rsidRPr="00080478">
        <w:rPr>
          <w:kern w:val="24"/>
        </w:rPr>
        <w:t>Ликвидация очереди на получение мест в дошкольные учреждения образования 100%;</w:t>
      </w:r>
    </w:p>
    <w:p w:rsidR="00080478" w:rsidRPr="00080478" w:rsidRDefault="00080478" w:rsidP="00080478">
      <w:pPr>
        <w:numPr>
          <w:ilvl w:val="0"/>
          <w:numId w:val="33"/>
        </w:numPr>
        <w:tabs>
          <w:tab w:val="clear" w:pos="360"/>
          <w:tab w:val="num" w:pos="502"/>
        </w:tabs>
        <w:spacing w:line="340" w:lineRule="exact"/>
        <w:ind w:left="502"/>
        <w:rPr>
          <w:kern w:val="24"/>
        </w:rPr>
      </w:pPr>
      <w:r w:rsidRPr="00080478">
        <w:rPr>
          <w:kern w:val="24"/>
        </w:rPr>
        <w:t>Обеспечение потребности населения в качественных услугах образования, здравоохранения;</w:t>
      </w:r>
    </w:p>
    <w:p w:rsidR="00080478" w:rsidRPr="00080478" w:rsidRDefault="00080478" w:rsidP="00080478">
      <w:pPr>
        <w:pStyle w:val="af4"/>
        <w:numPr>
          <w:ilvl w:val="0"/>
          <w:numId w:val="33"/>
        </w:numPr>
        <w:tabs>
          <w:tab w:val="clear" w:pos="360"/>
          <w:tab w:val="num" w:pos="502"/>
        </w:tabs>
        <w:spacing w:after="0" w:line="240" w:lineRule="auto"/>
        <w:ind w:left="502"/>
        <w:rPr>
          <w:rFonts w:ascii="Times New Roman" w:hAnsi="Times New Roman" w:cs="Times New Roman"/>
          <w:kern w:val="24"/>
          <w:sz w:val="24"/>
          <w:szCs w:val="24"/>
          <w:lang w:val="ru-RU"/>
        </w:rPr>
      </w:pPr>
      <w:r w:rsidRPr="00080478">
        <w:rPr>
          <w:rFonts w:ascii="Times New Roman" w:hAnsi="Times New Roman" w:cs="Times New Roman"/>
          <w:kern w:val="24"/>
          <w:sz w:val="24"/>
          <w:szCs w:val="24"/>
          <w:lang w:val="ru-RU"/>
        </w:rPr>
        <w:t>Дополни</w:t>
      </w:r>
      <w:r w:rsidR="00302230">
        <w:rPr>
          <w:rFonts w:ascii="Times New Roman" w:hAnsi="Times New Roman" w:cs="Times New Roman"/>
          <w:kern w:val="24"/>
          <w:sz w:val="24"/>
          <w:szCs w:val="24"/>
          <w:lang w:val="ru-RU"/>
        </w:rPr>
        <w:t xml:space="preserve">тельно будет создано  515  </w:t>
      </w:r>
      <w:r w:rsidRPr="00080478">
        <w:rPr>
          <w:rFonts w:ascii="Times New Roman" w:hAnsi="Times New Roman" w:cs="Times New Roman"/>
          <w:kern w:val="24"/>
          <w:sz w:val="24"/>
          <w:szCs w:val="24"/>
          <w:lang w:val="ru-RU"/>
        </w:rPr>
        <w:t>рабочих мест;</w:t>
      </w:r>
    </w:p>
    <w:p w:rsidR="00080478" w:rsidRPr="00080478" w:rsidRDefault="00080478" w:rsidP="00080478">
      <w:pPr>
        <w:numPr>
          <w:ilvl w:val="0"/>
          <w:numId w:val="33"/>
        </w:numPr>
        <w:tabs>
          <w:tab w:val="clear" w:pos="360"/>
          <w:tab w:val="num" w:pos="502"/>
        </w:tabs>
        <w:spacing w:line="340" w:lineRule="exact"/>
        <w:ind w:left="502"/>
        <w:rPr>
          <w:kern w:val="24"/>
        </w:rPr>
      </w:pPr>
      <w:r w:rsidRPr="00080478">
        <w:rPr>
          <w:kern w:val="24"/>
        </w:rPr>
        <w:t>Уровень официально зарегистрированной безработицы  1 %;</w:t>
      </w:r>
    </w:p>
    <w:p w:rsidR="00080478" w:rsidRPr="00080478" w:rsidRDefault="00080478" w:rsidP="00080478">
      <w:pPr>
        <w:rPr>
          <w:kern w:val="24"/>
        </w:rPr>
      </w:pPr>
      <w:r w:rsidRPr="00080478">
        <w:rPr>
          <w:kern w:val="24"/>
        </w:rPr>
        <w:t xml:space="preserve">      Обеспечено повышение уровня жизни населения и качества предоставляемых услуг</w:t>
      </w:r>
    </w:p>
    <w:p w:rsidR="00870A6F" w:rsidRPr="00987DAD" w:rsidRDefault="00870A6F" w:rsidP="00870A6F">
      <w:pPr>
        <w:spacing w:line="340" w:lineRule="exact"/>
        <w:rPr>
          <w:kern w:val="24"/>
        </w:rPr>
      </w:pPr>
    </w:p>
    <w:p w:rsidR="00870A6F" w:rsidRPr="00987DAD" w:rsidRDefault="00870A6F" w:rsidP="00870A6F">
      <w:pPr>
        <w:spacing w:line="340" w:lineRule="exact"/>
        <w:rPr>
          <w:b/>
          <w:kern w:val="24"/>
        </w:rPr>
      </w:pPr>
      <w:r w:rsidRPr="00987DAD">
        <w:rPr>
          <w:b/>
          <w:kern w:val="24"/>
        </w:rPr>
        <w:t>Бюджетный эффект:</w:t>
      </w:r>
    </w:p>
    <w:p w:rsidR="00870A6F" w:rsidRPr="00987DAD" w:rsidRDefault="00870A6F" w:rsidP="00870A6F">
      <w:pPr>
        <w:spacing w:line="340" w:lineRule="exact"/>
        <w:rPr>
          <w:kern w:val="24"/>
        </w:rPr>
      </w:pPr>
    </w:p>
    <w:p w:rsidR="00870A6F" w:rsidRPr="005A1A06" w:rsidRDefault="005A1A06" w:rsidP="005A1A06">
      <w:pPr>
        <w:numPr>
          <w:ilvl w:val="0"/>
          <w:numId w:val="3"/>
        </w:numPr>
        <w:spacing w:line="340" w:lineRule="exact"/>
        <w:ind w:left="0" w:firstLine="284"/>
        <w:jc w:val="both"/>
        <w:rPr>
          <w:b/>
          <w:lang w:eastAsia="ru-RU"/>
        </w:rPr>
      </w:pPr>
      <w:r>
        <w:rPr>
          <w:kern w:val="24"/>
        </w:rPr>
        <w:t xml:space="preserve">  </w:t>
      </w:r>
      <w:r w:rsidR="00E212B9" w:rsidRPr="005A1A06">
        <w:rPr>
          <w:kern w:val="24"/>
        </w:rPr>
        <w:t xml:space="preserve"> </w:t>
      </w:r>
      <w:r w:rsidR="00870A6F" w:rsidRPr="005A1A06">
        <w:rPr>
          <w:kern w:val="24"/>
        </w:rPr>
        <w:t xml:space="preserve">Дополнительные поступления в консолидированный бюджет </w:t>
      </w:r>
      <w:proofErr w:type="spellStart"/>
      <w:r w:rsidR="00870A6F" w:rsidRPr="005A1A06">
        <w:rPr>
          <w:kern w:val="24"/>
        </w:rPr>
        <w:t>Светлогорского</w:t>
      </w:r>
      <w:proofErr w:type="spellEnd"/>
      <w:r w:rsidR="00870A6F" w:rsidRPr="005A1A06">
        <w:rPr>
          <w:kern w:val="24"/>
        </w:rPr>
        <w:t xml:space="preserve"> района – </w:t>
      </w:r>
      <w:r w:rsidR="00D63D03" w:rsidRPr="005A1A06">
        <w:rPr>
          <w:kern w:val="24"/>
        </w:rPr>
        <w:t>167,18</w:t>
      </w:r>
      <w:r w:rsidR="00870A6F" w:rsidRPr="005A1A06">
        <w:rPr>
          <w:kern w:val="24"/>
        </w:rPr>
        <w:t xml:space="preserve"> млн</w:t>
      </w:r>
      <w:proofErr w:type="gramStart"/>
      <w:r w:rsidR="00870A6F" w:rsidRPr="005A1A06">
        <w:rPr>
          <w:kern w:val="24"/>
        </w:rPr>
        <w:t>.р</w:t>
      </w:r>
      <w:proofErr w:type="gramEnd"/>
      <w:r w:rsidR="00870A6F" w:rsidRPr="005A1A06">
        <w:rPr>
          <w:kern w:val="24"/>
        </w:rPr>
        <w:t>ублей</w:t>
      </w:r>
    </w:p>
    <w:p w:rsidR="00870A6F" w:rsidRDefault="00870A6F" w:rsidP="005A1A06">
      <w:pPr>
        <w:ind w:firstLine="284"/>
        <w:jc w:val="both"/>
        <w:rPr>
          <w:b/>
          <w:lang w:eastAsia="ru-RU"/>
        </w:rPr>
      </w:pPr>
    </w:p>
    <w:p w:rsidR="00870A6F" w:rsidRDefault="00870A6F" w:rsidP="0068009E">
      <w:pPr>
        <w:ind w:firstLine="284"/>
        <w:jc w:val="center"/>
        <w:rPr>
          <w:b/>
          <w:lang w:eastAsia="ru-RU"/>
        </w:rPr>
      </w:pPr>
    </w:p>
    <w:p w:rsidR="00870A6F" w:rsidRDefault="00870A6F" w:rsidP="0068009E">
      <w:pPr>
        <w:ind w:firstLine="284"/>
        <w:jc w:val="center"/>
        <w:rPr>
          <w:b/>
          <w:lang w:eastAsia="ru-RU"/>
        </w:rPr>
      </w:pPr>
    </w:p>
    <w:p w:rsidR="007640DB" w:rsidRDefault="007640DB" w:rsidP="0068009E">
      <w:pPr>
        <w:ind w:firstLine="284"/>
        <w:jc w:val="center"/>
        <w:rPr>
          <w:b/>
          <w:lang w:eastAsia="ru-RU"/>
        </w:rPr>
      </w:pPr>
      <w:r>
        <w:rPr>
          <w:b/>
          <w:lang w:eastAsia="ru-RU"/>
        </w:rPr>
        <w:t>Раздел 3 Программа социально- экономического развития муни</w:t>
      </w:r>
      <w:r w:rsidR="00E54D0F">
        <w:rPr>
          <w:b/>
          <w:lang w:eastAsia="ru-RU"/>
        </w:rPr>
        <w:t>ципального образования «</w:t>
      </w:r>
      <w:r>
        <w:rPr>
          <w:b/>
          <w:lang w:eastAsia="ru-RU"/>
        </w:rPr>
        <w:t xml:space="preserve">Светлогорский район» на 2013-2020 годы </w:t>
      </w:r>
    </w:p>
    <w:p w:rsidR="007640DB" w:rsidRDefault="007640DB" w:rsidP="0068009E">
      <w:pPr>
        <w:ind w:firstLine="284"/>
        <w:jc w:val="center"/>
        <w:rPr>
          <w:b/>
          <w:lang w:eastAsia="ru-RU"/>
        </w:rPr>
      </w:pPr>
    </w:p>
    <w:p w:rsidR="0068009E" w:rsidRPr="00E27079" w:rsidRDefault="007640DB" w:rsidP="007640DB">
      <w:pPr>
        <w:ind w:firstLine="284"/>
        <w:rPr>
          <w:b/>
          <w:lang w:eastAsia="ru-RU"/>
        </w:rPr>
      </w:pPr>
      <w:r w:rsidRPr="00E27079">
        <w:rPr>
          <w:b/>
          <w:lang w:eastAsia="ru-RU"/>
        </w:rPr>
        <w:t>Глава</w:t>
      </w:r>
      <w:proofErr w:type="gramStart"/>
      <w:r w:rsidR="00313256" w:rsidRPr="00E27079">
        <w:rPr>
          <w:b/>
          <w:lang w:eastAsia="ru-RU"/>
        </w:rPr>
        <w:t>1</w:t>
      </w:r>
      <w:proofErr w:type="gramEnd"/>
      <w:r w:rsidR="00313256" w:rsidRPr="00E27079">
        <w:rPr>
          <w:b/>
          <w:lang w:eastAsia="ru-RU"/>
        </w:rPr>
        <w:t xml:space="preserve">. </w:t>
      </w:r>
      <w:r w:rsidR="0068009E" w:rsidRPr="00E27079">
        <w:rPr>
          <w:b/>
          <w:lang w:eastAsia="ru-RU"/>
        </w:rPr>
        <w:t>Градостроительство</w:t>
      </w:r>
    </w:p>
    <w:p w:rsidR="0068009E" w:rsidRPr="00E27079" w:rsidRDefault="0068009E" w:rsidP="0068009E">
      <w:pPr>
        <w:pStyle w:val="af1"/>
        <w:jc w:val="both"/>
      </w:pPr>
      <w:r w:rsidRPr="00E27079">
        <w:t xml:space="preserve">       </w:t>
      </w:r>
      <w:r w:rsidR="000556FC" w:rsidRPr="000556FC">
        <w:t xml:space="preserve">Основными </w:t>
      </w:r>
      <w:r w:rsidRPr="000556FC">
        <w:t>задача</w:t>
      </w:r>
      <w:r w:rsidR="00895A66">
        <w:t xml:space="preserve">ми </w:t>
      </w:r>
      <w:r w:rsidRPr="000556FC">
        <w:t xml:space="preserve">  в сфере градостроительной деятельности </w:t>
      </w:r>
      <w:r w:rsidR="000556FC">
        <w:t xml:space="preserve"> </w:t>
      </w:r>
      <w:r w:rsidR="000556FC" w:rsidRPr="000556FC">
        <w:t xml:space="preserve">является </w:t>
      </w:r>
      <w:r w:rsidRPr="000556FC">
        <w:t xml:space="preserve"> определение стратегии развития и условий формирования</w:t>
      </w:r>
      <w:r w:rsidRPr="00E27079">
        <w:t xml:space="preserve"> среды жизнедеятельности, а так же функционально-планировочная организация территории на основе комплексного анализа экономических, социальных, экологических и градостроительных условий, а именно:</w:t>
      </w:r>
    </w:p>
    <w:p w:rsidR="0068009E" w:rsidRPr="00E27079" w:rsidRDefault="0068009E" w:rsidP="0068009E">
      <w:pPr>
        <w:pStyle w:val="af1"/>
        <w:numPr>
          <w:ilvl w:val="0"/>
          <w:numId w:val="39"/>
        </w:numPr>
        <w:suppressAutoHyphens w:val="0"/>
        <w:ind w:left="284" w:firstLine="283"/>
        <w:jc w:val="both"/>
      </w:pPr>
      <w:r w:rsidRPr="00E27079">
        <w:t>разработка мероприятий по качественному улучшению состояния городской среды - реконструкция и благоустройство всех типов городских территорий;</w:t>
      </w:r>
    </w:p>
    <w:p w:rsidR="0068009E" w:rsidRPr="00E27079" w:rsidRDefault="0068009E" w:rsidP="0068009E">
      <w:pPr>
        <w:pStyle w:val="af1"/>
        <w:numPr>
          <w:ilvl w:val="0"/>
          <w:numId w:val="39"/>
        </w:numPr>
        <w:suppressAutoHyphens w:val="0"/>
        <w:ind w:left="284" w:firstLine="283"/>
        <w:jc w:val="both"/>
      </w:pPr>
      <w:r w:rsidRPr="00E27079">
        <w:t>резервирование территорий для жилищного строительства, бизнеса, рекреации, туризма, отдыха, торговли, науки и других функций;</w:t>
      </w:r>
    </w:p>
    <w:p w:rsidR="0068009E" w:rsidRPr="00E27079" w:rsidRDefault="0068009E" w:rsidP="0068009E">
      <w:pPr>
        <w:pStyle w:val="af1"/>
        <w:numPr>
          <w:ilvl w:val="0"/>
          <w:numId w:val="39"/>
        </w:numPr>
        <w:suppressAutoHyphens w:val="0"/>
        <w:ind w:left="284" w:firstLine="283"/>
        <w:jc w:val="both"/>
      </w:pPr>
      <w:r w:rsidRPr="00E27079">
        <w:t xml:space="preserve">предложения по рациональному природопользованию и оптимизации экологической ситуации; </w:t>
      </w:r>
    </w:p>
    <w:p w:rsidR="0068009E" w:rsidRPr="00E27079" w:rsidRDefault="0068009E" w:rsidP="0068009E">
      <w:pPr>
        <w:pStyle w:val="af1"/>
        <w:numPr>
          <w:ilvl w:val="0"/>
          <w:numId w:val="39"/>
        </w:numPr>
        <w:suppressAutoHyphens w:val="0"/>
        <w:ind w:left="284" w:firstLine="283"/>
        <w:jc w:val="both"/>
      </w:pPr>
      <w:r w:rsidRPr="00E27079">
        <w:t xml:space="preserve">мероприятия по охране природного и историко-культурного наследия; </w:t>
      </w:r>
    </w:p>
    <w:p w:rsidR="0068009E" w:rsidRPr="00E27079" w:rsidRDefault="0068009E" w:rsidP="0068009E">
      <w:pPr>
        <w:pStyle w:val="af1"/>
        <w:numPr>
          <w:ilvl w:val="0"/>
          <w:numId w:val="39"/>
        </w:numPr>
        <w:suppressAutoHyphens w:val="0"/>
        <w:ind w:left="284" w:firstLine="283"/>
        <w:jc w:val="both"/>
      </w:pPr>
      <w:r w:rsidRPr="00E27079">
        <w:t>мероприятия по сохранению и развитию системы зеленых насаждений и благоустройству города, развитию транспортной и инженерной инфраструктур;</w:t>
      </w:r>
    </w:p>
    <w:p w:rsidR="0068009E" w:rsidRPr="00E27079" w:rsidRDefault="0068009E" w:rsidP="0068009E">
      <w:pPr>
        <w:pStyle w:val="af1"/>
        <w:numPr>
          <w:ilvl w:val="0"/>
          <w:numId w:val="39"/>
        </w:numPr>
        <w:suppressAutoHyphens w:val="0"/>
        <w:ind w:left="284" w:firstLine="283"/>
        <w:jc w:val="both"/>
      </w:pPr>
      <w:r w:rsidRPr="00E27079">
        <w:t>выявление природных, территориальных и экономических ресурсов и возможностей их рационального использования с целью создания здоровой среды обитания и комфортных условий жизни и деятельности населения.</w:t>
      </w:r>
    </w:p>
    <w:p w:rsidR="0068009E" w:rsidRPr="00E27079" w:rsidRDefault="0068009E" w:rsidP="0068009E">
      <w:pPr>
        <w:pStyle w:val="af1"/>
        <w:tabs>
          <w:tab w:val="left" w:pos="284"/>
        </w:tabs>
        <w:jc w:val="both"/>
      </w:pPr>
      <w:r w:rsidRPr="00E27079">
        <w:rPr>
          <w:lang w:eastAsia="ru-RU"/>
        </w:rPr>
        <w:t xml:space="preserve">      </w:t>
      </w:r>
      <w:r w:rsidRPr="00E27079">
        <w:t xml:space="preserve">В 2011 году утверждён генплан города Светлогорска. В 2012 году закончена разработка генеральных планов посёлка Приморье и поселка Донское. В настоящее время закончена разработка Правил землепользования и застройки этих муниципальных образований. </w:t>
      </w:r>
    </w:p>
    <w:p w:rsidR="0068009E" w:rsidRPr="00E27079" w:rsidRDefault="0068009E" w:rsidP="0068009E">
      <w:pPr>
        <w:pStyle w:val="af1"/>
        <w:jc w:val="both"/>
      </w:pPr>
      <w:r w:rsidRPr="00E27079">
        <w:t xml:space="preserve">     Генеральные планы поселков обеспечивают целостный подход к управлению территорией </w:t>
      </w:r>
      <w:proofErr w:type="spellStart"/>
      <w:r w:rsidRPr="00E27079">
        <w:t>Светлогорского</w:t>
      </w:r>
      <w:proofErr w:type="spellEnd"/>
      <w:r w:rsidRPr="00E27079">
        <w:t xml:space="preserve"> района. </w:t>
      </w:r>
    </w:p>
    <w:p w:rsidR="0068009E" w:rsidRPr="00E27079" w:rsidRDefault="0068009E" w:rsidP="0068009E">
      <w:pPr>
        <w:pStyle w:val="af1"/>
        <w:ind w:firstLine="284"/>
        <w:jc w:val="both"/>
      </w:pPr>
    </w:p>
    <w:p w:rsidR="0068009E" w:rsidRPr="00E27079" w:rsidRDefault="0068009E" w:rsidP="0068009E">
      <w:pPr>
        <w:pStyle w:val="af1"/>
        <w:jc w:val="both"/>
        <w:rPr>
          <w:b/>
          <w:u w:val="single"/>
        </w:rPr>
      </w:pPr>
      <w:r w:rsidRPr="00E27079">
        <w:rPr>
          <w:b/>
        </w:rPr>
        <w:t xml:space="preserve">    </w:t>
      </w:r>
      <w:r w:rsidRPr="00E27079">
        <w:rPr>
          <w:b/>
          <w:u w:val="single"/>
        </w:rPr>
        <w:t>Город Светлогорск.</w:t>
      </w:r>
    </w:p>
    <w:p w:rsidR="0068009E" w:rsidRPr="00E27079" w:rsidRDefault="0068009E" w:rsidP="0068009E">
      <w:pPr>
        <w:pStyle w:val="af1"/>
        <w:tabs>
          <w:tab w:val="left" w:pos="284"/>
        </w:tabs>
      </w:pPr>
      <w:r w:rsidRPr="00E27079">
        <w:t xml:space="preserve">    В 2011 году закончена корректировка Генерального плана муниципального образования городское поселение «Города Светлогорска» до 2030 года, начатая в 2009 году. После проведения публичных слушаний решением городского Совета депутатов городского поселения «Город Светлогорск»  </w:t>
      </w:r>
      <w:hyperlink r:id="rId16" w:history="1">
        <w:r w:rsidRPr="00E27079">
          <w:rPr>
            <w:rStyle w:val="a4"/>
          </w:rPr>
          <w:t xml:space="preserve">от 27 сентября 2011 года № </w:t>
        </w:r>
      </w:hyperlink>
      <w:r w:rsidRPr="00E27079">
        <w:t>55 утверждена корректура Генерального плана муниципального образования «Город Светлогорск» на период до 2030 года.</w:t>
      </w:r>
    </w:p>
    <w:p w:rsidR="0068009E" w:rsidRPr="00E27079" w:rsidRDefault="0068009E" w:rsidP="0068009E">
      <w:pPr>
        <w:pStyle w:val="af1"/>
        <w:tabs>
          <w:tab w:val="left" w:pos="284"/>
        </w:tabs>
        <w:jc w:val="both"/>
      </w:pPr>
      <w:r w:rsidRPr="00E27079">
        <w:lastRenderedPageBreak/>
        <w:t xml:space="preserve">    Решением городского Совета депутатов муниципального образования «Город Светлогорск» утверждены Правила землепользования и застройки муниципального образования городское поселение «Город Светлогорск».</w:t>
      </w:r>
    </w:p>
    <w:p w:rsidR="0068009E" w:rsidRPr="00E27079" w:rsidRDefault="0068009E" w:rsidP="0068009E">
      <w:pPr>
        <w:pStyle w:val="af1"/>
        <w:tabs>
          <w:tab w:val="left" w:pos="284"/>
        </w:tabs>
        <w:jc w:val="both"/>
      </w:pPr>
      <w:r w:rsidRPr="00E27079">
        <w:t xml:space="preserve">    Генеральный план города в комплексе с другой градостроительной документацией обеспечивает целостный подход к управлению территорией города. В 2012 году начата разработка плана его реализации, на основании которого будет проводиться планомерная работа по внесению изменений в Правила землепользования и застройки, подготовке проектной документации по планировке отдельных жилых районов и комплексов (проектов планировки), проектных работ по развитию городской транспортной системы, инженерному обустройству и инженерной защите территорий и др.</w:t>
      </w:r>
    </w:p>
    <w:p w:rsidR="0068009E" w:rsidRPr="00E27079" w:rsidRDefault="0068009E" w:rsidP="0068009E">
      <w:pPr>
        <w:pStyle w:val="af1"/>
        <w:tabs>
          <w:tab w:val="left" w:pos="284"/>
        </w:tabs>
        <w:jc w:val="both"/>
      </w:pPr>
      <w:r w:rsidRPr="00E27079">
        <w:tab/>
        <w:t xml:space="preserve">В состав Генерального плана </w:t>
      </w:r>
      <w:proofErr w:type="gramStart"/>
      <w:r w:rsidRPr="00E27079">
        <w:t>г</w:t>
      </w:r>
      <w:proofErr w:type="gramEnd"/>
      <w:r w:rsidRPr="00E27079">
        <w:t>. Светлогорска  (материалы по обоснованию) входит Схема планируемых границ территорий, документация по планировке которых, подлежит разработке в первую очередь. Для решения этой задачи необходимо 12 000 тыс. рублей.</w:t>
      </w:r>
    </w:p>
    <w:p w:rsidR="0068009E" w:rsidRPr="00E27079" w:rsidRDefault="0068009E" w:rsidP="0068009E">
      <w:pPr>
        <w:pStyle w:val="af1"/>
        <w:tabs>
          <w:tab w:val="left" w:pos="284"/>
        </w:tabs>
        <w:jc w:val="both"/>
      </w:pPr>
      <w:r w:rsidRPr="00E27079">
        <w:t xml:space="preserve">    Согласно утвержденному генеральному плану, общая площадь территории в 1990 году составляла 1680,0 га, в настоящее время общая площадь земель в городской черте составляет 2023,0 га с численностью населения 11,2 тыс. человек.</w:t>
      </w:r>
    </w:p>
    <w:p w:rsidR="0068009E" w:rsidRPr="00E27079" w:rsidRDefault="0068009E" w:rsidP="0068009E">
      <w:pPr>
        <w:pStyle w:val="af1"/>
        <w:tabs>
          <w:tab w:val="left" w:pos="284"/>
        </w:tabs>
        <w:jc w:val="both"/>
      </w:pPr>
      <w:r w:rsidRPr="00E27079">
        <w:t>  </w:t>
      </w:r>
      <w:r w:rsidRPr="00E27079">
        <w:tab/>
        <w:t xml:space="preserve">Главным фактором экономического развития городского поселения, является курортно-лечебный потенциал. Из чего следует, что основным потенциалом развития городского поселения на современном этапе и в будущем - </w:t>
      </w:r>
      <w:proofErr w:type="spellStart"/>
      <w:r w:rsidRPr="00E27079">
        <w:t>курортно-санаторно-рекреационная</w:t>
      </w:r>
      <w:proofErr w:type="spellEnd"/>
      <w:r w:rsidRPr="00E27079">
        <w:t xml:space="preserve"> деятельность и развитие туризма. </w:t>
      </w:r>
    </w:p>
    <w:p w:rsidR="0068009E" w:rsidRPr="00E27079" w:rsidRDefault="0068009E" w:rsidP="0068009E">
      <w:pPr>
        <w:pStyle w:val="af1"/>
        <w:tabs>
          <w:tab w:val="left" w:pos="284"/>
        </w:tabs>
        <w:jc w:val="both"/>
      </w:pPr>
      <w:r w:rsidRPr="00E27079">
        <w:t xml:space="preserve">    Дальнейшее развитие будет происходить за счёт строительства новых санаториев и курортно-рекреационных объектов, реконструкции существующих. </w:t>
      </w:r>
    </w:p>
    <w:p w:rsidR="0068009E" w:rsidRPr="00E27079" w:rsidRDefault="0068009E" w:rsidP="0068009E">
      <w:pPr>
        <w:pStyle w:val="af1"/>
        <w:tabs>
          <w:tab w:val="left" w:pos="284"/>
        </w:tabs>
        <w:jc w:val="both"/>
        <w:rPr>
          <w:rStyle w:val="FontStyle284"/>
          <w:sz w:val="24"/>
          <w:szCs w:val="24"/>
        </w:rPr>
      </w:pPr>
    </w:p>
    <w:p w:rsidR="0068009E" w:rsidRPr="00E27079" w:rsidRDefault="0068009E" w:rsidP="0068009E">
      <w:pPr>
        <w:pStyle w:val="af1"/>
        <w:tabs>
          <w:tab w:val="left" w:pos="284"/>
        </w:tabs>
        <w:jc w:val="both"/>
        <w:rPr>
          <w:rStyle w:val="FontStyle284"/>
          <w:sz w:val="24"/>
          <w:szCs w:val="24"/>
          <w:u w:val="single"/>
        </w:rPr>
      </w:pPr>
      <w:r w:rsidRPr="00E27079">
        <w:rPr>
          <w:rStyle w:val="FontStyle284"/>
          <w:sz w:val="24"/>
          <w:szCs w:val="24"/>
        </w:rPr>
        <w:t xml:space="preserve">     </w:t>
      </w:r>
      <w:r w:rsidRPr="00E27079">
        <w:rPr>
          <w:rStyle w:val="FontStyle284"/>
          <w:sz w:val="24"/>
          <w:szCs w:val="24"/>
          <w:u w:val="single"/>
        </w:rPr>
        <w:t>Перечень мероприятий по развитию рекреационных территорий:</w:t>
      </w:r>
    </w:p>
    <w:p w:rsidR="0068009E" w:rsidRPr="00E27079" w:rsidRDefault="0068009E" w:rsidP="0068009E">
      <w:pPr>
        <w:pStyle w:val="af1"/>
        <w:numPr>
          <w:ilvl w:val="0"/>
          <w:numId w:val="40"/>
        </w:numPr>
        <w:tabs>
          <w:tab w:val="left" w:pos="284"/>
        </w:tabs>
        <w:suppressAutoHyphens w:val="0"/>
        <w:ind w:left="284" w:firstLine="0"/>
        <w:jc w:val="both"/>
        <w:rPr>
          <w:rStyle w:val="FontStyle284"/>
          <w:sz w:val="24"/>
          <w:szCs w:val="24"/>
        </w:rPr>
      </w:pPr>
      <w:r w:rsidRPr="00E27079">
        <w:rPr>
          <w:rStyle w:val="FontStyle284"/>
          <w:sz w:val="24"/>
          <w:szCs w:val="24"/>
        </w:rPr>
        <w:t xml:space="preserve">существенное увеличение </w:t>
      </w:r>
      <w:proofErr w:type="spellStart"/>
      <w:r w:rsidRPr="00E27079">
        <w:rPr>
          <w:rStyle w:val="FontStyle284"/>
          <w:sz w:val="24"/>
          <w:szCs w:val="24"/>
        </w:rPr>
        <w:t>гостинично</w:t>
      </w:r>
      <w:proofErr w:type="spellEnd"/>
      <w:r w:rsidRPr="00E27079">
        <w:rPr>
          <w:rStyle w:val="FontStyle284"/>
          <w:sz w:val="24"/>
          <w:szCs w:val="24"/>
        </w:rPr>
        <w:t xml:space="preserve"> - рекреационной инфраструктуры в «Центральном» (01 по ГП) и «Западном» (02 по ГП) районах;</w:t>
      </w:r>
    </w:p>
    <w:p w:rsidR="0068009E" w:rsidRPr="00E27079" w:rsidRDefault="0068009E" w:rsidP="0068009E">
      <w:pPr>
        <w:pStyle w:val="af1"/>
        <w:numPr>
          <w:ilvl w:val="0"/>
          <w:numId w:val="40"/>
        </w:numPr>
        <w:tabs>
          <w:tab w:val="left" w:pos="284"/>
        </w:tabs>
        <w:suppressAutoHyphens w:val="0"/>
        <w:ind w:left="284" w:firstLine="0"/>
        <w:jc w:val="both"/>
        <w:rPr>
          <w:rStyle w:val="FontStyle284"/>
          <w:sz w:val="24"/>
          <w:szCs w:val="24"/>
        </w:rPr>
      </w:pPr>
      <w:r w:rsidRPr="00E27079">
        <w:rPr>
          <w:rStyle w:val="FontStyle284"/>
          <w:sz w:val="24"/>
          <w:szCs w:val="24"/>
        </w:rPr>
        <w:t>наращивание променада до 3 км (на период до 2020г.) и до 5,5км (на расчетный срок) с развитием пляжной инфраструктуры практически на всем протяжении береговой полосы, что дополнительно вовлечет в освоение более 20 га;</w:t>
      </w:r>
    </w:p>
    <w:p w:rsidR="0068009E" w:rsidRPr="00E27079" w:rsidRDefault="0068009E" w:rsidP="0068009E">
      <w:pPr>
        <w:pStyle w:val="af1"/>
        <w:numPr>
          <w:ilvl w:val="0"/>
          <w:numId w:val="40"/>
        </w:numPr>
        <w:tabs>
          <w:tab w:val="left" w:pos="284"/>
        </w:tabs>
        <w:suppressAutoHyphens w:val="0"/>
        <w:ind w:left="284" w:firstLine="0"/>
        <w:jc w:val="both"/>
        <w:rPr>
          <w:rStyle w:val="FontStyle284"/>
          <w:sz w:val="24"/>
          <w:szCs w:val="24"/>
        </w:rPr>
      </w:pPr>
      <w:r w:rsidRPr="00E27079">
        <w:rPr>
          <w:rStyle w:val="FontStyle284"/>
          <w:sz w:val="24"/>
          <w:szCs w:val="24"/>
        </w:rPr>
        <w:t>развитие района озера Тихое со строительством главного городского аквапарка и инфраструктуры обслуживания с освоением более 5 га;</w:t>
      </w:r>
    </w:p>
    <w:p w:rsidR="0068009E" w:rsidRPr="00E27079" w:rsidRDefault="0068009E" w:rsidP="0068009E">
      <w:pPr>
        <w:pStyle w:val="af1"/>
        <w:numPr>
          <w:ilvl w:val="0"/>
          <w:numId w:val="40"/>
        </w:numPr>
        <w:tabs>
          <w:tab w:val="left" w:pos="284"/>
        </w:tabs>
        <w:suppressAutoHyphens w:val="0"/>
        <w:ind w:left="284" w:firstLine="0"/>
        <w:jc w:val="both"/>
        <w:rPr>
          <w:rStyle w:val="FontStyle284"/>
          <w:sz w:val="24"/>
          <w:szCs w:val="24"/>
        </w:rPr>
      </w:pPr>
      <w:r w:rsidRPr="00E27079">
        <w:rPr>
          <w:rStyle w:val="FontStyle284"/>
          <w:sz w:val="24"/>
          <w:szCs w:val="24"/>
        </w:rPr>
        <w:t>реконструкция центрального ядра планировочного района «01» с созданием современных объектов гостеприимства с освоением более 6 га</w:t>
      </w:r>
    </w:p>
    <w:p w:rsidR="0068009E" w:rsidRPr="00E27079" w:rsidRDefault="0068009E" w:rsidP="0068009E">
      <w:pPr>
        <w:pStyle w:val="af1"/>
        <w:numPr>
          <w:ilvl w:val="0"/>
          <w:numId w:val="40"/>
        </w:numPr>
        <w:tabs>
          <w:tab w:val="left" w:pos="284"/>
        </w:tabs>
        <w:suppressAutoHyphens w:val="0"/>
        <w:ind w:left="284" w:firstLine="0"/>
        <w:jc w:val="both"/>
        <w:rPr>
          <w:rStyle w:val="FontStyle284"/>
          <w:sz w:val="24"/>
          <w:szCs w:val="24"/>
        </w:rPr>
      </w:pPr>
      <w:r w:rsidRPr="00E27079">
        <w:rPr>
          <w:rStyle w:val="FontStyle284"/>
          <w:sz w:val="24"/>
          <w:szCs w:val="24"/>
        </w:rPr>
        <w:t>развитие второго курортного центра в планировочном районе «02» (Отрадное) за счет развития его западной части  с созданием современного молодежного курорта, с вовлечением в комплексную рекреационно-жилую застройку более 100 га;</w:t>
      </w:r>
    </w:p>
    <w:p w:rsidR="0068009E" w:rsidRPr="00E27079" w:rsidRDefault="0068009E" w:rsidP="0068009E">
      <w:pPr>
        <w:pStyle w:val="af1"/>
        <w:numPr>
          <w:ilvl w:val="0"/>
          <w:numId w:val="40"/>
        </w:numPr>
        <w:tabs>
          <w:tab w:val="left" w:pos="284"/>
        </w:tabs>
        <w:suppressAutoHyphens w:val="0"/>
        <w:ind w:left="284" w:firstLine="0"/>
        <w:jc w:val="both"/>
        <w:rPr>
          <w:rStyle w:val="FontStyle284"/>
          <w:sz w:val="24"/>
          <w:szCs w:val="24"/>
        </w:rPr>
      </w:pPr>
      <w:r w:rsidRPr="00E27079">
        <w:rPr>
          <w:rStyle w:val="FontStyle284"/>
          <w:sz w:val="24"/>
          <w:szCs w:val="24"/>
        </w:rPr>
        <w:t xml:space="preserve">развитие 3-й линии курорта, в поселке Майский будет создаваться </w:t>
      </w:r>
      <w:proofErr w:type="spellStart"/>
      <w:proofErr w:type="gramStart"/>
      <w:r w:rsidRPr="00E27079">
        <w:rPr>
          <w:rStyle w:val="FontStyle284"/>
          <w:sz w:val="24"/>
          <w:szCs w:val="24"/>
        </w:rPr>
        <w:t>конно-спортивный</w:t>
      </w:r>
      <w:proofErr w:type="spellEnd"/>
      <w:proofErr w:type="gramEnd"/>
      <w:r w:rsidRPr="00E27079">
        <w:rPr>
          <w:rStyle w:val="FontStyle284"/>
          <w:sz w:val="24"/>
          <w:szCs w:val="24"/>
        </w:rPr>
        <w:t xml:space="preserve">  комплекс с развитием соответствующей инфраструктуры.</w:t>
      </w:r>
    </w:p>
    <w:p w:rsidR="0068009E" w:rsidRPr="00E27079" w:rsidRDefault="00313256" w:rsidP="0068009E">
      <w:pPr>
        <w:pStyle w:val="af1"/>
        <w:tabs>
          <w:tab w:val="left" w:pos="284"/>
        </w:tabs>
        <w:jc w:val="both"/>
      </w:pPr>
      <w:r w:rsidRPr="00E27079">
        <w:t xml:space="preserve">       </w:t>
      </w:r>
      <w:r w:rsidR="0068009E" w:rsidRPr="00E27079">
        <w:t xml:space="preserve">    Одним из приоритетных направлений развития города является обеспечение устойчивого развития береговой зоны и побережья в границах муниципального образования, установление в дополнение к действующим нормам, правилам и инструкциям порядка правового регулирования развития, использования и организации территории, а также определение порядка градостроительной и строительной деятельности на территории береговой зоны.</w:t>
      </w:r>
    </w:p>
    <w:p w:rsidR="0068009E" w:rsidRPr="00E27079" w:rsidRDefault="0068009E" w:rsidP="0068009E">
      <w:pPr>
        <w:pStyle w:val="af1"/>
        <w:tabs>
          <w:tab w:val="left" w:pos="284"/>
        </w:tabs>
        <w:jc w:val="both"/>
      </w:pPr>
      <w:r w:rsidRPr="00E27079">
        <w:t xml:space="preserve">     Проблема защиты морского побережья требует системного решения, включающего как ремонт, восстановление существующих, строительство новых берегозащитных сооружений, так и их постоянный мониторинг, научно-обоснованный режим эксплуатации.</w:t>
      </w:r>
      <w:r w:rsidR="0072552C">
        <w:t xml:space="preserve"> На решение  </w:t>
      </w:r>
      <w:r w:rsidRPr="00E27079">
        <w:t xml:space="preserve"> данной проблемы </w:t>
      </w:r>
      <w:r w:rsidR="00A733F5">
        <w:t xml:space="preserve"> необходимо разработать </w:t>
      </w:r>
      <w:r w:rsidRPr="00E27079">
        <w:t xml:space="preserve"> </w:t>
      </w:r>
      <w:r w:rsidRPr="00107BBB">
        <w:t>ФЦП</w:t>
      </w:r>
      <w:r w:rsidR="00A733F5" w:rsidRPr="00107BBB">
        <w:t xml:space="preserve"> </w:t>
      </w:r>
      <w:r w:rsidR="00107BBB" w:rsidRPr="00107BBB">
        <w:t xml:space="preserve">и </w:t>
      </w:r>
      <w:r w:rsidR="00107BBB">
        <w:t xml:space="preserve">областную </w:t>
      </w:r>
      <w:r w:rsidR="00A733F5" w:rsidRPr="00107BBB">
        <w:t xml:space="preserve"> программ</w:t>
      </w:r>
      <w:r w:rsidR="00107BBB">
        <w:t>у</w:t>
      </w:r>
      <w:r w:rsidR="00A733F5" w:rsidRPr="00107BBB">
        <w:t xml:space="preserve">  по защите</w:t>
      </w:r>
      <w:r w:rsidRPr="00107BBB">
        <w:t xml:space="preserve"> морских побережий от опасных природных пр</w:t>
      </w:r>
      <w:r w:rsidR="00A733F5" w:rsidRPr="00107BBB">
        <w:t>оцессов.</w:t>
      </w:r>
      <w:r w:rsidRPr="00E27079">
        <w:t xml:space="preserve"> </w:t>
      </w:r>
    </w:p>
    <w:p w:rsidR="0068009E" w:rsidRPr="00E27079" w:rsidRDefault="0068009E" w:rsidP="0068009E">
      <w:pPr>
        <w:pStyle w:val="af1"/>
        <w:tabs>
          <w:tab w:val="left" w:pos="284"/>
        </w:tabs>
        <w:jc w:val="both"/>
        <w:rPr>
          <w:b/>
        </w:rPr>
      </w:pPr>
      <w:r w:rsidRPr="00E27079">
        <w:rPr>
          <w:b/>
        </w:rPr>
        <w:t xml:space="preserve">     Жилищное строительство.       </w:t>
      </w:r>
    </w:p>
    <w:p w:rsidR="0068009E" w:rsidRPr="00E27079" w:rsidRDefault="0068009E" w:rsidP="0068009E">
      <w:pPr>
        <w:pStyle w:val="af1"/>
        <w:tabs>
          <w:tab w:val="left" w:pos="284"/>
        </w:tabs>
        <w:jc w:val="both"/>
      </w:pPr>
      <w:r w:rsidRPr="00E27079">
        <w:t xml:space="preserve">     С 2007 года осуществляется муниципальная целевая программа реализации национального проекта "Доступное и комфортное жилье - гражданам России  " на 2007 - 2015 годы, во исполнение которой на территории </w:t>
      </w:r>
      <w:proofErr w:type="spellStart"/>
      <w:r w:rsidRPr="00E27079">
        <w:t>Светлогорского</w:t>
      </w:r>
      <w:proofErr w:type="spellEnd"/>
      <w:r w:rsidRPr="00E27079">
        <w:t xml:space="preserve"> района ведется строительство многоэтажных и индивидуальных жилых домов за счет собственных и заемных сре</w:t>
      </w:r>
      <w:proofErr w:type="gramStart"/>
      <w:r w:rsidRPr="00E27079">
        <w:t>дств гр</w:t>
      </w:r>
      <w:proofErr w:type="gramEnd"/>
      <w:r w:rsidRPr="00E27079">
        <w:t xml:space="preserve">аждан с привлечением средств федерального, областного и городского бюджетов. </w:t>
      </w:r>
    </w:p>
    <w:p w:rsidR="0068009E" w:rsidRPr="00E27079" w:rsidRDefault="0068009E" w:rsidP="0068009E">
      <w:pPr>
        <w:jc w:val="center"/>
        <w:rPr>
          <w:b/>
          <w:i/>
          <w:u w:val="single"/>
        </w:rPr>
      </w:pPr>
      <w:r w:rsidRPr="00E27079">
        <w:rPr>
          <w:b/>
          <w:i/>
          <w:u w:val="single"/>
        </w:rPr>
        <w:lastRenderedPageBreak/>
        <w:t>Перечень мероприятий по развитию жилых территорий:</w:t>
      </w:r>
    </w:p>
    <w:p w:rsidR="0068009E" w:rsidRPr="00E27079" w:rsidRDefault="0068009E" w:rsidP="0068009E">
      <w:pPr>
        <w:widowControl/>
        <w:numPr>
          <w:ilvl w:val="0"/>
          <w:numId w:val="36"/>
        </w:numPr>
        <w:tabs>
          <w:tab w:val="clear" w:pos="1429"/>
          <w:tab w:val="num" w:pos="284"/>
        </w:tabs>
        <w:suppressAutoHyphens w:val="0"/>
        <w:ind w:left="0" w:firstLine="0"/>
        <w:jc w:val="both"/>
      </w:pPr>
      <w:r w:rsidRPr="00E27079">
        <w:t>Сохранение и реконструкция центральной части города. Реконструкция капитальных зданий с высокой степенью износа.</w:t>
      </w:r>
    </w:p>
    <w:p w:rsidR="0068009E" w:rsidRPr="00E27079" w:rsidRDefault="0068009E" w:rsidP="0068009E">
      <w:pPr>
        <w:widowControl/>
        <w:numPr>
          <w:ilvl w:val="0"/>
          <w:numId w:val="36"/>
        </w:numPr>
        <w:tabs>
          <w:tab w:val="clear" w:pos="1429"/>
          <w:tab w:val="num" w:pos="284"/>
        </w:tabs>
        <w:suppressAutoHyphens w:val="0"/>
        <w:ind w:left="0" w:firstLine="0"/>
        <w:jc w:val="both"/>
      </w:pPr>
      <w:r w:rsidRPr="00E27079">
        <w:t>Точечный снос аварийного жилого фонда с возведением на освободившихся площадках новых зданий без изменения типа застройки с наращиванием их площади.</w:t>
      </w:r>
    </w:p>
    <w:p w:rsidR="0068009E" w:rsidRPr="00E27079" w:rsidRDefault="0068009E" w:rsidP="0068009E">
      <w:pPr>
        <w:widowControl/>
        <w:numPr>
          <w:ilvl w:val="0"/>
          <w:numId w:val="36"/>
        </w:numPr>
        <w:tabs>
          <w:tab w:val="clear" w:pos="1429"/>
          <w:tab w:val="num" w:pos="284"/>
        </w:tabs>
        <w:suppressAutoHyphens w:val="0"/>
        <w:ind w:left="0" w:right="19" w:firstLine="0"/>
        <w:jc w:val="both"/>
      </w:pPr>
      <w:r w:rsidRPr="00E27079">
        <w:t>Улучшение жилищных условий населения в городе – жилищная обеспеченность к 2020 году составит 41,0 м²/чел.</w:t>
      </w:r>
    </w:p>
    <w:p w:rsidR="0068009E" w:rsidRPr="00E27079" w:rsidRDefault="0068009E" w:rsidP="0068009E">
      <w:pPr>
        <w:widowControl/>
        <w:numPr>
          <w:ilvl w:val="0"/>
          <w:numId w:val="36"/>
        </w:numPr>
        <w:tabs>
          <w:tab w:val="clear" w:pos="1429"/>
          <w:tab w:val="num" w:pos="284"/>
        </w:tabs>
        <w:suppressAutoHyphens w:val="0"/>
        <w:ind w:left="0" w:right="19" w:firstLine="0"/>
        <w:jc w:val="both"/>
        <w:rPr>
          <w:rStyle w:val="FontStyle284"/>
        </w:rPr>
      </w:pPr>
      <w:r w:rsidRPr="00E27079">
        <w:t xml:space="preserve">Строительство: до 2020 года - </w:t>
      </w:r>
      <w:r w:rsidRPr="00E27079">
        <w:rPr>
          <w:rStyle w:val="FontStyle284"/>
        </w:rPr>
        <w:t>377,9 тыс.кв</w:t>
      </w:r>
      <w:proofErr w:type="gramStart"/>
      <w:r w:rsidRPr="00E27079">
        <w:rPr>
          <w:rStyle w:val="FontStyle284"/>
        </w:rPr>
        <w:t>.м</w:t>
      </w:r>
      <w:proofErr w:type="gramEnd"/>
      <w:r w:rsidRPr="00E27079">
        <w:rPr>
          <w:rStyle w:val="FontStyle284"/>
        </w:rPr>
        <w:t xml:space="preserve"> (37,8 тыс.кв.м. в год)</w:t>
      </w:r>
      <w:r w:rsidRPr="00E27079">
        <w:t xml:space="preserve"> </w:t>
      </w:r>
      <w:r w:rsidRPr="00E27079">
        <w:rPr>
          <w:rStyle w:val="FontStyle284"/>
        </w:rPr>
        <w:t xml:space="preserve">, с учётом сноса не представляющей ценности части ветхого жилого фонда, а до расчётного срока объём строительства должен составить 266,4 тыс.кв.м. </w:t>
      </w:r>
    </w:p>
    <w:p w:rsidR="0068009E" w:rsidRPr="00E27079" w:rsidRDefault="0068009E" w:rsidP="0068009E">
      <w:pPr>
        <w:widowControl/>
        <w:numPr>
          <w:ilvl w:val="0"/>
          <w:numId w:val="36"/>
        </w:numPr>
        <w:tabs>
          <w:tab w:val="clear" w:pos="1429"/>
          <w:tab w:val="num" w:pos="284"/>
          <w:tab w:val="num" w:pos="1788"/>
        </w:tabs>
        <w:suppressAutoHyphens w:val="0"/>
        <w:ind w:left="0" w:firstLine="0"/>
        <w:jc w:val="both"/>
        <w:rPr>
          <w:rStyle w:val="FontStyle284"/>
        </w:rPr>
      </w:pPr>
      <w:r w:rsidRPr="00E27079">
        <w:rPr>
          <w:rStyle w:val="FontStyle284"/>
        </w:rPr>
        <w:t>Новое строительство в городе будет вестись на свободных территориях в районах: Центральный (01) - 24,75 га</w:t>
      </w:r>
      <w:proofErr w:type="gramStart"/>
      <w:r w:rsidRPr="00E27079">
        <w:rPr>
          <w:rStyle w:val="FontStyle284"/>
        </w:rPr>
        <w:t xml:space="preserve">., </w:t>
      </w:r>
      <w:proofErr w:type="gramEnd"/>
      <w:r w:rsidRPr="00E27079">
        <w:rPr>
          <w:rStyle w:val="FontStyle284"/>
        </w:rPr>
        <w:t>Западный (02)  - 39,1 га., Южный (03) -  52,4 га.</w:t>
      </w:r>
    </w:p>
    <w:p w:rsidR="0068009E" w:rsidRPr="00E27079" w:rsidRDefault="0068009E" w:rsidP="0068009E">
      <w:pPr>
        <w:pStyle w:val="Style128"/>
        <w:widowControl/>
        <w:numPr>
          <w:ilvl w:val="0"/>
          <w:numId w:val="36"/>
        </w:numPr>
        <w:tabs>
          <w:tab w:val="clear" w:pos="1429"/>
          <w:tab w:val="num" w:pos="284"/>
        </w:tabs>
        <w:spacing w:line="240" w:lineRule="auto"/>
        <w:ind w:left="0" w:firstLine="0"/>
        <w:rPr>
          <w:rStyle w:val="FontStyle284"/>
        </w:rPr>
      </w:pPr>
      <w:r w:rsidRPr="00E27079">
        <w:rPr>
          <w:rStyle w:val="FontStyle284"/>
        </w:rPr>
        <w:t>Активное строительство второго жилья для желающих приобрести недвижимость в Светлогорске жителей других городов и регионов РФ. Суммарно предлагается построить порядка 200,0 тыс.кв.м. на расчётный срок (2010-2030 годы).</w:t>
      </w:r>
    </w:p>
    <w:p w:rsidR="0068009E" w:rsidRPr="00E27079" w:rsidRDefault="0068009E" w:rsidP="0068009E">
      <w:pPr>
        <w:widowControl/>
        <w:numPr>
          <w:ilvl w:val="0"/>
          <w:numId w:val="36"/>
        </w:numPr>
        <w:tabs>
          <w:tab w:val="clear" w:pos="1429"/>
          <w:tab w:val="num" w:pos="284"/>
          <w:tab w:val="num" w:pos="1788"/>
        </w:tabs>
        <w:suppressAutoHyphens w:val="0"/>
        <w:ind w:left="0" w:firstLine="0"/>
        <w:jc w:val="both"/>
      </w:pPr>
      <w:r w:rsidRPr="00E27079">
        <w:t>Наращивание темпов строительства жилья за счет всех источников финансирования.</w:t>
      </w:r>
    </w:p>
    <w:p w:rsidR="0068009E" w:rsidRPr="00E27079" w:rsidRDefault="0068009E" w:rsidP="0068009E">
      <w:pPr>
        <w:widowControl/>
        <w:numPr>
          <w:ilvl w:val="0"/>
          <w:numId w:val="36"/>
        </w:numPr>
        <w:tabs>
          <w:tab w:val="clear" w:pos="1429"/>
          <w:tab w:val="num" w:pos="284"/>
          <w:tab w:val="num" w:pos="1788"/>
        </w:tabs>
        <w:suppressAutoHyphens w:val="0"/>
        <w:ind w:left="0" w:firstLine="0"/>
        <w:jc w:val="both"/>
      </w:pPr>
      <w:r w:rsidRPr="00E27079">
        <w:rPr>
          <w:color w:val="000000"/>
        </w:rPr>
        <w:t>Организация территории с гармоничным сочетанием селитебных и рекреационных территорий, зон культурно-бытового обслуживания и производственных площадок.</w:t>
      </w:r>
    </w:p>
    <w:p w:rsidR="0068009E" w:rsidRPr="00E27079" w:rsidRDefault="0068009E" w:rsidP="0068009E">
      <w:pPr>
        <w:ind w:firstLine="708"/>
        <w:jc w:val="both"/>
        <w:rPr>
          <w:rFonts w:eastAsia="Times New Roman"/>
          <w:lang w:eastAsia="ru-RU"/>
        </w:rPr>
      </w:pPr>
    </w:p>
    <w:p w:rsidR="0068009E" w:rsidRPr="00E27079" w:rsidRDefault="0068009E" w:rsidP="0068009E">
      <w:pPr>
        <w:jc w:val="center"/>
        <w:rPr>
          <w:rStyle w:val="FontStyle279"/>
          <w:i/>
          <w:u w:val="single"/>
        </w:rPr>
      </w:pPr>
      <w:r w:rsidRPr="00E27079">
        <w:rPr>
          <w:rStyle w:val="FontStyle279"/>
          <w:i/>
          <w:u w:val="single"/>
        </w:rPr>
        <w:t>Перечень мероприятий в области социального и культурно-бытового</w:t>
      </w:r>
    </w:p>
    <w:p w:rsidR="0068009E" w:rsidRPr="00E27079" w:rsidRDefault="0068009E" w:rsidP="0068009E">
      <w:pPr>
        <w:jc w:val="center"/>
        <w:rPr>
          <w:rStyle w:val="FontStyle284"/>
        </w:rPr>
      </w:pPr>
      <w:r w:rsidRPr="00E27079">
        <w:rPr>
          <w:rStyle w:val="FontStyle279"/>
          <w:i/>
          <w:u w:val="single"/>
        </w:rPr>
        <w:t xml:space="preserve"> обслуживания </w:t>
      </w:r>
      <w:r w:rsidRPr="00E27079">
        <w:rPr>
          <w:rStyle w:val="FontStyle284"/>
          <w:b/>
          <w:i/>
          <w:u w:val="single"/>
        </w:rPr>
        <w:t>населения.</w:t>
      </w:r>
    </w:p>
    <w:tbl>
      <w:tblPr>
        <w:tblW w:w="9360" w:type="dxa"/>
        <w:tblInd w:w="40" w:type="dxa"/>
        <w:tblLayout w:type="fixed"/>
        <w:tblCellMar>
          <w:left w:w="40" w:type="dxa"/>
          <w:right w:w="40" w:type="dxa"/>
        </w:tblCellMar>
        <w:tblLook w:val="0000"/>
      </w:tblPr>
      <w:tblGrid>
        <w:gridCol w:w="3402"/>
        <w:gridCol w:w="1276"/>
        <w:gridCol w:w="3686"/>
        <w:gridCol w:w="996"/>
      </w:tblGrid>
      <w:tr w:rsidR="0068009E" w:rsidRPr="00E27079" w:rsidTr="00E718ED">
        <w:tc>
          <w:tcPr>
            <w:tcW w:w="9360" w:type="dxa"/>
            <w:gridSpan w:val="4"/>
            <w:tcBorders>
              <w:top w:val="single" w:sz="6" w:space="0" w:color="auto"/>
              <w:left w:val="single" w:sz="6" w:space="0" w:color="auto"/>
              <w:bottom w:val="single" w:sz="6" w:space="0" w:color="auto"/>
              <w:right w:val="single" w:sz="6" w:space="0" w:color="auto"/>
            </w:tcBorders>
            <w:shd w:val="clear" w:color="auto" w:fill="E0E0E0"/>
          </w:tcPr>
          <w:p w:rsidR="0068009E" w:rsidRPr="00E27079" w:rsidRDefault="0068009E" w:rsidP="00E718ED">
            <w:pPr>
              <w:pStyle w:val="Style90"/>
              <w:widowControl/>
              <w:rPr>
                <w:rStyle w:val="FontStyle278"/>
                <w:sz w:val="20"/>
                <w:szCs w:val="20"/>
              </w:rPr>
            </w:pPr>
          </w:p>
          <w:p w:rsidR="0068009E" w:rsidRPr="00E27079" w:rsidRDefault="0068009E" w:rsidP="00E718ED">
            <w:pPr>
              <w:pStyle w:val="Style90"/>
              <w:widowControl/>
              <w:rPr>
                <w:rStyle w:val="FontStyle278"/>
                <w:sz w:val="20"/>
                <w:szCs w:val="20"/>
              </w:rPr>
            </w:pPr>
            <w:r w:rsidRPr="00E27079">
              <w:rPr>
                <w:rStyle w:val="FontStyle278"/>
                <w:sz w:val="20"/>
                <w:szCs w:val="20"/>
              </w:rPr>
              <w:t>Образование</w:t>
            </w:r>
          </w:p>
        </w:tc>
      </w:tr>
      <w:tr w:rsidR="0068009E" w:rsidRPr="00E27079" w:rsidTr="00E718ED">
        <w:tc>
          <w:tcPr>
            <w:tcW w:w="3402" w:type="dxa"/>
            <w:tcBorders>
              <w:top w:val="single" w:sz="6" w:space="0" w:color="auto"/>
              <w:left w:val="single" w:sz="6" w:space="0" w:color="auto"/>
              <w:bottom w:val="single" w:sz="6" w:space="0" w:color="auto"/>
              <w:right w:val="single" w:sz="6" w:space="0" w:color="auto"/>
            </w:tcBorders>
          </w:tcPr>
          <w:p w:rsidR="0068009E" w:rsidRPr="00E27079" w:rsidRDefault="0068009E" w:rsidP="00E718ED">
            <w:pPr>
              <w:pStyle w:val="Style187"/>
              <w:widowControl/>
              <w:spacing w:line="240" w:lineRule="auto"/>
              <w:jc w:val="left"/>
              <w:rPr>
                <w:rStyle w:val="FontStyle339"/>
                <w:sz w:val="20"/>
                <w:szCs w:val="20"/>
              </w:rPr>
            </w:pPr>
            <w:r w:rsidRPr="00E27079">
              <w:rPr>
                <w:rStyle w:val="FontStyle284"/>
              </w:rPr>
              <w:t xml:space="preserve">Строительство детского сада </w:t>
            </w:r>
          </w:p>
        </w:tc>
        <w:tc>
          <w:tcPr>
            <w:tcW w:w="1276" w:type="dxa"/>
            <w:tcBorders>
              <w:top w:val="single" w:sz="6" w:space="0" w:color="auto"/>
              <w:left w:val="single" w:sz="6" w:space="0" w:color="auto"/>
              <w:bottom w:val="single" w:sz="6" w:space="0" w:color="auto"/>
              <w:right w:val="single" w:sz="6" w:space="0" w:color="auto"/>
            </w:tcBorders>
          </w:tcPr>
          <w:p w:rsidR="0068009E" w:rsidRPr="00E27079" w:rsidRDefault="0068009E" w:rsidP="00E718ED">
            <w:pPr>
              <w:pStyle w:val="Style187"/>
              <w:widowControl/>
              <w:spacing w:line="240" w:lineRule="auto"/>
              <w:rPr>
                <w:rStyle w:val="FontStyle339"/>
                <w:sz w:val="20"/>
                <w:szCs w:val="20"/>
              </w:rPr>
            </w:pPr>
            <w:r w:rsidRPr="00E27079">
              <w:rPr>
                <w:rStyle w:val="FontStyle284"/>
              </w:rPr>
              <w:t>110 мест</w:t>
            </w:r>
          </w:p>
        </w:tc>
        <w:tc>
          <w:tcPr>
            <w:tcW w:w="3686" w:type="dxa"/>
            <w:tcBorders>
              <w:top w:val="single" w:sz="6" w:space="0" w:color="auto"/>
              <w:left w:val="single" w:sz="6" w:space="0" w:color="auto"/>
              <w:bottom w:val="single" w:sz="6" w:space="0" w:color="auto"/>
              <w:right w:val="single" w:sz="6" w:space="0" w:color="auto"/>
            </w:tcBorders>
          </w:tcPr>
          <w:p w:rsidR="0068009E" w:rsidRPr="00E27079" w:rsidRDefault="0068009E" w:rsidP="00E718ED">
            <w:pPr>
              <w:pStyle w:val="Style187"/>
              <w:widowControl/>
              <w:spacing w:line="240" w:lineRule="auto"/>
              <w:jc w:val="left"/>
              <w:rPr>
                <w:rStyle w:val="FontStyle339"/>
                <w:sz w:val="20"/>
                <w:szCs w:val="20"/>
              </w:rPr>
            </w:pPr>
            <w:proofErr w:type="gramStart"/>
            <w:r w:rsidRPr="00E27079">
              <w:rPr>
                <w:rStyle w:val="FontStyle284"/>
              </w:rPr>
              <w:t>на улице Сиреневой (планировочный микрорайон "03.03"</w:t>
            </w:r>
            <w:proofErr w:type="gramEnd"/>
          </w:p>
        </w:tc>
        <w:tc>
          <w:tcPr>
            <w:tcW w:w="996" w:type="dxa"/>
            <w:tcBorders>
              <w:top w:val="single" w:sz="6" w:space="0" w:color="auto"/>
              <w:left w:val="single" w:sz="6" w:space="0" w:color="auto"/>
              <w:bottom w:val="single" w:sz="6" w:space="0" w:color="auto"/>
              <w:right w:val="single" w:sz="6" w:space="0" w:color="auto"/>
            </w:tcBorders>
          </w:tcPr>
          <w:p w:rsidR="0068009E" w:rsidRPr="00E27079" w:rsidRDefault="0068009E" w:rsidP="00E718ED">
            <w:pPr>
              <w:pStyle w:val="Style187"/>
              <w:widowControl/>
              <w:spacing w:line="240" w:lineRule="auto"/>
              <w:ind w:right="48"/>
              <w:rPr>
                <w:rStyle w:val="FontStyle339"/>
                <w:sz w:val="20"/>
                <w:szCs w:val="20"/>
              </w:rPr>
            </w:pPr>
            <w:r w:rsidRPr="00E27079">
              <w:rPr>
                <w:rStyle w:val="FontStyle339"/>
                <w:sz w:val="20"/>
                <w:szCs w:val="20"/>
              </w:rPr>
              <w:t>2020</w:t>
            </w:r>
          </w:p>
        </w:tc>
      </w:tr>
      <w:tr w:rsidR="0068009E" w:rsidRPr="00E27079" w:rsidTr="00E718ED">
        <w:tc>
          <w:tcPr>
            <w:tcW w:w="3402" w:type="dxa"/>
            <w:tcBorders>
              <w:top w:val="single" w:sz="6" w:space="0" w:color="auto"/>
              <w:left w:val="single" w:sz="6" w:space="0" w:color="auto"/>
              <w:bottom w:val="single" w:sz="6" w:space="0" w:color="auto"/>
              <w:right w:val="single" w:sz="6" w:space="0" w:color="auto"/>
            </w:tcBorders>
            <w:vAlign w:val="bottom"/>
          </w:tcPr>
          <w:p w:rsidR="0068009E" w:rsidRPr="00E27079" w:rsidRDefault="0068009E" w:rsidP="00E718ED">
            <w:pPr>
              <w:pStyle w:val="Style112"/>
              <w:widowControl/>
              <w:tabs>
                <w:tab w:val="left" w:pos="2660"/>
              </w:tabs>
              <w:spacing w:line="250" w:lineRule="exact"/>
              <w:ind w:right="140" w:hanging="7"/>
              <w:rPr>
                <w:rStyle w:val="FontStyle339"/>
                <w:sz w:val="20"/>
                <w:szCs w:val="20"/>
              </w:rPr>
            </w:pPr>
            <w:r w:rsidRPr="00E27079">
              <w:rPr>
                <w:rStyle w:val="FontStyle284"/>
              </w:rPr>
              <w:t>Строительство детского сада</w:t>
            </w:r>
          </w:p>
        </w:tc>
        <w:tc>
          <w:tcPr>
            <w:tcW w:w="1276" w:type="dxa"/>
            <w:tcBorders>
              <w:top w:val="single" w:sz="6" w:space="0" w:color="auto"/>
              <w:left w:val="single" w:sz="6" w:space="0" w:color="auto"/>
              <w:bottom w:val="single" w:sz="6" w:space="0" w:color="auto"/>
              <w:right w:val="single" w:sz="6" w:space="0" w:color="auto"/>
            </w:tcBorders>
            <w:vAlign w:val="bottom"/>
          </w:tcPr>
          <w:p w:rsidR="0068009E" w:rsidRPr="00E27079" w:rsidRDefault="0068009E" w:rsidP="00E718ED">
            <w:pPr>
              <w:pStyle w:val="Style187"/>
              <w:widowControl/>
              <w:spacing w:line="240" w:lineRule="auto"/>
              <w:rPr>
                <w:rStyle w:val="FontStyle339"/>
                <w:sz w:val="20"/>
                <w:szCs w:val="20"/>
              </w:rPr>
            </w:pPr>
            <w:r w:rsidRPr="00E27079">
              <w:rPr>
                <w:rStyle w:val="FontStyle284"/>
              </w:rPr>
              <w:t>40 мест</w:t>
            </w:r>
          </w:p>
        </w:tc>
        <w:tc>
          <w:tcPr>
            <w:tcW w:w="3686" w:type="dxa"/>
            <w:tcBorders>
              <w:top w:val="single" w:sz="6" w:space="0" w:color="auto"/>
              <w:left w:val="single" w:sz="6" w:space="0" w:color="auto"/>
              <w:bottom w:val="single" w:sz="6" w:space="0" w:color="auto"/>
              <w:right w:val="single" w:sz="6" w:space="0" w:color="auto"/>
            </w:tcBorders>
            <w:vAlign w:val="bottom"/>
          </w:tcPr>
          <w:p w:rsidR="0068009E" w:rsidRPr="00E27079" w:rsidRDefault="0068009E" w:rsidP="00E718ED">
            <w:pPr>
              <w:pStyle w:val="Style187"/>
              <w:widowControl/>
              <w:spacing w:line="240" w:lineRule="auto"/>
              <w:jc w:val="left"/>
              <w:rPr>
                <w:rStyle w:val="FontStyle339"/>
                <w:sz w:val="20"/>
                <w:szCs w:val="20"/>
              </w:rPr>
            </w:pPr>
            <w:r w:rsidRPr="00E27079">
              <w:rPr>
                <w:rStyle w:val="FontStyle284"/>
              </w:rPr>
              <w:t xml:space="preserve">на улице </w:t>
            </w:r>
            <w:proofErr w:type="spellStart"/>
            <w:proofErr w:type="gramStart"/>
            <w:r w:rsidRPr="00E27079">
              <w:rPr>
                <w:rStyle w:val="FontStyle284"/>
              </w:rPr>
              <w:t>Хуторская-Заречная</w:t>
            </w:r>
            <w:proofErr w:type="spellEnd"/>
            <w:proofErr w:type="gramEnd"/>
            <w:r w:rsidRPr="00E27079">
              <w:rPr>
                <w:rStyle w:val="FontStyle284"/>
              </w:rPr>
              <w:t xml:space="preserve"> (планировочный микрорайон "01.04")</w:t>
            </w:r>
          </w:p>
        </w:tc>
        <w:tc>
          <w:tcPr>
            <w:tcW w:w="996" w:type="dxa"/>
            <w:tcBorders>
              <w:top w:val="single" w:sz="6" w:space="0" w:color="auto"/>
              <w:left w:val="single" w:sz="6" w:space="0" w:color="auto"/>
              <w:bottom w:val="single" w:sz="6" w:space="0" w:color="auto"/>
              <w:right w:val="single" w:sz="6" w:space="0" w:color="auto"/>
            </w:tcBorders>
            <w:vAlign w:val="bottom"/>
          </w:tcPr>
          <w:p w:rsidR="0068009E" w:rsidRPr="00E27079" w:rsidRDefault="0068009E" w:rsidP="00E718ED">
            <w:pPr>
              <w:pStyle w:val="Style187"/>
              <w:widowControl/>
              <w:spacing w:line="240" w:lineRule="auto"/>
              <w:ind w:right="46"/>
              <w:rPr>
                <w:rStyle w:val="FontStyle339"/>
                <w:sz w:val="20"/>
                <w:szCs w:val="20"/>
              </w:rPr>
            </w:pPr>
            <w:r w:rsidRPr="00E27079">
              <w:rPr>
                <w:rStyle w:val="FontStyle339"/>
                <w:sz w:val="20"/>
                <w:szCs w:val="20"/>
              </w:rPr>
              <w:t>2020</w:t>
            </w:r>
          </w:p>
        </w:tc>
      </w:tr>
      <w:tr w:rsidR="0068009E" w:rsidRPr="00E27079" w:rsidTr="00E718ED">
        <w:tc>
          <w:tcPr>
            <w:tcW w:w="9360" w:type="dxa"/>
            <w:gridSpan w:val="4"/>
            <w:tcBorders>
              <w:top w:val="single" w:sz="6" w:space="0" w:color="auto"/>
              <w:left w:val="single" w:sz="6" w:space="0" w:color="auto"/>
              <w:bottom w:val="single" w:sz="6" w:space="0" w:color="auto"/>
              <w:right w:val="single" w:sz="6" w:space="0" w:color="000000"/>
            </w:tcBorders>
            <w:shd w:val="clear" w:color="auto" w:fill="E0E0E0"/>
            <w:vAlign w:val="bottom"/>
          </w:tcPr>
          <w:p w:rsidR="0068009E" w:rsidRPr="00E27079" w:rsidRDefault="0068009E" w:rsidP="00E718ED">
            <w:pPr>
              <w:pStyle w:val="Style58"/>
              <w:widowControl/>
              <w:jc w:val="center"/>
              <w:rPr>
                <w:sz w:val="20"/>
                <w:szCs w:val="20"/>
              </w:rPr>
            </w:pPr>
            <w:r w:rsidRPr="00E27079">
              <w:rPr>
                <w:rStyle w:val="FontStyle278"/>
                <w:sz w:val="20"/>
                <w:szCs w:val="20"/>
              </w:rPr>
              <w:t>Спорт</w:t>
            </w:r>
          </w:p>
        </w:tc>
      </w:tr>
      <w:tr w:rsidR="0068009E" w:rsidRPr="00E27079" w:rsidTr="00E718ED">
        <w:trPr>
          <w:trHeight w:val="53"/>
        </w:trPr>
        <w:tc>
          <w:tcPr>
            <w:tcW w:w="3402" w:type="dxa"/>
            <w:tcBorders>
              <w:top w:val="single" w:sz="6" w:space="0" w:color="auto"/>
              <w:left w:val="single" w:sz="6" w:space="0" w:color="auto"/>
              <w:bottom w:val="single" w:sz="6" w:space="0" w:color="000000"/>
              <w:right w:val="single" w:sz="6" w:space="0" w:color="000000"/>
            </w:tcBorders>
          </w:tcPr>
          <w:p w:rsidR="0068009E" w:rsidRPr="00E27079" w:rsidRDefault="0068009E" w:rsidP="00E718ED">
            <w:pPr>
              <w:pStyle w:val="Style187"/>
              <w:widowControl/>
              <w:spacing w:line="240" w:lineRule="auto"/>
              <w:jc w:val="left"/>
              <w:rPr>
                <w:rStyle w:val="FontStyle339"/>
                <w:sz w:val="20"/>
                <w:szCs w:val="20"/>
              </w:rPr>
            </w:pPr>
            <w:r w:rsidRPr="00E27079">
              <w:rPr>
                <w:rStyle w:val="FontStyle339"/>
                <w:sz w:val="20"/>
                <w:szCs w:val="20"/>
              </w:rPr>
              <w:t>реконструкция стадионов</w:t>
            </w:r>
          </w:p>
        </w:tc>
        <w:tc>
          <w:tcPr>
            <w:tcW w:w="1276" w:type="dxa"/>
            <w:tcBorders>
              <w:top w:val="single" w:sz="6" w:space="0" w:color="auto"/>
              <w:left w:val="single" w:sz="6" w:space="0" w:color="auto"/>
              <w:bottom w:val="single" w:sz="6" w:space="0" w:color="000000"/>
              <w:right w:val="single" w:sz="6" w:space="0" w:color="000000"/>
            </w:tcBorders>
          </w:tcPr>
          <w:p w:rsidR="0068009E" w:rsidRPr="00E27079" w:rsidRDefault="0068009E" w:rsidP="00E718ED">
            <w:pPr>
              <w:pStyle w:val="Style187"/>
              <w:rPr>
                <w:rStyle w:val="FontStyle339"/>
                <w:sz w:val="20"/>
                <w:szCs w:val="20"/>
              </w:rPr>
            </w:pPr>
            <w:r w:rsidRPr="00E27079">
              <w:rPr>
                <w:rStyle w:val="FontStyle339"/>
                <w:sz w:val="20"/>
                <w:szCs w:val="20"/>
              </w:rPr>
              <w:t>2,5 га.</w:t>
            </w:r>
          </w:p>
        </w:tc>
        <w:tc>
          <w:tcPr>
            <w:tcW w:w="3686" w:type="dxa"/>
            <w:tcBorders>
              <w:top w:val="single" w:sz="6" w:space="0" w:color="auto"/>
              <w:left w:val="single" w:sz="6" w:space="0" w:color="auto"/>
              <w:bottom w:val="single" w:sz="6" w:space="0" w:color="000000"/>
              <w:right w:val="single" w:sz="6" w:space="0" w:color="000000"/>
            </w:tcBorders>
          </w:tcPr>
          <w:p w:rsidR="0068009E" w:rsidRPr="00E27079" w:rsidRDefault="0068009E" w:rsidP="00E718ED">
            <w:pPr>
              <w:pStyle w:val="Style187"/>
              <w:jc w:val="left"/>
              <w:rPr>
                <w:rStyle w:val="FontStyle339"/>
                <w:sz w:val="20"/>
                <w:szCs w:val="20"/>
              </w:rPr>
            </w:pPr>
            <w:r w:rsidRPr="00E27079">
              <w:rPr>
                <w:rStyle w:val="FontStyle284"/>
              </w:rPr>
              <w:t>Планировочный район "01"</w:t>
            </w:r>
          </w:p>
        </w:tc>
        <w:tc>
          <w:tcPr>
            <w:tcW w:w="996" w:type="dxa"/>
            <w:tcBorders>
              <w:top w:val="single" w:sz="6" w:space="0" w:color="auto"/>
              <w:left w:val="single" w:sz="6" w:space="0" w:color="auto"/>
              <w:bottom w:val="single" w:sz="6" w:space="0" w:color="000000"/>
              <w:right w:val="single" w:sz="6" w:space="0" w:color="000000"/>
            </w:tcBorders>
          </w:tcPr>
          <w:p w:rsidR="0068009E" w:rsidRPr="00E27079" w:rsidRDefault="0068009E" w:rsidP="00E718ED">
            <w:pPr>
              <w:pStyle w:val="Style187"/>
              <w:rPr>
                <w:rStyle w:val="FontStyle339"/>
                <w:sz w:val="20"/>
                <w:szCs w:val="20"/>
              </w:rPr>
            </w:pPr>
            <w:r w:rsidRPr="00E27079">
              <w:rPr>
                <w:rStyle w:val="FontStyle339"/>
                <w:sz w:val="20"/>
                <w:szCs w:val="20"/>
              </w:rPr>
              <w:t>2020</w:t>
            </w:r>
          </w:p>
        </w:tc>
      </w:tr>
      <w:tr w:rsidR="0068009E" w:rsidRPr="00E27079" w:rsidTr="00E718ED">
        <w:tc>
          <w:tcPr>
            <w:tcW w:w="3402" w:type="dxa"/>
            <w:tcBorders>
              <w:top w:val="single" w:sz="6" w:space="0" w:color="auto"/>
              <w:left w:val="single" w:sz="6" w:space="0" w:color="auto"/>
              <w:bottom w:val="single" w:sz="6" w:space="0" w:color="auto"/>
              <w:right w:val="single" w:sz="6" w:space="0" w:color="auto"/>
            </w:tcBorders>
          </w:tcPr>
          <w:p w:rsidR="0068009E" w:rsidRPr="00E27079" w:rsidRDefault="0068009E" w:rsidP="00E718ED">
            <w:pPr>
              <w:pStyle w:val="Style187"/>
              <w:widowControl/>
              <w:spacing w:line="240" w:lineRule="auto"/>
              <w:jc w:val="left"/>
              <w:rPr>
                <w:rStyle w:val="FontStyle339"/>
                <w:sz w:val="20"/>
                <w:szCs w:val="20"/>
              </w:rPr>
            </w:pPr>
            <w:r w:rsidRPr="00E27079">
              <w:rPr>
                <w:rStyle w:val="FontStyle339"/>
                <w:sz w:val="20"/>
                <w:szCs w:val="20"/>
              </w:rPr>
              <w:t>строительство сети беговых и велодорожек</w:t>
            </w:r>
          </w:p>
        </w:tc>
        <w:tc>
          <w:tcPr>
            <w:tcW w:w="1276" w:type="dxa"/>
            <w:tcBorders>
              <w:top w:val="single" w:sz="6" w:space="0" w:color="auto"/>
              <w:left w:val="single" w:sz="6" w:space="0" w:color="auto"/>
              <w:bottom w:val="single" w:sz="6" w:space="0" w:color="auto"/>
              <w:right w:val="single" w:sz="6" w:space="0" w:color="auto"/>
            </w:tcBorders>
          </w:tcPr>
          <w:p w:rsidR="0068009E" w:rsidRPr="00E27079" w:rsidRDefault="0068009E" w:rsidP="00E718ED">
            <w:pPr>
              <w:pStyle w:val="Style187"/>
              <w:widowControl/>
              <w:spacing w:line="240" w:lineRule="auto"/>
              <w:rPr>
                <w:rStyle w:val="FontStyle339"/>
                <w:sz w:val="20"/>
                <w:szCs w:val="20"/>
              </w:rPr>
            </w:pPr>
            <w:r w:rsidRPr="00E27079">
              <w:rPr>
                <w:rStyle w:val="FontStyle339"/>
                <w:sz w:val="20"/>
                <w:szCs w:val="20"/>
              </w:rPr>
              <w:t xml:space="preserve">5 км, </w:t>
            </w:r>
          </w:p>
          <w:p w:rsidR="0068009E" w:rsidRPr="00E27079" w:rsidRDefault="0068009E" w:rsidP="00E718ED">
            <w:pPr>
              <w:pStyle w:val="Style187"/>
              <w:widowControl/>
              <w:spacing w:line="240" w:lineRule="auto"/>
              <w:rPr>
                <w:rStyle w:val="FontStyle339"/>
                <w:sz w:val="20"/>
                <w:szCs w:val="20"/>
              </w:rPr>
            </w:pPr>
            <w:r w:rsidRPr="00E27079">
              <w:rPr>
                <w:rStyle w:val="FontStyle339"/>
                <w:sz w:val="20"/>
                <w:szCs w:val="20"/>
              </w:rPr>
              <w:t>5 га.</w:t>
            </w:r>
          </w:p>
        </w:tc>
        <w:tc>
          <w:tcPr>
            <w:tcW w:w="3686" w:type="dxa"/>
            <w:tcBorders>
              <w:top w:val="single" w:sz="6" w:space="0" w:color="auto"/>
              <w:left w:val="single" w:sz="6" w:space="0" w:color="auto"/>
              <w:bottom w:val="single" w:sz="6" w:space="0" w:color="auto"/>
              <w:right w:val="single" w:sz="6" w:space="0" w:color="auto"/>
            </w:tcBorders>
          </w:tcPr>
          <w:p w:rsidR="0068009E" w:rsidRPr="00E27079" w:rsidRDefault="0068009E" w:rsidP="00E718ED">
            <w:pPr>
              <w:pStyle w:val="Style187"/>
              <w:widowControl/>
              <w:spacing w:line="240" w:lineRule="auto"/>
              <w:jc w:val="left"/>
              <w:rPr>
                <w:rStyle w:val="FontStyle339"/>
                <w:sz w:val="20"/>
                <w:szCs w:val="20"/>
              </w:rPr>
            </w:pPr>
            <w:r w:rsidRPr="00E27079">
              <w:rPr>
                <w:rStyle w:val="FontStyle284"/>
              </w:rPr>
              <w:t>Планировочный район "01"</w:t>
            </w:r>
          </w:p>
        </w:tc>
        <w:tc>
          <w:tcPr>
            <w:tcW w:w="996" w:type="dxa"/>
            <w:tcBorders>
              <w:top w:val="single" w:sz="6" w:space="0" w:color="auto"/>
              <w:left w:val="single" w:sz="6" w:space="0" w:color="auto"/>
              <w:bottom w:val="single" w:sz="6" w:space="0" w:color="auto"/>
              <w:right w:val="single" w:sz="6" w:space="0" w:color="auto"/>
            </w:tcBorders>
          </w:tcPr>
          <w:p w:rsidR="0068009E" w:rsidRPr="00E27079" w:rsidRDefault="0068009E" w:rsidP="00E718ED">
            <w:pPr>
              <w:pStyle w:val="Style187"/>
              <w:widowControl/>
              <w:spacing w:line="240" w:lineRule="auto"/>
              <w:ind w:right="36"/>
              <w:rPr>
                <w:rStyle w:val="FontStyle339"/>
                <w:sz w:val="20"/>
                <w:szCs w:val="20"/>
              </w:rPr>
            </w:pPr>
            <w:r w:rsidRPr="00E27079">
              <w:rPr>
                <w:rStyle w:val="FontStyle339"/>
                <w:sz w:val="20"/>
                <w:szCs w:val="20"/>
              </w:rPr>
              <w:t>2020</w:t>
            </w:r>
          </w:p>
        </w:tc>
      </w:tr>
      <w:tr w:rsidR="0068009E" w:rsidRPr="00E27079" w:rsidTr="00E718ED">
        <w:tc>
          <w:tcPr>
            <w:tcW w:w="3402" w:type="dxa"/>
            <w:tcBorders>
              <w:top w:val="single" w:sz="6" w:space="0" w:color="auto"/>
              <w:left w:val="single" w:sz="6" w:space="0" w:color="auto"/>
              <w:bottom w:val="single" w:sz="6" w:space="0" w:color="auto"/>
              <w:right w:val="single" w:sz="6" w:space="0" w:color="auto"/>
            </w:tcBorders>
          </w:tcPr>
          <w:p w:rsidR="0068009E" w:rsidRPr="00E27079" w:rsidRDefault="0068009E" w:rsidP="00E718ED">
            <w:pPr>
              <w:pStyle w:val="Style187"/>
              <w:widowControl/>
              <w:spacing w:line="240" w:lineRule="auto"/>
              <w:jc w:val="left"/>
              <w:rPr>
                <w:rStyle w:val="FontStyle339"/>
                <w:sz w:val="20"/>
                <w:szCs w:val="20"/>
              </w:rPr>
            </w:pPr>
            <w:r w:rsidRPr="00E27079">
              <w:rPr>
                <w:rStyle w:val="FontStyle339"/>
                <w:sz w:val="20"/>
                <w:szCs w:val="20"/>
              </w:rPr>
              <w:t>строительство сети спортплощадок</w:t>
            </w:r>
          </w:p>
        </w:tc>
        <w:tc>
          <w:tcPr>
            <w:tcW w:w="1276" w:type="dxa"/>
            <w:tcBorders>
              <w:top w:val="single" w:sz="6" w:space="0" w:color="auto"/>
              <w:left w:val="single" w:sz="6" w:space="0" w:color="auto"/>
              <w:bottom w:val="single" w:sz="6" w:space="0" w:color="auto"/>
              <w:right w:val="single" w:sz="6" w:space="0" w:color="auto"/>
            </w:tcBorders>
          </w:tcPr>
          <w:p w:rsidR="0068009E" w:rsidRPr="00E27079" w:rsidRDefault="0068009E" w:rsidP="00E718ED">
            <w:pPr>
              <w:pStyle w:val="Style187"/>
              <w:widowControl/>
              <w:spacing w:line="240" w:lineRule="auto"/>
              <w:rPr>
                <w:rStyle w:val="FontStyle339"/>
                <w:sz w:val="20"/>
                <w:szCs w:val="20"/>
              </w:rPr>
            </w:pPr>
            <w:r w:rsidRPr="00E27079">
              <w:rPr>
                <w:rStyle w:val="FontStyle339"/>
                <w:sz w:val="20"/>
                <w:szCs w:val="20"/>
              </w:rPr>
              <w:t>3 га.</w:t>
            </w:r>
          </w:p>
        </w:tc>
        <w:tc>
          <w:tcPr>
            <w:tcW w:w="3686" w:type="dxa"/>
            <w:tcBorders>
              <w:top w:val="single" w:sz="6" w:space="0" w:color="auto"/>
              <w:left w:val="single" w:sz="6" w:space="0" w:color="auto"/>
              <w:bottom w:val="single" w:sz="6" w:space="0" w:color="auto"/>
              <w:right w:val="single" w:sz="6" w:space="0" w:color="auto"/>
            </w:tcBorders>
          </w:tcPr>
          <w:p w:rsidR="0068009E" w:rsidRPr="00E27079" w:rsidRDefault="0068009E" w:rsidP="00E718ED">
            <w:pPr>
              <w:pStyle w:val="Style187"/>
              <w:widowControl/>
              <w:spacing w:line="240" w:lineRule="auto"/>
              <w:jc w:val="left"/>
              <w:rPr>
                <w:rStyle w:val="FontStyle339"/>
                <w:sz w:val="20"/>
                <w:szCs w:val="20"/>
              </w:rPr>
            </w:pPr>
            <w:r w:rsidRPr="00E27079">
              <w:rPr>
                <w:rStyle w:val="FontStyle284"/>
              </w:rPr>
              <w:t>Планировочный район "03"</w:t>
            </w:r>
          </w:p>
        </w:tc>
        <w:tc>
          <w:tcPr>
            <w:tcW w:w="996" w:type="dxa"/>
            <w:tcBorders>
              <w:top w:val="single" w:sz="6" w:space="0" w:color="auto"/>
              <w:left w:val="single" w:sz="6" w:space="0" w:color="auto"/>
              <w:bottom w:val="single" w:sz="6" w:space="0" w:color="auto"/>
              <w:right w:val="single" w:sz="6" w:space="0" w:color="auto"/>
            </w:tcBorders>
          </w:tcPr>
          <w:p w:rsidR="0068009E" w:rsidRPr="00E27079" w:rsidRDefault="0068009E" w:rsidP="00E718ED">
            <w:pPr>
              <w:pStyle w:val="Style187"/>
              <w:widowControl/>
              <w:spacing w:line="240" w:lineRule="auto"/>
              <w:ind w:right="36"/>
              <w:rPr>
                <w:rStyle w:val="FontStyle339"/>
                <w:sz w:val="20"/>
                <w:szCs w:val="20"/>
              </w:rPr>
            </w:pPr>
            <w:r w:rsidRPr="00E27079">
              <w:rPr>
                <w:rStyle w:val="FontStyle339"/>
                <w:sz w:val="20"/>
                <w:szCs w:val="20"/>
              </w:rPr>
              <w:t>2020</w:t>
            </w:r>
          </w:p>
        </w:tc>
      </w:tr>
      <w:tr w:rsidR="0068009E" w:rsidRPr="00E27079" w:rsidTr="00E718ED">
        <w:tc>
          <w:tcPr>
            <w:tcW w:w="3402" w:type="dxa"/>
            <w:tcBorders>
              <w:top w:val="single" w:sz="6" w:space="0" w:color="auto"/>
              <w:left w:val="single" w:sz="6" w:space="0" w:color="auto"/>
              <w:bottom w:val="single" w:sz="6" w:space="0" w:color="auto"/>
              <w:right w:val="single" w:sz="6" w:space="0" w:color="auto"/>
            </w:tcBorders>
            <w:vAlign w:val="bottom"/>
          </w:tcPr>
          <w:p w:rsidR="0068009E" w:rsidRPr="00E27079" w:rsidRDefault="0068009E" w:rsidP="00E718ED">
            <w:pPr>
              <w:pStyle w:val="Style187"/>
              <w:widowControl/>
              <w:spacing w:line="240" w:lineRule="auto"/>
              <w:jc w:val="left"/>
              <w:rPr>
                <w:rStyle w:val="FontStyle339"/>
                <w:sz w:val="20"/>
                <w:szCs w:val="20"/>
              </w:rPr>
            </w:pPr>
            <w:r w:rsidRPr="00E27079">
              <w:rPr>
                <w:rStyle w:val="FontStyle339"/>
                <w:sz w:val="20"/>
                <w:szCs w:val="20"/>
              </w:rPr>
              <w:t>аквапарк со спортивным комплексом с бассейном</w:t>
            </w:r>
          </w:p>
        </w:tc>
        <w:tc>
          <w:tcPr>
            <w:tcW w:w="1276" w:type="dxa"/>
            <w:tcBorders>
              <w:top w:val="single" w:sz="6" w:space="0" w:color="auto"/>
              <w:left w:val="single" w:sz="6" w:space="0" w:color="auto"/>
              <w:bottom w:val="single" w:sz="6" w:space="0" w:color="auto"/>
              <w:right w:val="single" w:sz="6" w:space="0" w:color="auto"/>
            </w:tcBorders>
            <w:vAlign w:val="bottom"/>
          </w:tcPr>
          <w:p w:rsidR="0068009E" w:rsidRPr="00E27079" w:rsidRDefault="0068009E" w:rsidP="00E718ED">
            <w:pPr>
              <w:pStyle w:val="Style187"/>
              <w:widowControl/>
              <w:spacing w:line="254" w:lineRule="exact"/>
              <w:rPr>
                <w:rStyle w:val="FontStyle339"/>
                <w:sz w:val="16"/>
                <w:szCs w:val="16"/>
              </w:rPr>
            </w:pPr>
            <w:r w:rsidRPr="00E27079">
              <w:rPr>
                <w:rStyle w:val="FontStyle339"/>
                <w:sz w:val="16"/>
                <w:szCs w:val="16"/>
              </w:rPr>
              <w:t>2000 м</w:t>
            </w:r>
            <w:proofErr w:type="gramStart"/>
            <w:r w:rsidRPr="00E27079">
              <w:rPr>
                <w:rStyle w:val="FontStyle339"/>
                <w:sz w:val="16"/>
                <w:szCs w:val="16"/>
                <w:vertAlign w:val="superscript"/>
              </w:rPr>
              <w:t>2</w:t>
            </w:r>
            <w:proofErr w:type="gramEnd"/>
            <w:r w:rsidRPr="00E27079">
              <w:rPr>
                <w:rStyle w:val="FontStyle339"/>
                <w:sz w:val="16"/>
                <w:szCs w:val="16"/>
              </w:rPr>
              <w:t>/650 м</w:t>
            </w:r>
            <w:r w:rsidRPr="00E27079">
              <w:rPr>
                <w:rStyle w:val="FontStyle339"/>
                <w:sz w:val="16"/>
                <w:szCs w:val="16"/>
                <w:vertAlign w:val="superscript"/>
              </w:rPr>
              <w:t xml:space="preserve">2 </w:t>
            </w:r>
            <w:r w:rsidRPr="00E27079">
              <w:rPr>
                <w:rStyle w:val="FontStyle339"/>
                <w:sz w:val="16"/>
                <w:szCs w:val="16"/>
              </w:rPr>
              <w:t>зеркала воды</w:t>
            </w:r>
          </w:p>
        </w:tc>
        <w:tc>
          <w:tcPr>
            <w:tcW w:w="3686" w:type="dxa"/>
            <w:tcBorders>
              <w:top w:val="single" w:sz="6" w:space="0" w:color="auto"/>
              <w:left w:val="single" w:sz="6" w:space="0" w:color="auto"/>
              <w:bottom w:val="single" w:sz="6" w:space="0" w:color="auto"/>
              <w:right w:val="single" w:sz="6" w:space="0" w:color="auto"/>
            </w:tcBorders>
            <w:vAlign w:val="bottom"/>
          </w:tcPr>
          <w:p w:rsidR="0068009E" w:rsidRPr="00E27079" w:rsidRDefault="0068009E" w:rsidP="00E718ED">
            <w:pPr>
              <w:pStyle w:val="Style187"/>
              <w:widowControl/>
              <w:spacing w:line="240" w:lineRule="auto"/>
              <w:jc w:val="left"/>
              <w:rPr>
                <w:rStyle w:val="FontStyle284"/>
              </w:rPr>
            </w:pPr>
            <w:r w:rsidRPr="00E27079">
              <w:rPr>
                <w:rStyle w:val="FontStyle284"/>
              </w:rPr>
              <w:t>Планировочный район "01"</w:t>
            </w:r>
          </w:p>
          <w:p w:rsidR="0068009E" w:rsidRPr="00E27079" w:rsidRDefault="0068009E" w:rsidP="00E718ED">
            <w:pPr>
              <w:pStyle w:val="Style187"/>
              <w:widowControl/>
              <w:spacing w:line="240" w:lineRule="auto"/>
              <w:jc w:val="left"/>
              <w:rPr>
                <w:rStyle w:val="FontStyle339"/>
                <w:sz w:val="20"/>
                <w:szCs w:val="20"/>
              </w:rPr>
            </w:pPr>
            <w:r w:rsidRPr="00E27079">
              <w:rPr>
                <w:rStyle w:val="FontStyle339"/>
                <w:sz w:val="20"/>
                <w:szCs w:val="20"/>
              </w:rPr>
              <w:t xml:space="preserve">у озера </w:t>
            </w:r>
            <w:proofErr w:type="gramStart"/>
            <w:r w:rsidRPr="00E27079">
              <w:rPr>
                <w:rStyle w:val="FontStyle339"/>
                <w:sz w:val="20"/>
                <w:szCs w:val="20"/>
              </w:rPr>
              <w:t>Тихое</w:t>
            </w:r>
            <w:proofErr w:type="gramEnd"/>
          </w:p>
        </w:tc>
        <w:tc>
          <w:tcPr>
            <w:tcW w:w="996" w:type="dxa"/>
            <w:tcBorders>
              <w:top w:val="single" w:sz="6" w:space="0" w:color="auto"/>
              <w:left w:val="single" w:sz="6" w:space="0" w:color="auto"/>
              <w:bottom w:val="single" w:sz="6" w:space="0" w:color="auto"/>
              <w:right w:val="single" w:sz="6" w:space="0" w:color="auto"/>
            </w:tcBorders>
            <w:vAlign w:val="bottom"/>
          </w:tcPr>
          <w:p w:rsidR="0068009E" w:rsidRPr="00E27079" w:rsidRDefault="0068009E" w:rsidP="00E718ED">
            <w:pPr>
              <w:pStyle w:val="Style187"/>
              <w:widowControl/>
              <w:spacing w:line="240" w:lineRule="auto"/>
              <w:ind w:right="26"/>
              <w:rPr>
                <w:rStyle w:val="FontStyle339"/>
                <w:sz w:val="20"/>
                <w:szCs w:val="20"/>
              </w:rPr>
            </w:pPr>
            <w:r w:rsidRPr="00E27079">
              <w:rPr>
                <w:rStyle w:val="FontStyle339"/>
                <w:sz w:val="20"/>
                <w:szCs w:val="20"/>
              </w:rPr>
              <w:t>2020</w:t>
            </w:r>
          </w:p>
        </w:tc>
      </w:tr>
      <w:tr w:rsidR="0068009E" w:rsidRPr="00E27079" w:rsidTr="00E718ED">
        <w:tc>
          <w:tcPr>
            <w:tcW w:w="9360" w:type="dxa"/>
            <w:gridSpan w:val="4"/>
            <w:tcBorders>
              <w:left w:val="single" w:sz="6" w:space="0" w:color="auto"/>
              <w:bottom w:val="single" w:sz="6" w:space="0" w:color="auto"/>
              <w:right w:val="single" w:sz="6" w:space="0" w:color="auto"/>
            </w:tcBorders>
            <w:shd w:val="clear" w:color="auto" w:fill="E0E0E0"/>
          </w:tcPr>
          <w:p w:rsidR="0068009E" w:rsidRPr="00E27079" w:rsidRDefault="0068009E" w:rsidP="00E718ED">
            <w:pPr>
              <w:pStyle w:val="Style187"/>
              <w:widowControl/>
              <w:spacing w:line="240" w:lineRule="auto"/>
              <w:ind w:right="19"/>
              <w:rPr>
                <w:rStyle w:val="FontStyle339"/>
                <w:sz w:val="20"/>
                <w:szCs w:val="20"/>
              </w:rPr>
            </w:pPr>
            <w:r w:rsidRPr="00E27079">
              <w:rPr>
                <w:rStyle w:val="FontStyle278"/>
                <w:sz w:val="20"/>
                <w:szCs w:val="20"/>
              </w:rPr>
              <w:t>Культура</w:t>
            </w:r>
          </w:p>
        </w:tc>
      </w:tr>
      <w:tr w:rsidR="0068009E" w:rsidRPr="00E27079" w:rsidTr="00E718ED">
        <w:tc>
          <w:tcPr>
            <w:tcW w:w="3402" w:type="dxa"/>
            <w:tcBorders>
              <w:top w:val="single" w:sz="6" w:space="0" w:color="auto"/>
              <w:left w:val="single" w:sz="6" w:space="0" w:color="auto"/>
              <w:bottom w:val="single" w:sz="6" w:space="0" w:color="auto"/>
              <w:right w:val="single" w:sz="6" w:space="0" w:color="auto"/>
            </w:tcBorders>
            <w:vAlign w:val="bottom"/>
          </w:tcPr>
          <w:p w:rsidR="0068009E" w:rsidRPr="00E27079" w:rsidRDefault="0068009E" w:rsidP="00E718ED">
            <w:pPr>
              <w:pStyle w:val="Style112"/>
              <w:widowControl/>
              <w:spacing w:line="240" w:lineRule="auto"/>
              <w:ind w:firstLine="17"/>
              <w:rPr>
                <w:rStyle w:val="FontStyle339"/>
                <w:sz w:val="16"/>
                <w:szCs w:val="16"/>
              </w:rPr>
            </w:pPr>
            <w:r w:rsidRPr="00E27079">
              <w:rPr>
                <w:rStyle w:val="FontStyle339"/>
                <w:sz w:val="16"/>
                <w:szCs w:val="16"/>
              </w:rPr>
              <w:t xml:space="preserve">строительство Театра Эстрады (объект регионального значения), культурно-музейный комплекс </w:t>
            </w:r>
          </w:p>
        </w:tc>
        <w:tc>
          <w:tcPr>
            <w:tcW w:w="1276" w:type="dxa"/>
            <w:tcBorders>
              <w:top w:val="single" w:sz="6" w:space="0" w:color="auto"/>
              <w:left w:val="single" w:sz="6" w:space="0" w:color="auto"/>
              <w:bottom w:val="single" w:sz="6" w:space="0" w:color="auto"/>
              <w:right w:val="single" w:sz="6" w:space="0" w:color="auto"/>
            </w:tcBorders>
            <w:vAlign w:val="bottom"/>
          </w:tcPr>
          <w:p w:rsidR="0068009E" w:rsidRPr="00E27079" w:rsidRDefault="0068009E" w:rsidP="00E718ED">
            <w:pPr>
              <w:pStyle w:val="Style187"/>
              <w:widowControl/>
              <w:spacing w:line="240" w:lineRule="auto"/>
              <w:rPr>
                <w:rStyle w:val="FontStyle339"/>
                <w:sz w:val="20"/>
                <w:szCs w:val="20"/>
              </w:rPr>
            </w:pPr>
            <w:r w:rsidRPr="00E27079">
              <w:rPr>
                <w:rStyle w:val="FontStyle339"/>
                <w:sz w:val="20"/>
                <w:szCs w:val="20"/>
              </w:rPr>
              <w:t>1600 мест</w:t>
            </w:r>
          </w:p>
        </w:tc>
        <w:tc>
          <w:tcPr>
            <w:tcW w:w="3686" w:type="dxa"/>
            <w:tcBorders>
              <w:top w:val="single" w:sz="6" w:space="0" w:color="auto"/>
              <w:left w:val="single" w:sz="6" w:space="0" w:color="auto"/>
              <w:bottom w:val="single" w:sz="6" w:space="0" w:color="auto"/>
              <w:right w:val="single" w:sz="6" w:space="0" w:color="auto"/>
            </w:tcBorders>
            <w:vAlign w:val="bottom"/>
          </w:tcPr>
          <w:p w:rsidR="0068009E" w:rsidRPr="00E27079" w:rsidRDefault="0068009E" w:rsidP="00E718ED">
            <w:pPr>
              <w:pStyle w:val="Style187"/>
              <w:widowControl/>
              <w:spacing w:line="240" w:lineRule="auto"/>
              <w:jc w:val="left"/>
              <w:rPr>
                <w:rStyle w:val="FontStyle339"/>
                <w:sz w:val="20"/>
                <w:szCs w:val="20"/>
              </w:rPr>
            </w:pPr>
            <w:r w:rsidRPr="00E27079">
              <w:rPr>
                <w:rStyle w:val="FontStyle284"/>
              </w:rPr>
              <w:t>Планировочный район "01"</w:t>
            </w:r>
            <w:r w:rsidRPr="00E27079">
              <w:rPr>
                <w:rStyle w:val="FontStyle339"/>
                <w:sz w:val="20"/>
                <w:szCs w:val="20"/>
              </w:rPr>
              <w:t xml:space="preserve">  </w:t>
            </w:r>
          </w:p>
        </w:tc>
        <w:tc>
          <w:tcPr>
            <w:tcW w:w="996" w:type="dxa"/>
            <w:tcBorders>
              <w:top w:val="single" w:sz="6" w:space="0" w:color="auto"/>
              <w:left w:val="single" w:sz="6" w:space="0" w:color="auto"/>
              <w:bottom w:val="single" w:sz="6" w:space="0" w:color="auto"/>
              <w:right w:val="single" w:sz="6" w:space="0" w:color="auto"/>
            </w:tcBorders>
            <w:vAlign w:val="bottom"/>
          </w:tcPr>
          <w:p w:rsidR="0068009E" w:rsidRPr="00E27079" w:rsidRDefault="0068009E" w:rsidP="00E718ED">
            <w:pPr>
              <w:pStyle w:val="Style187"/>
              <w:widowControl/>
              <w:spacing w:line="240" w:lineRule="auto"/>
              <w:ind w:right="12"/>
              <w:rPr>
                <w:rStyle w:val="FontStyle339"/>
                <w:sz w:val="20"/>
                <w:szCs w:val="20"/>
              </w:rPr>
            </w:pPr>
            <w:r w:rsidRPr="00E27079">
              <w:rPr>
                <w:rStyle w:val="FontStyle339"/>
                <w:sz w:val="20"/>
                <w:szCs w:val="20"/>
              </w:rPr>
              <w:t>2015</w:t>
            </w:r>
          </w:p>
        </w:tc>
      </w:tr>
      <w:tr w:rsidR="0068009E" w:rsidRPr="00E27079" w:rsidTr="00E718ED">
        <w:tc>
          <w:tcPr>
            <w:tcW w:w="3402" w:type="dxa"/>
            <w:tcBorders>
              <w:top w:val="single" w:sz="6" w:space="0" w:color="auto"/>
              <w:left w:val="single" w:sz="6" w:space="0" w:color="auto"/>
              <w:bottom w:val="single" w:sz="6" w:space="0" w:color="auto"/>
              <w:right w:val="single" w:sz="6" w:space="0" w:color="auto"/>
            </w:tcBorders>
            <w:vAlign w:val="bottom"/>
          </w:tcPr>
          <w:p w:rsidR="0068009E" w:rsidRPr="00E27079" w:rsidRDefault="0068009E" w:rsidP="00E718ED">
            <w:pPr>
              <w:pStyle w:val="Style112"/>
              <w:widowControl/>
              <w:spacing w:line="262" w:lineRule="exact"/>
              <w:ind w:right="140" w:firstLine="24"/>
              <w:rPr>
                <w:rStyle w:val="FontStyle339"/>
                <w:sz w:val="20"/>
                <w:szCs w:val="20"/>
              </w:rPr>
            </w:pPr>
            <w:r w:rsidRPr="00E27079">
              <w:rPr>
                <w:rStyle w:val="FontStyle339"/>
                <w:sz w:val="20"/>
                <w:szCs w:val="20"/>
              </w:rPr>
              <w:t xml:space="preserve">строительство сети </w:t>
            </w:r>
            <w:proofErr w:type="spellStart"/>
            <w:r w:rsidRPr="00E27079">
              <w:rPr>
                <w:rStyle w:val="FontStyle339"/>
                <w:sz w:val="20"/>
                <w:szCs w:val="20"/>
              </w:rPr>
              <w:t>культурно-досуговых</w:t>
            </w:r>
            <w:proofErr w:type="spellEnd"/>
            <w:r w:rsidRPr="00E27079">
              <w:rPr>
                <w:rStyle w:val="FontStyle339"/>
                <w:sz w:val="20"/>
                <w:szCs w:val="20"/>
              </w:rPr>
              <w:t xml:space="preserve">  центров</w:t>
            </w:r>
          </w:p>
        </w:tc>
        <w:tc>
          <w:tcPr>
            <w:tcW w:w="1276" w:type="dxa"/>
            <w:tcBorders>
              <w:top w:val="single" w:sz="6" w:space="0" w:color="auto"/>
              <w:left w:val="single" w:sz="6" w:space="0" w:color="auto"/>
              <w:bottom w:val="single" w:sz="6" w:space="0" w:color="auto"/>
              <w:right w:val="single" w:sz="6" w:space="0" w:color="auto"/>
            </w:tcBorders>
            <w:vAlign w:val="bottom"/>
          </w:tcPr>
          <w:p w:rsidR="0068009E" w:rsidRPr="00E27079" w:rsidRDefault="0068009E" w:rsidP="00E718ED">
            <w:pPr>
              <w:pStyle w:val="Style187"/>
              <w:widowControl/>
              <w:spacing w:line="240" w:lineRule="auto"/>
              <w:rPr>
                <w:rStyle w:val="FontStyle339"/>
                <w:sz w:val="20"/>
                <w:szCs w:val="20"/>
              </w:rPr>
            </w:pPr>
            <w:r w:rsidRPr="00E27079">
              <w:rPr>
                <w:rStyle w:val="FontStyle339"/>
                <w:sz w:val="20"/>
                <w:szCs w:val="20"/>
              </w:rPr>
              <w:t>1920 мест</w:t>
            </w:r>
          </w:p>
        </w:tc>
        <w:tc>
          <w:tcPr>
            <w:tcW w:w="3686" w:type="dxa"/>
            <w:tcBorders>
              <w:top w:val="single" w:sz="6" w:space="0" w:color="auto"/>
              <w:left w:val="single" w:sz="6" w:space="0" w:color="auto"/>
              <w:bottom w:val="single" w:sz="6" w:space="0" w:color="auto"/>
              <w:right w:val="single" w:sz="6" w:space="0" w:color="auto"/>
            </w:tcBorders>
            <w:vAlign w:val="bottom"/>
          </w:tcPr>
          <w:p w:rsidR="0068009E" w:rsidRPr="00E27079" w:rsidRDefault="0068009E" w:rsidP="00E718ED">
            <w:pPr>
              <w:pStyle w:val="Style187"/>
              <w:widowControl/>
              <w:spacing w:line="240" w:lineRule="auto"/>
              <w:jc w:val="left"/>
              <w:rPr>
                <w:rStyle w:val="FontStyle339"/>
                <w:sz w:val="20"/>
                <w:szCs w:val="20"/>
              </w:rPr>
            </w:pPr>
            <w:r w:rsidRPr="00E27079">
              <w:rPr>
                <w:rStyle w:val="FontStyle284"/>
              </w:rPr>
              <w:t>Планировочный район "03"</w:t>
            </w:r>
          </w:p>
        </w:tc>
        <w:tc>
          <w:tcPr>
            <w:tcW w:w="996" w:type="dxa"/>
            <w:tcBorders>
              <w:top w:val="single" w:sz="6" w:space="0" w:color="auto"/>
              <w:left w:val="single" w:sz="6" w:space="0" w:color="auto"/>
              <w:bottom w:val="single" w:sz="6" w:space="0" w:color="auto"/>
              <w:right w:val="single" w:sz="6" w:space="0" w:color="auto"/>
            </w:tcBorders>
            <w:vAlign w:val="bottom"/>
          </w:tcPr>
          <w:p w:rsidR="0068009E" w:rsidRPr="00E27079" w:rsidRDefault="0068009E" w:rsidP="00E718ED">
            <w:pPr>
              <w:pStyle w:val="Style187"/>
              <w:widowControl/>
              <w:spacing w:line="240" w:lineRule="auto"/>
              <w:ind w:right="5"/>
              <w:rPr>
                <w:rStyle w:val="FontStyle339"/>
                <w:sz w:val="20"/>
                <w:szCs w:val="20"/>
              </w:rPr>
            </w:pPr>
            <w:r w:rsidRPr="00E27079">
              <w:rPr>
                <w:rStyle w:val="FontStyle339"/>
                <w:sz w:val="20"/>
                <w:szCs w:val="20"/>
              </w:rPr>
              <w:t>2020</w:t>
            </w:r>
          </w:p>
        </w:tc>
      </w:tr>
      <w:tr w:rsidR="0068009E" w:rsidRPr="00E27079" w:rsidTr="00E718ED">
        <w:tc>
          <w:tcPr>
            <w:tcW w:w="9360" w:type="dxa"/>
            <w:gridSpan w:val="4"/>
            <w:tcBorders>
              <w:top w:val="single" w:sz="6" w:space="0" w:color="auto"/>
              <w:left w:val="single" w:sz="6" w:space="0" w:color="auto"/>
              <w:bottom w:val="single" w:sz="6" w:space="0" w:color="auto"/>
              <w:right w:val="single" w:sz="6" w:space="0" w:color="auto"/>
            </w:tcBorders>
            <w:vAlign w:val="bottom"/>
          </w:tcPr>
          <w:p w:rsidR="0068009E" w:rsidRPr="00E27079" w:rsidRDefault="0068009E" w:rsidP="00E718ED">
            <w:pPr>
              <w:pStyle w:val="Style172"/>
              <w:spacing w:line="262" w:lineRule="exact"/>
              <w:ind w:right="-40" w:firstLine="24"/>
              <w:rPr>
                <w:rStyle w:val="FontStyle339"/>
                <w:sz w:val="20"/>
                <w:szCs w:val="20"/>
              </w:rPr>
            </w:pPr>
            <w:r w:rsidRPr="00E27079">
              <w:rPr>
                <w:rStyle w:val="FontStyle339"/>
                <w:sz w:val="20"/>
                <w:szCs w:val="20"/>
              </w:rPr>
              <w:t xml:space="preserve">строительство сети </w:t>
            </w:r>
            <w:proofErr w:type="spellStart"/>
            <w:r w:rsidRPr="00E27079">
              <w:rPr>
                <w:rStyle w:val="FontStyle339"/>
                <w:sz w:val="20"/>
                <w:szCs w:val="20"/>
              </w:rPr>
              <w:t>культурно-досуговых</w:t>
            </w:r>
            <w:proofErr w:type="spellEnd"/>
            <w:r w:rsidRPr="00E27079">
              <w:rPr>
                <w:rStyle w:val="FontStyle339"/>
                <w:sz w:val="20"/>
                <w:szCs w:val="20"/>
              </w:rPr>
              <w:t xml:space="preserve">  центров</w:t>
            </w:r>
          </w:p>
        </w:tc>
      </w:tr>
      <w:tr w:rsidR="0068009E" w:rsidRPr="00E27079" w:rsidTr="00E718ED">
        <w:tc>
          <w:tcPr>
            <w:tcW w:w="3402" w:type="dxa"/>
            <w:tcBorders>
              <w:top w:val="single" w:sz="6" w:space="0" w:color="auto"/>
              <w:left w:val="single" w:sz="6" w:space="0" w:color="auto"/>
              <w:bottom w:val="single" w:sz="6" w:space="0" w:color="auto"/>
              <w:right w:val="single" w:sz="6" w:space="0" w:color="auto"/>
            </w:tcBorders>
            <w:vAlign w:val="bottom"/>
          </w:tcPr>
          <w:p w:rsidR="0068009E" w:rsidRPr="00E27079" w:rsidRDefault="0068009E" w:rsidP="00E718ED">
            <w:pPr>
              <w:pStyle w:val="Style172"/>
              <w:spacing w:line="262" w:lineRule="exact"/>
              <w:ind w:firstLine="24"/>
              <w:jc w:val="left"/>
              <w:rPr>
                <w:rStyle w:val="FontStyle339"/>
                <w:sz w:val="20"/>
                <w:szCs w:val="20"/>
              </w:rPr>
            </w:pPr>
            <w:r w:rsidRPr="00E27079">
              <w:rPr>
                <w:rStyle w:val="FontStyle339"/>
                <w:sz w:val="20"/>
                <w:szCs w:val="20"/>
              </w:rPr>
              <w:t xml:space="preserve">строительство сети </w:t>
            </w:r>
            <w:proofErr w:type="spellStart"/>
            <w:r w:rsidRPr="00E27079">
              <w:rPr>
                <w:rStyle w:val="FontStyle339"/>
                <w:sz w:val="20"/>
                <w:szCs w:val="20"/>
              </w:rPr>
              <w:t>культурно-досуговых</w:t>
            </w:r>
            <w:proofErr w:type="spellEnd"/>
            <w:r w:rsidRPr="00E27079">
              <w:rPr>
                <w:rStyle w:val="FontStyle339"/>
                <w:sz w:val="20"/>
                <w:szCs w:val="20"/>
              </w:rPr>
              <w:t xml:space="preserve">  центров</w:t>
            </w:r>
          </w:p>
        </w:tc>
        <w:tc>
          <w:tcPr>
            <w:tcW w:w="1276" w:type="dxa"/>
            <w:tcBorders>
              <w:top w:val="single" w:sz="6" w:space="0" w:color="auto"/>
              <w:left w:val="single" w:sz="6" w:space="0" w:color="auto"/>
              <w:bottom w:val="single" w:sz="6" w:space="0" w:color="auto"/>
              <w:right w:val="single" w:sz="6" w:space="0" w:color="auto"/>
            </w:tcBorders>
            <w:vAlign w:val="bottom"/>
          </w:tcPr>
          <w:p w:rsidR="0068009E" w:rsidRPr="00E27079" w:rsidRDefault="0068009E" w:rsidP="00E718ED">
            <w:pPr>
              <w:pStyle w:val="Style173"/>
              <w:ind w:firstLine="0"/>
              <w:jc w:val="center"/>
              <w:rPr>
                <w:rStyle w:val="FontStyle339"/>
                <w:sz w:val="20"/>
                <w:szCs w:val="20"/>
              </w:rPr>
            </w:pPr>
            <w:r w:rsidRPr="00E27079">
              <w:rPr>
                <w:rStyle w:val="FontStyle339"/>
                <w:sz w:val="20"/>
                <w:szCs w:val="20"/>
              </w:rPr>
              <w:t>1500 мест</w:t>
            </w:r>
          </w:p>
        </w:tc>
        <w:tc>
          <w:tcPr>
            <w:tcW w:w="3686" w:type="dxa"/>
            <w:tcBorders>
              <w:top w:val="single" w:sz="6" w:space="0" w:color="auto"/>
              <w:left w:val="single" w:sz="6" w:space="0" w:color="auto"/>
              <w:bottom w:val="single" w:sz="6" w:space="0" w:color="auto"/>
              <w:right w:val="single" w:sz="6" w:space="0" w:color="auto"/>
            </w:tcBorders>
            <w:vAlign w:val="bottom"/>
          </w:tcPr>
          <w:p w:rsidR="0068009E" w:rsidRPr="00E27079" w:rsidRDefault="0068009E" w:rsidP="00E718ED">
            <w:pPr>
              <w:pStyle w:val="Style173"/>
              <w:ind w:firstLine="0"/>
              <w:rPr>
                <w:rStyle w:val="FontStyle339"/>
                <w:sz w:val="20"/>
                <w:szCs w:val="20"/>
              </w:rPr>
            </w:pPr>
            <w:r w:rsidRPr="00E27079">
              <w:rPr>
                <w:rStyle w:val="FontStyle284"/>
              </w:rPr>
              <w:t>Планировочный район "04"</w:t>
            </w:r>
          </w:p>
        </w:tc>
        <w:tc>
          <w:tcPr>
            <w:tcW w:w="996" w:type="dxa"/>
            <w:tcBorders>
              <w:top w:val="single" w:sz="6" w:space="0" w:color="auto"/>
              <w:left w:val="single" w:sz="6" w:space="0" w:color="auto"/>
              <w:bottom w:val="single" w:sz="6" w:space="0" w:color="auto"/>
              <w:right w:val="single" w:sz="6" w:space="0" w:color="auto"/>
            </w:tcBorders>
            <w:vAlign w:val="bottom"/>
          </w:tcPr>
          <w:p w:rsidR="0068009E" w:rsidRPr="00E27079" w:rsidRDefault="0068009E" w:rsidP="00E718ED">
            <w:pPr>
              <w:pStyle w:val="Style173"/>
              <w:ind w:right="5" w:firstLine="0"/>
              <w:jc w:val="center"/>
              <w:rPr>
                <w:rStyle w:val="FontStyle339"/>
                <w:sz w:val="20"/>
                <w:szCs w:val="20"/>
              </w:rPr>
            </w:pPr>
            <w:r w:rsidRPr="00E27079">
              <w:rPr>
                <w:rStyle w:val="FontStyle339"/>
                <w:sz w:val="20"/>
                <w:szCs w:val="20"/>
              </w:rPr>
              <w:t>2020</w:t>
            </w:r>
          </w:p>
        </w:tc>
      </w:tr>
      <w:tr w:rsidR="0068009E" w:rsidRPr="00E27079" w:rsidTr="00E718ED">
        <w:trPr>
          <w:trHeight w:val="153"/>
        </w:trPr>
        <w:tc>
          <w:tcPr>
            <w:tcW w:w="3402" w:type="dxa"/>
            <w:tcBorders>
              <w:top w:val="single" w:sz="6" w:space="0" w:color="auto"/>
              <w:left w:val="single" w:sz="6" w:space="0" w:color="auto"/>
              <w:bottom w:val="single" w:sz="6" w:space="0" w:color="auto"/>
              <w:right w:val="single" w:sz="6" w:space="0" w:color="auto"/>
            </w:tcBorders>
            <w:vAlign w:val="bottom"/>
          </w:tcPr>
          <w:p w:rsidR="0068009E" w:rsidRPr="00E27079" w:rsidRDefault="0068009E" w:rsidP="00E718ED">
            <w:pPr>
              <w:pStyle w:val="Style172"/>
              <w:spacing w:line="240" w:lineRule="auto"/>
              <w:ind w:firstLine="23"/>
              <w:rPr>
                <w:rStyle w:val="FontStyle339"/>
                <w:sz w:val="20"/>
                <w:szCs w:val="20"/>
              </w:rPr>
            </w:pPr>
            <w:r w:rsidRPr="00E27079">
              <w:rPr>
                <w:rStyle w:val="FontStyle339"/>
                <w:sz w:val="20"/>
                <w:szCs w:val="20"/>
              </w:rPr>
              <w:t>строительство библиотеки</w:t>
            </w:r>
          </w:p>
        </w:tc>
        <w:tc>
          <w:tcPr>
            <w:tcW w:w="1276" w:type="dxa"/>
            <w:tcBorders>
              <w:top w:val="single" w:sz="6" w:space="0" w:color="auto"/>
              <w:left w:val="single" w:sz="6" w:space="0" w:color="auto"/>
              <w:bottom w:val="single" w:sz="6" w:space="0" w:color="auto"/>
              <w:right w:val="single" w:sz="6" w:space="0" w:color="auto"/>
            </w:tcBorders>
            <w:vAlign w:val="bottom"/>
          </w:tcPr>
          <w:p w:rsidR="0068009E" w:rsidRPr="00E27079" w:rsidRDefault="0068009E" w:rsidP="00E718ED">
            <w:pPr>
              <w:pStyle w:val="Style173"/>
              <w:spacing w:line="240" w:lineRule="auto"/>
              <w:ind w:firstLine="0"/>
              <w:jc w:val="center"/>
              <w:rPr>
                <w:rStyle w:val="FontStyle339"/>
                <w:sz w:val="20"/>
                <w:szCs w:val="20"/>
              </w:rPr>
            </w:pPr>
            <w:r w:rsidRPr="00E27079">
              <w:rPr>
                <w:rStyle w:val="FontStyle339"/>
                <w:sz w:val="20"/>
                <w:szCs w:val="20"/>
              </w:rPr>
              <w:t>85/120 мест</w:t>
            </w:r>
          </w:p>
        </w:tc>
        <w:tc>
          <w:tcPr>
            <w:tcW w:w="3686" w:type="dxa"/>
            <w:tcBorders>
              <w:top w:val="single" w:sz="6" w:space="0" w:color="auto"/>
              <w:left w:val="single" w:sz="6" w:space="0" w:color="auto"/>
              <w:bottom w:val="single" w:sz="6" w:space="0" w:color="auto"/>
              <w:right w:val="single" w:sz="6" w:space="0" w:color="auto"/>
            </w:tcBorders>
            <w:vAlign w:val="bottom"/>
          </w:tcPr>
          <w:p w:rsidR="0068009E" w:rsidRPr="00E27079" w:rsidRDefault="0068009E" w:rsidP="00E718ED">
            <w:pPr>
              <w:pStyle w:val="Style173"/>
              <w:spacing w:line="240" w:lineRule="auto"/>
              <w:ind w:firstLine="0"/>
              <w:rPr>
                <w:rStyle w:val="FontStyle339"/>
                <w:sz w:val="20"/>
                <w:szCs w:val="20"/>
              </w:rPr>
            </w:pPr>
            <w:r w:rsidRPr="00E27079">
              <w:rPr>
                <w:rStyle w:val="FontStyle284"/>
              </w:rPr>
              <w:t>Планировочный район "02"</w:t>
            </w:r>
          </w:p>
        </w:tc>
        <w:tc>
          <w:tcPr>
            <w:tcW w:w="996" w:type="dxa"/>
            <w:tcBorders>
              <w:top w:val="single" w:sz="6" w:space="0" w:color="auto"/>
              <w:left w:val="single" w:sz="6" w:space="0" w:color="auto"/>
              <w:bottom w:val="single" w:sz="6" w:space="0" w:color="auto"/>
              <w:right w:val="single" w:sz="6" w:space="0" w:color="auto"/>
            </w:tcBorders>
            <w:vAlign w:val="bottom"/>
          </w:tcPr>
          <w:p w:rsidR="0068009E" w:rsidRPr="00E27079" w:rsidRDefault="0068009E" w:rsidP="00E718ED">
            <w:pPr>
              <w:pStyle w:val="Style173"/>
              <w:spacing w:line="240" w:lineRule="auto"/>
              <w:ind w:right="5" w:firstLine="0"/>
              <w:jc w:val="center"/>
              <w:rPr>
                <w:rStyle w:val="FontStyle339"/>
                <w:sz w:val="20"/>
                <w:szCs w:val="20"/>
              </w:rPr>
            </w:pPr>
            <w:r w:rsidRPr="00E27079">
              <w:rPr>
                <w:rStyle w:val="FontStyle339"/>
                <w:sz w:val="20"/>
                <w:szCs w:val="20"/>
              </w:rPr>
              <w:t>2020/2030</w:t>
            </w:r>
          </w:p>
        </w:tc>
      </w:tr>
      <w:tr w:rsidR="0068009E" w:rsidRPr="00E27079" w:rsidTr="00E718ED">
        <w:tc>
          <w:tcPr>
            <w:tcW w:w="9360" w:type="dxa"/>
            <w:gridSpan w:val="4"/>
            <w:tcBorders>
              <w:top w:val="single" w:sz="6" w:space="0" w:color="auto"/>
              <w:left w:val="single" w:sz="6" w:space="0" w:color="auto"/>
              <w:bottom w:val="single" w:sz="6" w:space="0" w:color="auto"/>
              <w:right w:val="single" w:sz="6" w:space="0" w:color="auto"/>
            </w:tcBorders>
            <w:shd w:val="clear" w:color="auto" w:fill="E0E0E0"/>
          </w:tcPr>
          <w:p w:rsidR="0068009E" w:rsidRPr="00E27079" w:rsidRDefault="0068009E" w:rsidP="00E718ED">
            <w:pPr>
              <w:pStyle w:val="Style8"/>
              <w:widowControl/>
              <w:rPr>
                <w:rStyle w:val="FontStyle279"/>
                <w:sz w:val="20"/>
                <w:szCs w:val="20"/>
              </w:rPr>
            </w:pPr>
            <w:r w:rsidRPr="00E27079">
              <w:rPr>
                <w:rStyle w:val="FontStyle279"/>
                <w:sz w:val="20"/>
                <w:szCs w:val="20"/>
                <w:shd w:val="clear" w:color="auto" w:fill="E0E0E0"/>
              </w:rPr>
              <w:t>Торговля и культурно-бытовое обслуживание</w:t>
            </w:r>
          </w:p>
        </w:tc>
      </w:tr>
      <w:tr w:rsidR="0068009E" w:rsidRPr="00E27079" w:rsidTr="00E718ED">
        <w:tc>
          <w:tcPr>
            <w:tcW w:w="3402" w:type="dxa"/>
            <w:tcBorders>
              <w:top w:val="single" w:sz="6" w:space="0" w:color="auto"/>
              <w:left w:val="single" w:sz="6" w:space="0" w:color="auto"/>
              <w:bottom w:val="single" w:sz="6" w:space="0" w:color="auto"/>
              <w:right w:val="single" w:sz="6" w:space="0" w:color="auto"/>
            </w:tcBorders>
            <w:vAlign w:val="bottom"/>
          </w:tcPr>
          <w:p w:rsidR="0068009E" w:rsidRPr="00E27079" w:rsidRDefault="0068009E" w:rsidP="00E718ED">
            <w:pPr>
              <w:pStyle w:val="Style112"/>
              <w:widowControl/>
              <w:spacing w:line="254" w:lineRule="exact"/>
              <w:rPr>
                <w:rStyle w:val="FontStyle339"/>
                <w:sz w:val="20"/>
                <w:szCs w:val="20"/>
              </w:rPr>
            </w:pPr>
            <w:r w:rsidRPr="00E27079">
              <w:rPr>
                <w:rStyle w:val="FontStyle339"/>
                <w:sz w:val="20"/>
                <w:szCs w:val="20"/>
              </w:rPr>
              <w:t>строительство банно-оздоровительного комплекса</w:t>
            </w:r>
          </w:p>
        </w:tc>
        <w:tc>
          <w:tcPr>
            <w:tcW w:w="1276" w:type="dxa"/>
            <w:tcBorders>
              <w:top w:val="single" w:sz="6" w:space="0" w:color="auto"/>
              <w:left w:val="single" w:sz="6" w:space="0" w:color="auto"/>
              <w:bottom w:val="single" w:sz="6" w:space="0" w:color="auto"/>
              <w:right w:val="single" w:sz="6" w:space="0" w:color="auto"/>
            </w:tcBorders>
            <w:vAlign w:val="bottom"/>
          </w:tcPr>
          <w:p w:rsidR="0068009E" w:rsidRPr="00E27079" w:rsidRDefault="0068009E" w:rsidP="00E718ED">
            <w:pPr>
              <w:pStyle w:val="Style112"/>
              <w:widowControl/>
              <w:spacing w:line="240" w:lineRule="auto"/>
              <w:jc w:val="center"/>
              <w:rPr>
                <w:rStyle w:val="FontStyle339"/>
                <w:sz w:val="20"/>
                <w:szCs w:val="20"/>
              </w:rPr>
            </w:pPr>
            <w:r w:rsidRPr="00E27079">
              <w:rPr>
                <w:rStyle w:val="FontStyle339"/>
                <w:sz w:val="20"/>
                <w:szCs w:val="20"/>
              </w:rPr>
              <w:t>308 мест</w:t>
            </w:r>
          </w:p>
        </w:tc>
        <w:tc>
          <w:tcPr>
            <w:tcW w:w="3686" w:type="dxa"/>
            <w:tcBorders>
              <w:top w:val="single" w:sz="6" w:space="0" w:color="auto"/>
              <w:left w:val="single" w:sz="6" w:space="0" w:color="auto"/>
              <w:bottom w:val="single" w:sz="6" w:space="0" w:color="auto"/>
              <w:right w:val="single" w:sz="6" w:space="0" w:color="auto"/>
            </w:tcBorders>
            <w:vAlign w:val="bottom"/>
          </w:tcPr>
          <w:p w:rsidR="0068009E" w:rsidRPr="00E27079" w:rsidRDefault="0068009E" w:rsidP="00E718ED">
            <w:pPr>
              <w:pStyle w:val="Style112"/>
              <w:widowControl/>
              <w:spacing w:line="240" w:lineRule="auto"/>
              <w:rPr>
                <w:rStyle w:val="FontStyle339"/>
                <w:sz w:val="20"/>
                <w:szCs w:val="20"/>
              </w:rPr>
            </w:pPr>
            <w:r w:rsidRPr="00E27079">
              <w:rPr>
                <w:rStyle w:val="FontStyle284"/>
              </w:rPr>
              <w:t xml:space="preserve">Планировочный район "02" </w:t>
            </w:r>
            <w:r w:rsidRPr="00E27079">
              <w:rPr>
                <w:rStyle w:val="FontStyle339"/>
                <w:sz w:val="20"/>
                <w:szCs w:val="20"/>
              </w:rPr>
              <w:t>Отрадное</w:t>
            </w:r>
          </w:p>
        </w:tc>
        <w:tc>
          <w:tcPr>
            <w:tcW w:w="996" w:type="dxa"/>
            <w:tcBorders>
              <w:top w:val="single" w:sz="6" w:space="0" w:color="auto"/>
              <w:left w:val="single" w:sz="6" w:space="0" w:color="auto"/>
              <w:bottom w:val="single" w:sz="6" w:space="0" w:color="auto"/>
              <w:right w:val="single" w:sz="6" w:space="0" w:color="auto"/>
            </w:tcBorders>
            <w:vAlign w:val="bottom"/>
          </w:tcPr>
          <w:p w:rsidR="0068009E" w:rsidRPr="00E27079" w:rsidRDefault="0068009E" w:rsidP="00E718ED">
            <w:pPr>
              <w:pStyle w:val="Style112"/>
              <w:widowControl/>
              <w:spacing w:line="240" w:lineRule="auto"/>
              <w:rPr>
                <w:rStyle w:val="FontStyle339"/>
                <w:sz w:val="20"/>
                <w:szCs w:val="20"/>
              </w:rPr>
            </w:pPr>
            <w:r w:rsidRPr="00E27079">
              <w:rPr>
                <w:rStyle w:val="FontStyle339"/>
                <w:sz w:val="20"/>
                <w:szCs w:val="20"/>
              </w:rPr>
              <w:t>2020</w:t>
            </w:r>
          </w:p>
        </w:tc>
      </w:tr>
      <w:tr w:rsidR="0068009E" w:rsidRPr="00E27079" w:rsidTr="00E718ED">
        <w:tc>
          <w:tcPr>
            <w:tcW w:w="3402" w:type="dxa"/>
            <w:tcBorders>
              <w:top w:val="single" w:sz="6" w:space="0" w:color="auto"/>
              <w:left w:val="single" w:sz="6" w:space="0" w:color="auto"/>
              <w:bottom w:val="single" w:sz="6" w:space="0" w:color="auto"/>
              <w:right w:val="single" w:sz="6" w:space="0" w:color="auto"/>
            </w:tcBorders>
            <w:vAlign w:val="bottom"/>
          </w:tcPr>
          <w:p w:rsidR="0068009E" w:rsidRPr="00E27079" w:rsidRDefault="0068009E" w:rsidP="00E718ED">
            <w:pPr>
              <w:pStyle w:val="Style112"/>
              <w:widowControl/>
              <w:spacing w:line="250" w:lineRule="exact"/>
              <w:ind w:right="989" w:firstLine="2"/>
              <w:rPr>
                <w:rStyle w:val="FontStyle339"/>
                <w:sz w:val="20"/>
                <w:szCs w:val="20"/>
              </w:rPr>
            </w:pPr>
            <w:r w:rsidRPr="00E27079">
              <w:rPr>
                <w:rStyle w:val="FontStyle339"/>
                <w:sz w:val="20"/>
                <w:szCs w:val="20"/>
              </w:rPr>
              <w:t>строительство рыночного комплекса</w:t>
            </w:r>
          </w:p>
        </w:tc>
        <w:tc>
          <w:tcPr>
            <w:tcW w:w="1276" w:type="dxa"/>
            <w:tcBorders>
              <w:top w:val="single" w:sz="6" w:space="0" w:color="auto"/>
              <w:left w:val="single" w:sz="6" w:space="0" w:color="auto"/>
              <w:bottom w:val="single" w:sz="6" w:space="0" w:color="auto"/>
              <w:right w:val="single" w:sz="6" w:space="0" w:color="auto"/>
            </w:tcBorders>
            <w:vAlign w:val="bottom"/>
          </w:tcPr>
          <w:p w:rsidR="0068009E" w:rsidRPr="00E27079" w:rsidRDefault="0068009E" w:rsidP="00E718ED">
            <w:pPr>
              <w:pStyle w:val="Style112"/>
              <w:widowControl/>
              <w:spacing w:line="240" w:lineRule="auto"/>
              <w:jc w:val="center"/>
              <w:rPr>
                <w:rStyle w:val="FontStyle339"/>
                <w:sz w:val="20"/>
                <w:szCs w:val="20"/>
              </w:rPr>
            </w:pPr>
            <w:r w:rsidRPr="00E27079">
              <w:rPr>
                <w:rStyle w:val="FontStyle339"/>
                <w:sz w:val="20"/>
                <w:szCs w:val="20"/>
              </w:rPr>
              <w:t>480/600 м</w:t>
            </w:r>
            <w:r w:rsidRPr="00E27079">
              <w:rPr>
                <w:rStyle w:val="FontStyle339"/>
                <w:sz w:val="20"/>
                <w:szCs w:val="20"/>
                <w:vertAlign w:val="superscript"/>
              </w:rPr>
              <w:t>2</w:t>
            </w:r>
            <w:r w:rsidRPr="00E27079">
              <w:rPr>
                <w:rStyle w:val="FontStyle339"/>
                <w:sz w:val="20"/>
                <w:szCs w:val="20"/>
              </w:rPr>
              <w:t>. торг</w:t>
            </w:r>
            <w:proofErr w:type="gramStart"/>
            <w:r w:rsidRPr="00E27079">
              <w:rPr>
                <w:rStyle w:val="FontStyle339"/>
                <w:sz w:val="20"/>
                <w:szCs w:val="20"/>
              </w:rPr>
              <w:t>.</w:t>
            </w:r>
            <w:proofErr w:type="gramEnd"/>
            <w:r w:rsidRPr="00E27079">
              <w:rPr>
                <w:rStyle w:val="FontStyle339"/>
                <w:sz w:val="20"/>
                <w:szCs w:val="20"/>
              </w:rPr>
              <w:t xml:space="preserve"> </w:t>
            </w:r>
            <w:proofErr w:type="spellStart"/>
            <w:proofErr w:type="gramStart"/>
            <w:r w:rsidRPr="00E27079">
              <w:rPr>
                <w:rStyle w:val="FontStyle339"/>
                <w:sz w:val="20"/>
                <w:szCs w:val="20"/>
              </w:rPr>
              <w:t>п</w:t>
            </w:r>
            <w:proofErr w:type="gramEnd"/>
            <w:r w:rsidRPr="00E27079">
              <w:rPr>
                <w:rStyle w:val="FontStyle339"/>
                <w:sz w:val="20"/>
                <w:szCs w:val="20"/>
              </w:rPr>
              <w:t>лощ</w:t>
            </w:r>
            <w:proofErr w:type="spellEnd"/>
            <w:r w:rsidRPr="00E27079">
              <w:rPr>
                <w:rStyle w:val="FontStyle339"/>
                <w:sz w:val="20"/>
                <w:szCs w:val="20"/>
              </w:rPr>
              <w:t>.</w:t>
            </w:r>
          </w:p>
        </w:tc>
        <w:tc>
          <w:tcPr>
            <w:tcW w:w="3686" w:type="dxa"/>
            <w:tcBorders>
              <w:top w:val="single" w:sz="6" w:space="0" w:color="auto"/>
              <w:left w:val="single" w:sz="6" w:space="0" w:color="auto"/>
              <w:bottom w:val="single" w:sz="6" w:space="0" w:color="auto"/>
              <w:right w:val="single" w:sz="6" w:space="0" w:color="auto"/>
            </w:tcBorders>
            <w:vAlign w:val="bottom"/>
          </w:tcPr>
          <w:p w:rsidR="0068009E" w:rsidRPr="00E27079" w:rsidRDefault="0068009E" w:rsidP="00E718ED">
            <w:pPr>
              <w:pStyle w:val="Style112"/>
              <w:widowControl/>
              <w:tabs>
                <w:tab w:val="left" w:pos="2300"/>
              </w:tabs>
              <w:ind w:right="66" w:hanging="2"/>
              <w:rPr>
                <w:rStyle w:val="FontStyle339"/>
                <w:sz w:val="20"/>
                <w:szCs w:val="20"/>
              </w:rPr>
            </w:pPr>
            <w:r w:rsidRPr="00E27079">
              <w:rPr>
                <w:rStyle w:val="FontStyle284"/>
              </w:rPr>
              <w:t>Планировочный район "03"</w:t>
            </w:r>
          </w:p>
        </w:tc>
        <w:tc>
          <w:tcPr>
            <w:tcW w:w="996" w:type="dxa"/>
            <w:tcBorders>
              <w:top w:val="single" w:sz="6" w:space="0" w:color="auto"/>
              <w:left w:val="single" w:sz="6" w:space="0" w:color="auto"/>
              <w:bottom w:val="single" w:sz="6" w:space="0" w:color="auto"/>
              <w:right w:val="single" w:sz="6" w:space="0" w:color="auto"/>
            </w:tcBorders>
            <w:vAlign w:val="bottom"/>
          </w:tcPr>
          <w:p w:rsidR="0068009E" w:rsidRPr="00E27079" w:rsidRDefault="0068009E" w:rsidP="00E718ED">
            <w:pPr>
              <w:pStyle w:val="Style112"/>
              <w:widowControl/>
              <w:spacing w:line="240" w:lineRule="auto"/>
              <w:rPr>
                <w:rStyle w:val="FontStyle339"/>
                <w:sz w:val="20"/>
                <w:szCs w:val="20"/>
              </w:rPr>
            </w:pPr>
            <w:r w:rsidRPr="00E27079">
              <w:rPr>
                <w:rStyle w:val="FontStyle339"/>
                <w:sz w:val="20"/>
                <w:szCs w:val="20"/>
              </w:rPr>
              <w:t>2020</w:t>
            </w:r>
          </w:p>
        </w:tc>
      </w:tr>
    </w:tbl>
    <w:p w:rsidR="0068009E" w:rsidRPr="00E27079" w:rsidRDefault="0068009E" w:rsidP="0068009E">
      <w:pPr>
        <w:jc w:val="both"/>
        <w:rPr>
          <w:rFonts w:eastAsia="Times New Roman"/>
          <w:lang w:eastAsia="ru-RU"/>
        </w:rPr>
      </w:pPr>
    </w:p>
    <w:p w:rsidR="0068009E" w:rsidRPr="00E27079" w:rsidRDefault="0068009E" w:rsidP="0068009E">
      <w:pPr>
        <w:jc w:val="both"/>
        <w:rPr>
          <w:rFonts w:eastAsia="Times New Roman"/>
          <w:lang w:eastAsia="ru-RU"/>
        </w:rPr>
      </w:pPr>
      <w:r w:rsidRPr="00E27079">
        <w:rPr>
          <w:rFonts w:eastAsia="Times New Roman"/>
          <w:lang w:eastAsia="ru-RU"/>
        </w:rPr>
        <w:t xml:space="preserve">     На основании генерального плана развития города Светлогорска, плана детальной планировки прибрежной территории, </w:t>
      </w:r>
      <w:r w:rsidRPr="00E27079">
        <w:t xml:space="preserve">администрация МО «Светлогорский район» разработала концепцию создания туристической, пешеходной зоны в  г. Светлогорске. Первый этап реализации -  разработка проекта «Создание пешеходной и туристической зоны в </w:t>
      </w:r>
      <w:proofErr w:type="gramStart"/>
      <w:r w:rsidRPr="00E27079">
        <w:t>г</w:t>
      </w:r>
      <w:proofErr w:type="gramEnd"/>
      <w:r w:rsidRPr="00E27079">
        <w:t>. Светлогорске с реконструкцией ул. Октябрьской и ул. Ленина»</w:t>
      </w:r>
    </w:p>
    <w:p w:rsidR="0068009E" w:rsidRPr="00E27079" w:rsidRDefault="0068009E" w:rsidP="0068009E">
      <w:pPr>
        <w:ind w:firstLine="708"/>
        <w:rPr>
          <w:b/>
          <w:u w:val="single"/>
          <w:lang w:eastAsia="ru-RU"/>
        </w:rPr>
      </w:pPr>
    </w:p>
    <w:p w:rsidR="0068009E" w:rsidRPr="00E27079" w:rsidRDefault="0068009E" w:rsidP="0068009E">
      <w:pPr>
        <w:ind w:firstLine="284"/>
        <w:rPr>
          <w:b/>
          <w:u w:val="single"/>
          <w:lang w:eastAsia="ru-RU"/>
        </w:rPr>
      </w:pPr>
      <w:r w:rsidRPr="00E27079">
        <w:rPr>
          <w:b/>
          <w:u w:val="single"/>
          <w:lang w:eastAsia="ru-RU"/>
        </w:rPr>
        <w:t>Поселок Приморье.</w:t>
      </w:r>
    </w:p>
    <w:p w:rsidR="0068009E" w:rsidRPr="00E27079" w:rsidRDefault="0068009E" w:rsidP="0068009E">
      <w:pPr>
        <w:ind w:firstLine="284"/>
        <w:jc w:val="both"/>
        <w:rPr>
          <w:lang w:eastAsia="ru-RU"/>
        </w:rPr>
      </w:pPr>
      <w:r w:rsidRPr="00E27079">
        <w:rPr>
          <w:lang w:eastAsia="ru-RU"/>
        </w:rPr>
        <w:lastRenderedPageBreak/>
        <w:t xml:space="preserve"> Строительство многоквартирного жилья в посёлке Приморье  отсутствует. За период с 2001 года в посёлке введено в эксплуатацию более 40 индивидуальных жилых домов. </w:t>
      </w:r>
      <w:r w:rsidRPr="00E27079">
        <w:rPr>
          <w:rStyle w:val="FontStyle284"/>
          <w:sz w:val="24"/>
          <w:szCs w:val="24"/>
        </w:rPr>
        <w:t>Посёлок Приморье является районом первоочередного активного жилищного строительства. Уже к 2022 году здесь планируется построить суммарно 7,0 тыс. м</w:t>
      </w:r>
      <w:proofErr w:type="gramStart"/>
      <w:r w:rsidRPr="00E27079">
        <w:rPr>
          <w:rStyle w:val="FontStyle284"/>
          <w:sz w:val="24"/>
          <w:szCs w:val="24"/>
          <w:vertAlign w:val="superscript"/>
        </w:rPr>
        <w:t>2</w:t>
      </w:r>
      <w:proofErr w:type="gramEnd"/>
      <w:r w:rsidRPr="00E27079">
        <w:rPr>
          <w:rStyle w:val="FontStyle284"/>
          <w:sz w:val="24"/>
          <w:szCs w:val="24"/>
          <w:vertAlign w:val="superscript"/>
        </w:rPr>
        <w:t xml:space="preserve"> </w:t>
      </w:r>
      <w:r w:rsidRPr="00E27079">
        <w:rPr>
          <w:rStyle w:val="FontStyle284"/>
          <w:sz w:val="24"/>
          <w:szCs w:val="24"/>
        </w:rPr>
        <w:t xml:space="preserve">жилья, из которых </w:t>
      </w:r>
      <w:r w:rsidRPr="00E27079">
        <w:rPr>
          <w:color w:val="000000"/>
        </w:rPr>
        <w:t>индивидуальная (</w:t>
      </w:r>
      <w:proofErr w:type="spellStart"/>
      <w:r w:rsidRPr="00E27079">
        <w:rPr>
          <w:color w:val="000000"/>
        </w:rPr>
        <w:t>коттеджная</w:t>
      </w:r>
      <w:proofErr w:type="spellEnd"/>
      <w:r w:rsidRPr="00E27079">
        <w:rPr>
          <w:color w:val="000000"/>
        </w:rPr>
        <w:t>)-1,0 тыс. м</w:t>
      </w:r>
      <w:r w:rsidRPr="00E27079">
        <w:rPr>
          <w:color w:val="000000"/>
          <w:vertAlign w:val="superscript"/>
        </w:rPr>
        <w:t>2</w:t>
      </w:r>
      <w:r w:rsidRPr="00E27079">
        <w:rPr>
          <w:lang w:eastAsia="ru-RU"/>
        </w:rPr>
        <w:t xml:space="preserve">; </w:t>
      </w:r>
      <w:r w:rsidRPr="00E27079">
        <w:rPr>
          <w:color w:val="000000"/>
        </w:rPr>
        <w:t>малоэтажный (1-4 этажа)–6,0тыс. м</w:t>
      </w:r>
      <w:r w:rsidRPr="00E27079">
        <w:rPr>
          <w:color w:val="000000"/>
          <w:vertAlign w:val="superscript"/>
        </w:rPr>
        <w:t>2</w:t>
      </w:r>
    </w:p>
    <w:p w:rsidR="0068009E" w:rsidRPr="00E27079" w:rsidRDefault="0068009E" w:rsidP="0068009E">
      <w:pPr>
        <w:jc w:val="both"/>
      </w:pPr>
      <w:r w:rsidRPr="00E27079">
        <w:rPr>
          <w:lang w:eastAsia="ru-RU"/>
        </w:rPr>
        <w:t xml:space="preserve">     Основными мероприятиями </w:t>
      </w:r>
      <w:r w:rsidRPr="00E27079">
        <w:t>по развитию жилых территорий является:</w:t>
      </w:r>
    </w:p>
    <w:p w:rsidR="0068009E" w:rsidRPr="00E27079" w:rsidRDefault="0068009E" w:rsidP="0068009E">
      <w:pPr>
        <w:widowControl/>
        <w:numPr>
          <w:ilvl w:val="0"/>
          <w:numId w:val="36"/>
        </w:numPr>
        <w:tabs>
          <w:tab w:val="clear" w:pos="1429"/>
          <w:tab w:val="num" w:pos="0"/>
        </w:tabs>
        <w:suppressAutoHyphens w:val="0"/>
        <w:ind w:left="0" w:hanging="1429"/>
        <w:jc w:val="both"/>
      </w:pPr>
      <w:r w:rsidRPr="00E27079">
        <w:t>- Сохранение и реконструкция центральной части п</w:t>
      </w:r>
      <w:proofErr w:type="gramStart"/>
      <w:r w:rsidRPr="00E27079">
        <w:t>.П</w:t>
      </w:r>
      <w:proofErr w:type="gramEnd"/>
      <w:r w:rsidRPr="00E27079">
        <w:t>риморье (реконструкция капитальных зданий с высокой степенью износа).</w:t>
      </w:r>
    </w:p>
    <w:p w:rsidR="0068009E" w:rsidRPr="00E27079" w:rsidRDefault="0068009E" w:rsidP="0068009E">
      <w:pPr>
        <w:widowControl/>
        <w:numPr>
          <w:ilvl w:val="0"/>
          <w:numId w:val="36"/>
        </w:numPr>
        <w:tabs>
          <w:tab w:val="clear" w:pos="1429"/>
          <w:tab w:val="num" w:pos="0"/>
        </w:tabs>
        <w:suppressAutoHyphens w:val="0"/>
        <w:ind w:left="0" w:hanging="1429"/>
        <w:jc w:val="both"/>
      </w:pPr>
      <w:r w:rsidRPr="00E27079">
        <w:t>- Точечный снос аварийного жилого фонда с возведением на освободившихся площадках новых зданий без изменения типа застройки.</w:t>
      </w:r>
    </w:p>
    <w:p w:rsidR="0068009E" w:rsidRPr="00E27079" w:rsidRDefault="0068009E" w:rsidP="0068009E">
      <w:pPr>
        <w:widowControl/>
        <w:suppressAutoHyphens w:val="0"/>
        <w:jc w:val="both"/>
      </w:pPr>
      <w:r w:rsidRPr="00E27079">
        <w:t>- Улучшение жилищных условий населения в поселении – жилищная обеспеченность к 2022 году составит 33,0 м²/чел.</w:t>
      </w:r>
    </w:p>
    <w:p w:rsidR="0068009E" w:rsidRPr="00E27079" w:rsidRDefault="0068009E" w:rsidP="0068009E">
      <w:pPr>
        <w:widowControl/>
        <w:tabs>
          <w:tab w:val="num" w:pos="1788"/>
        </w:tabs>
        <w:suppressAutoHyphens w:val="0"/>
        <w:jc w:val="both"/>
        <w:rPr>
          <w:rStyle w:val="FontStyle284"/>
          <w:sz w:val="24"/>
          <w:szCs w:val="24"/>
        </w:rPr>
      </w:pPr>
      <w:r w:rsidRPr="00E27079">
        <w:rPr>
          <w:rStyle w:val="FontStyle284"/>
          <w:sz w:val="24"/>
          <w:szCs w:val="24"/>
        </w:rPr>
        <w:t>Новое строительство в поселении будет вестись на свободных территориях: п</w:t>
      </w:r>
      <w:proofErr w:type="gramStart"/>
      <w:r w:rsidRPr="00E27079">
        <w:rPr>
          <w:rStyle w:val="FontStyle284"/>
          <w:sz w:val="24"/>
          <w:szCs w:val="24"/>
        </w:rPr>
        <w:t>.П</w:t>
      </w:r>
      <w:proofErr w:type="gramEnd"/>
      <w:r w:rsidRPr="00E27079">
        <w:rPr>
          <w:rStyle w:val="FontStyle284"/>
          <w:sz w:val="24"/>
          <w:szCs w:val="24"/>
        </w:rPr>
        <w:t>риморье «01» - 5,8 га., п.Лесное «02» - 49,7 га.</w:t>
      </w:r>
    </w:p>
    <w:p w:rsidR="0068009E" w:rsidRPr="00E27079" w:rsidRDefault="0068009E" w:rsidP="0068009E">
      <w:pPr>
        <w:jc w:val="both"/>
        <w:rPr>
          <w:rStyle w:val="FontStyle284"/>
          <w:sz w:val="24"/>
          <w:szCs w:val="24"/>
        </w:rPr>
      </w:pPr>
      <w:r w:rsidRPr="00E27079">
        <w:rPr>
          <w:rStyle w:val="FontStyle284"/>
          <w:sz w:val="24"/>
          <w:szCs w:val="24"/>
        </w:rPr>
        <w:t>- Активное строительство второго жилья для желающих приобрести недвижимость на Балтийском побережье жителей других городов и регионов РФ. Суммарно предлагается построить порядка 20,0 тыс.кв.м. на расчётный срок (2012-2020 годы).</w:t>
      </w:r>
    </w:p>
    <w:p w:rsidR="0068009E" w:rsidRPr="00E27079" w:rsidRDefault="0068009E" w:rsidP="0068009E">
      <w:pPr>
        <w:pStyle w:val="Style65"/>
        <w:widowControl/>
        <w:spacing w:line="271" w:lineRule="exact"/>
        <w:ind w:right="17" w:firstLine="539"/>
        <w:jc w:val="center"/>
        <w:rPr>
          <w:rStyle w:val="FontStyle284"/>
          <w:sz w:val="24"/>
          <w:szCs w:val="24"/>
        </w:rPr>
      </w:pPr>
    </w:p>
    <w:p w:rsidR="0068009E" w:rsidRPr="00E27079" w:rsidRDefault="0068009E" w:rsidP="0068009E">
      <w:pPr>
        <w:jc w:val="center"/>
        <w:rPr>
          <w:rStyle w:val="FontStyle284"/>
          <w:sz w:val="24"/>
          <w:szCs w:val="24"/>
        </w:rPr>
      </w:pPr>
      <w:r w:rsidRPr="00E27079">
        <w:rPr>
          <w:rStyle w:val="FontStyle279"/>
        </w:rPr>
        <w:t xml:space="preserve">Перечень мероприятий в области социального и культурно-бытового обслуживания </w:t>
      </w:r>
      <w:r w:rsidRPr="00E27079">
        <w:rPr>
          <w:rStyle w:val="FontStyle284"/>
          <w:sz w:val="24"/>
          <w:szCs w:val="24"/>
        </w:rPr>
        <w:t xml:space="preserve">населения по этапам проектирования - I очередь (2020г.).                                                                                                                          </w:t>
      </w:r>
    </w:p>
    <w:tbl>
      <w:tblPr>
        <w:tblW w:w="9360" w:type="dxa"/>
        <w:tblInd w:w="40" w:type="dxa"/>
        <w:tblLayout w:type="fixed"/>
        <w:tblCellMar>
          <w:left w:w="40" w:type="dxa"/>
          <w:right w:w="40" w:type="dxa"/>
        </w:tblCellMar>
        <w:tblLook w:val="0000"/>
      </w:tblPr>
      <w:tblGrid>
        <w:gridCol w:w="3402"/>
        <w:gridCol w:w="1276"/>
        <w:gridCol w:w="3686"/>
        <w:gridCol w:w="996"/>
      </w:tblGrid>
      <w:tr w:rsidR="0068009E" w:rsidRPr="00E27079" w:rsidTr="00E718ED">
        <w:tc>
          <w:tcPr>
            <w:tcW w:w="9360" w:type="dxa"/>
            <w:gridSpan w:val="4"/>
            <w:tcBorders>
              <w:top w:val="single" w:sz="6" w:space="0" w:color="auto"/>
              <w:left w:val="single" w:sz="6" w:space="0" w:color="auto"/>
              <w:bottom w:val="single" w:sz="6" w:space="0" w:color="auto"/>
              <w:right w:val="single" w:sz="6" w:space="0" w:color="auto"/>
            </w:tcBorders>
            <w:shd w:val="clear" w:color="auto" w:fill="E0E0E0"/>
          </w:tcPr>
          <w:p w:rsidR="0068009E" w:rsidRPr="00E27079" w:rsidRDefault="0068009E" w:rsidP="00E718ED">
            <w:pPr>
              <w:pStyle w:val="Style90"/>
              <w:widowControl/>
              <w:jc w:val="center"/>
              <w:rPr>
                <w:rStyle w:val="FontStyle278"/>
              </w:rPr>
            </w:pPr>
            <w:r w:rsidRPr="00E27079">
              <w:rPr>
                <w:rStyle w:val="FontStyle278"/>
              </w:rPr>
              <w:t>Образование</w:t>
            </w:r>
          </w:p>
        </w:tc>
      </w:tr>
      <w:tr w:rsidR="0068009E" w:rsidRPr="00E27079" w:rsidTr="00E718ED">
        <w:tc>
          <w:tcPr>
            <w:tcW w:w="3402" w:type="dxa"/>
            <w:tcBorders>
              <w:top w:val="single" w:sz="6" w:space="0" w:color="auto"/>
              <w:left w:val="single" w:sz="6" w:space="0" w:color="auto"/>
              <w:bottom w:val="single" w:sz="6" w:space="0" w:color="auto"/>
              <w:right w:val="single" w:sz="6" w:space="0" w:color="auto"/>
            </w:tcBorders>
            <w:vAlign w:val="bottom"/>
          </w:tcPr>
          <w:p w:rsidR="0068009E" w:rsidRPr="00E27079" w:rsidRDefault="0068009E" w:rsidP="00E718ED">
            <w:pPr>
              <w:pStyle w:val="Style112"/>
              <w:widowControl/>
              <w:ind w:hanging="10"/>
              <w:rPr>
                <w:rStyle w:val="FontStyle339"/>
              </w:rPr>
            </w:pPr>
            <w:r w:rsidRPr="00E27079">
              <w:rPr>
                <w:rStyle w:val="FontStyle284"/>
                <w:sz w:val="24"/>
                <w:szCs w:val="24"/>
              </w:rPr>
              <w:t>Строительство средней общеобразовательной школы</w:t>
            </w:r>
          </w:p>
        </w:tc>
        <w:tc>
          <w:tcPr>
            <w:tcW w:w="1276" w:type="dxa"/>
            <w:tcBorders>
              <w:top w:val="single" w:sz="6" w:space="0" w:color="auto"/>
              <w:left w:val="single" w:sz="6" w:space="0" w:color="auto"/>
              <w:bottom w:val="single" w:sz="6" w:space="0" w:color="auto"/>
              <w:right w:val="single" w:sz="6" w:space="0" w:color="auto"/>
            </w:tcBorders>
            <w:vAlign w:val="bottom"/>
          </w:tcPr>
          <w:p w:rsidR="0068009E" w:rsidRPr="00E27079" w:rsidRDefault="0068009E" w:rsidP="00E718ED">
            <w:pPr>
              <w:pStyle w:val="Style187"/>
              <w:widowControl/>
              <w:spacing w:line="240" w:lineRule="auto"/>
              <w:rPr>
                <w:rStyle w:val="FontStyle339"/>
              </w:rPr>
            </w:pPr>
            <w:r w:rsidRPr="00E27079">
              <w:rPr>
                <w:rStyle w:val="FontStyle284"/>
                <w:sz w:val="24"/>
                <w:szCs w:val="24"/>
              </w:rPr>
              <w:t>150 мест</w:t>
            </w:r>
          </w:p>
        </w:tc>
        <w:tc>
          <w:tcPr>
            <w:tcW w:w="3686" w:type="dxa"/>
            <w:tcBorders>
              <w:top w:val="single" w:sz="6" w:space="0" w:color="auto"/>
              <w:left w:val="single" w:sz="6" w:space="0" w:color="auto"/>
              <w:bottom w:val="single" w:sz="6" w:space="0" w:color="auto"/>
              <w:right w:val="single" w:sz="6" w:space="0" w:color="auto"/>
            </w:tcBorders>
            <w:vAlign w:val="bottom"/>
          </w:tcPr>
          <w:p w:rsidR="0068009E" w:rsidRPr="00E27079" w:rsidRDefault="0068009E" w:rsidP="00E718ED">
            <w:pPr>
              <w:pStyle w:val="Style112"/>
              <w:widowControl/>
              <w:tabs>
                <w:tab w:val="left" w:pos="2366"/>
              </w:tabs>
              <w:spacing w:line="250" w:lineRule="exact"/>
              <w:ind w:hanging="14"/>
              <w:rPr>
                <w:rStyle w:val="FontStyle339"/>
              </w:rPr>
            </w:pPr>
            <w:r w:rsidRPr="00E27079">
              <w:rPr>
                <w:rStyle w:val="FontStyle284"/>
                <w:sz w:val="24"/>
                <w:szCs w:val="24"/>
              </w:rPr>
              <w:t>Планировочный район "02" (п</w:t>
            </w:r>
            <w:proofErr w:type="gramStart"/>
            <w:r w:rsidRPr="00E27079">
              <w:rPr>
                <w:rStyle w:val="FontStyle284"/>
                <w:sz w:val="24"/>
                <w:szCs w:val="24"/>
              </w:rPr>
              <w:t>.Л</w:t>
            </w:r>
            <w:proofErr w:type="gramEnd"/>
            <w:r w:rsidRPr="00E27079">
              <w:rPr>
                <w:rStyle w:val="FontStyle284"/>
                <w:sz w:val="24"/>
                <w:szCs w:val="24"/>
              </w:rPr>
              <w:t>есное, микрорайон "02.02")</w:t>
            </w:r>
          </w:p>
        </w:tc>
        <w:tc>
          <w:tcPr>
            <w:tcW w:w="996" w:type="dxa"/>
            <w:tcBorders>
              <w:top w:val="single" w:sz="6" w:space="0" w:color="auto"/>
              <w:left w:val="single" w:sz="6" w:space="0" w:color="auto"/>
              <w:bottom w:val="single" w:sz="6" w:space="0" w:color="auto"/>
              <w:right w:val="single" w:sz="6" w:space="0" w:color="auto"/>
            </w:tcBorders>
            <w:vAlign w:val="bottom"/>
          </w:tcPr>
          <w:p w:rsidR="0068009E" w:rsidRPr="00E27079" w:rsidRDefault="0068009E" w:rsidP="00E718ED">
            <w:pPr>
              <w:pStyle w:val="Style187"/>
              <w:widowControl/>
              <w:spacing w:line="240" w:lineRule="auto"/>
              <w:ind w:right="48"/>
              <w:rPr>
                <w:rStyle w:val="FontStyle339"/>
              </w:rPr>
            </w:pPr>
            <w:r w:rsidRPr="00E27079">
              <w:rPr>
                <w:rStyle w:val="FontStyle339"/>
              </w:rPr>
              <w:t>2020</w:t>
            </w:r>
          </w:p>
        </w:tc>
      </w:tr>
      <w:tr w:rsidR="0068009E" w:rsidRPr="00E27079" w:rsidTr="00E718ED">
        <w:tc>
          <w:tcPr>
            <w:tcW w:w="3402" w:type="dxa"/>
            <w:tcBorders>
              <w:top w:val="single" w:sz="6" w:space="0" w:color="auto"/>
              <w:left w:val="single" w:sz="6" w:space="0" w:color="auto"/>
              <w:bottom w:val="single" w:sz="6" w:space="0" w:color="auto"/>
              <w:right w:val="single" w:sz="6" w:space="0" w:color="auto"/>
            </w:tcBorders>
          </w:tcPr>
          <w:p w:rsidR="0068009E" w:rsidRPr="00E27079" w:rsidRDefault="0068009E" w:rsidP="00E718ED">
            <w:pPr>
              <w:pStyle w:val="Style187"/>
              <w:widowControl/>
              <w:spacing w:line="240" w:lineRule="auto"/>
              <w:jc w:val="left"/>
              <w:rPr>
                <w:rStyle w:val="FontStyle339"/>
              </w:rPr>
            </w:pPr>
            <w:r w:rsidRPr="00E27079">
              <w:rPr>
                <w:rStyle w:val="FontStyle284"/>
                <w:sz w:val="24"/>
                <w:szCs w:val="24"/>
              </w:rPr>
              <w:t xml:space="preserve">Строительство детского сада </w:t>
            </w:r>
          </w:p>
        </w:tc>
        <w:tc>
          <w:tcPr>
            <w:tcW w:w="1276" w:type="dxa"/>
            <w:tcBorders>
              <w:top w:val="single" w:sz="6" w:space="0" w:color="auto"/>
              <w:left w:val="single" w:sz="6" w:space="0" w:color="auto"/>
              <w:bottom w:val="single" w:sz="6" w:space="0" w:color="auto"/>
              <w:right w:val="single" w:sz="6" w:space="0" w:color="auto"/>
            </w:tcBorders>
          </w:tcPr>
          <w:p w:rsidR="0068009E" w:rsidRPr="00E27079" w:rsidRDefault="0068009E" w:rsidP="00E718ED">
            <w:pPr>
              <w:pStyle w:val="Style187"/>
              <w:widowControl/>
              <w:spacing w:line="240" w:lineRule="auto"/>
              <w:rPr>
                <w:rStyle w:val="FontStyle339"/>
              </w:rPr>
            </w:pPr>
            <w:r w:rsidRPr="00E27079">
              <w:rPr>
                <w:rStyle w:val="FontStyle284"/>
                <w:sz w:val="24"/>
                <w:szCs w:val="24"/>
              </w:rPr>
              <w:t>50 мест</w:t>
            </w:r>
          </w:p>
        </w:tc>
        <w:tc>
          <w:tcPr>
            <w:tcW w:w="3686" w:type="dxa"/>
            <w:tcBorders>
              <w:top w:val="single" w:sz="6" w:space="0" w:color="auto"/>
              <w:left w:val="single" w:sz="6" w:space="0" w:color="auto"/>
              <w:bottom w:val="single" w:sz="6" w:space="0" w:color="auto"/>
              <w:right w:val="single" w:sz="6" w:space="0" w:color="auto"/>
            </w:tcBorders>
          </w:tcPr>
          <w:p w:rsidR="0068009E" w:rsidRPr="00E27079" w:rsidRDefault="0068009E" w:rsidP="00E718ED">
            <w:pPr>
              <w:pStyle w:val="Style187"/>
              <w:widowControl/>
              <w:spacing w:line="240" w:lineRule="auto"/>
              <w:jc w:val="left"/>
              <w:rPr>
                <w:rStyle w:val="FontStyle284"/>
                <w:sz w:val="24"/>
                <w:szCs w:val="24"/>
              </w:rPr>
            </w:pPr>
            <w:r w:rsidRPr="00E27079">
              <w:rPr>
                <w:rStyle w:val="FontStyle284"/>
                <w:sz w:val="24"/>
                <w:szCs w:val="24"/>
              </w:rPr>
              <w:t>Планировочный район "01"</w:t>
            </w:r>
          </w:p>
          <w:p w:rsidR="0068009E" w:rsidRPr="00E27079" w:rsidRDefault="0068009E" w:rsidP="00E718ED">
            <w:pPr>
              <w:pStyle w:val="Style187"/>
              <w:widowControl/>
              <w:spacing w:line="240" w:lineRule="auto"/>
              <w:jc w:val="left"/>
              <w:rPr>
                <w:rStyle w:val="FontStyle339"/>
              </w:rPr>
            </w:pPr>
            <w:r w:rsidRPr="00E27079">
              <w:rPr>
                <w:rStyle w:val="FontStyle284"/>
                <w:sz w:val="24"/>
                <w:szCs w:val="24"/>
              </w:rPr>
              <w:t xml:space="preserve"> (планировочный микрорайон "01.02")</w:t>
            </w:r>
          </w:p>
        </w:tc>
        <w:tc>
          <w:tcPr>
            <w:tcW w:w="996" w:type="dxa"/>
            <w:tcBorders>
              <w:top w:val="single" w:sz="6" w:space="0" w:color="auto"/>
              <w:left w:val="single" w:sz="6" w:space="0" w:color="auto"/>
              <w:bottom w:val="single" w:sz="6" w:space="0" w:color="auto"/>
              <w:right w:val="single" w:sz="6" w:space="0" w:color="auto"/>
            </w:tcBorders>
          </w:tcPr>
          <w:p w:rsidR="0068009E" w:rsidRPr="00E27079" w:rsidRDefault="0068009E" w:rsidP="00E718ED">
            <w:pPr>
              <w:pStyle w:val="Style187"/>
              <w:widowControl/>
              <w:spacing w:line="240" w:lineRule="auto"/>
              <w:ind w:right="48"/>
              <w:rPr>
                <w:rStyle w:val="FontStyle339"/>
              </w:rPr>
            </w:pPr>
            <w:r w:rsidRPr="00E27079">
              <w:rPr>
                <w:rStyle w:val="FontStyle339"/>
              </w:rPr>
              <w:t>2020</w:t>
            </w:r>
          </w:p>
        </w:tc>
      </w:tr>
      <w:tr w:rsidR="0068009E" w:rsidRPr="00E27079" w:rsidTr="00E718ED">
        <w:tc>
          <w:tcPr>
            <w:tcW w:w="9360" w:type="dxa"/>
            <w:gridSpan w:val="4"/>
            <w:tcBorders>
              <w:top w:val="single" w:sz="6" w:space="0" w:color="auto"/>
              <w:left w:val="single" w:sz="6" w:space="0" w:color="auto"/>
              <w:bottom w:val="single" w:sz="6" w:space="0" w:color="auto"/>
              <w:right w:val="single" w:sz="6" w:space="0" w:color="000000"/>
            </w:tcBorders>
            <w:shd w:val="clear" w:color="auto" w:fill="E0E0E0"/>
            <w:vAlign w:val="bottom"/>
          </w:tcPr>
          <w:p w:rsidR="0068009E" w:rsidRPr="00E27079" w:rsidRDefault="0068009E" w:rsidP="00E718ED">
            <w:pPr>
              <w:pStyle w:val="Style58"/>
              <w:widowControl/>
              <w:jc w:val="center"/>
              <w:rPr>
                <w:rFonts w:ascii="Times New Roman" w:hAnsi="Times New Roman" w:cs="Times New Roman"/>
              </w:rPr>
            </w:pPr>
            <w:r w:rsidRPr="00E27079">
              <w:rPr>
                <w:rStyle w:val="FontStyle278"/>
              </w:rPr>
              <w:t>Спорт</w:t>
            </w:r>
          </w:p>
        </w:tc>
      </w:tr>
      <w:tr w:rsidR="0068009E" w:rsidRPr="00E27079" w:rsidTr="00E718ED">
        <w:tc>
          <w:tcPr>
            <w:tcW w:w="3402" w:type="dxa"/>
            <w:tcBorders>
              <w:top w:val="single" w:sz="6" w:space="0" w:color="auto"/>
              <w:left w:val="single" w:sz="6" w:space="0" w:color="auto"/>
              <w:bottom w:val="single" w:sz="6" w:space="0" w:color="auto"/>
              <w:right w:val="single" w:sz="6" w:space="0" w:color="auto"/>
            </w:tcBorders>
          </w:tcPr>
          <w:p w:rsidR="0068009E" w:rsidRPr="00E27079" w:rsidRDefault="0068009E" w:rsidP="00E718ED">
            <w:pPr>
              <w:pStyle w:val="Style187"/>
              <w:widowControl/>
              <w:spacing w:line="240" w:lineRule="auto"/>
              <w:jc w:val="left"/>
              <w:rPr>
                <w:rStyle w:val="FontStyle339"/>
              </w:rPr>
            </w:pPr>
            <w:r w:rsidRPr="00E27079">
              <w:rPr>
                <w:rStyle w:val="FontStyle339"/>
              </w:rPr>
              <w:t>строительство сети спортплощадок</w:t>
            </w:r>
          </w:p>
        </w:tc>
        <w:tc>
          <w:tcPr>
            <w:tcW w:w="1276" w:type="dxa"/>
            <w:tcBorders>
              <w:top w:val="single" w:sz="6" w:space="0" w:color="auto"/>
              <w:left w:val="single" w:sz="6" w:space="0" w:color="auto"/>
              <w:bottom w:val="single" w:sz="6" w:space="0" w:color="auto"/>
              <w:right w:val="single" w:sz="6" w:space="0" w:color="auto"/>
            </w:tcBorders>
          </w:tcPr>
          <w:p w:rsidR="0068009E" w:rsidRPr="00E27079" w:rsidRDefault="0068009E" w:rsidP="00E718ED">
            <w:pPr>
              <w:pStyle w:val="Style187"/>
              <w:widowControl/>
              <w:spacing w:line="240" w:lineRule="auto"/>
              <w:rPr>
                <w:rStyle w:val="FontStyle339"/>
              </w:rPr>
            </w:pPr>
            <w:r w:rsidRPr="00E27079">
              <w:rPr>
                <w:rStyle w:val="FontStyle339"/>
              </w:rPr>
              <w:t>1,5 га.</w:t>
            </w:r>
          </w:p>
        </w:tc>
        <w:tc>
          <w:tcPr>
            <w:tcW w:w="3686" w:type="dxa"/>
            <w:tcBorders>
              <w:top w:val="single" w:sz="6" w:space="0" w:color="auto"/>
              <w:left w:val="single" w:sz="6" w:space="0" w:color="auto"/>
              <w:bottom w:val="single" w:sz="6" w:space="0" w:color="auto"/>
              <w:right w:val="single" w:sz="6" w:space="0" w:color="auto"/>
            </w:tcBorders>
          </w:tcPr>
          <w:p w:rsidR="0068009E" w:rsidRPr="00E27079" w:rsidRDefault="0068009E" w:rsidP="00E718ED">
            <w:pPr>
              <w:pStyle w:val="Style187"/>
              <w:widowControl/>
              <w:spacing w:line="240" w:lineRule="auto"/>
              <w:jc w:val="left"/>
              <w:rPr>
                <w:rStyle w:val="FontStyle339"/>
              </w:rPr>
            </w:pPr>
            <w:r w:rsidRPr="00E27079">
              <w:rPr>
                <w:rStyle w:val="FontStyle284"/>
                <w:sz w:val="24"/>
                <w:szCs w:val="24"/>
              </w:rPr>
              <w:t>Планировочный район "01"</w:t>
            </w:r>
          </w:p>
        </w:tc>
        <w:tc>
          <w:tcPr>
            <w:tcW w:w="996" w:type="dxa"/>
            <w:tcBorders>
              <w:top w:val="single" w:sz="6" w:space="0" w:color="auto"/>
              <w:left w:val="single" w:sz="6" w:space="0" w:color="auto"/>
              <w:bottom w:val="single" w:sz="6" w:space="0" w:color="auto"/>
              <w:right w:val="single" w:sz="6" w:space="0" w:color="auto"/>
            </w:tcBorders>
          </w:tcPr>
          <w:p w:rsidR="0068009E" w:rsidRPr="00E27079" w:rsidRDefault="0068009E" w:rsidP="00E718ED">
            <w:pPr>
              <w:pStyle w:val="Style187"/>
              <w:widowControl/>
              <w:spacing w:line="240" w:lineRule="auto"/>
              <w:ind w:right="36"/>
              <w:rPr>
                <w:rStyle w:val="FontStyle339"/>
              </w:rPr>
            </w:pPr>
            <w:r w:rsidRPr="00E27079">
              <w:rPr>
                <w:rStyle w:val="FontStyle339"/>
              </w:rPr>
              <w:t>2020</w:t>
            </w:r>
          </w:p>
        </w:tc>
      </w:tr>
      <w:tr w:rsidR="0068009E" w:rsidRPr="00E27079" w:rsidTr="00E718ED">
        <w:tc>
          <w:tcPr>
            <w:tcW w:w="9360" w:type="dxa"/>
            <w:gridSpan w:val="4"/>
            <w:tcBorders>
              <w:top w:val="single" w:sz="6" w:space="0" w:color="auto"/>
              <w:left w:val="single" w:sz="6" w:space="0" w:color="auto"/>
              <w:bottom w:val="single" w:sz="6" w:space="0" w:color="auto"/>
              <w:right w:val="single" w:sz="6" w:space="0" w:color="auto"/>
            </w:tcBorders>
            <w:shd w:val="clear" w:color="auto" w:fill="E0E0E0"/>
          </w:tcPr>
          <w:p w:rsidR="0068009E" w:rsidRPr="00E27079" w:rsidRDefault="0068009E" w:rsidP="00E718ED">
            <w:pPr>
              <w:pStyle w:val="Style8"/>
              <w:widowControl/>
              <w:rPr>
                <w:rStyle w:val="FontStyle279"/>
              </w:rPr>
            </w:pPr>
            <w:r w:rsidRPr="00E27079">
              <w:rPr>
                <w:rStyle w:val="FontStyle279"/>
                <w:shd w:val="clear" w:color="auto" w:fill="E0E0E0"/>
              </w:rPr>
              <w:t>Торговля и культурно-бытовое обслуживание</w:t>
            </w:r>
          </w:p>
        </w:tc>
      </w:tr>
      <w:tr w:rsidR="0068009E" w:rsidRPr="00E27079" w:rsidTr="00E718ED">
        <w:tc>
          <w:tcPr>
            <w:tcW w:w="3402" w:type="dxa"/>
            <w:tcBorders>
              <w:top w:val="single" w:sz="6" w:space="0" w:color="auto"/>
              <w:left w:val="single" w:sz="6" w:space="0" w:color="auto"/>
              <w:bottom w:val="single" w:sz="6" w:space="0" w:color="auto"/>
              <w:right w:val="single" w:sz="6" w:space="0" w:color="auto"/>
            </w:tcBorders>
            <w:vAlign w:val="bottom"/>
          </w:tcPr>
          <w:p w:rsidR="0068009E" w:rsidRPr="00E27079" w:rsidRDefault="0068009E" w:rsidP="00E718ED">
            <w:pPr>
              <w:pStyle w:val="Style112"/>
              <w:widowControl/>
              <w:spacing w:line="254" w:lineRule="exact"/>
              <w:rPr>
                <w:rStyle w:val="FontStyle339"/>
              </w:rPr>
            </w:pPr>
            <w:r w:rsidRPr="00E27079">
              <w:rPr>
                <w:rStyle w:val="FontStyle339"/>
              </w:rPr>
              <w:t>строительство банно-оздоровительного комплекса</w:t>
            </w:r>
          </w:p>
        </w:tc>
        <w:tc>
          <w:tcPr>
            <w:tcW w:w="1276" w:type="dxa"/>
            <w:tcBorders>
              <w:top w:val="single" w:sz="6" w:space="0" w:color="auto"/>
              <w:left w:val="single" w:sz="6" w:space="0" w:color="auto"/>
              <w:bottom w:val="single" w:sz="6" w:space="0" w:color="auto"/>
              <w:right w:val="single" w:sz="6" w:space="0" w:color="auto"/>
            </w:tcBorders>
            <w:vAlign w:val="bottom"/>
          </w:tcPr>
          <w:p w:rsidR="0068009E" w:rsidRPr="00E27079" w:rsidRDefault="0068009E" w:rsidP="00E718ED">
            <w:pPr>
              <w:pStyle w:val="Style112"/>
              <w:widowControl/>
              <w:spacing w:line="240" w:lineRule="auto"/>
              <w:jc w:val="center"/>
              <w:rPr>
                <w:rStyle w:val="FontStyle339"/>
              </w:rPr>
            </w:pPr>
            <w:r w:rsidRPr="00E27079">
              <w:rPr>
                <w:rStyle w:val="FontStyle339"/>
              </w:rPr>
              <w:t>50 мест</w:t>
            </w:r>
          </w:p>
        </w:tc>
        <w:tc>
          <w:tcPr>
            <w:tcW w:w="3686" w:type="dxa"/>
            <w:tcBorders>
              <w:top w:val="single" w:sz="6" w:space="0" w:color="auto"/>
              <w:left w:val="single" w:sz="6" w:space="0" w:color="auto"/>
              <w:bottom w:val="single" w:sz="6" w:space="0" w:color="auto"/>
              <w:right w:val="single" w:sz="6" w:space="0" w:color="auto"/>
            </w:tcBorders>
            <w:vAlign w:val="bottom"/>
          </w:tcPr>
          <w:p w:rsidR="0068009E" w:rsidRPr="00E27079" w:rsidRDefault="0068009E" w:rsidP="00E718ED">
            <w:pPr>
              <w:pStyle w:val="Style112"/>
              <w:widowControl/>
              <w:spacing w:line="240" w:lineRule="auto"/>
              <w:rPr>
                <w:rStyle w:val="FontStyle339"/>
              </w:rPr>
            </w:pPr>
            <w:r w:rsidRPr="00E27079">
              <w:rPr>
                <w:rStyle w:val="FontStyle284"/>
                <w:sz w:val="24"/>
                <w:szCs w:val="24"/>
              </w:rPr>
              <w:t xml:space="preserve">Планировочный район "02" </w:t>
            </w:r>
            <w:r w:rsidRPr="00E27079">
              <w:rPr>
                <w:rStyle w:val="FontStyle339"/>
              </w:rPr>
              <w:t>п</w:t>
            </w:r>
            <w:proofErr w:type="gramStart"/>
            <w:r w:rsidRPr="00E27079">
              <w:rPr>
                <w:rStyle w:val="FontStyle339"/>
              </w:rPr>
              <w:t>.Л</w:t>
            </w:r>
            <w:proofErr w:type="gramEnd"/>
            <w:r w:rsidRPr="00E27079">
              <w:rPr>
                <w:rStyle w:val="FontStyle339"/>
              </w:rPr>
              <w:t>есное</w:t>
            </w:r>
          </w:p>
        </w:tc>
        <w:tc>
          <w:tcPr>
            <w:tcW w:w="996" w:type="dxa"/>
            <w:tcBorders>
              <w:top w:val="single" w:sz="6" w:space="0" w:color="auto"/>
              <w:left w:val="single" w:sz="6" w:space="0" w:color="auto"/>
              <w:bottom w:val="single" w:sz="6" w:space="0" w:color="auto"/>
              <w:right w:val="single" w:sz="6" w:space="0" w:color="auto"/>
            </w:tcBorders>
            <w:vAlign w:val="bottom"/>
          </w:tcPr>
          <w:p w:rsidR="0068009E" w:rsidRPr="00E27079" w:rsidRDefault="0068009E" w:rsidP="00E718ED">
            <w:pPr>
              <w:pStyle w:val="Style112"/>
              <w:widowControl/>
              <w:spacing w:line="240" w:lineRule="auto"/>
              <w:jc w:val="center"/>
              <w:rPr>
                <w:rStyle w:val="FontStyle339"/>
              </w:rPr>
            </w:pPr>
            <w:r w:rsidRPr="00E27079">
              <w:rPr>
                <w:rStyle w:val="FontStyle339"/>
              </w:rPr>
              <w:t>2020</w:t>
            </w:r>
          </w:p>
        </w:tc>
      </w:tr>
    </w:tbl>
    <w:p w:rsidR="0068009E" w:rsidRPr="00E27079" w:rsidRDefault="0068009E" w:rsidP="0068009E">
      <w:pPr>
        <w:ind w:firstLine="720"/>
        <w:jc w:val="both"/>
        <w:rPr>
          <w:i/>
        </w:rPr>
      </w:pPr>
    </w:p>
    <w:p w:rsidR="0068009E" w:rsidRPr="00E27079" w:rsidRDefault="0068009E" w:rsidP="0068009E">
      <w:pPr>
        <w:pStyle w:val="Style65"/>
        <w:widowControl/>
        <w:spacing w:line="271" w:lineRule="exact"/>
        <w:ind w:right="17" w:firstLine="539"/>
        <w:jc w:val="center"/>
        <w:rPr>
          <w:rStyle w:val="FontStyle284"/>
          <w:b/>
          <w:i/>
          <w:sz w:val="24"/>
          <w:szCs w:val="24"/>
        </w:rPr>
      </w:pPr>
      <w:r w:rsidRPr="00E27079">
        <w:rPr>
          <w:rStyle w:val="FontStyle284"/>
          <w:b/>
          <w:i/>
          <w:sz w:val="24"/>
          <w:szCs w:val="24"/>
        </w:rPr>
        <w:t>Перечень мероприятий по развитию рекреационных территорий:</w:t>
      </w:r>
    </w:p>
    <w:p w:rsidR="0068009E" w:rsidRPr="00E27079" w:rsidRDefault="0068009E" w:rsidP="0068009E">
      <w:pPr>
        <w:pStyle w:val="Style65"/>
        <w:widowControl/>
        <w:numPr>
          <w:ilvl w:val="0"/>
          <w:numId w:val="37"/>
        </w:numPr>
        <w:tabs>
          <w:tab w:val="clear" w:pos="1260"/>
          <w:tab w:val="num" w:pos="0"/>
        </w:tabs>
        <w:spacing w:line="271" w:lineRule="exact"/>
        <w:ind w:left="0" w:right="17" w:firstLine="0"/>
        <w:rPr>
          <w:rStyle w:val="FontStyle284"/>
          <w:sz w:val="24"/>
          <w:szCs w:val="24"/>
        </w:rPr>
      </w:pPr>
      <w:r w:rsidRPr="00E27079">
        <w:rPr>
          <w:rStyle w:val="FontStyle284"/>
          <w:sz w:val="24"/>
          <w:szCs w:val="24"/>
        </w:rPr>
        <w:t xml:space="preserve">существенное увеличение </w:t>
      </w:r>
      <w:proofErr w:type="spellStart"/>
      <w:r w:rsidRPr="00E27079">
        <w:rPr>
          <w:rStyle w:val="FontStyle284"/>
          <w:sz w:val="24"/>
          <w:szCs w:val="24"/>
        </w:rPr>
        <w:t>гостинично</w:t>
      </w:r>
      <w:proofErr w:type="spellEnd"/>
      <w:r w:rsidRPr="00E27079">
        <w:rPr>
          <w:rStyle w:val="FontStyle284"/>
          <w:sz w:val="24"/>
          <w:szCs w:val="24"/>
        </w:rPr>
        <w:t xml:space="preserve"> - рекреационной инфраструктуры в п</w:t>
      </w:r>
      <w:proofErr w:type="gramStart"/>
      <w:r w:rsidRPr="00E27079">
        <w:rPr>
          <w:rStyle w:val="FontStyle284"/>
          <w:sz w:val="24"/>
          <w:szCs w:val="24"/>
        </w:rPr>
        <w:t>.П</w:t>
      </w:r>
      <w:proofErr w:type="gramEnd"/>
      <w:r w:rsidRPr="00E27079">
        <w:rPr>
          <w:rStyle w:val="FontStyle284"/>
          <w:sz w:val="24"/>
          <w:szCs w:val="24"/>
        </w:rPr>
        <w:t>риморье (01) и п.Лесное (02);</w:t>
      </w:r>
    </w:p>
    <w:p w:rsidR="0068009E" w:rsidRPr="00E27079" w:rsidRDefault="0068009E" w:rsidP="0068009E">
      <w:pPr>
        <w:pStyle w:val="Style65"/>
        <w:widowControl/>
        <w:numPr>
          <w:ilvl w:val="0"/>
          <w:numId w:val="37"/>
        </w:numPr>
        <w:tabs>
          <w:tab w:val="clear" w:pos="1260"/>
          <w:tab w:val="num" w:pos="0"/>
        </w:tabs>
        <w:spacing w:line="271" w:lineRule="exact"/>
        <w:ind w:left="0" w:right="17" w:firstLine="0"/>
        <w:rPr>
          <w:rStyle w:val="FontStyle284"/>
          <w:sz w:val="24"/>
          <w:szCs w:val="24"/>
        </w:rPr>
      </w:pPr>
      <w:r w:rsidRPr="00E27079">
        <w:rPr>
          <w:rStyle w:val="FontStyle284"/>
          <w:sz w:val="24"/>
          <w:szCs w:val="24"/>
        </w:rPr>
        <w:t xml:space="preserve"> строительство променада до 1,1 км (на период до 2020г.) и до 2,3км (на расчетный срок) с развитием пляжной инфраструктуры практически на всем протяжении береговой полосы;</w:t>
      </w:r>
    </w:p>
    <w:p w:rsidR="0068009E" w:rsidRPr="00E27079" w:rsidRDefault="0068009E" w:rsidP="0068009E">
      <w:pPr>
        <w:pStyle w:val="Style65"/>
        <w:widowControl/>
        <w:numPr>
          <w:ilvl w:val="0"/>
          <w:numId w:val="37"/>
        </w:numPr>
        <w:tabs>
          <w:tab w:val="clear" w:pos="1260"/>
          <w:tab w:val="num" w:pos="0"/>
        </w:tabs>
        <w:spacing w:line="271" w:lineRule="exact"/>
        <w:ind w:left="0" w:right="17" w:firstLine="0"/>
        <w:rPr>
          <w:rStyle w:val="FontStyle284"/>
          <w:sz w:val="24"/>
          <w:szCs w:val="24"/>
        </w:rPr>
      </w:pPr>
      <w:r w:rsidRPr="00E27079">
        <w:rPr>
          <w:rStyle w:val="FontStyle284"/>
          <w:sz w:val="24"/>
          <w:szCs w:val="24"/>
        </w:rPr>
        <w:t>реконструкция центрального ядра планировочного района «01» с созданием современных объектов рекреации и гостеприимства с освоением более 15,0 га</w:t>
      </w:r>
    </w:p>
    <w:p w:rsidR="0068009E" w:rsidRPr="00E27079" w:rsidRDefault="0068009E" w:rsidP="0068009E">
      <w:pPr>
        <w:pStyle w:val="Style65"/>
        <w:widowControl/>
        <w:numPr>
          <w:ilvl w:val="0"/>
          <w:numId w:val="37"/>
        </w:numPr>
        <w:tabs>
          <w:tab w:val="clear" w:pos="1260"/>
          <w:tab w:val="num" w:pos="0"/>
        </w:tabs>
        <w:spacing w:line="271" w:lineRule="exact"/>
        <w:ind w:left="0" w:right="17" w:firstLine="0"/>
        <w:rPr>
          <w:rStyle w:val="FontStyle284"/>
          <w:sz w:val="24"/>
          <w:szCs w:val="24"/>
        </w:rPr>
      </w:pPr>
      <w:r w:rsidRPr="00E27079">
        <w:rPr>
          <w:rStyle w:val="FontStyle284"/>
          <w:sz w:val="24"/>
          <w:szCs w:val="24"/>
        </w:rPr>
        <w:t>развитие рекреационного центра в планировочном районе «01» (Приморье) за счет развития его западной части  с созданием современного молодежного лагеря, с вовлечением в комплексную рекреационно-жилую застройку более 35,0 га;</w:t>
      </w:r>
    </w:p>
    <w:p w:rsidR="0068009E" w:rsidRPr="00E27079" w:rsidRDefault="0068009E" w:rsidP="0068009E">
      <w:pPr>
        <w:pStyle w:val="Style65"/>
        <w:widowControl/>
        <w:numPr>
          <w:ilvl w:val="0"/>
          <w:numId w:val="37"/>
        </w:numPr>
        <w:tabs>
          <w:tab w:val="clear" w:pos="1260"/>
          <w:tab w:val="num" w:pos="0"/>
        </w:tabs>
        <w:spacing w:line="271" w:lineRule="exact"/>
        <w:ind w:left="0" w:right="17" w:firstLine="0"/>
        <w:rPr>
          <w:rStyle w:val="FontStyle284"/>
          <w:sz w:val="24"/>
          <w:szCs w:val="24"/>
        </w:rPr>
      </w:pPr>
      <w:r w:rsidRPr="00E27079">
        <w:rPr>
          <w:rStyle w:val="FontStyle284"/>
          <w:sz w:val="24"/>
          <w:szCs w:val="24"/>
        </w:rPr>
        <w:t>развитие планировочного района «02» (Лесное) с созданием современных объектов рекреации и гостеприимства с освоением более 12,0 га.</w:t>
      </w:r>
    </w:p>
    <w:p w:rsidR="0068009E" w:rsidRPr="00E27079" w:rsidRDefault="0068009E" w:rsidP="0068009E">
      <w:pPr>
        <w:pStyle w:val="Style65"/>
        <w:widowControl/>
        <w:tabs>
          <w:tab w:val="num" w:pos="0"/>
        </w:tabs>
        <w:spacing w:line="271" w:lineRule="exact"/>
        <w:ind w:right="17" w:firstLine="0"/>
        <w:rPr>
          <w:rStyle w:val="FontStyle284"/>
          <w:sz w:val="24"/>
          <w:szCs w:val="24"/>
        </w:rPr>
      </w:pPr>
    </w:p>
    <w:p w:rsidR="0068009E" w:rsidRPr="00E27079" w:rsidRDefault="0068009E" w:rsidP="0068009E">
      <w:pPr>
        <w:tabs>
          <w:tab w:val="num" w:pos="0"/>
        </w:tabs>
        <w:jc w:val="center"/>
        <w:rPr>
          <w:b/>
          <w:i/>
        </w:rPr>
      </w:pPr>
      <w:r w:rsidRPr="00E27079">
        <w:rPr>
          <w:b/>
          <w:i/>
        </w:rPr>
        <w:t>Перечень мероприятий по развитию транспортной инфраструктуры:</w:t>
      </w:r>
    </w:p>
    <w:p w:rsidR="0068009E" w:rsidRPr="00E27079" w:rsidRDefault="0068009E" w:rsidP="0068009E">
      <w:pPr>
        <w:pStyle w:val="Style132"/>
        <w:widowControl/>
        <w:numPr>
          <w:ilvl w:val="0"/>
          <w:numId w:val="38"/>
        </w:numPr>
        <w:tabs>
          <w:tab w:val="num" w:pos="0"/>
          <w:tab w:val="left" w:pos="710"/>
        </w:tabs>
        <w:spacing w:line="271" w:lineRule="exact"/>
        <w:ind w:firstLine="0"/>
        <w:jc w:val="both"/>
        <w:rPr>
          <w:rStyle w:val="FontStyle284"/>
          <w:sz w:val="24"/>
          <w:szCs w:val="24"/>
        </w:rPr>
      </w:pPr>
      <w:r w:rsidRPr="00E27079">
        <w:rPr>
          <w:rStyle w:val="FontStyle284"/>
          <w:sz w:val="24"/>
          <w:szCs w:val="24"/>
        </w:rPr>
        <w:t>Строительство широтной магистральной улицы общегородского значения в южной части городского поселения для связи восточной и западной частей городского поселения и для исключения транзитного движения транспорта. Протяженность строительства  - на расчетный срок - 3,5км;</w:t>
      </w:r>
    </w:p>
    <w:p w:rsidR="0068009E" w:rsidRPr="00E27079" w:rsidRDefault="0068009E" w:rsidP="0068009E">
      <w:pPr>
        <w:pStyle w:val="Style132"/>
        <w:widowControl/>
        <w:numPr>
          <w:ilvl w:val="0"/>
          <w:numId w:val="38"/>
        </w:numPr>
        <w:tabs>
          <w:tab w:val="num" w:pos="0"/>
          <w:tab w:val="left" w:pos="710"/>
        </w:tabs>
        <w:spacing w:line="278" w:lineRule="exact"/>
        <w:ind w:firstLine="0"/>
        <w:jc w:val="both"/>
        <w:rPr>
          <w:rStyle w:val="FontStyle284"/>
          <w:sz w:val="24"/>
          <w:szCs w:val="24"/>
        </w:rPr>
      </w:pPr>
      <w:r w:rsidRPr="00E27079">
        <w:rPr>
          <w:rStyle w:val="FontStyle284"/>
          <w:sz w:val="24"/>
          <w:szCs w:val="24"/>
        </w:rPr>
        <w:t>Строительство улично-дорожной сети в районе нового строительства в п</w:t>
      </w:r>
      <w:proofErr w:type="gramStart"/>
      <w:r w:rsidRPr="00E27079">
        <w:rPr>
          <w:rStyle w:val="FontStyle284"/>
          <w:sz w:val="24"/>
          <w:szCs w:val="24"/>
        </w:rPr>
        <w:t>.П</w:t>
      </w:r>
      <w:proofErr w:type="gramEnd"/>
      <w:r w:rsidRPr="00E27079">
        <w:rPr>
          <w:rStyle w:val="FontStyle284"/>
          <w:sz w:val="24"/>
          <w:szCs w:val="24"/>
        </w:rPr>
        <w:t>риморье и п.Лесное (планировочные микрорайоны 01.02, 02.01., 02.02.). Общая протяженность строительства на расчетный срок - 7,5 км, на I очередь – 3,5 км;</w:t>
      </w:r>
    </w:p>
    <w:p w:rsidR="0068009E" w:rsidRPr="00E27079" w:rsidRDefault="0068009E" w:rsidP="0068009E">
      <w:pPr>
        <w:pStyle w:val="Style132"/>
        <w:widowControl/>
        <w:numPr>
          <w:ilvl w:val="0"/>
          <w:numId w:val="38"/>
        </w:numPr>
        <w:tabs>
          <w:tab w:val="num" w:pos="0"/>
          <w:tab w:val="left" w:pos="710"/>
        </w:tabs>
        <w:spacing w:line="278" w:lineRule="exact"/>
        <w:ind w:firstLine="0"/>
        <w:jc w:val="both"/>
        <w:rPr>
          <w:rFonts w:ascii="Times New Roman" w:hAnsi="Times New Roman" w:cs="Times New Roman"/>
        </w:rPr>
      </w:pPr>
      <w:r w:rsidRPr="00E27079">
        <w:rPr>
          <w:rStyle w:val="FontStyle284"/>
          <w:sz w:val="24"/>
          <w:szCs w:val="24"/>
        </w:rPr>
        <w:lastRenderedPageBreak/>
        <w:t xml:space="preserve">Строительство пешеходной набережной (променада) вдоль побережья Балтийского моря на территории городского поселения с прокладкой парковой автодороги с велосипедной трассой. Общая протяженность строительства </w:t>
      </w:r>
      <w:r w:rsidRPr="00E27079">
        <w:rPr>
          <w:rStyle w:val="FontStyle284"/>
          <w:sz w:val="24"/>
          <w:szCs w:val="24"/>
          <w:lang w:val="en-US"/>
        </w:rPr>
        <w:t>I</w:t>
      </w:r>
      <w:r w:rsidRPr="00E27079">
        <w:rPr>
          <w:rStyle w:val="FontStyle284"/>
          <w:sz w:val="24"/>
          <w:szCs w:val="24"/>
        </w:rPr>
        <w:t xml:space="preserve"> очереди – 1,1км.</w:t>
      </w:r>
    </w:p>
    <w:p w:rsidR="0068009E" w:rsidRPr="00E27079" w:rsidRDefault="0068009E" w:rsidP="0068009E">
      <w:pPr>
        <w:ind w:firstLine="708"/>
        <w:rPr>
          <w:lang w:eastAsia="ru-RU"/>
        </w:rPr>
      </w:pPr>
      <w:r w:rsidRPr="00E27079">
        <w:rPr>
          <w:lang w:eastAsia="ru-RU"/>
        </w:rPr>
        <w:t> </w:t>
      </w:r>
    </w:p>
    <w:p w:rsidR="0068009E" w:rsidRPr="00E27079" w:rsidRDefault="0068009E" w:rsidP="0068009E">
      <w:pPr>
        <w:ind w:firstLine="708"/>
        <w:rPr>
          <w:b/>
          <w:u w:val="single"/>
          <w:lang w:eastAsia="ru-RU"/>
        </w:rPr>
      </w:pPr>
      <w:r w:rsidRPr="00E27079">
        <w:rPr>
          <w:b/>
          <w:u w:val="single"/>
          <w:lang w:eastAsia="ru-RU"/>
        </w:rPr>
        <w:t xml:space="preserve">Посёлок </w:t>
      </w:r>
      <w:proofErr w:type="gramStart"/>
      <w:r w:rsidRPr="00E27079">
        <w:rPr>
          <w:b/>
          <w:u w:val="single"/>
          <w:lang w:eastAsia="ru-RU"/>
        </w:rPr>
        <w:t>Донское</w:t>
      </w:r>
      <w:proofErr w:type="gramEnd"/>
      <w:r w:rsidRPr="00E27079">
        <w:rPr>
          <w:b/>
          <w:u w:val="single"/>
          <w:lang w:eastAsia="ru-RU"/>
        </w:rPr>
        <w:t>.</w:t>
      </w:r>
    </w:p>
    <w:p w:rsidR="0068009E" w:rsidRPr="00E27079" w:rsidRDefault="0068009E" w:rsidP="0068009E">
      <w:pPr>
        <w:ind w:firstLine="720"/>
        <w:jc w:val="both"/>
      </w:pPr>
      <w:proofErr w:type="gramStart"/>
      <w:r w:rsidRPr="00E27079">
        <w:t>Параметры развития жилых зон по предложениям генерального плана: на расчетный срок — 50,6 га (к существующим 21,6 га; всего— 67,1 га, включая 40,1га территории на земельных участках, для которых предполагается изменение разрешённого использования.</w:t>
      </w:r>
      <w:proofErr w:type="gramEnd"/>
      <w:r w:rsidRPr="00E27079">
        <w:t xml:space="preserve"> Из них на первую очередь реализации генерального плана, до 2016 г. предусмотрено освоение 5,6 га под индивидуальное и малоэтажное жилищное строительство.</w:t>
      </w:r>
    </w:p>
    <w:p w:rsidR="0068009E" w:rsidRPr="00E27079" w:rsidRDefault="0068009E" w:rsidP="0068009E">
      <w:pPr>
        <w:jc w:val="both"/>
      </w:pPr>
      <w:r w:rsidRPr="00E27079">
        <w:t xml:space="preserve"> </w:t>
      </w:r>
      <w:r w:rsidRPr="00E27079">
        <w:tab/>
        <w:t xml:space="preserve">С целью обеспечения жильём растущего населения генеральным планом предусмотрен резерв территории под развитие жилых зон в размере 34,3 га. </w:t>
      </w:r>
    </w:p>
    <w:p w:rsidR="0068009E" w:rsidRPr="00E27079" w:rsidRDefault="0068009E" w:rsidP="0068009E">
      <w:pPr>
        <w:ind w:firstLine="720"/>
        <w:jc w:val="both"/>
      </w:pPr>
      <w:proofErr w:type="gramStart"/>
      <w:r w:rsidRPr="00E27079">
        <w:t xml:space="preserve">Территории под развитие общественно-деловых зон, возможное при изменении разрешённого использования соответствующих земельных участков, предложены: к югу (близ южной границы) посёлка Молодогвардейское. </w:t>
      </w:r>
      <w:proofErr w:type="gramEnd"/>
    </w:p>
    <w:p w:rsidR="0068009E" w:rsidRPr="00E27079" w:rsidRDefault="0068009E" w:rsidP="0068009E">
      <w:pPr>
        <w:ind w:firstLine="720"/>
        <w:jc w:val="both"/>
      </w:pPr>
      <w:r w:rsidRPr="00E27079">
        <w:t>Параметры развития территорий общественно-деловых зон по предложениям генерального плана:  на расчетный срок  19,3 га (14,6 га под объекты делового, общественного и коммерческого назначения и 4,7 га под объекты образовательного назначения), в том числе на I очередь — 4,1 га, из которых территорий объектов образовательного назначения — 0,3 га. Развитие общественно-деловых зон на</w:t>
      </w:r>
      <w:r w:rsidR="00895A66">
        <w:t xml:space="preserve"> </w:t>
      </w:r>
      <w:r w:rsidRPr="00E27079">
        <w:t>территориях с изменением разрешённого использования земельных участков предусмотрено: 11,5 га (9,2 га под объекты делового, общественного и коммерческого назначения и 2,3 га под объекты образовательного назначения).</w:t>
      </w:r>
    </w:p>
    <w:p w:rsidR="0068009E" w:rsidRPr="00E27079" w:rsidRDefault="0068009E" w:rsidP="0068009E">
      <w:pPr>
        <w:ind w:firstLine="708"/>
        <w:jc w:val="both"/>
        <w:rPr>
          <w:lang w:eastAsia="ru-RU"/>
        </w:rPr>
      </w:pPr>
      <w:r w:rsidRPr="00E27079">
        <w:t xml:space="preserve">Для размещения производственных зон, зон инженерной и транспортной инфраструктуры генеральным  планом предусмотрено территорий, исключая озеленение санитарно-защитных и охранных зон, 51,9 га. Из них: 33,5 га </w:t>
      </w:r>
      <w:proofErr w:type="gramStart"/>
      <w:r w:rsidRPr="00E27079">
        <w:t>—т</w:t>
      </w:r>
      <w:proofErr w:type="gramEnd"/>
      <w:r w:rsidRPr="00E27079">
        <w:t>ерритории существующих объектов коммунальной и транспортной инфраструктуры; 4,2 га объектов коммунальной инфраструктуры I очереди реализации генерального плана — под организацию водозабора, на ул. Янтарной и в центральной части поселения, к западу от посёлка Молодогвардейское; 14,2 га территории под размещение экологически чистых произво</w:t>
      </w:r>
      <w:proofErr w:type="gramStart"/>
      <w:r w:rsidRPr="00E27079">
        <w:t>дств с с</w:t>
      </w:r>
      <w:proofErr w:type="gramEnd"/>
      <w:r w:rsidRPr="00E27079">
        <w:t>анитарно-защитными зонами до 50 м, возможного при изменении разрешённого использования соответствующих земельных участков, восточнее и северо-восточнее существующей жилой застройки посёлка Донское, вдоль линии железной дороги к востоку от неё.</w:t>
      </w:r>
      <w:r w:rsidRPr="00E27079">
        <w:rPr>
          <w:lang w:eastAsia="ru-RU"/>
        </w:rPr>
        <w:t xml:space="preserve"> </w:t>
      </w:r>
    </w:p>
    <w:p w:rsidR="0068009E" w:rsidRPr="00E27079" w:rsidRDefault="0068009E" w:rsidP="0068009E">
      <w:pPr>
        <w:ind w:firstLine="708"/>
        <w:jc w:val="both"/>
      </w:pPr>
      <w:proofErr w:type="gramStart"/>
      <w:r w:rsidRPr="00E27079">
        <w:t>В состав зон рекреационного назначения в границах городского поселения ”Посёлок Донское” входят территории размещения скверов и парков — 0,5 га, территории пляжа, территории размещения объектов спортивно-оздоровительного назначения и баз и лагерей отдыха, предназначенных, в том числе, для круглогодичного проживания отдыхающих —5,2 га и 64,0 га соответственно, прочие рекреационные территории — 43,7 га существующих зелёных зон вдоль побережья в юго-западной части городского поселения</w:t>
      </w:r>
      <w:proofErr w:type="gramEnd"/>
      <w:r w:rsidRPr="00E27079">
        <w:t xml:space="preserve">. Общая площадь зон рекреационного назначения 139,0 га. Большая часть территорий под развитие рекреационных зон по предложениям генерального плана, в том числе — 64,0 га под размещение комплексов </w:t>
      </w:r>
      <w:proofErr w:type="gramStart"/>
      <w:r w:rsidRPr="00E27079">
        <w:t>отдыха</w:t>
      </w:r>
      <w:proofErr w:type="gramEnd"/>
      <w:r w:rsidRPr="00E27079">
        <w:t xml:space="preserve"> с возможностью круглогодичного проживания отдыхающих, может быть использована по назначению, определённому генеральным планом, после изменения разрешённого использования соответствующих земельных участков.</w:t>
      </w:r>
    </w:p>
    <w:p w:rsidR="0068009E" w:rsidRPr="00E27079" w:rsidRDefault="00471DF4" w:rsidP="0068009E">
      <w:pPr>
        <w:jc w:val="both"/>
      </w:pPr>
      <w:r w:rsidRPr="00E27079">
        <w:t xml:space="preserve">       </w:t>
      </w:r>
      <w:r w:rsidR="0068009E" w:rsidRPr="00E27079">
        <w:t>Территории возможного перспективного размещения объектов рекреации за расчётным сроком действия генерального плана могут составлять, дополнительно к описанным выше территориям, ещё 102,3 га.</w:t>
      </w:r>
    </w:p>
    <w:p w:rsidR="00471DF4" w:rsidRPr="00E27079" w:rsidRDefault="00471DF4" w:rsidP="0068009E">
      <w:pPr>
        <w:jc w:val="both"/>
      </w:pPr>
      <w:r w:rsidRPr="00E27079">
        <w:t xml:space="preserve">       Согласно п.4,5 ст. 45 Градостроительного кодекса </w:t>
      </w:r>
      <w:r w:rsidR="00AB72A5" w:rsidRPr="00E27079">
        <w:t xml:space="preserve"> РФ </w:t>
      </w:r>
      <w:r w:rsidRPr="00E27079">
        <w:t xml:space="preserve">в бюджете </w:t>
      </w:r>
      <w:proofErr w:type="spellStart"/>
      <w:r w:rsidRPr="00E27079">
        <w:t>Светлогорского</w:t>
      </w:r>
      <w:proofErr w:type="spellEnd"/>
      <w:r w:rsidRPr="00E27079">
        <w:t xml:space="preserve"> района будут предусмот</w:t>
      </w:r>
      <w:r w:rsidR="00AB72A5" w:rsidRPr="00E27079">
        <w:t xml:space="preserve">рены денежные средства на подготовку документов по </w:t>
      </w:r>
      <w:r w:rsidRPr="00E27079">
        <w:t xml:space="preserve"> планировки территории  для размещения линейных объектов</w:t>
      </w:r>
      <w:proofErr w:type="gramStart"/>
      <w:r w:rsidRPr="00E27079">
        <w:t>.</w:t>
      </w:r>
      <w:proofErr w:type="gramEnd"/>
      <w:r w:rsidR="0048772D">
        <w:t xml:space="preserve"> </w:t>
      </w:r>
      <w:proofErr w:type="gramStart"/>
      <w:r w:rsidR="00F64561" w:rsidRPr="00E27079">
        <w:t>н</w:t>
      </w:r>
      <w:proofErr w:type="gramEnd"/>
      <w:r w:rsidR="00F64561" w:rsidRPr="00E27079">
        <w:t>а общую сумму 4346 тыс. руб. в том числе по годам:</w:t>
      </w:r>
    </w:p>
    <w:p w:rsidR="00F64561" w:rsidRPr="00E27079" w:rsidRDefault="00F64561" w:rsidP="0068009E">
      <w:pPr>
        <w:jc w:val="both"/>
      </w:pPr>
    </w:p>
    <w:tbl>
      <w:tblPr>
        <w:tblStyle w:val="afc"/>
        <w:tblW w:w="0" w:type="auto"/>
        <w:tblLook w:val="04A0"/>
      </w:tblPr>
      <w:tblGrid>
        <w:gridCol w:w="1267"/>
        <w:gridCol w:w="1267"/>
        <w:gridCol w:w="1267"/>
        <w:gridCol w:w="1267"/>
        <w:gridCol w:w="1267"/>
        <w:gridCol w:w="1268"/>
        <w:gridCol w:w="1268"/>
        <w:gridCol w:w="1268"/>
      </w:tblGrid>
      <w:tr w:rsidR="00F64561" w:rsidRPr="00E27079" w:rsidTr="00F64561">
        <w:tc>
          <w:tcPr>
            <w:tcW w:w="1267" w:type="dxa"/>
          </w:tcPr>
          <w:p w:rsidR="00F64561" w:rsidRPr="00E27079" w:rsidRDefault="00F64561" w:rsidP="000258D6">
            <w:pPr>
              <w:jc w:val="center"/>
            </w:pPr>
          </w:p>
        </w:tc>
        <w:tc>
          <w:tcPr>
            <w:tcW w:w="1267" w:type="dxa"/>
          </w:tcPr>
          <w:p w:rsidR="00F64561" w:rsidRPr="00E27079" w:rsidRDefault="00F64561" w:rsidP="000258D6">
            <w:pPr>
              <w:jc w:val="center"/>
            </w:pPr>
            <w:r w:rsidRPr="00E27079">
              <w:t>2014 г</w:t>
            </w:r>
          </w:p>
        </w:tc>
        <w:tc>
          <w:tcPr>
            <w:tcW w:w="1267" w:type="dxa"/>
          </w:tcPr>
          <w:p w:rsidR="00F64561" w:rsidRPr="00E27079" w:rsidRDefault="00F64561" w:rsidP="000258D6">
            <w:pPr>
              <w:jc w:val="center"/>
            </w:pPr>
            <w:r w:rsidRPr="00E27079">
              <w:t>2015 г</w:t>
            </w:r>
          </w:p>
        </w:tc>
        <w:tc>
          <w:tcPr>
            <w:tcW w:w="1267" w:type="dxa"/>
          </w:tcPr>
          <w:p w:rsidR="00F64561" w:rsidRPr="00E27079" w:rsidRDefault="00F64561" w:rsidP="000258D6">
            <w:pPr>
              <w:jc w:val="center"/>
            </w:pPr>
            <w:r w:rsidRPr="00E27079">
              <w:t>2016 г</w:t>
            </w:r>
          </w:p>
        </w:tc>
        <w:tc>
          <w:tcPr>
            <w:tcW w:w="1267" w:type="dxa"/>
          </w:tcPr>
          <w:p w:rsidR="00F64561" w:rsidRPr="00E27079" w:rsidRDefault="00F64561" w:rsidP="000258D6">
            <w:pPr>
              <w:jc w:val="center"/>
            </w:pPr>
            <w:r w:rsidRPr="00E27079">
              <w:t>2017 г</w:t>
            </w:r>
          </w:p>
        </w:tc>
        <w:tc>
          <w:tcPr>
            <w:tcW w:w="1268" w:type="dxa"/>
          </w:tcPr>
          <w:p w:rsidR="00F64561" w:rsidRPr="00E27079" w:rsidRDefault="00F64561" w:rsidP="000258D6">
            <w:pPr>
              <w:jc w:val="center"/>
            </w:pPr>
            <w:r w:rsidRPr="00E27079">
              <w:t>2018 г.</w:t>
            </w:r>
          </w:p>
        </w:tc>
        <w:tc>
          <w:tcPr>
            <w:tcW w:w="1268" w:type="dxa"/>
          </w:tcPr>
          <w:p w:rsidR="00F64561" w:rsidRPr="00E27079" w:rsidRDefault="00F64561" w:rsidP="000258D6">
            <w:pPr>
              <w:jc w:val="center"/>
            </w:pPr>
            <w:r w:rsidRPr="00E27079">
              <w:t>2019 г</w:t>
            </w:r>
          </w:p>
        </w:tc>
        <w:tc>
          <w:tcPr>
            <w:tcW w:w="1268" w:type="dxa"/>
          </w:tcPr>
          <w:p w:rsidR="00F64561" w:rsidRPr="00E27079" w:rsidRDefault="00F64561" w:rsidP="000258D6">
            <w:pPr>
              <w:jc w:val="center"/>
            </w:pPr>
            <w:r w:rsidRPr="00E27079">
              <w:t>2020 г</w:t>
            </w:r>
          </w:p>
        </w:tc>
      </w:tr>
      <w:tr w:rsidR="00F64561" w:rsidRPr="00E27079" w:rsidTr="00F64561">
        <w:tc>
          <w:tcPr>
            <w:tcW w:w="1267" w:type="dxa"/>
          </w:tcPr>
          <w:p w:rsidR="00F64561" w:rsidRPr="00E27079" w:rsidRDefault="000258D6" w:rsidP="000258D6">
            <w:pPr>
              <w:jc w:val="center"/>
            </w:pPr>
            <w:r w:rsidRPr="00E27079">
              <w:t>т</w:t>
            </w:r>
            <w:r w:rsidR="00F64561" w:rsidRPr="00E27079">
              <w:t>ыс. руб</w:t>
            </w:r>
            <w:r w:rsidRPr="00E27079">
              <w:t>.</w:t>
            </w:r>
          </w:p>
        </w:tc>
        <w:tc>
          <w:tcPr>
            <w:tcW w:w="1267" w:type="dxa"/>
          </w:tcPr>
          <w:p w:rsidR="00F64561" w:rsidRPr="00E27079" w:rsidRDefault="00F64561" w:rsidP="000258D6">
            <w:pPr>
              <w:jc w:val="center"/>
            </w:pPr>
            <w:r w:rsidRPr="00E27079">
              <w:t>1100</w:t>
            </w:r>
          </w:p>
        </w:tc>
        <w:tc>
          <w:tcPr>
            <w:tcW w:w="1267" w:type="dxa"/>
          </w:tcPr>
          <w:p w:rsidR="00F64561" w:rsidRPr="00E27079" w:rsidRDefault="00F64561" w:rsidP="000258D6">
            <w:pPr>
              <w:jc w:val="center"/>
            </w:pPr>
            <w:r w:rsidRPr="00E27079">
              <w:t>858</w:t>
            </w:r>
          </w:p>
        </w:tc>
        <w:tc>
          <w:tcPr>
            <w:tcW w:w="1267" w:type="dxa"/>
          </w:tcPr>
          <w:p w:rsidR="00F64561" w:rsidRPr="00E27079" w:rsidRDefault="00F64561" w:rsidP="000258D6">
            <w:pPr>
              <w:jc w:val="center"/>
            </w:pPr>
            <w:r w:rsidRPr="00E27079">
              <w:t>350</w:t>
            </w:r>
          </w:p>
        </w:tc>
        <w:tc>
          <w:tcPr>
            <w:tcW w:w="1267" w:type="dxa"/>
          </w:tcPr>
          <w:p w:rsidR="00F64561" w:rsidRPr="00E27079" w:rsidRDefault="00F64561" w:rsidP="000258D6">
            <w:pPr>
              <w:jc w:val="center"/>
            </w:pPr>
            <w:r w:rsidRPr="00E27079">
              <w:t>688</w:t>
            </w:r>
          </w:p>
        </w:tc>
        <w:tc>
          <w:tcPr>
            <w:tcW w:w="1268" w:type="dxa"/>
          </w:tcPr>
          <w:p w:rsidR="00F64561" w:rsidRPr="00E27079" w:rsidRDefault="00F64561" w:rsidP="000258D6">
            <w:pPr>
              <w:jc w:val="center"/>
            </w:pPr>
            <w:r w:rsidRPr="00E27079">
              <w:t>550</w:t>
            </w:r>
          </w:p>
        </w:tc>
        <w:tc>
          <w:tcPr>
            <w:tcW w:w="1268" w:type="dxa"/>
          </w:tcPr>
          <w:p w:rsidR="00F64561" w:rsidRPr="00E27079" w:rsidRDefault="00F64561" w:rsidP="000258D6">
            <w:pPr>
              <w:jc w:val="center"/>
            </w:pPr>
            <w:r w:rsidRPr="00E27079">
              <w:t>300</w:t>
            </w:r>
          </w:p>
        </w:tc>
        <w:tc>
          <w:tcPr>
            <w:tcW w:w="1268" w:type="dxa"/>
          </w:tcPr>
          <w:p w:rsidR="00F64561" w:rsidRPr="00E27079" w:rsidRDefault="00F64561" w:rsidP="000258D6">
            <w:pPr>
              <w:jc w:val="center"/>
            </w:pPr>
            <w:r w:rsidRPr="00E27079">
              <w:t>500</w:t>
            </w:r>
          </w:p>
        </w:tc>
      </w:tr>
    </w:tbl>
    <w:p w:rsidR="00EF7EC7" w:rsidRPr="00E27079" w:rsidRDefault="00EF7EC7" w:rsidP="005B31DF">
      <w:pPr>
        <w:widowControl/>
        <w:suppressAutoHyphens w:val="0"/>
      </w:pPr>
    </w:p>
    <w:p w:rsidR="00AB32C3" w:rsidRDefault="00AB32C3" w:rsidP="005B31DF">
      <w:pPr>
        <w:widowControl/>
        <w:suppressAutoHyphens w:val="0"/>
        <w:ind w:firstLine="706"/>
        <w:rPr>
          <w:b/>
          <w:kern w:val="28"/>
        </w:rPr>
      </w:pPr>
    </w:p>
    <w:p w:rsidR="00666C65" w:rsidRDefault="00666C65" w:rsidP="005B31DF">
      <w:pPr>
        <w:widowControl/>
        <w:suppressAutoHyphens w:val="0"/>
        <w:ind w:firstLine="706"/>
        <w:rPr>
          <w:b/>
          <w:kern w:val="28"/>
        </w:rPr>
      </w:pPr>
    </w:p>
    <w:p w:rsidR="00666C65" w:rsidRPr="00266F4E" w:rsidRDefault="00666C65" w:rsidP="005B31DF">
      <w:pPr>
        <w:widowControl/>
        <w:suppressAutoHyphens w:val="0"/>
        <w:ind w:firstLine="706"/>
        <w:rPr>
          <w:rFonts w:eastAsia="Times New Roman"/>
          <w:b/>
          <w:bCs/>
          <w:kern w:val="26"/>
        </w:rPr>
      </w:pPr>
      <w:r w:rsidRPr="00266F4E">
        <w:rPr>
          <w:rFonts w:eastAsia="Times New Roman"/>
          <w:b/>
          <w:bCs/>
          <w:kern w:val="26"/>
        </w:rPr>
        <w:t>Глава 2 Развитие бальнеологического медицинского  и  реабилитационного комплекса</w:t>
      </w:r>
    </w:p>
    <w:p w:rsidR="00266F4E" w:rsidRPr="00266F4E" w:rsidRDefault="00266F4E" w:rsidP="005B31DF">
      <w:pPr>
        <w:widowControl/>
        <w:suppressAutoHyphens w:val="0"/>
        <w:ind w:firstLine="706"/>
        <w:rPr>
          <w:rFonts w:eastAsia="Times New Roman"/>
          <w:b/>
          <w:bCs/>
          <w:kern w:val="26"/>
        </w:rPr>
      </w:pPr>
    </w:p>
    <w:p w:rsidR="00266F4E" w:rsidRPr="00E27079" w:rsidRDefault="00266F4E" w:rsidP="00266F4E">
      <w:pPr>
        <w:jc w:val="both"/>
      </w:pPr>
      <w:r w:rsidRPr="00E27079">
        <w:t xml:space="preserve">      Природно-ресурсный потенциал территории района наиболее привлекателен  для развития лечебно-оздоровительного туризма.   Именно </w:t>
      </w:r>
      <w:proofErr w:type="gramStart"/>
      <w:r w:rsidRPr="00E27079">
        <w:t>в</w:t>
      </w:r>
      <w:proofErr w:type="gramEnd"/>
      <w:r w:rsidRPr="00E27079">
        <w:t xml:space="preserve"> </w:t>
      </w:r>
      <w:proofErr w:type="gramStart"/>
      <w:r w:rsidRPr="00E27079">
        <w:t>Светлогорском</w:t>
      </w:r>
      <w:proofErr w:type="gramEnd"/>
      <w:r w:rsidRPr="00E27079">
        <w:t xml:space="preserve"> районе  размещены основные  санаторно-курортные учреждения Калининградской области.</w:t>
      </w:r>
    </w:p>
    <w:p w:rsidR="00266F4E" w:rsidRPr="00E27079" w:rsidRDefault="00266F4E" w:rsidP="00266F4E">
      <w:pPr>
        <w:pStyle w:val="aff"/>
        <w:spacing w:after="0" w:line="240" w:lineRule="auto"/>
        <w:ind w:left="851"/>
        <w:jc w:val="center"/>
      </w:pPr>
      <w:r w:rsidRPr="00E27079">
        <w:rPr>
          <w:b/>
          <w:bCs/>
        </w:rPr>
        <w:t xml:space="preserve">Сводная таблица санаторно-курортных организаций </w:t>
      </w:r>
      <w:proofErr w:type="spellStart"/>
      <w:r w:rsidRPr="00E27079">
        <w:rPr>
          <w:b/>
          <w:bCs/>
        </w:rPr>
        <w:t>Светлогорского</w:t>
      </w:r>
      <w:proofErr w:type="spellEnd"/>
      <w:r w:rsidRPr="00E27079">
        <w:rPr>
          <w:b/>
          <w:bCs/>
        </w:rPr>
        <w:t xml:space="preserve"> района</w:t>
      </w:r>
    </w:p>
    <w:tbl>
      <w:tblPr>
        <w:tblW w:w="0" w:type="auto"/>
        <w:tblInd w:w="108" w:type="dxa"/>
        <w:tblBorders>
          <w:top w:val="single" w:sz="4" w:space="0" w:color="000001"/>
          <w:left w:val="single" w:sz="4" w:space="0" w:color="000001"/>
          <w:bottom w:val="single" w:sz="4" w:space="0" w:color="000001"/>
        </w:tblBorders>
        <w:tblCellMar>
          <w:left w:w="10" w:type="dxa"/>
          <w:right w:w="10" w:type="dxa"/>
        </w:tblCellMar>
        <w:tblLook w:val="0000"/>
      </w:tblPr>
      <w:tblGrid>
        <w:gridCol w:w="3544"/>
        <w:gridCol w:w="2238"/>
        <w:gridCol w:w="4249"/>
      </w:tblGrid>
      <w:tr w:rsidR="00266F4E" w:rsidRPr="00E27079" w:rsidTr="00C47521">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66F4E" w:rsidRPr="00E27079" w:rsidRDefault="00266F4E" w:rsidP="00C47521">
            <w:pPr>
              <w:pStyle w:val="aff"/>
              <w:spacing w:after="0" w:line="240" w:lineRule="auto"/>
              <w:jc w:val="center"/>
            </w:pPr>
            <w:r w:rsidRPr="00E27079">
              <w:rPr>
                <w:b/>
              </w:rPr>
              <w:t>Вид учреждения</w:t>
            </w:r>
          </w:p>
        </w:tc>
        <w:tc>
          <w:tcPr>
            <w:tcW w:w="648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66F4E" w:rsidRPr="00E27079" w:rsidRDefault="00266F4E" w:rsidP="00C47521">
            <w:pPr>
              <w:pStyle w:val="aff"/>
              <w:spacing w:after="0" w:line="240" w:lineRule="auto"/>
              <w:jc w:val="center"/>
            </w:pPr>
            <w:r w:rsidRPr="00E27079">
              <w:rPr>
                <w:b/>
              </w:rPr>
              <w:t>Число</w:t>
            </w:r>
          </w:p>
        </w:tc>
      </w:tr>
      <w:tr w:rsidR="00266F4E" w:rsidRPr="00E27079" w:rsidTr="00C47521">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66F4E" w:rsidRPr="00E27079" w:rsidRDefault="00266F4E" w:rsidP="00C47521">
            <w:pPr>
              <w:pStyle w:val="aff"/>
              <w:spacing w:after="0" w:line="240" w:lineRule="auto"/>
              <w:jc w:val="center"/>
            </w:pPr>
          </w:p>
        </w:tc>
        <w:tc>
          <w:tcPr>
            <w:tcW w:w="22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66F4E" w:rsidRPr="00E27079" w:rsidRDefault="00266F4E" w:rsidP="00C47521">
            <w:pPr>
              <w:pStyle w:val="aff"/>
              <w:spacing w:after="0" w:line="240" w:lineRule="auto"/>
              <w:jc w:val="center"/>
            </w:pPr>
            <w:r w:rsidRPr="00E27079">
              <w:rPr>
                <w:b/>
              </w:rPr>
              <w:t>Учреждений</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66F4E" w:rsidRPr="00E27079" w:rsidRDefault="00266F4E" w:rsidP="00C47521">
            <w:pPr>
              <w:pStyle w:val="aff"/>
              <w:spacing w:after="0" w:line="240" w:lineRule="auto"/>
              <w:jc w:val="center"/>
            </w:pPr>
            <w:r w:rsidRPr="00E27079">
              <w:rPr>
                <w:b/>
              </w:rPr>
              <w:t>Мест</w:t>
            </w:r>
          </w:p>
        </w:tc>
      </w:tr>
      <w:tr w:rsidR="00266F4E" w:rsidRPr="00E27079" w:rsidTr="00C47521">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66F4E" w:rsidRPr="00E27079" w:rsidRDefault="00266F4E" w:rsidP="00C47521">
            <w:pPr>
              <w:pStyle w:val="aff"/>
              <w:spacing w:after="0" w:line="240" w:lineRule="auto"/>
              <w:jc w:val="center"/>
            </w:pPr>
            <w:r w:rsidRPr="00E27079">
              <w:t>Санатории, в т.ч. 3 детских</w:t>
            </w:r>
          </w:p>
        </w:tc>
        <w:tc>
          <w:tcPr>
            <w:tcW w:w="22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66F4E" w:rsidRPr="00E27079" w:rsidRDefault="00266F4E" w:rsidP="00C47521">
            <w:pPr>
              <w:pStyle w:val="aff"/>
              <w:spacing w:after="0" w:line="240" w:lineRule="auto"/>
              <w:jc w:val="center"/>
            </w:pPr>
            <w:r w:rsidRPr="00E27079">
              <w:t>9</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66F4E" w:rsidRPr="00E27079" w:rsidRDefault="00266F4E" w:rsidP="00C47521">
            <w:pPr>
              <w:pStyle w:val="aff"/>
              <w:spacing w:after="0" w:line="240" w:lineRule="auto"/>
              <w:jc w:val="center"/>
            </w:pPr>
            <w:r w:rsidRPr="00E27079">
              <w:t>2400</w:t>
            </w:r>
          </w:p>
        </w:tc>
      </w:tr>
      <w:tr w:rsidR="00266F4E" w:rsidRPr="00E27079" w:rsidTr="00C47521">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66F4E" w:rsidRPr="00E27079" w:rsidRDefault="00266F4E" w:rsidP="00C47521">
            <w:pPr>
              <w:pStyle w:val="aff"/>
              <w:spacing w:after="0" w:line="240" w:lineRule="auto"/>
              <w:jc w:val="center"/>
            </w:pPr>
            <w:r w:rsidRPr="00E27079">
              <w:t>Пансионаты</w:t>
            </w:r>
          </w:p>
        </w:tc>
        <w:tc>
          <w:tcPr>
            <w:tcW w:w="22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66F4E" w:rsidRPr="00E27079" w:rsidRDefault="00266F4E" w:rsidP="00C47521">
            <w:pPr>
              <w:pStyle w:val="aff"/>
              <w:spacing w:after="0" w:line="240" w:lineRule="auto"/>
              <w:jc w:val="center"/>
            </w:pPr>
            <w:r w:rsidRPr="00E27079">
              <w:t>5</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66F4E" w:rsidRPr="00E27079" w:rsidRDefault="00266F4E" w:rsidP="00C47521">
            <w:pPr>
              <w:pStyle w:val="aff"/>
              <w:spacing w:after="0" w:line="240" w:lineRule="auto"/>
              <w:jc w:val="center"/>
            </w:pPr>
            <w:r w:rsidRPr="00E27079">
              <w:t>548</w:t>
            </w:r>
          </w:p>
        </w:tc>
      </w:tr>
      <w:tr w:rsidR="00266F4E" w:rsidRPr="00E27079" w:rsidTr="00C47521">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66F4E" w:rsidRPr="00E27079" w:rsidRDefault="00266F4E" w:rsidP="00C47521">
            <w:pPr>
              <w:pStyle w:val="aff"/>
              <w:spacing w:after="0" w:line="240" w:lineRule="auto"/>
              <w:jc w:val="center"/>
            </w:pPr>
            <w:r w:rsidRPr="00E27079">
              <w:t>Санатории-профилактории</w:t>
            </w:r>
          </w:p>
        </w:tc>
        <w:tc>
          <w:tcPr>
            <w:tcW w:w="22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66F4E" w:rsidRPr="00E27079" w:rsidRDefault="00266F4E" w:rsidP="00C47521">
            <w:pPr>
              <w:pStyle w:val="aff"/>
              <w:spacing w:after="0" w:line="240" w:lineRule="auto"/>
              <w:jc w:val="center"/>
            </w:pPr>
            <w:r w:rsidRPr="00E27079">
              <w:t>1</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66F4E" w:rsidRPr="00E27079" w:rsidRDefault="00266F4E" w:rsidP="00C47521">
            <w:pPr>
              <w:pStyle w:val="aff"/>
              <w:spacing w:after="0" w:line="240" w:lineRule="auto"/>
              <w:jc w:val="center"/>
            </w:pPr>
            <w:r w:rsidRPr="00E27079">
              <w:t>330</w:t>
            </w:r>
          </w:p>
        </w:tc>
      </w:tr>
      <w:tr w:rsidR="00266F4E" w:rsidRPr="00E27079" w:rsidTr="00C47521">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66F4E" w:rsidRPr="00E27079" w:rsidRDefault="00266F4E" w:rsidP="00C47521">
            <w:pPr>
              <w:pStyle w:val="aff"/>
              <w:spacing w:after="0" w:line="240" w:lineRule="auto"/>
              <w:jc w:val="center"/>
            </w:pPr>
            <w:r w:rsidRPr="00E27079">
              <w:t>Гостиницы, гостевые дома</w:t>
            </w:r>
          </w:p>
        </w:tc>
        <w:tc>
          <w:tcPr>
            <w:tcW w:w="22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66F4E" w:rsidRPr="00E27079" w:rsidRDefault="00266F4E" w:rsidP="00C47521">
            <w:pPr>
              <w:pStyle w:val="aff"/>
              <w:spacing w:after="0" w:line="240" w:lineRule="auto"/>
              <w:jc w:val="center"/>
            </w:pPr>
            <w:r w:rsidRPr="00E27079">
              <w:t>37</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66F4E" w:rsidRPr="00E27079" w:rsidRDefault="00266F4E" w:rsidP="00C47521">
            <w:pPr>
              <w:pStyle w:val="aff"/>
              <w:spacing w:after="0" w:line="240" w:lineRule="auto"/>
              <w:jc w:val="center"/>
            </w:pPr>
            <w:r w:rsidRPr="00E27079">
              <w:t>1373</w:t>
            </w:r>
          </w:p>
        </w:tc>
      </w:tr>
      <w:tr w:rsidR="00266F4E" w:rsidRPr="00E27079" w:rsidTr="00C47521">
        <w:tc>
          <w:tcPr>
            <w:tcW w:w="35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66F4E" w:rsidRPr="00E27079" w:rsidRDefault="00266F4E" w:rsidP="00C47521">
            <w:pPr>
              <w:pStyle w:val="aff"/>
              <w:spacing w:after="0" w:line="240" w:lineRule="auto"/>
              <w:jc w:val="center"/>
            </w:pPr>
            <w:r w:rsidRPr="00E27079">
              <w:rPr>
                <w:b/>
              </w:rPr>
              <w:t>Всего</w:t>
            </w:r>
          </w:p>
        </w:tc>
        <w:tc>
          <w:tcPr>
            <w:tcW w:w="22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66F4E" w:rsidRPr="00E27079" w:rsidRDefault="00266F4E" w:rsidP="00C47521">
            <w:pPr>
              <w:pStyle w:val="aff"/>
              <w:spacing w:after="0" w:line="240" w:lineRule="auto"/>
              <w:jc w:val="center"/>
            </w:pPr>
            <w:r w:rsidRPr="00E27079">
              <w:rPr>
                <w:b/>
              </w:rPr>
              <w:t>51</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66F4E" w:rsidRPr="00E27079" w:rsidRDefault="00266F4E" w:rsidP="00C47521">
            <w:pPr>
              <w:pStyle w:val="aff"/>
              <w:spacing w:after="0" w:line="240" w:lineRule="auto"/>
              <w:jc w:val="center"/>
            </w:pPr>
            <w:r w:rsidRPr="00E27079">
              <w:rPr>
                <w:b/>
              </w:rPr>
              <w:t>4321</w:t>
            </w:r>
          </w:p>
        </w:tc>
      </w:tr>
      <w:tr w:rsidR="00266F4E" w:rsidRPr="00E27079" w:rsidTr="00C47521">
        <w:trPr>
          <w:trHeight w:val="698"/>
        </w:trPr>
        <w:tc>
          <w:tcPr>
            <w:tcW w:w="3544" w:type="dxa"/>
            <w:tcBorders>
              <w:left w:val="single" w:sz="4" w:space="0" w:color="000001"/>
              <w:bottom w:val="single" w:sz="4" w:space="0" w:color="000001"/>
            </w:tcBorders>
            <w:shd w:val="clear" w:color="auto" w:fill="FFFFFF"/>
            <w:tcMar>
              <w:top w:w="0" w:type="dxa"/>
              <w:left w:w="108" w:type="dxa"/>
              <w:bottom w:w="0" w:type="dxa"/>
              <w:right w:w="108" w:type="dxa"/>
            </w:tcMar>
          </w:tcPr>
          <w:p w:rsidR="00266F4E" w:rsidRPr="00E27079" w:rsidRDefault="00266F4E" w:rsidP="00C47521">
            <w:pPr>
              <w:pStyle w:val="aff"/>
              <w:spacing w:after="0" w:line="240" w:lineRule="auto"/>
              <w:jc w:val="center"/>
            </w:pPr>
            <w:r w:rsidRPr="00E27079">
              <w:t>Детские спортивные лагеря, базы отдыха</w:t>
            </w:r>
          </w:p>
        </w:tc>
        <w:tc>
          <w:tcPr>
            <w:tcW w:w="2238" w:type="dxa"/>
            <w:tcBorders>
              <w:left w:val="single" w:sz="4" w:space="0" w:color="000001"/>
              <w:bottom w:val="single" w:sz="4" w:space="0" w:color="000001"/>
            </w:tcBorders>
            <w:shd w:val="clear" w:color="auto" w:fill="FFFFFF"/>
            <w:tcMar>
              <w:top w:w="0" w:type="dxa"/>
              <w:left w:w="108" w:type="dxa"/>
              <w:bottom w:w="0" w:type="dxa"/>
              <w:right w:w="108" w:type="dxa"/>
            </w:tcMar>
          </w:tcPr>
          <w:p w:rsidR="00266F4E" w:rsidRPr="00E27079" w:rsidRDefault="00266F4E" w:rsidP="00C47521">
            <w:pPr>
              <w:pStyle w:val="aff"/>
              <w:spacing w:after="0" w:line="240" w:lineRule="auto"/>
              <w:jc w:val="center"/>
            </w:pPr>
            <w:r w:rsidRPr="00E27079">
              <w:t>9</w:t>
            </w:r>
          </w:p>
        </w:tc>
        <w:tc>
          <w:tcPr>
            <w:tcW w:w="424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66F4E" w:rsidRPr="00E27079" w:rsidRDefault="00266F4E" w:rsidP="00C47521">
            <w:pPr>
              <w:pStyle w:val="aff"/>
              <w:spacing w:after="0" w:line="240" w:lineRule="auto"/>
              <w:jc w:val="center"/>
            </w:pPr>
            <w:r w:rsidRPr="00E27079">
              <w:t>2442</w:t>
            </w:r>
          </w:p>
        </w:tc>
      </w:tr>
      <w:tr w:rsidR="00266F4E" w:rsidRPr="00E27079" w:rsidTr="00C47521">
        <w:tc>
          <w:tcPr>
            <w:tcW w:w="3544" w:type="dxa"/>
            <w:tcBorders>
              <w:left w:val="single" w:sz="4" w:space="0" w:color="000001"/>
              <w:bottom w:val="single" w:sz="4" w:space="0" w:color="000001"/>
            </w:tcBorders>
            <w:shd w:val="clear" w:color="auto" w:fill="FFFFFF"/>
            <w:tcMar>
              <w:top w:w="0" w:type="dxa"/>
              <w:left w:w="108" w:type="dxa"/>
              <w:bottom w:w="0" w:type="dxa"/>
              <w:right w:w="108" w:type="dxa"/>
            </w:tcMar>
          </w:tcPr>
          <w:p w:rsidR="00266F4E" w:rsidRPr="00E27079" w:rsidRDefault="00266F4E" w:rsidP="00C47521">
            <w:pPr>
              <w:pStyle w:val="aff"/>
              <w:spacing w:after="0" w:line="240" w:lineRule="auto"/>
              <w:jc w:val="center"/>
              <w:rPr>
                <w:b/>
              </w:rPr>
            </w:pPr>
            <w:r w:rsidRPr="00E27079">
              <w:rPr>
                <w:b/>
              </w:rPr>
              <w:t>ИТОГО</w:t>
            </w:r>
          </w:p>
        </w:tc>
        <w:tc>
          <w:tcPr>
            <w:tcW w:w="2238" w:type="dxa"/>
            <w:tcBorders>
              <w:left w:val="single" w:sz="4" w:space="0" w:color="000001"/>
              <w:bottom w:val="single" w:sz="4" w:space="0" w:color="000001"/>
            </w:tcBorders>
            <w:shd w:val="clear" w:color="auto" w:fill="FFFFFF"/>
            <w:tcMar>
              <w:top w:w="0" w:type="dxa"/>
              <w:left w:w="108" w:type="dxa"/>
              <w:bottom w:w="0" w:type="dxa"/>
              <w:right w:w="108" w:type="dxa"/>
            </w:tcMar>
          </w:tcPr>
          <w:p w:rsidR="00266F4E" w:rsidRPr="00E27079" w:rsidRDefault="00266F4E" w:rsidP="00C47521">
            <w:pPr>
              <w:pStyle w:val="aff"/>
              <w:spacing w:after="0" w:line="240" w:lineRule="auto"/>
              <w:jc w:val="center"/>
              <w:rPr>
                <w:b/>
              </w:rPr>
            </w:pPr>
          </w:p>
        </w:tc>
        <w:tc>
          <w:tcPr>
            <w:tcW w:w="424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66F4E" w:rsidRPr="00E27079" w:rsidRDefault="00266F4E" w:rsidP="00C47521">
            <w:pPr>
              <w:pStyle w:val="aff"/>
              <w:spacing w:after="0" w:line="240" w:lineRule="auto"/>
              <w:jc w:val="center"/>
            </w:pPr>
            <w:r w:rsidRPr="00E27079">
              <w:rPr>
                <w:b/>
                <w:bCs/>
              </w:rPr>
              <w:t>6763</w:t>
            </w:r>
          </w:p>
        </w:tc>
      </w:tr>
    </w:tbl>
    <w:p w:rsidR="00266F4E" w:rsidRPr="00E27079" w:rsidRDefault="00266F4E" w:rsidP="00266F4E">
      <w:pPr>
        <w:pStyle w:val="aff"/>
        <w:tabs>
          <w:tab w:val="left" w:pos="0"/>
        </w:tabs>
        <w:spacing w:after="0" w:line="240" w:lineRule="auto"/>
        <w:jc w:val="both"/>
      </w:pPr>
    </w:p>
    <w:p w:rsidR="002172D8" w:rsidRDefault="002172D8" w:rsidP="005B31DF">
      <w:pPr>
        <w:widowControl/>
        <w:suppressAutoHyphens w:val="0"/>
        <w:ind w:firstLine="706"/>
        <w:rPr>
          <w:rFonts w:eastAsia="Times New Roman"/>
          <w:b/>
          <w:bCs/>
          <w:color w:val="00B050"/>
          <w:kern w:val="26"/>
        </w:rPr>
      </w:pPr>
    </w:p>
    <w:p w:rsidR="002172D8" w:rsidRPr="00266F4E" w:rsidRDefault="00266F4E" w:rsidP="00266F4E">
      <w:pPr>
        <w:jc w:val="both"/>
      </w:pPr>
      <w:r>
        <w:t xml:space="preserve">     </w:t>
      </w:r>
      <w:r w:rsidR="002172D8" w:rsidRPr="00266F4E">
        <w:t>г</w:t>
      </w:r>
      <w:proofErr w:type="gramStart"/>
      <w:r w:rsidR="002172D8" w:rsidRPr="00266F4E">
        <w:t>.С</w:t>
      </w:r>
      <w:proofErr w:type="gramEnd"/>
      <w:r w:rsidR="002172D8" w:rsidRPr="00266F4E">
        <w:t xml:space="preserve">ветлогорск является федеральным климатическим и бальнеогрязевым курортом со специализацией медицинского профиля по лечению и профилактике болезней системы кровообращения и нервной системы, костно-мышечной и соединительной ткани, органов пищеварения и дыхания. </w:t>
      </w:r>
    </w:p>
    <w:p w:rsidR="005F505A" w:rsidRPr="00E27079" w:rsidRDefault="005F505A" w:rsidP="005F505A">
      <w:pPr>
        <w:tabs>
          <w:tab w:val="left" w:pos="0"/>
        </w:tabs>
        <w:autoSpaceDE w:val="0"/>
        <w:ind w:firstLine="720"/>
        <w:jc w:val="both"/>
        <w:rPr>
          <w:bCs/>
          <w:iCs/>
          <w:color w:val="000000"/>
        </w:rPr>
      </w:pPr>
      <w:r w:rsidRPr="00E27079">
        <w:rPr>
          <w:bCs/>
          <w:iCs/>
          <w:color w:val="000000"/>
        </w:rPr>
        <w:t xml:space="preserve">В   настоящее время санатории испытывают  серьезные трудности. </w:t>
      </w:r>
    </w:p>
    <w:p w:rsidR="005F505A" w:rsidRPr="00E27079" w:rsidRDefault="005F505A" w:rsidP="005F505A">
      <w:pPr>
        <w:tabs>
          <w:tab w:val="left" w:pos="0"/>
        </w:tabs>
        <w:autoSpaceDE w:val="0"/>
        <w:ind w:firstLine="720"/>
        <w:jc w:val="both"/>
        <w:rPr>
          <w:bCs/>
          <w:iCs/>
          <w:color w:val="000000"/>
        </w:rPr>
      </w:pPr>
      <w:proofErr w:type="gramStart"/>
      <w:r w:rsidRPr="00E27079">
        <w:t>Из всего санаторного фонда ни один не соответствует современным стандартам ни по общему уровню медицинского оборудования – большинство оборудования существенно устарело, ни по набору лечебных процедур – основной части больных назначаются кратковременные процедуры с минимальным лечебным эффектом, что обусловлено неудовлетворительной пропорцией между количеством размещаемых больных и емкостью медицинской части по сравнению с аналогичными санаториями в Литве.</w:t>
      </w:r>
      <w:proofErr w:type="gramEnd"/>
      <w:r w:rsidRPr="00E27079">
        <w:t xml:space="preserve">  </w:t>
      </w:r>
      <w:r w:rsidRPr="00E27079">
        <w:rPr>
          <w:bCs/>
          <w:iCs/>
          <w:color w:val="000000"/>
        </w:rPr>
        <w:t>Большинство санаторных учреждений  остаются малорентабельными, а их услуги  не пользуются спросом у зарубежных граждан.</w:t>
      </w:r>
    </w:p>
    <w:p w:rsidR="005F505A" w:rsidRPr="00E27079" w:rsidRDefault="005F505A" w:rsidP="005F505A">
      <w:pPr>
        <w:pStyle w:val="ConsPlusNormal"/>
        <w:jc w:val="both"/>
        <w:rPr>
          <w:rFonts w:ascii="Times New Roman" w:hAnsi="Times New Roman" w:cs="Times New Roman"/>
          <w:sz w:val="24"/>
          <w:szCs w:val="24"/>
        </w:rPr>
      </w:pPr>
      <w:proofErr w:type="gramStart"/>
      <w:r w:rsidRPr="00E27079">
        <w:rPr>
          <w:rFonts w:ascii="Times New Roman" w:hAnsi="Times New Roman" w:cs="Times New Roman"/>
          <w:bCs/>
          <w:iCs/>
          <w:color w:val="000000"/>
          <w:sz w:val="24"/>
          <w:szCs w:val="24"/>
        </w:rPr>
        <w:t>Аналогичные проблемы</w:t>
      </w:r>
      <w:proofErr w:type="gramEnd"/>
      <w:r w:rsidRPr="00E27079">
        <w:rPr>
          <w:rFonts w:ascii="Times New Roman" w:hAnsi="Times New Roman" w:cs="Times New Roman"/>
          <w:bCs/>
          <w:iCs/>
          <w:color w:val="000000"/>
          <w:sz w:val="24"/>
          <w:szCs w:val="24"/>
        </w:rPr>
        <w:t xml:space="preserve">  характерны и для детских и молодежных спортивно-оздоровительных лагерей, баз отдыха, расположенных на морском побережье, </w:t>
      </w:r>
      <w:r w:rsidRPr="00E27079">
        <w:rPr>
          <w:rFonts w:ascii="Times New Roman" w:hAnsi="Times New Roman" w:cs="Times New Roman"/>
          <w:sz w:val="24"/>
          <w:szCs w:val="24"/>
        </w:rPr>
        <w:t>общее количество  мест в которых 2442 единицы.</w:t>
      </w:r>
    </w:p>
    <w:p w:rsidR="005F505A" w:rsidRPr="00E27079" w:rsidRDefault="005F505A" w:rsidP="005F505A">
      <w:pPr>
        <w:jc w:val="both"/>
      </w:pPr>
      <w:r w:rsidRPr="00E27079">
        <w:t xml:space="preserve">         </w:t>
      </w:r>
      <w:r w:rsidRPr="00E27079">
        <w:rPr>
          <w:b/>
        </w:rPr>
        <w:t xml:space="preserve"> </w:t>
      </w:r>
      <w:r w:rsidRPr="00E27079">
        <w:t xml:space="preserve">Для развития </w:t>
      </w:r>
      <w:proofErr w:type="spellStart"/>
      <w:r w:rsidRPr="00E27079">
        <w:t>медицинско</w:t>
      </w:r>
      <w:proofErr w:type="spellEnd"/>
      <w:r w:rsidRPr="00E27079">
        <w:t xml:space="preserve"> </w:t>
      </w:r>
      <w:r w:rsidRPr="00E27079">
        <w:rPr>
          <w:b/>
        </w:rPr>
        <w:t xml:space="preserve">- </w:t>
      </w:r>
      <w:r w:rsidRPr="00E27079">
        <w:t>бальнеолог</w:t>
      </w:r>
      <w:r w:rsidRPr="00E27079">
        <w:rPr>
          <w:bCs/>
          <w:iCs/>
        </w:rPr>
        <w:t>ического направления п</w:t>
      </w:r>
      <w:r w:rsidRPr="00E27079">
        <w:t>редполагается в будущем реализация следующих мероприятий:</w:t>
      </w:r>
    </w:p>
    <w:p w:rsidR="005F505A" w:rsidRPr="00E27079" w:rsidRDefault="005F505A" w:rsidP="005F505A">
      <w:pPr>
        <w:ind w:firstLine="709"/>
        <w:jc w:val="both"/>
      </w:pPr>
      <w:r w:rsidRPr="00E27079">
        <w:t xml:space="preserve">- интенсивное развитие уже существующих объектов </w:t>
      </w:r>
      <w:proofErr w:type="spellStart"/>
      <w:proofErr w:type="gramStart"/>
      <w:r w:rsidRPr="00E27079">
        <w:t>медицинского-рекреационного</w:t>
      </w:r>
      <w:proofErr w:type="spellEnd"/>
      <w:proofErr w:type="gramEnd"/>
      <w:r w:rsidRPr="00E27079">
        <w:t xml:space="preserve"> профиля, в первую очередь на базе существующих санаторных учреждений, путем кардинальной модернизации их санаторно-лечебной базы,  перевода «летних» корпусов на круглогодичное функционирование, повышение комфортности проживания;</w:t>
      </w:r>
    </w:p>
    <w:p w:rsidR="005F505A" w:rsidRPr="00E27079" w:rsidRDefault="005F505A" w:rsidP="005F505A">
      <w:pPr>
        <w:ind w:firstLine="709"/>
        <w:jc w:val="both"/>
      </w:pPr>
      <w:r w:rsidRPr="00E27079">
        <w:t xml:space="preserve">- строительство новых санаторных учреждений, реабилитационных центров, домов престарелых и гостиничных комплексов с </w:t>
      </w:r>
      <w:proofErr w:type="spellStart"/>
      <w:r w:rsidRPr="00E27079">
        <w:t>медицинско-оздоровительной</w:t>
      </w:r>
      <w:proofErr w:type="spellEnd"/>
      <w:r w:rsidRPr="00E27079">
        <w:t xml:space="preserve"> </w:t>
      </w:r>
      <w:proofErr w:type="gramStart"/>
      <w:r w:rsidRPr="00E27079">
        <w:t>функцией</w:t>
      </w:r>
      <w:proofErr w:type="gramEnd"/>
      <w:r w:rsidRPr="00E27079">
        <w:t xml:space="preserve"> как в сегменте массового обслуживания, так и в сегменте повышенной комфортности;</w:t>
      </w:r>
    </w:p>
    <w:p w:rsidR="005F505A" w:rsidRPr="00E27079" w:rsidRDefault="005F505A" w:rsidP="005F505A">
      <w:pPr>
        <w:ind w:firstLine="709"/>
        <w:jc w:val="both"/>
      </w:pPr>
      <w:r w:rsidRPr="00E27079">
        <w:t xml:space="preserve">- строительство отдельных общегородских объектов массового медицинского обслуживания без проживания, как в составе специализированных комплексов, так и в составе встроено-пристроенных помещений: курзалы, бюветы, медицинские центры, </w:t>
      </w:r>
      <w:proofErr w:type="spellStart"/>
      <w:r w:rsidRPr="00E27079">
        <w:t>водогрязелечебницы</w:t>
      </w:r>
      <w:proofErr w:type="spellEnd"/>
      <w:r w:rsidRPr="00E27079">
        <w:t>, прочие учреждения соцкультбыта рекреационного назначения;</w:t>
      </w:r>
    </w:p>
    <w:p w:rsidR="005F505A" w:rsidRPr="00E27079" w:rsidRDefault="005F505A" w:rsidP="005F505A">
      <w:pPr>
        <w:ind w:firstLine="709"/>
        <w:jc w:val="both"/>
      </w:pPr>
      <w:r w:rsidRPr="00E27079">
        <w:t xml:space="preserve">- развитие сегмента </w:t>
      </w:r>
      <w:proofErr w:type="spellStart"/>
      <w:r w:rsidRPr="00E27079">
        <w:t>медицинско-оздоровительного</w:t>
      </w:r>
      <w:proofErr w:type="spellEnd"/>
      <w:r w:rsidRPr="00E27079">
        <w:t xml:space="preserve"> обслуживания, включая </w:t>
      </w:r>
      <w:proofErr w:type="spellStart"/>
      <w:proofErr w:type="gramStart"/>
      <w:r w:rsidRPr="00E27079">
        <w:t>талассо-терапию</w:t>
      </w:r>
      <w:proofErr w:type="spellEnd"/>
      <w:proofErr w:type="gramEnd"/>
      <w:r w:rsidRPr="00E27079">
        <w:t xml:space="preserve"> в составе аквапарков, </w:t>
      </w:r>
      <w:proofErr w:type="spellStart"/>
      <w:r w:rsidRPr="00E27079">
        <w:t>спа-центров</w:t>
      </w:r>
      <w:proofErr w:type="spellEnd"/>
      <w:r w:rsidRPr="00E27079">
        <w:t xml:space="preserve"> и многофункциональных комплексов.</w:t>
      </w:r>
    </w:p>
    <w:p w:rsidR="005F505A" w:rsidRPr="00E27079" w:rsidRDefault="005F505A" w:rsidP="005F505A">
      <w:pPr>
        <w:ind w:firstLine="709"/>
        <w:jc w:val="both"/>
      </w:pPr>
      <w:r w:rsidRPr="00E27079">
        <w:t xml:space="preserve"> Генеральным планом МО городское поселение «Город Светлогорск» определены дополнительные зоны размещения санаториев, профилакториев и детских спортивно-</w:t>
      </w:r>
      <w:r w:rsidRPr="00E27079">
        <w:lastRenderedPageBreak/>
        <w:t>оздоровительных  лагерей.</w:t>
      </w:r>
    </w:p>
    <w:p w:rsidR="005F505A" w:rsidRPr="00E27079" w:rsidRDefault="005F505A" w:rsidP="005F505A">
      <w:pPr>
        <w:shd w:val="clear" w:color="auto" w:fill="FFFFFF"/>
        <w:ind w:left="5"/>
        <w:jc w:val="both"/>
      </w:pPr>
      <w:r w:rsidRPr="00E27079">
        <w:t xml:space="preserve">     </w:t>
      </w:r>
      <w:r w:rsidRPr="00E27079">
        <w:tab/>
        <w:t xml:space="preserve"> </w:t>
      </w:r>
      <w:r w:rsidRPr="006A7E9B">
        <w:t xml:space="preserve">В настоящее время разработана градостроительная концепция планирования прибрежной  территории  в  </w:t>
      </w:r>
      <w:proofErr w:type="gramStart"/>
      <w:r w:rsidRPr="006A7E9B">
        <w:t>г</w:t>
      </w:r>
      <w:proofErr w:type="gramEnd"/>
      <w:r w:rsidRPr="006A7E9B">
        <w:t>. Светлогорске, которая объединяет в</w:t>
      </w:r>
      <w:r w:rsidRPr="006A7E9B">
        <w:rPr>
          <w:rFonts w:eastAsia="Times New Roman"/>
          <w:spacing w:val="-2"/>
        </w:rPr>
        <w:t xml:space="preserve"> единое градостроительное </w:t>
      </w:r>
      <w:r w:rsidRPr="006A7E9B">
        <w:rPr>
          <w:rFonts w:eastAsia="Times New Roman"/>
        </w:rPr>
        <w:t>решение два направления,  строительство:</w:t>
      </w:r>
    </w:p>
    <w:p w:rsidR="005F505A" w:rsidRPr="00E27079" w:rsidRDefault="005F505A" w:rsidP="005F505A">
      <w:pPr>
        <w:shd w:val="clear" w:color="auto" w:fill="FFFFFF"/>
        <w:ind w:left="14" w:right="-69"/>
        <w:jc w:val="both"/>
        <w:rPr>
          <w:rFonts w:eastAsia="Times New Roman"/>
          <w:spacing w:val="-2"/>
        </w:rPr>
      </w:pPr>
      <w:r w:rsidRPr="00E27079">
        <w:rPr>
          <w:rFonts w:eastAsia="Times New Roman"/>
          <w:spacing w:val="-2"/>
        </w:rPr>
        <w:t>а) объектов туристической инфраструктуры разрабатываемых в рамках отдельных госу</w:t>
      </w:r>
      <w:r w:rsidRPr="00E27079">
        <w:rPr>
          <w:rFonts w:eastAsia="Times New Roman"/>
        </w:rPr>
        <w:t>дарственных программ:</w:t>
      </w:r>
    </w:p>
    <w:p w:rsidR="005F505A" w:rsidRPr="00E27079" w:rsidRDefault="005F505A" w:rsidP="005F505A">
      <w:pPr>
        <w:numPr>
          <w:ilvl w:val="0"/>
          <w:numId w:val="44"/>
        </w:numPr>
        <w:shd w:val="clear" w:color="auto" w:fill="FFFFFF"/>
        <w:tabs>
          <w:tab w:val="left" w:pos="154"/>
        </w:tabs>
        <w:suppressAutoHyphens w:val="0"/>
        <w:autoSpaceDE w:val="0"/>
        <w:autoSpaceDN w:val="0"/>
        <w:adjustRightInd w:val="0"/>
        <w:spacing w:before="10"/>
        <w:ind w:right="-69"/>
        <w:jc w:val="both"/>
      </w:pPr>
      <w:r w:rsidRPr="00E27079">
        <w:rPr>
          <w:rFonts w:eastAsia="Times New Roman"/>
          <w:spacing w:val="-3"/>
        </w:rPr>
        <w:t xml:space="preserve">променад, пирс, пляжи, яхтенная марина, театр эстрады. </w:t>
      </w:r>
    </w:p>
    <w:p w:rsidR="005F505A" w:rsidRPr="00E27079" w:rsidRDefault="005F505A" w:rsidP="005F505A">
      <w:pPr>
        <w:shd w:val="clear" w:color="auto" w:fill="FFFFFF"/>
        <w:tabs>
          <w:tab w:val="left" w:pos="154"/>
        </w:tabs>
        <w:ind w:right="-69"/>
        <w:jc w:val="both"/>
      </w:pPr>
      <w:r w:rsidRPr="00E27079">
        <w:rPr>
          <w:rFonts w:eastAsia="Times New Roman"/>
        </w:rPr>
        <w:t>б) объектов частных инвестиций:</w:t>
      </w:r>
    </w:p>
    <w:p w:rsidR="005F505A" w:rsidRPr="00E27079" w:rsidRDefault="005F505A" w:rsidP="005F505A">
      <w:pPr>
        <w:numPr>
          <w:ilvl w:val="0"/>
          <w:numId w:val="44"/>
        </w:numPr>
        <w:shd w:val="clear" w:color="auto" w:fill="FFFFFF"/>
        <w:tabs>
          <w:tab w:val="left" w:pos="154"/>
        </w:tabs>
        <w:suppressAutoHyphens w:val="0"/>
        <w:autoSpaceDE w:val="0"/>
        <w:autoSpaceDN w:val="0"/>
        <w:adjustRightInd w:val="0"/>
        <w:jc w:val="both"/>
      </w:pPr>
      <w:r w:rsidRPr="00E27079">
        <w:rPr>
          <w:rFonts w:eastAsia="Times New Roman"/>
          <w:spacing w:val="-1"/>
        </w:rPr>
        <w:t>ранее разработанные концепции проектов «Морской бульвар» 1-ая очередь (территория от отеля «Гранд Палас» до солнечных часов) и рекреационный комплекс</w:t>
      </w:r>
      <w:proofErr w:type="gramStart"/>
      <w:r w:rsidRPr="00E27079">
        <w:rPr>
          <w:rFonts w:eastAsia="Times New Roman"/>
          <w:spacing w:val="-1"/>
        </w:rPr>
        <w:t>«</w:t>
      </w:r>
      <w:proofErr w:type="spellStart"/>
      <w:r w:rsidRPr="00E27079">
        <w:rPr>
          <w:rFonts w:eastAsia="Times New Roman"/>
          <w:spacing w:val="-1"/>
        </w:rPr>
        <w:t>В</w:t>
      </w:r>
      <w:proofErr w:type="gramEnd"/>
      <w:r w:rsidRPr="00E27079">
        <w:rPr>
          <w:rFonts w:eastAsia="Times New Roman"/>
          <w:spacing w:val="-1"/>
        </w:rPr>
        <w:t>еас</w:t>
      </w:r>
      <w:proofErr w:type="spellEnd"/>
      <w:r w:rsidRPr="00E27079">
        <w:rPr>
          <w:rFonts w:eastAsia="Times New Roman"/>
          <w:spacing w:val="-1"/>
          <w:lang w:val="en-US"/>
        </w:rPr>
        <w:t>h</w:t>
      </w:r>
      <w:r w:rsidRPr="00E27079">
        <w:rPr>
          <w:rFonts w:eastAsia="Times New Roman"/>
          <w:spacing w:val="-1"/>
        </w:rPr>
        <w:t xml:space="preserve"> </w:t>
      </w:r>
      <w:r w:rsidRPr="00E27079">
        <w:rPr>
          <w:rFonts w:eastAsia="Times New Roman"/>
          <w:spacing w:val="-1"/>
          <w:lang w:val="en-US"/>
        </w:rPr>
        <w:t>Resort</w:t>
      </w:r>
      <w:r w:rsidRPr="00E27079">
        <w:rPr>
          <w:rFonts w:eastAsia="Times New Roman"/>
          <w:spacing w:val="-1"/>
        </w:rPr>
        <w:t xml:space="preserve">, </w:t>
      </w:r>
      <w:r w:rsidRPr="00E27079">
        <w:rPr>
          <w:rFonts w:eastAsia="Times New Roman"/>
          <w:spacing w:val="-1"/>
          <w:lang w:val="en-US"/>
        </w:rPr>
        <w:t>SPA</w:t>
      </w:r>
      <w:r w:rsidRPr="00E27079">
        <w:rPr>
          <w:rFonts w:eastAsia="Times New Roman"/>
          <w:spacing w:val="-1"/>
        </w:rPr>
        <w:t xml:space="preserve"> </w:t>
      </w:r>
      <w:r w:rsidRPr="00E27079">
        <w:rPr>
          <w:rFonts w:eastAsia="Times New Roman"/>
          <w:lang w:val="en-US"/>
        </w:rPr>
        <w:t>Boutique</w:t>
      </w:r>
      <w:r w:rsidRPr="00E27079">
        <w:rPr>
          <w:rFonts w:eastAsia="Times New Roman"/>
        </w:rPr>
        <w:t xml:space="preserve"> </w:t>
      </w:r>
      <w:r w:rsidRPr="00E27079">
        <w:rPr>
          <w:rFonts w:eastAsia="Times New Roman"/>
          <w:lang w:val="en-US"/>
        </w:rPr>
        <w:t>Hotel</w:t>
      </w:r>
      <w:r w:rsidRPr="00E27079">
        <w:rPr>
          <w:rFonts w:eastAsia="Times New Roman"/>
        </w:rPr>
        <w:t xml:space="preserve"> </w:t>
      </w:r>
      <w:r w:rsidRPr="00E27079">
        <w:rPr>
          <w:rFonts w:eastAsia="Times New Roman"/>
          <w:lang w:val="en-US"/>
        </w:rPr>
        <w:t>and</w:t>
      </w:r>
      <w:r w:rsidRPr="00E27079">
        <w:rPr>
          <w:rFonts w:eastAsia="Times New Roman"/>
        </w:rPr>
        <w:t xml:space="preserve"> </w:t>
      </w:r>
      <w:r w:rsidRPr="00E27079">
        <w:rPr>
          <w:rFonts w:eastAsia="Times New Roman"/>
          <w:lang w:val="en-US"/>
        </w:rPr>
        <w:t>Club</w:t>
      </w:r>
      <w:r w:rsidRPr="00E27079">
        <w:rPr>
          <w:rFonts w:eastAsia="Times New Roman"/>
        </w:rPr>
        <w:t xml:space="preserve"> </w:t>
      </w:r>
      <w:proofErr w:type="spellStart"/>
      <w:r w:rsidRPr="00E27079">
        <w:rPr>
          <w:rFonts w:eastAsia="Times New Roman"/>
          <w:lang w:val="en-US"/>
        </w:rPr>
        <w:t>Svetlogorsk</w:t>
      </w:r>
      <w:proofErr w:type="spellEnd"/>
      <w:r w:rsidRPr="00E27079">
        <w:rPr>
          <w:rFonts w:eastAsia="Times New Roman"/>
        </w:rPr>
        <w:t>»,</w:t>
      </w:r>
    </w:p>
    <w:p w:rsidR="005F505A" w:rsidRPr="00702714" w:rsidRDefault="005F505A" w:rsidP="005F505A">
      <w:pPr>
        <w:numPr>
          <w:ilvl w:val="0"/>
          <w:numId w:val="44"/>
        </w:numPr>
        <w:shd w:val="clear" w:color="auto" w:fill="FFFFFF"/>
        <w:tabs>
          <w:tab w:val="left" w:pos="154"/>
        </w:tabs>
        <w:suppressAutoHyphens w:val="0"/>
        <w:autoSpaceDE w:val="0"/>
        <w:autoSpaceDN w:val="0"/>
        <w:adjustRightInd w:val="0"/>
        <w:jc w:val="both"/>
      </w:pPr>
      <w:r w:rsidRPr="00E27079">
        <w:rPr>
          <w:rFonts w:eastAsia="Times New Roman"/>
          <w:spacing w:val="-2"/>
        </w:rPr>
        <w:t xml:space="preserve">разработанная в рамках настоящего проекта концепция «Морской бульвар» 2-ая очередь </w:t>
      </w:r>
      <w:r w:rsidRPr="00E27079">
        <w:rPr>
          <w:rFonts w:eastAsia="Times New Roman"/>
        </w:rPr>
        <w:t>(территория от солнечных часов до ул</w:t>
      </w:r>
      <w:proofErr w:type="gramStart"/>
      <w:r w:rsidRPr="00E27079">
        <w:rPr>
          <w:rFonts w:eastAsia="Times New Roman"/>
        </w:rPr>
        <w:t>.Б</w:t>
      </w:r>
      <w:proofErr w:type="gramEnd"/>
      <w:r w:rsidRPr="00E27079">
        <w:rPr>
          <w:rFonts w:eastAsia="Times New Roman"/>
        </w:rPr>
        <w:t>алтийской).</w:t>
      </w:r>
    </w:p>
    <w:p w:rsidR="00285C60" w:rsidRPr="008243AF" w:rsidRDefault="008243AF" w:rsidP="008243AF">
      <w:pPr>
        <w:jc w:val="both"/>
      </w:pPr>
      <w:r>
        <w:rPr>
          <w:bCs/>
        </w:rPr>
        <w:t xml:space="preserve">      </w:t>
      </w:r>
      <w:r w:rsidR="00285C60" w:rsidRPr="008243AF">
        <w:rPr>
          <w:bCs/>
        </w:rPr>
        <w:t>Для развития бальнеологического комплекса необходимо строительство  современных санаториев, пансионатов, гостиниц, СПА, медицинских, реабилитационных центров и реконструкция</w:t>
      </w:r>
      <w:proofErr w:type="gramStart"/>
      <w:r w:rsidR="00285C60" w:rsidRPr="008243AF">
        <w:rPr>
          <w:bCs/>
        </w:rPr>
        <w:t xml:space="preserve">  ,</w:t>
      </w:r>
      <w:proofErr w:type="gramEnd"/>
      <w:r w:rsidR="00285C60" w:rsidRPr="008243AF">
        <w:rPr>
          <w:bCs/>
        </w:rPr>
        <w:t xml:space="preserve"> модернизация существующих санаториев .Аналогами Светлогорска являются города:    </w:t>
      </w:r>
      <w:proofErr w:type="spellStart"/>
      <w:r w:rsidR="00285C60" w:rsidRPr="008243AF">
        <w:rPr>
          <w:bCs/>
        </w:rPr>
        <w:t>Сопот</w:t>
      </w:r>
      <w:proofErr w:type="spellEnd"/>
      <w:r w:rsidR="00285C60" w:rsidRPr="008243AF">
        <w:rPr>
          <w:bCs/>
        </w:rPr>
        <w:t xml:space="preserve">, </w:t>
      </w:r>
      <w:proofErr w:type="spellStart"/>
      <w:r w:rsidR="00285C60" w:rsidRPr="008243AF">
        <w:rPr>
          <w:bCs/>
        </w:rPr>
        <w:t>Карловые</w:t>
      </w:r>
      <w:proofErr w:type="spellEnd"/>
      <w:r w:rsidR="00285C60" w:rsidRPr="008243AF">
        <w:rPr>
          <w:bCs/>
        </w:rPr>
        <w:t xml:space="preserve"> Вары, Паланга.</w:t>
      </w:r>
      <w:r w:rsidR="00285C60" w:rsidRPr="008243AF">
        <w:t xml:space="preserve"> </w:t>
      </w:r>
    </w:p>
    <w:p w:rsidR="00285C60" w:rsidRPr="008243AF" w:rsidRDefault="00285C60" w:rsidP="008243AF">
      <w:pPr>
        <w:jc w:val="both"/>
      </w:pPr>
      <w:r w:rsidRPr="008243AF">
        <w:rPr>
          <w:i/>
          <w:iCs/>
        </w:rPr>
        <w:t>Развитие в дальнейшем данного направления позволит:</w:t>
      </w:r>
    </w:p>
    <w:p w:rsidR="00285C60" w:rsidRPr="008243AF" w:rsidRDefault="00285C60" w:rsidP="008243AF">
      <w:pPr>
        <w:jc w:val="both"/>
      </w:pPr>
      <w:r w:rsidRPr="008243AF">
        <w:t xml:space="preserve">   Создать условия строительства объектов туристско-рекреационного назначения:</w:t>
      </w:r>
    </w:p>
    <w:p w:rsidR="00285C60" w:rsidRPr="008243AF" w:rsidRDefault="00285C60" w:rsidP="008243AF">
      <w:pPr>
        <w:jc w:val="both"/>
      </w:pPr>
      <w:r w:rsidRPr="008243AF">
        <w:t xml:space="preserve">   пансионатов, санаторием, гостиниц, медицинских учреждений дополнительную туристическую  инфраструктуру.</w:t>
      </w:r>
    </w:p>
    <w:p w:rsidR="00285C60" w:rsidRPr="008243AF" w:rsidRDefault="00285C60" w:rsidP="008243AF">
      <w:pPr>
        <w:jc w:val="both"/>
      </w:pPr>
      <w:r w:rsidRPr="008243AF">
        <w:t xml:space="preserve">   Позволит развить водные виды туризма и использовать конкурентное преимущество   </w:t>
      </w:r>
    </w:p>
    <w:p w:rsidR="00285C60" w:rsidRDefault="00696DA7" w:rsidP="008243AF">
      <w:pPr>
        <w:jc w:val="both"/>
      </w:pPr>
      <w:r>
        <w:t xml:space="preserve">   </w:t>
      </w:r>
      <w:proofErr w:type="spellStart"/>
      <w:r>
        <w:t>г</w:t>
      </w:r>
      <w:proofErr w:type="gramStart"/>
      <w:r>
        <w:t>.С</w:t>
      </w:r>
      <w:proofErr w:type="gramEnd"/>
      <w:r>
        <w:t>ветлогрска</w:t>
      </w:r>
      <w:proofErr w:type="spellEnd"/>
      <w:r>
        <w:t xml:space="preserve"> </w:t>
      </w:r>
    </w:p>
    <w:p w:rsidR="006A7E9B" w:rsidRPr="00666C65" w:rsidRDefault="006A7E9B" w:rsidP="005B31DF">
      <w:pPr>
        <w:widowControl/>
        <w:suppressAutoHyphens w:val="0"/>
        <w:ind w:firstLine="706"/>
        <w:rPr>
          <w:b/>
          <w:color w:val="00B050"/>
          <w:kern w:val="28"/>
        </w:rPr>
      </w:pPr>
    </w:p>
    <w:p w:rsidR="00EF7EC7" w:rsidRPr="00E27079" w:rsidRDefault="005B31DF" w:rsidP="005B31DF">
      <w:pPr>
        <w:widowControl/>
        <w:suppressAutoHyphens w:val="0"/>
        <w:ind w:firstLine="706"/>
        <w:rPr>
          <w:b/>
          <w:kern w:val="28"/>
        </w:rPr>
      </w:pPr>
      <w:r w:rsidRPr="00E27079">
        <w:rPr>
          <w:b/>
          <w:kern w:val="28"/>
        </w:rPr>
        <w:t xml:space="preserve">Глава </w:t>
      </w:r>
      <w:r w:rsidR="00666C65">
        <w:rPr>
          <w:b/>
          <w:kern w:val="28"/>
        </w:rPr>
        <w:t>3</w:t>
      </w:r>
      <w:r w:rsidR="00EF7EC7" w:rsidRPr="00E27079">
        <w:rPr>
          <w:b/>
          <w:kern w:val="28"/>
        </w:rPr>
        <w:t xml:space="preserve">. Развитие туристско-рекреационного  комплекса </w:t>
      </w:r>
    </w:p>
    <w:p w:rsidR="00EF7EC7" w:rsidRPr="00E27079" w:rsidRDefault="00EF7EC7" w:rsidP="00EF7EC7">
      <w:pPr>
        <w:widowControl/>
        <w:suppressAutoHyphens w:val="0"/>
        <w:ind w:firstLine="706"/>
        <w:jc w:val="center"/>
        <w:rPr>
          <w:b/>
          <w:kern w:val="28"/>
          <w:sz w:val="28"/>
          <w:szCs w:val="28"/>
        </w:rPr>
      </w:pPr>
    </w:p>
    <w:p w:rsidR="00EF7EC7" w:rsidRPr="00E27079" w:rsidRDefault="00EF7EC7" w:rsidP="006A13D1">
      <w:pPr>
        <w:tabs>
          <w:tab w:val="num" w:pos="0"/>
        </w:tabs>
        <w:jc w:val="both"/>
      </w:pPr>
      <w:r w:rsidRPr="00E27079">
        <w:tab/>
        <w:t>На территории района располагается  широкая сеть учреждений санаторно-курортного комплекса, гостиниц, гостевых домов.</w:t>
      </w:r>
    </w:p>
    <w:p w:rsidR="00EF7EC7" w:rsidRPr="00E27079" w:rsidRDefault="00EF7EC7" w:rsidP="006A13D1">
      <w:pPr>
        <w:tabs>
          <w:tab w:val="num" w:pos="0"/>
        </w:tabs>
        <w:jc w:val="both"/>
      </w:pPr>
      <w:r w:rsidRPr="00E27079">
        <w:t xml:space="preserve">       Уже 5 лет  осуществляет  свою деятельность  на территории района МУ «Информационн</w:t>
      </w:r>
      <w:proofErr w:type="gramStart"/>
      <w:r w:rsidRPr="00E27079">
        <w:t>о-</w:t>
      </w:r>
      <w:proofErr w:type="gramEnd"/>
      <w:r w:rsidRPr="00E27079">
        <w:t xml:space="preserve"> туристический центр». В среднем в год  центр обслуживает около 11 тыс. человек в год.</w:t>
      </w:r>
    </w:p>
    <w:p w:rsidR="00EF7EC7" w:rsidRPr="00E27079" w:rsidRDefault="00EF7EC7" w:rsidP="006A13D1">
      <w:pPr>
        <w:tabs>
          <w:tab w:val="num" w:pos="0"/>
        </w:tabs>
        <w:jc w:val="both"/>
      </w:pPr>
      <w:r w:rsidRPr="00E27079">
        <w:t xml:space="preserve">        Информационн</w:t>
      </w:r>
      <w:proofErr w:type="gramStart"/>
      <w:r w:rsidRPr="00E27079">
        <w:t>о-</w:t>
      </w:r>
      <w:proofErr w:type="gramEnd"/>
      <w:r w:rsidRPr="00E27079">
        <w:t xml:space="preserve"> туристический центр оказывает услуги по:</w:t>
      </w:r>
    </w:p>
    <w:p w:rsidR="00EF7EC7" w:rsidRPr="00E27079" w:rsidRDefault="00EF7EC7" w:rsidP="006A13D1">
      <w:pPr>
        <w:tabs>
          <w:tab w:val="num" w:pos="0"/>
        </w:tabs>
        <w:jc w:val="both"/>
      </w:pPr>
      <w:r w:rsidRPr="00E27079">
        <w:t>- предоставлению информации гостям  и жителям калининградской области  об объектах  истории и культуры, памятниках природы, являющимися объектами туризма;</w:t>
      </w:r>
    </w:p>
    <w:p w:rsidR="00EF7EC7" w:rsidRPr="00E27079" w:rsidRDefault="00EF7EC7" w:rsidP="006A13D1">
      <w:pPr>
        <w:tabs>
          <w:tab w:val="num" w:pos="0"/>
        </w:tabs>
        <w:jc w:val="both"/>
      </w:pPr>
      <w:r w:rsidRPr="00E27079">
        <w:t>-  о культурных и общественных  мероприятиях района;</w:t>
      </w:r>
    </w:p>
    <w:p w:rsidR="00EF7EC7" w:rsidRPr="00E27079" w:rsidRDefault="00EF7EC7" w:rsidP="006A13D1">
      <w:pPr>
        <w:tabs>
          <w:tab w:val="num" w:pos="0"/>
        </w:tabs>
        <w:jc w:val="both"/>
      </w:pPr>
      <w:r w:rsidRPr="00E27079">
        <w:t>- о туристических маршрутах;</w:t>
      </w:r>
    </w:p>
    <w:p w:rsidR="00EF7EC7" w:rsidRPr="00E27079" w:rsidRDefault="00EF7EC7" w:rsidP="006A13D1">
      <w:pPr>
        <w:tabs>
          <w:tab w:val="num" w:pos="0"/>
        </w:tabs>
        <w:jc w:val="both"/>
      </w:pPr>
      <w:r w:rsidRPr="00E27079">
        <w:t>- об услугах объектов размещения объектах питания.</w:t>
      </w:r>
    </w:p>
    <w:p w:rsidR="00EF7EC7" w:rsidRPr="00E27079" w:rsidRDefault="00EF7EC7" w:rsidP="006A13D1">
      <w:pPr>
        <w:tabs>
          <w:tab w:val="num" w:pos="0"/>
        </w:tabs>
        <w:jc w:val="both"/>
      </w:pPr>
      <w:r w:rsidRPr="00E27079">
        <w:t xml:space="preserve">         Уникальные природно-ландшафтные условия, уникальные водные ресурсы, наличие   лечебных  ресурсов:  минеральной воды, лечебных грязей,  чистого ионизированного воздуха, наличие большого числа объектов историко-культурного наследия, богатые туристические традиции  обеспечивают  для </w:t>
      </w:r>
      <w:proofErr w:type="spellStart"/>
      <w:r w:rsidRPr="00E27079">
        <w:t>Светлогорского</w:t>
      </w:r>
      <w:proofErr w:type="spellEnd"/>
      <w:r w:rsidRPr="00E27079">
        <w:t xml:space="preserve">  района  быстрое развитие туристической сферы.</w:t>
      </w:r>
    </w:p>
    <w:p w:rsidR="00EF7EC7" w:rsidRPr="00E27079" w:rsidRDefault="00EF7EC7" w:rsidP="006A13D1">
      <w:pPr>
        <w:tabs>
          <w:tab w:val="num" w:pos="0"/>
        </w:tabs>
        <w:jc w:val="both"/>
      </w:pPr>
      <w:r w:rsidRPr="00E27079">
        <w:t xml:space="preserve">      Одновременно, Светлогорский район может разместить в курортный период около 6,5 тыс. человек, в межсезонье около 4,5 тыс. человек. </w:t>
      </w:r>
    </w:p>
    <w:p w:rsidR="00EF7EC7" w:rsidRPr="00E27079" w:rsidRDefault="00EF7EC7" w:rsidP="006A13D1">
      <w:pPr>
        <w:tabs>
          <w:tab w:val="num" w:pos="0"/>
        </w:tabs>
        <w:jc w:val="both"/>
      </w:pPr>
      <w:r w:rsidRPr="00E27079">
        <w:t xml:space="preserve">      Статистика посещений туристов  говорит  о том, что в 2010 году  наблюдается  значительное  увеличение  потока туристов  по причине  пожаров в летний период в </w:t>
      </w:r>
      <w:proofErr w:type="gramStart"/>
      <w:r w:rsidRPr="00E27079">
        <w:t>г</w:t>
      </w:r>
      <w:proofErr w:type="gramEnd"/>
      <w:r w:rsidRPr="00E27079">
        <w:t xml:space="preserve">. Москва. В 2011 году по сравнению с 2009 годом поток туристов вырос на 8,8 %, за счет  ввода в эксплуатацию </w:t>
      </w:r>
      <w:proofErr w:type="spellStart"/>
      <w:r w:rsidRPr="00E27079">
        <w:t>физкультурн</w:t>
      </w:r>
      <w:proofErr w:type="gramStart"/>
      <w:r w:rsidRPr="00E27079">
        <w:t>о</w:t>
      </w:r>
      <w:proofErr w:type="spellEnd"/>
      <w:r w:rsidRPr="00E27079">
        <w:t>-</w:t>
      </w:r>
      <w:proofErr w:type="gramEnd"/>
      <w:r w:rsidRPr="00E27079">
        <w:t xml:space="preserve"> оздоровительного комплекса, благодаря соревнованиям, проходивших в нем.</w:t>
      </w:r>
    </w:p>
    <w:p w:rsidR="00EF7EC7" w:rsidRPr="00E27079" w:rsidRDefault="00EF7EC7" w:rsidP="006A13D1">
      <w:pPr>
        <w:tabs>
          <w:tab w:val="num" w:pos="0"/>
        </w:tabs>
        <w:jc w:val="both"/>
      </w:pPr>
      <w:r w:rsidRPr="00E27079">
        <w:t xml:space="preserve">     В 2012 году  по сравнению с 2011 годом данный показатель вырос на 11%. Резкого увеличения туристов в ближайшие годы не произойдет из-за  отсутствия соответствующей инфраструктуры, отсутствием пляжей, неработающего фуникулера и </w:t>
      </w:r>
      <w:proofErr w:type="spellStart"/>
      <w:r w:rsidRPr="00E27079">
        <w:t>лифтоподъемника</w:t>
      </w:r>
      <w:proofErr w:type="spellEnd"/>
      <w:r w:rsidRPr="00E27079">
        <w:t xml:space="preserve"> вызывают </w:t>
      </w:r>
      <w:proofErr w:type="spellStart"/>
      <w:r w:rsidRPr="00E27079">
        <w:t>недовольствие</w:t>
      </w:r>
      <w:proofErr w:type="spellEnd"/>
      <w:r w:rsidRPr="00E27079">
        <w:t xml:space="preserve">  туристов, учитывая, что возраст  гостей  в большинстве  случаев  пенсионный и детский. Основное направления курорт</w:t>
      </w:r>
      <w:proofErr w:type="gramStart"/>
      <w:r w:rsidRPr="00E27079">
        <w:t>а-</w:t>
      </w:r>
      <w:proofErr w:type="gramEnd"/>
      <w:r w:rsidRPr="00E27079">
        <w:t xml:space="preserve"> оздоровительный туризм.</w:t>
      </w:r>
    </w:p>
    <w:p w:rsidR="00EF7EC7" w:rsidRPr="00E27079" w:rsidRDefault="00EF7EC7" w:rsidP="006A13D1">
      <w:pPr>
        <w:tabs>
          <w:tab w:val="num" w:pos="0"/>
        </w:tabs>
        <w:jc w:val="both"/>
      </w:pPr>
    </w:p>
    <w:p w:rsidR="00EF7EC7" w:rsidRPr="00E27079" w:rsidRDefault="00162A62" w:rsidP="006A13D1">
      <w:pPr>
        <w:tabs>
          <w:tab w:val="num" w:pos="0"/>
        </w:tabs>
        <w:jc w:val="center"/>
        <w:rPr>
          <w:b/>
        </w:rPr>
      </w:pPr>
      <w:r w:rsidRPr="00E27079">
        <w:rPr>
          <w:b/>
        </w:rPr>
        <w:t>Статистика посещения туристами Светлогорский район</w:t>
      </w:r>
    </w:p>
    <w:tbl>
      <w:tblPr>
        <w:tblStyle w:val="afc"/>
        <w:tblW w:w="0" w:type="auto"/>
        <w:tblLook w:val="04A0"/>
      </w:tblPr>
      <w:tblGrid>
        <w:gridCol w:w="1816"/>
        <w:gridCol w:w="1663"/>
        <w:gridCol w:w="1663"/>
        <w:gridCol w:w="1667"/>
        <w:gridCol w:w="1663"/>
        <w:gridCol w:w="1667"/>
      </w:tblGrid>
      <w:tr w:rsidR="00EF7EC7" w:rsidRPr="00E27079" w:rsidTr="00482C86">
        <w:trPr>
          <w:trHeight w:val="187"/>
        </w:trPr>
        <w:tc>
          <w:tcPr>
            <w:tcW w:w="1689" w:type="dxa"/>
          </w:tcPr>
          <w:p w:rsidR="00EF7EC7" w:rsidRPr="00E27079" w:rsidRDefault="00EF7EC7" w:rsidP="006A13D1">
            <w:pPr>
              <w:tabs>
                <w:tab w:val="num" w:pos="0"/>
              </w:tabs>
              <w:jc w:val="center"/>
              <w:rPr>
                <w:b/>
              </w:rPr>
            </w:pPr>
            <w:r w:rsidRPr="00E27079">
              <w:rPr>
                <w:b/>
              </w:rPr>
              <w:t xml:space="preserve">Наименование </w:t>
            </w:r>
            <w:r w:rsidRPr="00E27079">
              <w:rPr>
                <w:b/>
              </w:rPr>
              <w:lastRenderedPageBreak/>
              <w:t>показателя</w:t>
            </w:r>
          </w:p>
        </w:tc>
        <w:tc>
          <w:tcPr>
            <w:tcW w:w="1690" w:type="dxa"/>
          </w:tcPr>
          <w:p w:rsidR="00EF7EC7" w:rsidRPr="00E27079" w:rsidRDefault="00EF7EC7" w:rsidP="006A13D1">
            <w:pPr>
              <w:tabs>
                <w:tab w:val="num" w:pos="0"/>
              </w:tabs>
              <w:jc w:val="center"/>
              <w:rPr>
                <w:b/>
              </w:rPr>
            </w:pPr>
            <w:r w:rsidRPr="00E27079">
              <w:rPr>
                <w:b/>
              </w:rPr>
              <w:lastRenderedPageBreak/>
              <w:t>2008 г</w:t>
            </w:r>
          </w:p>
        </w:tc>
        <w:tc>
          <w:tcPr>
            <w:tcW w:w="1690" w:type="dxa"/>
          </w:tcPr>
          <w:p w:rsidR="00EF7EC7" w:rsidRPr="00E27079" w:rsidRDefault="00EF7EC7" w:rsidP="006A13D1">
            <w:pPr>
              <w:tabs>
                <w:tab w:val="num" w:pos="0"/>
              </w:tabs>
              <w:jc w:val="center"/>
              <w:rPr>
                <w:b/>
              </w:rPr>
            </w:pPr>
            <w:r w:rsidRPr="00E27079">
              <w:rPr>
                <w:b/>
              </w:rPr>
              <w:t>2009 г</w:t>
            </w:r>
          </w:p>
        </w:tc>
        <w:tc>
          <w:tcPr>
            <w:tcW w:w="1690" w:type="dxa"/>
          </w:tcPr>
          <w:p w:rsidR="00EF7EC7" w:rsidRPr="00E27079" w:rsidRDefault="00EF7EC7" w:rsidP="006A13D1">
            <w:pPr>
              <w:tabs>
                <w:tab w:val="num" w:pos="0"/>
              </w:tabs>
              <w:jc w:val="center"/>
              <w:rPr>
                <w:b/>
              </w:rPr>
            </w:pPr>
            <w:r w:rsidRPr="00E27079">
              <w:rPr>
                <w:b/>
              </w:rPr>
              <w:t>2010 г</w:t>
            </w:r>
          </w:p>
        </w:tc>
        <w:tc>
          <w:tcPr>
            <w:tcW w:w="1690" w:type="dxa"/>
          </w:tcPr>
          <w:p w:rsidR="00EF7EC7" w:rsidRPr="00E27079" w:rsidRDefault="00EF7EC7" w:rsidP="006A13D1">
            <w:pPr>
              <w:tabs>
                <w:tab w:val="num" w:pos="0"/>
              </w:tabs>
              <w:jc w:val="center"/>
              <w:rPr>
                <w:b/>
              </w:rPr>
            </w:pPr>
            <w:r w:rsidRPr="00E27079">
              <w:rPr>
                <w:b/>
              </w:rPr>
              <w:t>2011 г</w:t>
            </w:r>
          </w:p>
        </w:tc>
        <w:tc>
          <w:tcPr>
            <w:tcW w:w="1690" w:type="dxa"/>
          </w:tcPr>
          <w:p w:rsidR="00EF7EC7" w:rsidRPr="00E27079" w:rsidRDefault="00EF7EC7" w:rsidP="006A13D1">
            <w:pPr>
              <w:tabs>
                <w:tab w:val="num" w:pos="0"/>
              </w:tabs>
              <w:jc w:val="center"/>
              <w:rPr>
                <w:b/>
              </w:rPr>
            </w:pPr>
            <w:r w:rsidRPr="00E27079">
              <w:rPr>
                <w:b/>
              </w:rPr>
              <w:t>2012г.</w:t>
            </w:r>
          </w:p>
        </w:tc>
      </w:tr>
      <w:tr w:rsidR="00EF7EC7" w:rsidRPr="00E27079" w:rsidTr="00E64362">
        <w:tc>
          <w:tcPr>
            <w:tcW w:w="1689" w:type="dxa"/>
          </w:tcPr>
          <w:p w:rsidR="00EF7EC7" w:rsidRPr="00E27079" w:rsidRDefault="00EF7EC7" w:rsidP="006A13D1">
            <w:pPr>
              <w:tabs>
                <w:tab w:val="num" w:pos="0"/>
              </w:tabs>
              <w:jc w:val="center"/>
            </w:pPr>
            <w:r w:rsidRPr="00E27079">
              <w:lastRenderedPageBreak/>
              <w:t>Количество человек</w:t>
            </w:r>
          </w:p>
        </w:tc>
        <w:tc>
          <w:tcPr>
            <w:tcW w:w="1690" w:type="dxa"/>
          </w:tcPr>
          <w:p w:rsidR="00EF7EC7" w:rsidRPr="00E27079" w:rsidRDefault="00EF7EC7" w:rsidP="006A13D1">
            <w:pPr>
              <w:tabs>
                <w:tab w:val="num" w:pos="0"/>
              </w:tabs>
              <w:jc w:val="center"/>
            </w:pPr>
            <w:r w:rsidRPr="00E27079">
              <w:t>82288</w:t>
            </w:r>
          </w:p>
        </w:tc>
        <w:tc>
          <w:tcPr>
            <w:tcW w:w="1690" w:type="dxa"/>
          </w:tcPr>
          <w:p w:rsidR="00EF7EC7" w:rsidRPr="00E27079" w:rsidRDefault="00EF7EC7" w:rsidP="006A13D1">
            <w:pPr>
              <w:tabs>
                <w:tab w:val="num" w:pos="0"/>
              </w:tabs>
              <w:jc w:val="center"/>
            </w:pPr>
            <w:r w:rsidRPr="00E27079">
              <w:t>84285</w:t>
            </w:r>
          </w:p>
        </w:tc>
        <w:tc>
          <w:tcPr>
            <w:tcW w:w="1690" w:type="dxa"/>
          </w:tcPr>
          <w:p w:rsidR="00EF7EC7" w:rsidRPr="00E27079" w:rsidRDefault="00EF7EC7" w:rsidP="006A13D1">
            <w:pPr>
              <w:tabs>
                <w:tab w:val="num" w:pos="0"/>
              </w:tabs>
              <w:jc w:val="center"/>
            </w:pPr>
            <w:r w:rsidRPr="00E27079">
              <w:t>103613</w:t>
            </w:r>
          </w:p>
        </w:tc>
        <w:tc>
          <w:tcPr>
            <w:tcW w:w="1690" w:type="dxa"/>
          </w:tcPr>
          <w:p w:rsidR="00EF7EC7" w:rsidRPr="00E27079" w:rsidRDefault="00EF7EC7" w:rsidP="006A13D1">
            <w:pPr>
              <w:tabs>
                <w:tab w:val="num" w:pos="0"/>
              </w:tabs>
              <w:jc w:val="center"/>
            </w:pPr>
            <w:r w:rsidRPr="00E27079">
              <w:t>91678</w:t>
            </w:r>
          </w:p>
        </w:tc>
        <w:tc>
          <w:tcPr>
            <w:tcW w:w="1690" w:type="dxa"/>
          </w:tcPr>
          <w:p w:rsidR="00EF7EC7" w:rsidRPr="00E27079" w:rsidRDefault="00EF7EC7" w:rsidP="006A13D1">
            <w:pPr>
              <w:tabs>
                <w:tab w:val="num" w:pos="0"/>
              </w:tabs>
              <w:jc w:val="center"/>
            </w:pPr>
            <w:r w:rsidRPr="00E27079">
              <w:t>101931</w:t>
            </w:r>
          </w:p>
        </w:tc>
      </w:tr>
    </w:tbl>
    <w:p w:rsidR="00EF7EC7" w:rsidRPr="00E27079" w:rsidRDefault="00EF7EC7" w:rsidP="006A13D1">
      <w:pPr>
        <w:tabs>
          <w:tab w:val="num" w:pos="0"/>
        </w:tabs>
        <w:jc w:val="both"/>
        <w:rPr>
          <w:sz w:val="20"/>
          <w:szCs w:val="20"/>
        </w:rPr>
      </w:pPr>
      <w:r w:rsidRPr="00E27079">
        <w:t xml:space="preserve">    </w:t>
      </w:r>
      <w:r w:rsidRPr="00E27079">
        <w:rPr>
          <w:sz w:val="20"/>
          <w:szCs w:val="20"/>
        </w:rPr>
        <w:t>Данные  таблицы относительны, поскольку основываются  на добровольных данных средств размещения и не учитываются гости, приезжающий на один день, а также частный сектор.</w:t>
      </w:r>
    </w:p>
    <w:p w:rsidR="00594C5D" w:rsidRPr="00E27079" w:rsidRDefault="00594C5D" w:rsidP="006A13D1">
      <w:pPr>
        <w:tabs>
          <w:tab w:val="num" w:pos="0"/>
        </w:tabs>
        <w:jc w:val="both"/>
        <w:rPr>
          <w:sz w:val="20"/>
          <w:szCs w:val="20"/>
        </w:rPr>
      </w:pPr>
    </w:p>
    <w:p w:rsidR="00594C5D" w:rsidRPr="00E27079" w:rsidRDefault="00D63324" w:rsidP="006A13D1">
      <w:pPr>
        <w:tabs>
          <w:tab w:val="num" w:pos="0"/>
        </w:tabs>
        <w:jc w:val="both"/>
      </w:pPr>
      <w:r w:rsidRPr="00E27079">
        <w:rPr>
          <w:noProof/>
          <w:lang w:eastAsia="ru-RU"/>
        </w:rPr>
        <w:drawing>
          <wp:inline distT="0" distB="0" distL="0" distR="0">
            <wp:extent cx="6152515" cy="3479165"/>
            <wp:effectExtent l="19050" t="0" r="19685" b="6985"/>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C5128" w:rsidRPr="00E27079" w:rsidRDefault="00CC5128" w:rsidP="00CC5128">
      <w:pPr>
        <w:jc w:val="center"/>
      </w:pPr>
      <w:r w:rsidRPr="00E27079">
        <w:t xml:space="preserve">Рис. 3. (диаграмма)  Количество отдыхающих </w:t>
      </w:r>
      <w:proofErr w:type="gramStart"/>
      <w:r w:rsidRPr="00E27079">
        <w:t>в</w:t>
      </w:r>
      <w:proofErr w:type="gramEnd"/>
      <w:r w:rsidRPr="00E27079">
        <w:t xml:space="preserve"> </w:t>
      </w:r>
      <w:proofErr w:type="gramStart"/>
      <w:r w:rsidRPr="00E27079">
        <w:t>Светлогорском</w:t>
      </w:r>
      <w:proofErr w:type="gramEnd"/>
      <w:r w:rsidRPr="00E27079">
        <w:t xml:space="preserve">  районе</w:t>
      </w:r>
    </w:p>
    <w:p w:rsidR="00CC5128" w:rsidRPr="00E27079" w:rsidRDefault="00CC5128" w:rsidP="00CC5128">
      <w:pPr>
        <w:jc w:val="center"/>
      </w:pPr>
    </w:p>
    <w:p w:rsidR="00EF7EC7" w:rsidRPr="00E27079" w:rsidRDefault="00EF7EC7" w:rsidP="006A13D1">
      <w:pPr>
        <w:pStyle w:val="aff"/>
        <w:tabs>
          <w:tab w:val="left" w:pos="0"/>
        </w:tabs>
        <w:spacing w:after="0" w:line="240" w:lineRule="auto"/>
        <w:jc w:val="both"/>
      </w:pPr>
    </w:p>
    <w:p w:rsidR="00EF7EC7" w:rsidRPr="00E27079" w:rsidRDefault="00EF7EC7" w:rsidP="006A13D1">
      <w:pPr>
        <w:pStyle w:val="aff"/>
        <w:tabs>
          <w:tab w:val="left" w:pos="0"/>
        </w:tabs>
        <w:autoSpaceDE w:val="0"/>
        <w:spacing w:after="0" w:line="240" w:lineRule="auto"/>
        <w:ind w:firstLine="720"/>
        <w:jc w:val="both"/>
        <w:rPr>
          <w:rFonts w:cs="Arial"/>
          <w:bCs/>
          <w:iCs/>
          <w:color w:val="000000"/>
        </w:rPr>
      </w:pPr>
      <w:r w:rsidRPr="00E27079">
        <w:t>Санаторные учреждения  составляют основу  рекреационного комплекса  курортной зоны. Они специализируются на  лечении больных  с заболеваниями сердечн</w:t>
      </w:r>
      <w:proofErr w:type="gramStart"/>
      <w:r w:rsidRPr="00E27079">
        <w:t>о-</w:t>
      </w:r>
      <w:proofErr w:type="gramEnd"/>
      <w:r w:rsidRPr="00E27079">
        <w:t xml:space="preserve"> сосудистой системы, органов  движения и опоры, нервной системы, болезнями органов пищеварения.</w:t>
      </w:r>
      <w:r w:rsidRPr="00E27079">
        <w:rPr>
          <w:rFonts w:cs="Arial"/>
          <w:bCs/>
          <w:iCs/>
          <w:color w:val="000000"/>
        </w:rPr>
        <w:t xml:space="preserve">  9 действующих санаториев, 33 средства размещения, 9 детских оздоровительных лагерей, 5 действующих пансионатов , общий номерной фонд которых составляет  2860 номеров на 6763 места,  способны  в течение года оказывать  лечебно-оздоровительные услуги  50-55 тысячам человек.</w:t>
      </w:r>
    </w:p>
    <w:p w:rsidR="00EF7EC7" w:rsidRPr="00E27079" w:rsidRDefault="00EF7EC7" w:rsidP="006A13D1">
      <w:pPr>
        <w:pStyle w:val="aff"/>
        <w:tabs>
          <w:tab w:val="left" w:pos="0"/>
        </w:tabs>
        <w:autoSpaceDE w:val="0"/>
        <w:spacing w:after="0" w:line="240" w:lineRule="auto"/>
        <w:ind w:firstLine="720"/>
        <w:jc w:val="both"/>
      </w:pPr>
      <w:r w:rsidRPr="00E27079">
        <w:t>Главным элементом размещения в Светлогорском районе являются санатории и пансионаты</w:t>
      </w:r>
      <w:proofErr w:type="gramStart"/>
      <w:r w:rsidRPr="00E27079">
        <w:t>.</w:t>
      </w:r>
      <w:proofErr w:type="gramEnd"/>
      <w:r w:rsidRPr="00E27079">
        <w:t xml:space="preserve"> </w:t>
      </w:r>
      <w:proofErr w:type="gramStart"/>
      <w:r w:rsidRPr="00E27079">
        <w:t>у</w:t>
      </w:r>
      <w:proofErr w:type="gramEnd"/>
      <w:r w:rsidRPr="00E27079">
        <w:t>слугами которых  воспользовались гости и жители Калининградской области.</w:t>
      </w:r>
    </w:p>
    <w:p w:rsidR="00EF7EC7" w:rsidRPr="00E27079" w:rsidRDefault="00EF7EC7" w:rsidP="006A13D1">
      <w:pPr>
        <w:pStyle w:val="ConsPlusNormal"/>
        <w:jc w:val="both"/>
        <w:rPr>
          <w:rFonts w:ascii="Times New Roman" w:hAnsi="Times New Roman" w:cs="Times New Roman"/>
          <w:sz w:val="24"/>
          <w:szCs w:val="24"/>
        </w:rPr>
      </w:pPr>
      <w:r w:rsidRPr="00E27079">
        <w:rPr>
          <w:rFonts w:ascii="Times New Roman" w:hAnsi="Times New Roman" w:cs="Times New Roman"/>
          <w:sz w:val="24"/>
          <w:szCs w:val="24"/>
        </w:rPr>
        <w:t>Наряду с гостиницами и санаториями  для размещения привлекается  частный жилищный фонд. Однако</w:t>
      </w:r>
      <w:proofErr w:type="gramStart"/>
      <w:r w:rsidRPr="00E27079">
        <w:rPr>
          <w:rFonts w:ascii="Times New Roman" w:hAnsi="Times New Roman" w:cs="Times New Roman"/>
          <w:sz w:val="24"/>
          <w:szCs w:val="24"/>
        </w:rPr>
        <w:t>,</w:t>
      </w:r>
      <w:proofErr w:type="gramEnd"/>
      <w:r w:rsidRPr="00E27079">
        <w:rPr>
          <w:rFonts w:ascii="Times New Roman" w:hAnsi="Times New Roman" w:cs="Times New Roman"/>
          <w:sz w:val="24"/>
          <w:szCs w:val="24"/>
        </w:rPr>
        <w:t xml:space="preserve"> привести достоверные данные по  размещению в нём, в настоящее время не представляется возможным.</w:t>
      </w:r>
    </w:p>
    <w:p w:rsidR="00EF7EC7" w:rsidRPr="00E27079" w:rsidRDefault="00EF7EC7" w:rsidP="006A13D1">
      <w:pPr>
        <w:pStyle w:val="ConsPlusNormal"/>
        <w:jc w:val="both"/>
      </w:pPr>
      <w:r w:rsidRPr="00E27079">
        <w:rPr>
          <w:rFonts w:ascii="Times New Roman" w:hAnsi="Times New Roman" w:cs="Times New Roman"/>
          <w:sz w:val="24"/>
          <w:szCs w:val="24"/>
        </w:rPr>
        <w:t xml:space="preserve">     Использование частного жилого фонда  решает сразу две  проблемы: достаточно быстро и с экономией  инвестиционных ресурсов  справиться с дефицитом средств размещения в период «высокого» сезона и создать условия для  получения дополнительных доходов  местным населением, в том числе незанятым в общественном производстве (домохозяйки, безработные).</w:t>
      </w:r>
    </w:p>
    <w:p w:rsidR="00B3484D" w:rsidRPr="00E27079" w:rsidRDefault="00736F4E" w:rsidP="00B3484D">
      <w:pPr>
        <w:jc w:val="both"/>
      </w:pPr>
      <w:r w:rsidRPr="00E27079">
        <w:t xml:space="preserve">         </w:t>
      </w:r>
      <w:r w:rsidRPr="00E27079">
        <w:rPr>
          <w:b/>
        </w:rPr>
        <w:t xml:space="preserve"> </w:t>
      </w:r>
    </w:p>
    <w:p w:rsidR="00736F4E" w:rsidRPr="00E27079" w:rsidRDefault="00736F4E" w:rsidP="00736F4E">
      <w:pPr>
        <w:shd w:val="clear" w:color="auto" w:fill="FFFFFF"/>
        <w:ind w:left="5"/>
        <w:jc w:val="both"/>
      </w:pPr>
      <w:r w:rsidRPr="00E27079">
        <w:t xml:space="preserve">     </w:t>
      </w:r>
      <w:r w:rsidRPr="00E27079">
        <w:tab/>
        <w:t xml:space="preserve"> </w:t>
      </w:r>
      <w:r w:rsidRPr="006A7E9B">
        <w:t xml:space="preserve">В настоящее время разработана градостроительная концепция планирования прибрежной  территории  в  </w:t>
      </w:r>
      <w:proofErr w:type="gramStart"/>
      <w:r w:rsidRPr="006A7E9B">
        <w:t>г</w:t>
      </w:r>
      <w:proofErr w:type="gramEnd"/>
      <w:r w:rsidRPr="006A7E9B">
        <w:t>. Светлогорске, которая объединяет в</w:t>
      </w:r>
      <w:r w:rsidRPr="006A7E9B">
        <w:rPr>
          <w:rFonts w:eastAsia="Times New Roman"/>
          <w:spacing w:val="-2"/>
        </w:rPr>
        <w:t xml:space="preserve"> единое градостроительное </w:t>
      </w:r>
      <w:r w:rsidRPr="006A7E9B">
        <w:rPr>
          <w:rFonts w:eastAsia="Times New Roman"/>
        </w:rPr>
        <w:t>решение два направления,  строительство:</w:t>
      </w:r>
    </w:p>
    <w:p w:rsidR="00736F4E" w:rsidRPr="00E27079" w:rsidRDefault="00736F4E" w:rsidP="00736F4E">
      <w:pPr>
        <w:shd w:val="clear" w:color="auto" w:fill="FFFFFF"/>
        <w:ind w:left="14" w:right="-69"/>
        <w:jc w:val="both"/>
        <w:rPr>
          <w:rFonts w:eastAsia="Times New Roman"/>
          <w:spacing w:val="-2"/>
        </w:rPr>
      </w:pPr>
      <w:r w:rsidRPr="00E27079">
        <w:rPr>
          <w:rFonts w:eastAsia="Times New Roman"/>
          <w:spacing w:val="-2"/>
        </w:rPr>
        <w:t>а) объектов туристической инфраструктуры разрабатываемых в рамках отдельных госу</w:t>
      </w:r>
      <w:r w:rsidRPr="00E27079">
        <w:rPr>
          <w:rFonts w:eastAsia="Times New Roman"/>
        </w:rPr>
        <w:t>дарственных программ:</w:t>
      </w:r>
    </w:p>
    <w:p w:rsidR="00736F4E" w:rsidRPr="00E27079" w:rsidRDefault="00736F4E" w:rsidP="00736F4E">
      <w:pPr>
        <w:numPr>
          <w:ilvl w:val="0"/>
          <w:numId w:val="44"/>
        </w:numPr>
        <w:shd w:val="clear" w:color="auto" w:fill="FFFFFF"/>
        <w:tabs>
          <w:tab w:val="left" w:pos="154"/>
        </w:tabs>
        <w:suppressAutoHyphens w:val="0"/>
        <w:autoSpaceDE w:val="0"/>
        <w:autoSpaceDN w:val="0"/>
        <w:adjustRightInd w:val="0"/>
        <w:spacing w:before="10"/>
        <w:ind w:right="-69"/>
        <w:jc w:val="both"/>
      </w:pPr>
      <w:r w:rsidRPr="00E27079">
        <w:rPr>
          <w:rFonts w:eastAsia="Times New Roman"/>
          <w:spacing w:val="-3"/>
        </w:rPr>
        <w:t xml:space="preserve">променад, пирс, пляжи, яхтенная марина, театр эстрады. </w:t>
      </w:r>
    </w:p>
    <w:p w:rsidR="00736F4E" w:rsidRPr="00E27079" w:rsidRDefault="00736F4E" w:rsidP="00736F4E">
      <w:pPr>
        <w:shd w:val="clear" w:color="auto" w:fill="FFFFFF"/>
        <w:tabs>
          <w:tab w:val="left" w:pos="154"/>
        </w:tabs>
        <w:ind w:right="-69"/>
        <w:jc w:val="both"/>
      </w:pPr>
      <w:r w:rsidRPr="00E27079">
        <w:rPr>
          <w:rFonts w:eastAsia="Times New Roman"/>
        </w:rPr>
        <w:t>б) объектов частных инвестиций:</w:t>
      </w:r>
    </w:p>
    <w:p w:rsidR="00736F4E" w:rsidRPr="00E27079" w:rsidRDefault="00736F4E" w:rsidP="00736F4E">
      <w:pPr>
        <w:numPr>
          <w:ilvl w:val="0"/>
          <w:numId w:val="44"/>
        </w:numPr>
        <w:shd w:val="clear" w:color="auto" w:fill="FFFFFF"/>
        <w:tabs>
          <w:tab w:val="left" w:pos="154"/>
        </w:tabs>
        <w:suppressAutoHyphens w:val="0"/>
        <w:autoSpaceDE w:val="0"/>
        <w:autoSpaceDN w:val="0"/>
        <w:adjustRightInd w:val="0"/>
        <w:jc w:val="both"/>
      </w:pPr>
      <w:r w:rsidRPr="00E27079">
        <w:rPr>
          <w:rFonts w:eastAsia="Times New Roman"/>
          <w:spacing w:val="-1"/>
        </w:rPr>
        <w:lastRenderedPageBreak/>
        <w:t>ранее разработанные концепции проектов «Морской бульвар» 1-ая очередь (территория от отеля «Гранд Палас» до солнечных часов) и рекреационный комплекс</w:t>
      </w:r>
      <w:proofErr w:type="gramStart"/>
      <w:r w:rsidRPr="00E27079">
        <w:rPr>
          <w:rFonts w:eastAsia="Times New Roman"/>
          <w:spacing w:val="-1"/>
        </w:rPr>
        <w:t>«</w:t>
      </w:r>
      <w:proofErr w:type="spellStart"/>
      <w:r w:rsidRPr="00E27079">
        <w:rPr>
          <w:rFonts w:eastAsia="Times New Roman"/>
          <w:spacing w:val="-1"/>
        </w:rPr>
        <w:t>В</w:t>
      </w:r>
      <w:proofErr w:type="gramEnd"/>
      <w:r w:rsidRPr="00E27079">
        <w:rPr>
          <w:rFonts w:eastAsia="Times New Roman"/>
          <w:spacing w:val="-1"/>
        </w:rPr>
        <w:t>еас</w:t>
      </w:r>
      <w:proofErr w:type="spellEnd"/>
      <w:r w:rsidRPr="00E27079">
        <w:rPr>
          <w:rFonts w:eastAsia="Times New Roman"/>
          <w:spacing w:val="-1"/>
          <w:lang w:val="en-US"/>
        </w:rPr>
        <w:t>h</w:t>
      </w:r>
      <w:r w:rsidRPr="00E27079">
        <w:rPr>
          <w:rFonts w:eastAsia="Times New Roman"/>
          <w:spacing w:val="-1"/>
        </w:rPr>
        <w:t xml:space="preserve"> </w:t>
      </w:r>
      <w:r w:rsidRPr="00E27079">
        <w:rPr>
          <w:rFonts w:eastAsia="Times New Roman"/>
          <w:spacing w:val="-1"/>
          <w:lang w:val="en-US"/>
        </w:rPr>
        <w:t>Resort</w:t>
      </w:r>
      <w:r w:rsidRPr="00E27079">
        <w:rPr>
          <w:rFonts w:eastAsia="Times New Roman"/>
          <w:spacing w:val="-1"/>
        </w:rPr>
        <w:t xml:space="preserve">, </w:t>
      </w:r>
      <w:r w:rsidRPr="00E27079">
        <w:rPr>
          <w:rFonts w:eastAsia="Times New Roman"/>
          <w:spacing w:val="-1"/>
          <w:lang w:val="en-US"/>
        </w:rPr>
        <w:t>SPA</w:t>
      </w:r>
      <w:r w:rsidRPr="00E27079">
        <w:rPr>
          <w:rFonts w:eastAsia="Times New Roman"/>
          <w:spacing w:val="-1"/>
        </w:rPr>
        <w:t xml:space="preserve"> </w:t>
      </w:r>
      <w:r w:rsidRPr="00E27079">
        <w:rPr>
          <w:rFonts w:eastAsia="Times New Roman"/>
          <w:lang w:val="en-US"/>
        </w:rPr>
        <w:t>Boutique</w:t>
      </w:r>
      <w:r w:rsidRPr="00E27079">
        <w:rPr>
          <w:rFonts w:eastAsia="Times New Roman"/>
        </w:rPr>
        <w:t xml:space="preserve"> </w:t>
      </w:r>
      <w:r w:rsidRPr="00E27079">
        <w:rPr>
          <w:rFonts w:eastAsia="Times New Roman"/>
          <w:lang w:val="en-US"/>
        </w:rPr>
        <w:t>Hotel</w:t>
      </w:r>
      <w:r w:rsidRPr="00E27079">
        <w:rPr>
          <w:rFonts w:eastAsia="Times New Roman"/>
        </w:rPr>
        <w:t xml:space="preserve"> </w:t>
      </w:r>
      <w:r w:rsidRPr="00E27079">
        <w:rPr>
          <w:rFonts w:eastAsia="Times New Roman"/>
          <w:lang w:val="en-US"/>
        </w:rPr>
        <w:t>and</w:t>
      </w:r>
      <w:r w:rsidRPr="00E27079">
        <w:rPr>
          <w:rFonts w:eastAsia="Times New Roman"/>
        </w:rPr>
        <w:t xml:space="preserve"> </w:t>
      </w:r>
      <w:r w:rsidRPr="00E27079">
        <w:rPr>
          <w:rFonts w:eastAsia="Times New Roman"/>
          <w:lang w:val="en-US"/>
        </w:rPr>
        <w:t>Club</w:t>
      </w:r>
      <w:r w:rsidRPr="00E27079">
        <w:rPr>
          <w:rFonts w:eastAsia="Times New Roman"/>
        </w:rPr>
        <w:t xml:space="preserve"> </w:t>
      </w:r>
      <w:proofErr w:type="spellStart"/>
      <w:r w:rsidRPr="00E27079">
        <w:rPr>
          <w:rFonts w:eastAsia="Times New Roman"/>
          <w:lang w:val="en-US"/>
        </w:rPr>
        <w:t>Svetlogorsk</w:t>
      </w:r>
      <w:proofErr w:type="spellEnd"/>
      <w:r w:rsidRPr="00E27079">
        <w:rPr>
          <w:rFonts w:eastAsia="Times New Roman"/>
        </w:rPr>
        <w:t>»,</w:t>
      </w:r>
    </w:p>
    <w:p w:rsidR="00736F4E" w:rsidRPr="00E27079" w:rsidRDefault="00736F4E" w:rsidP="00736F4E">
      <w:pPr>
        <w:numPr>
          <w:ilvl w:val="0"/>
          <w:numId w:val="44"/>
        </w:numPr>
        <w:shd w:val="clear" w:color="auto" w:fill="FFFFFF"/>
        <w:tabs>
          <w:tab w:val="left" w:pos="154"/>
        </w:tabs>
        <w:suppressAutoHyphens w:val="0"/>
        <w:autoSpaceDE w:val="0"/>
        <w:autoSpaceDN w:val="0"/>
        <w:adjustRightInd w:val="0"/>
        <w:jc w:val="both"/>
      </w:pPr>
      <w:r w:rsidRPr="00E27079">
        <w:rPr>
          <w:rFonts w:eastAsia="Times New Roman"/>
          <w:spacing w:val="-2"/>
        </w:rPr>
        <w:t xml:space="preserve">разработанная в рамках настоящего проекта концепция «Морской бульвар» 2-ая очередь </w:t>
      </w:r>
      <w:r w:rsidRPr="00E27079">
        <w:rPr>
          <w:rFonts w:eastAsia="Times New Roman"/>
        </w:rPr>
        <w:t>(территория от солнечных часов до ул</w:t>
      </w:r>
      <w:proofErr w:type="gramStart"/>
      <w:r w:rsidRPr="00E27079">
        <w:rPr>
          <w:rFonts w:eastAsia="Times New Roman"/>
        </w:rPr>
        <w:t>.Б</w:t>
      </w:r>
      <w:proofErr w:type="gramEnd"/>
      <w:r w:rsidRPr="00E27079">
        <w:rPr>
          <w:rFonts w:eastAsia="Times New Roman"/>
        </w:rPr>
        <w:t>алтийской).</w:t>
      </w:r>
    </w:p>
    <w:p w:rsidR="00736F4E" w:rsidRPr="00E27079" w:rsidRDefault="00736F4E" w:rsidP="00736F4E">
      <w:pPr>
        <w:shd w:val="clear" w:color="auto" w:fill="FFFFFF"/>
        <w:jc w:val="both"/>
      </w:pPr>
    </w:p>
    <w:p w:rsidR="00736F4E" w:rsidRPr="00E27079" w:rsidRDefault="00736F4E" w:rsidP="00736F4E">
      <w:pPr>
        <w:shd w:val="clear" w:color="auto" w:fill="FFFFFF"/>
        <w:ind w:left="5"/>
        <w:jc w:val="both"/>
      </w:pPr>
      <w:r w:rsidRPr="00E27079">
        <w:t>Перечень исходных данных ранее разработанных проектов, влияющих на проектные решения.</w:t>
      </w:r>
    </w:p>
    <w:p w:rsidR="00736F4E" w:rsidRPr="00E27079" w:rsidRDefault="00736F4E" w:rsidP="00736F4E">
      <w:pPr>
        <w:shd w:val="clear" w:color="auto" w:fill="FFFFFF"/>
        <w:ind w:left="5"/>
        <w:jc w:val="both"/>
      </w:pPr>
    </w:p>
    <w:tbl>
      <w:tblPr>
        <w:tblStyle w:val="afc"/>
        <w:tblW w:w="10168" w:type="dxa"/>
        <w:tblInd w:w="5" w:type="dxa"/>
        <w:tblLook w:val="04A0"/>
      </w:tblPr>
      <w:tblGrid>
        <w:gridCol w:w="769"/>
        <w:gridCol w:w="5163"/>
        <w:gridCol w:w="2296"/>
        <w:gridCol w:w="1940"/>
      </w:tblGrid>
      <w:tr w:rsidR="00736F4E" w:rsidRPr="00E27079" w:rsidTr="000139D7">
        <w:tc>
          <w:tcPr>
            <w:tcW w:w="769" w:type="dxa"/>
          </w:tcPr>
          <w:p w:rsidR="00736F4E" w:rsidRPr="00E27079" w:rsidRDefault="00736F4E" w:rsidP="000139D7">
            <w:pPr>
              <w:jc w:val="both"/>
            </w:pPr>
            <w:r w:rsidRPr="00E27079">
              <w:t>№</w:t>
            </w:r>
            <w:proofErr w:type="spellStart"/>
            <w:proofErr w:type="gramStart"/>
            <w:r w:rsidRPr="00E27079">
              <w:t>п</w:t>
            </w:r>
            <w:proofErr w:type="spellEnd"/>
            <w:proofErr w:type="gramEnd"/>
            <w:r w:rsidRPr="00E27079">
              <w:t>/</w:t>
            </w:r>
            <w:proofErr w:type="spellStart"/>
            <w:r w:rsidRPr="00E27079">
              <w:t>п</w:t>
            </w:r>
            <w:proofErr w:type="spellEnd"/>
          </w:p>
        </w:tc>
        <w:tc>
          <w:tcPr>
            <w:tcW w:w="5163" w:type="dxa"/>
          </w:tcPr>
          <w:p w:rsidR="00736F4E" w:rsidRPr="00E27079" w:rsidRDefault="00736F4E" w:rsidP="000139D7">
            <w:pPr>
              <w:jc w:val="center"/>
            </w:pPr>
            <w:r w:rsidRPr="00E27079">
              <w:t xml:space="preserve">Наименование </w:t>
            </w:r>
            <w:proofErr w:type="gramStart"/>
            <w:r w:rsidRPr="00E27079">
              <w:t>инвестиционного</w:t>
            </w:r>
            <w:proofErr w:type="gramEnd"/>
          </w:p>
          <w:p w:rsidR="00736F4E" w:rsidRPr="00E27079" w:rsidRDefault="00736F4E" w:rsidP="000139D7">
            <w:pPr>
              <w:jc w:val="center"/>
            </w:pPr>
            <w:r w:rsidRPr="00E27079">
              <w:t>проекта</w:t>
            </w:r>
          </w:p>
        </w:tc>
        <w:tc>
          <w:tcPr>
            <w:tcW w:w="2296" w:type="dxa"/>
          </w:tcPr>
          <w:p w:rsidR="00736F4E" w:rsidRPr="00E27079" w:rsidRDefault="00736F4E" w:rsidP="000139D7">
            <w:pPr>
              <w:jc w:val="center"/>
            </w:pPr>
            <w:r w:rsidRPr="00E27079">
              <w:t>Государственные инвестиции (стоимость объекта) млн. рублей</w:t>
            </w:r>
          </w:p>
        </w:tc>
        <w:tc>
          <w:tcPr>
            <w:tcW w:w="1940" w:type="dxa"/>
          </w:tcPr>
          <w:p w:rsidR="00736F4E" w:rsidRPr="00E27079" w:rsidRDefault="00736F4E" w:rsidP="000139D7">
            <w:pPr>
              <w:jc w:val="center"/>
            </w:pPr>
            <w:r w:rsidRPr="00E27079">
              <w:t>Наличие проекта</w:t>
            </w:r>
          </w:p>
        </w:tc>
      </w:tr>
      <w:tr w:rsidR="00736F4E" w:rsidRPr="00E27079" w:rsidTr="000139D7">
        <w:tc>
          <w:tcPr>
            <w:tcW w:w="769" w:type="dxa"/>
          </w:tcPr>
          <w:p w:rsidR="00736F4E" w:rsidRPr="00E27079" w:rsidRDefault="00736F4E" w:rsidP="000139D7">
            <w:pPr>
              <w:jc w:val="both"/>
            </w:pPr>
            <w:r w:rsidRPr="00E27079">
              <w:t>1.</w:t>
            </w:r>
          </w:p>
        </w:tc>
        <w:tc>
          <w:tcPr>
            <w:tcW w:w="5163" w:type="dxa"/>
          </w:tcPr>
          <w:p w:rsidR="00736F4E" w:rsidRPr="00E27079" w:rsidRDefault="00736F4E" w:rsidP="000139D7">
            <w:pPr>
              <w:jc w:val="both"/>
            </w:pPr>
            <w:r w:rsidRPr="00E27079">
              <w:t xml:space="preserve">Проект  берегозащитных сооружений (променад) 1-ая  очередь,1200 </w:t>
            </w:r>
            <w:proofErr w:type="spellStart"/>
            <w:r w:rsidRPr="00E27079">
              <w:t>пог</w:t>
            </w:r>
            <w:proofErr w:type="spellEnd"/>
            <w:r w:rsidRPr="00E27079">
              <w:t>/м.</w:t>
            </w:r>
          </w:p>
        </w:tc>
        <w:tc>
          <w:tcPr>
            <w:tcW w:w="2296" w:type="dxa"/>
          </w:tcPr>
          <w:p w:rsidR="00736F4E" w:rsidRPr="00E27079" w:rsidRDefault="00736F4E" w:rsidP="000139D7">
            <w:pPr>
              <w:jc w:val="center"/>
            </w:pPr>
            <w:r w:rsidRPr="00E27079">
              <w:t>1500</w:t>
            </w:r>
          </w:p>
        </w:tc>
        <w:tc>
          <w:tcPr>
            <w:tcW w:w="1940" w:type="dxa"/>
          </w:tcPr>
          <w:p w:rsidR="00736F4E" w:rsidRPr="00E27079" w:rsidRDefault="00736F4E" w:rsidP="000139D7">
            <w:pPr>
              <w:jc w:val="both"/>
            </w:pPr>
            <w:r w:rsidRPr="00E27079">
              <w:t>рабочий проект</w:t>
            </w:r>
          </w:p>
        </w:tc>
      </w:tr>
      <w:tr w:rsidR="00736F4E" w:rsidRPr="00E27079" w:rsidTr="000139D7">
        <w:tc>
          <w:tcPr>
            <w:tcW w:w="769" w:type="dxa"/>
          </w:tcPr>
          <w:p w:rsidR="00736F4E" w:rsidRPr="00E27079" w:rsidRDefault="00736F4E" w:rsidP="000139D7">
            <w:pPr>
              <w:jc w:val="both"/>
            </w:pPr>
            <w:r w:rsidRPr="00E27079">
              <w:t>2.</w:t>
            </w:r>
          </w:p>
        </w:tc>
        <w:tc>
          <w:tcPr>
            <w:tcW w:w="5163" w:type="dxa"/>
          </w:tcPr>
          <w:p w:rsidR="00736F4E" w:rsidRPr="00E27079" w:rsidRDefault="00736F4E" w:rsidP="000139D7">
            <w:pPr>
              <w:jc w:val="both"/>
            </w:pPr>
            <w:r w:rsidRPr="00E27079">
              <w:t xml:space="preserve">Проект  берегозащитных сооружений (променад)  2-ая очередь 600 </w:t>
            </w:r>
            <w:proofErr w:type="spellStart"/>
            <w:r w:rsidRPr="00E27079">
              <w:t>пог</w:t>
            </w:r>
            <w:proofErr w:type="spellEnd"/>
            <w:r w:rsidRPr="00E27079">
              <w:t>./м.</w:t>
            </w:r>
          </w:p>
        </w:tc>
        <w:tc>
          <w:tcPr>
            <w:tcW w:w="2296" w:type="dxa"/>
          </w:tcPr>
          <w:p w:rsidR="00736F4E" w:rsidRPr="00E27079" w:rsidRDefault="00736F4E" w:rsidP="000139D7">
            <w:pPr>
              <w:jc w:val="center"/>
            </w:pPr>
            <w:r w:rsidRPr="00E27079">
              <w:t>280</w:t>
            </w:r>
          </w:p>
        </w:tc>
        <w:tc>
          <w:tcPr>
            <w:tcW w:w="1940" w:type="dxa"/>
          </w:tcPr>
          <w:p w:rsidR="00736F4E" w:rsidRPr="00E27079" w:rsidRDefault="00736F4E" w:rsidP="000139D7">
            <w:pPr>
              <w:jc w:val="both"/>
            </w:pPr>
            <w:r w:rsidRPr="00E27079">
              <w:t>проект</w:t>
            </w:r>
          </w:p>
        </w:tc>
      </w:tr>
      <w:tr w:rsidR="00736F4E" w:rsidRPr="00E27079" w:rsidTr="000139D7">
        <w:tc>
          <w:tcPr>
            <w:tcW w:w="769" w:type="dxa"/>
          </w:tcPr>
          <w:p w:rsidR="00736F4E" w:rsidRPr="00E27079" w:rsidRDefault="00736F4E" w:rsidP="000139D7">
            <w:pPr>
              <w:jc w:val="both"/>
            </w:pPr>
            <w:r w:rsidRPr="00E27079">
              <w:t>3.</w:t>
            </w:r>
          </w:p>
        </w:tc>
        <w:tc>
          <w:tcPr>
            <w:tcW w:w="5163" w:type="dxa"/>
          </w:tcPr>
          <w:p w:rsidR="00736F4E" w:rsidRPr="00E27079" w:rsidRDefault="00736F4E" w:rsidP="000139D7">
            <w:pPr>
              <w:jc w:val="both"/>
            </w:pPr>
            <w:r w:rsidRPr="00E27079">
              <w:t xml:space="preserve">Проект берегоукрепительных сооружений (пирс) </w:t>
            </w:r>
          </w:p>
        </w:tc>
        <w:tc>
          <w:tcPr>
            <w:tcW w:w="2296" w:type="dxa"/>
          </w:tcPr>
          <w:p w:rsidR="00736F4E" w:rsidRPr="00E27079" w:rsidRDefault="00736F4E" w:rsidP="000139D7">
            <w:pPr>
              <w:jc w:val="center"/>
            </w:pPr>
            <w:r w:rsidRPr="00E27079">
              <w:t>400</w:t>
            </w:r>
          </w:p>
        </w:tc>
        <w:tc>
          <w:tcPr>
            <w:tcW w:w="1940" w:type="dxa"/>
          </w:tcPr>
          <w:p w:rsidR="00736F4E" w:rsidRPr="00E27079" w:rsidRDefault="00736F4E" w:rsidP="000139D7">
            <w:pPr>
              <w:jc w:val="both"/>
            </w:pPr>
            <w:r w:rsidRPr="00E27079">
              <w:t>проект</w:t>
            </w:r>
          </w:p>
        </w:tc>
      </w:tr>
      <w:tr w:rsidR="00736F4E" w:rsidRPr="00E27079" w:rsidTr="000139D7">
        <w:tc>
          <w:tcPr>
            <w:tcW w:w="769" w:type="dxa"/>
          </w:tcPr>
          <w:p w:rsidR="00736F4E" w:rsidRPr="00E27079" w:rsidRDefault="00736F4E" w:rsidP="000139D7">
            <w:pPr>
              <w:jc w:val="both"/>
            </w:pPr>
            <w:r w:rsidRPr="00E27079">
              <w:t>4.</w:t>
            </w:r>
          </w:p>
        </w:tc>
        <w:tc>
          <w:tcPr>
            <w:tcW w:w="5163" w:type="dxa"/>
          </w:tcPr>
          <w:p w:rsidR="00736F4E" w:rsidRPr="00E27079" w:rsidRDefault="00736F4E" w:rsidP="000139D7">
            <w:pPr>
              <w:jc w:val="both"/>
            </w:pPr>
            <w:r w:rsidRPr="00E27079">
              <w:t>Яхтенная марина на 100 яхт</w:t>
            </w:r>
          </w:p>
        </w:tc>
        <w:tc>
          <w:tcPr>
            <w:tcW w:w="2296" w:type="dxa"/>
          </w:tcPr>
          <w:p w:rsidR="00736F4E" w:rsidRPr="00E27079" w:rsidRDefault="00736F4E" w:rsidP="000139D7">
            <w:pPr>
              <w:jc w:val="center"/>
            </w:pPr>
            <w:r w:rsidRPr="00E27079">
              <w:t>1000</w:t>
            </w:r>
          </w:p>
        </w:tc>
        <w:tc>
          <w:tcPr>
            <w:tcW w:w="1940" w:type="dxa"/>
          </w:tcPr>
          <w:p w:rsidR="00736F4E" w:rsidRPr="00E27079" w:rsidRDefault="00736F4E" w:rsidP="000139D7">
            <w:pPr>
              <w:jc w:val="both"/>
            </w:pPr>
          </w:p>
        </w:tc>
      </w:tr>
      <w:tr w:rsidR="00736F4E" w:rsidRPr="00E27079" w:rsidTr="000139D7">
        <w:tc>
          <w:tcPr>
            <w:tcW w:w="769" w:type="dxa"/>
          </w:tcPr>
          <w:p w:rsidR="00736F4E" w:rsidRPr="00E27079" w:rsidRDefault="00736F4E" w:rsidP="000139D7">
            <w:pPr>
              <w:jc w:val="both"/>
            </w:pPr>
            <w:r w:rsidRPr="00E27079">
              <w:t xml:space="preserve">5. </w:t>
            </w:r>
          </w:p>
        </w:tc>
        <w:tc>
          <w:tcPr>
            <w:tcW w:w="5163" w:type="dxa"/>
          </w:tcPr>
          <w:p w:rsidR="00736F4E" w:rsidRPr="00E27079" w:rsidRDefault="00736F4E" w:rsidP="000139D7">
            <w:pPr>
              <w:jc w:val="both"/>
            </w:pPr>
            <w:r w:rsidRPr="00E27079">
              <w:t>Намыв пляжа 3500 м</w:t>
            </w:r>
            <w:proofErr w:type="gramStart"/>
            <w:r w:rsidRPr="00E27079">
              <w:t xml:space="preserve"> ,</w:t>
            </w:r>
            <w:proofErr w:type="gramEnd"/>
            <w:r w:rsidRPr="00E27079">
              <w:t xml:space="preserve"> шириной  50 м с бунами</w:t>
            </w:r>
          </w:p>
        </w:tc>
        <w:tc>
          <w:tcPr>
            <w:tcW w:w="2296" w:type="dxa"/>
          </w:tcPr>
          <w:p w:rsidR="00736F4E" w:rsidRPr="00E27079" w:rsidRDefault="00736F4E" w:rsidP="000139D7">
            <w:pPr>
              <w:jc w:val="center"/>
            </w:pPr>
            <w:r w:rsidRPr="00E27079">
              <w:t>1000</w:t>
            </w:r>
          </w:p>
        </w:tc>
        <w:tc>
          <w:tcPr>
            <w:tcW w:w="1940" w:type="dxa"/>
          </w:tcPr>
          <w:p w:rsidR="00736F4E" w:rsidRPr="00E27079" w:rsidRDefault="00736F4E" w:rsidP="000139D7">
            <w:pPr>
              <w:jc w:val="both"/>
            </w:pPr>
          </w:p>
        </w:tc>
      </w:tr>
      <w:tr w:rsidR="00736F4E" w:rsidRPr="00E27079" w:rsidTr="000139D7">
        <w:tc>
          <w:tcPr>
            <w:tcW w:w="769" w:type="dxa"/>
          </w:tcPr>
          <w:p w:rsidR="00736F4E" w:rsidRPr="00E27079" w:rsidRDefault="00736F4E" w:rsidP="000139D7">
            <w:pPr>
              <w:jc w:val="both"/>
            </w:pPr>
            <w:r w:rsidRPr="00E27079">
              <w:t>6.</w:t>
            </w:r>
          </w:p>
        </w:tc>
        <w:tc>
          <w:tcPr>
            <w:tcW w:w="5163" w:type="dxa"/>
          </w:tcPr>
          <w:p w:rsidR="00736F4E" w:rsidRPr="00E27079" w:rsidRDefault="00736F4E" w:rsidP="000139D7">
            <w:pPr>
              <w:jc w:val="both"/>
            </w:pPr>
            <w:r w:rsidRPr="00E27079">
              <w:t xml:space="preserve">Проект театра эстрады  на 1600 мест  с </w:t>
            </w:r>
            <w:proofErr w:type="spellStart"/>
            <w:r w:rsidRPr="00E27079">
              <w:t>конференц</w:t>
            </w:r>
            <w:proofErr w:type="spellEnd"/>
            <w:r w:rsidRPr="00E27079">
              <w:t xml:space="preserve"> -  комплексом и музеем.</w:t>
            </w:r>
          </w:p>
        </w:tc>
        <w:tc>
          <w:tcPr>
            <w:tcW w:w="2296" w:type="dxa"/>
          </w:tcPr>
          <w:p w:rsidR="00736F4E" w:rsidRPr="00E27079" w:rsidRDefault="00736F4E" w:rsidP="000139D7">
            <w:pPr>
              <w:jc w:val="center"/>
            </w:pPr>
            <w:r w:rsidRPr="00E27079">
              <w:t>278,152</w:t>
            </w:r>
          </w:p>
        </w:tc>
        <w:tc>
          <w:tcPr>
            <w:tcW w:w="1940" w:type="dxa"/>
          </w:tcPr>
          <w:p w:rsidR="00736F4E" w:rsidRPr="00E27079" w:rsidRDefault="00736F4E" w:rsidP="000139D7">
            <w:pPr>
              <w:jc w:val="both"/>
            </w:pPr>
            <w:r w:rsidRPr="00E27079">
              <w:t>Объект находится в стадии строительства</w:t>
            </w:r>
          </w:p>
        </w:tc>
      </w:tr>
      <w:tr w:rsidR="00736F4E" w:rsidRPr="00E27079" w:rsidTr="000139D7">
        <w:tc>
          <w:tcPr>
            <w:tcW w:w="769" w:type="dxa"/>
          </w:tcPr>
          <w:p w:rsidR="00736F4E" w:rsidRPr="00E27079" w:rsidRDefault="00736F4E" w:rsidP="000139D7">
            <w:pPr>
              <w:jc w:val="center"/>
            </w:pPr>
            <w:r w:rsidRPr="00E27079">
              <w:t>7.</w:t>
            </w:r>
          </w:p>
        </w:tc>
        <w:tc>
          <w:tcPr>
            <w:tcW w:w="5163" w:type="dxa"/>
          </w:tcPr>
          <w:p w:rsidR="00736F4E" w:rsidRPr="00E27079" w:rsidRDefault="00736F4E" w:rsidP="000139D7">
            <w:pPr>
              <w:jc w:val="both"/>
            </w:pPr>
            <w:r w:rsidRPr="00E27079">
              <w:t>Проект  «Морской бульвар» 1-ая очередь</w:t>
            </w:r>
          </w:p>
          <w:p w:rsidR="00736F4E" w:rsidRPr="00E27079" w:rsidRDefault="00736F4E" w:rsidP="000139D7">
            <w:pPr>
              <w:jc w:val="both"/>
            </w:pPr>
            <w:r w:rsidRPr="00E27079">
              <w:t xml:space="preserve">В результате реализации проекта появится более 26 тыс. м2 рекреационных  площадей круглогодичной загрузки </w:t>
            </w:r>
            <w:proofErr w:type="spellStart"/>
            <w:r w:rsidRPr="00E27079">
              <w:t>санаторн</w:t>
            </w:r>
            <w:proofErr w:type="gramStart"/>
            <w:r w:rsidRPr="00E27079">
              <w:t>о</w:t>
            </w:r>
            <w:proofErr w:type="spellEnd"/>
            <w:r w:rsidRPr="00E27079">
              <w:t>-</w:t>
            </w:r>
            <w:proofErr w:type="gramEnd"/>
            <w:r w:rsidRPr="00E27079">
              <w:t xml:space="preserve"> оздоровительные  комплексы, гостиницы, апартаменты, </w:t>
            </w:r>
            <w:proofErr w:type="spellStart"/>
            <w:r w:rsidRPr="00E27079">
              <w:t>торгово</w:t>
            </w:r>
            <w:proofErr w:type="spellEnd"/>
            <w:r w:rsidRPr="00E27079">
              <w:t xml:space="preserve">- развлекательные площади, объекты общественного питания и сервиса, значительная </w:t>
            </w:r>
            <w:proofErr w:type="spellStart"/>
            <w:r w:rsidRPr="00E27079">
              <w:t>пешеходно</w:t>
            </w:r>
            <w:proofErr w:type="spellEnd"/>
            <w:r w:rsidRPr="00E27079">
              <w:t>- транспортная инфраструктура, современные  зеленые  зоны отдыха на многочисленных террасах</w:t>
            </w:r>
          </w:p>
        </w:tc>
        <w:tc>
          <w:tcPr>
            <w:tcW w:w="2296" w:type="dxa"/>
          </w:tcPr>
          <w:p w:rsidR="00736F4E" w:rsidRPr="00E27079" w:rsidRDefault="00736F4E" w:rsidP="000139D7">
            <w:pPr>
              <w:jc w:val="both"/>
            </w:pPr>
            <w:r w:rsidRPr="00E27079">
              <w:t>2000 (частные инвестиции)</w:t>
            </w:r>
          </w:p>
        </w:tc>
        <w:tc>
          <w:tcPr>
            <w:tcW w:w="1940" w:type="dxa"/>
          </w:tcPr>
          <w:p w:rsidR="00736F4E" w:rsidRPr="00E27079" w:rsidRDefault="00736F4E" w:rsidP="000139D7">
            <w:pPr>
              <w:jc w:val="both"/>
            </w:pPr>
          </w:p>
        </w:tc>
      </w:tr>
      <w:tr w:rsidR="00736F4E" w:rsidRPr="00E27079" w:rsidTr="000139D7">
        <w:tc>
          <w:tcPr>
            <w:tcW w:w="769" w:type="dxa"/>
          </w:tcPr>
          <w:p w:rsidR="00736F4E" w:rsidRPr="00E27079" w:rsidRDefault="00736F4E" w:rsidP="000139D7">
            <w:pPr>
              <w:jc w:val="center"/>
            </w:pPr>
            <w:r w:rsidRPr="00E27079">
              <w:t>8.</w:t>
            </w:r>
          </w:p>
        </w:tc>
        <w:tc>
          <w:tcPr>
            <w:tcW w:w="5163" w:type="dxa"/>
          </w:tcPr>
          <w:p w:rsidR="00736F4E" w:rsidRPr="00E27079" w:rsidRDefault="00736F4E" w:rsidP="000139D7">
            <w:pPr>
              <w:jc w:val="both"/>
            </w:pPr>
            <w:r w:rsidRPr="00E27079">
              <w:rPr>
                <w:lang w:val="en-US"/>
              </w:rPr>
              <w:t xml:space="preserve">SPA Boutique Hotel and </w:t>
            </w:r>
            <w:proofErr w:type="gramStart"/>
            <w:r w:rsidRPr="00E27079">
              <w:rPr>
                <w:lang w:val="en-US"/>
              </w:rPr>
              <w:t xml:space="preserve">Club  </w:t>
            </w:r>
            <w:r w:rsidRPr="00E27079">
              <w:t>в</w:t>
            </w:r>
            <w:proofErr w:type="gramEnd"/>
            <w:r w:rsidRPr="00E27079">
              <w:rPr>
                <w:lang w:val="en-US"/>
              </w:rPr>
              <w:t xml:space="preserve"> </w:t>
            </w:r>
            <w:r w:rsidRPr="00E27079">
              <w:t>г</w:t>
            </w:r>
            <w:r w:rsidRPr="00E27079">
              <w:rPr>
                <w:lang w:val="en-US"/>
              </w:rPr>
              <w:t xml:space="preserve">. </w:t>
            </w:r>
            <w:r w:rsidRPr="00E27079">
              <w:t>Светлогорске</w:t>
            </w:r>
            <w:r w:rsidRPr="00E27079">
              <w:rPr>
                <w:lang w:val="en-US"/>
              </w:rPr>
              <w:t xml:space="preserve"> </w:t>
            </w:r>
            <w:r w:rsidRPr="00E27079">
              <w:t>на</w:t>
            </w:r>
            <w:r w:rsidRPr="00E27079">
              <w:rPr>
                <w:lang w:val="en-US"/>
              </w:rPr>
              <w:t xml:space="preserve"> </w:t>
            </w:r>
            <w:proofErr w:type="spellStart"/>
            <w:r w:rsidRPr="00E27079">
              <w:t>ул</w:t>
            </w:r>
            <w:proofErr w:type="spellEnd"/>
            <w:r w:rsidRPr="00E27079">
              <w:rPr>
                <w:lang w:val="en-US"/>
              </w:rPr>
              <w:t xml:space="preserve">. </w:t>
            </w:r>
            <w:r w:rsidRPr="00E27079">
              <w:t>Балтийской.</w:t>
            </w:r>
          </w:p>
          <w:p w:rsidR="00736F4E" w:rsidRPr="00E27079" w:rsidRDefault="00736F4E" w:rsidP="000139D7">
            <w:pPr>
              <w:jc w:val="both"/>
            </w:pPr>
            <w:r w:rsidRPr="00E27079">
              <w:t>В результате реализации проекта  появится  более 14,8 тыс. кв</w:t>
            </w:r>
            <w:proofErr w:type="gramStart"/>
            <w:r w:rsidRPr="00E27079">
              <w:t>.м</w:t>
            </w:r>
            <w:proofErr w:type="gramEnd"/>
            <w:r w:rsidRPr="00E27079">
              <w:t xml:space="preserve"> рекреационных площадей  круглогодичной  загрузки: гостиница, </w:t>
            </w:r>
            <w:proofErr w:type="spellStart"/>
            <w:r w:rsidRPr="00E27079">
              <w:t>аппартпменты</w:t>
            </w:r>
            <w:proofErr w:type="spellEnd"/>
            <w:r w:rsidRPr="00E27079">
              <w:t xml:space="preserve">, элитный </w:t>
            </w:r>
            <w:proofErr w:type="spellStart"/>
            <w:r w:rsidRPr="00E27079">
              <w:t>спа</w:t>
            </w:r>
            <w:proofErr w:type="spellEnd"/>
            <w:r w:rsidRPr="00E27079">
              <w:t>- комплекс, открытые  рекреационные площадки</w:t>
            </w:r>
          </w:p>
        </w:tc>
        <w:tc>
          <w:tcPr>
            <w:tcW w:w="2296" w:type="dxa"/>
          </w:tcPr>
          <w:p w:rsidR="00736F4E" w:rsidRPr="00E27079" w:rsidRDefault="00736F4E" w:rsidP="000139D7">
            <w:pPr>
              <w:jc w:val="both"/>
            </w:pPr>
            <w:r w:rsidRPr="00E27079">
              <w:t>1200 (частные инвестиции)</w:t>
            </w:r>
          </w:p>
        </w:tc>
        <w:tc>
          <w:tcPr>
            <w:tcW w:w="1940" w:type="dxa"/>
          </w:tcPr>
          <w:p w:rsidR="00736F4E" w:rsidRPr="00E27079" w:rsidRDefault="00736F4E" w:rsidP="000139D7">
            <w:pPr>
              <w:jc w:val="both"/>
            </w:pPr>
          </w:p>
        </w:tc>
      </w:tr>
    </w:tbl>
    <w:p w:rsidR="00736F4E" w:rsidRPr="00E27079" w:rsidRDefault="00736F4E" w:rsidP="00736F4E">
      <w:pPr>
        <w:shd w:val="clear" w:color="auto" w:fill="FFFFFF"/>
        <w:ind w:left="5"/>
        <w:jc w:val="both"/>
      </w:pPr>
    </w:p>
    <w:p w:rsidR="00736F4E" w:rsidRPr="00E27079" w:rsidRDefault="00736F4E" w:rsidP="00736F4E">
      <w:pPr>
        <w:shd w:val="clear" w:color="auto" w:fill="FFFFFF"/>
        <w:spacing w:line="322" w:lineRule="exact"/>
        <w:ind w:left="2160" w:right="2179"/>
        <w:jc w:val="center"/>
      </w:pPr>
      <w:r w:rsidRPr="00E27079">
        <w:rPr>
          <w:rFonts w:eastAsia="Times New Roman"/>
          <w:spacing w:val="-10"/>
        </w:rPr>
        <w:t>Проект «Морской бульвар» (</w:t>
      </w:r>
      <w:r w:rsidRPr="00E27079">
        <w:rPr>
          <w:rFonts w:eastAsia="Times New Roman"/>
          <w:spacing w:val="-10"/>
          <w:lang w:val="en-US"/>
        </w:rPr>
        <w:t>II</w:t>
      </w:r>
      <w:r w:rsidRPr="00E27079">
        <w:rPr>
          <w:rFonts w:eastAsia="Times New Roman"/>
          <w:spacing w:val="-10"/>
        </w:rPr>
        <w:t xml:space="preserve"> очередь) </w:t>
      </w:r>
      <w:r w:rsidRPr="00E27079">
        <w:rPr>
          <w:rFonts w:eastAsia="Times New Roman"/>
          <w:spacing w:val="-12"/>
        </w:rPr>
        <w:t>Технико-экономические показатели по генплану</w:t>
      </w:r>
    </w:p>
    <w:tbl>
      <w:tblPr>
        <w:tblW w:w="0" w:type="auto"/>
        <w:tblInd w:w="40" w:type="dxa"/>
        <w:tblLayout w:type="fixed"/>
        <w:tblCellMar>
          <w:left w:w="40" w:type="dxa"/>
          <w:right w:w="40" w:type="dxa"/>
        </w:tblCellMar>
        <w:tblLook w:val="0000"/>
      </w:tblPr>
      <w:tblGrid>
        <w:gridCol w:w="715"/>
        <w:gridCol w:w="2664"/>
        <w:gridCol w:w="3101"/>
        <w:gridCol w:w="1877"/>
        <w:gridCol w:w="1790"/>
      </w:tblGrid>
      <w:tr w:rsidR="00736F4E" w:rsidRPr="00E27079" w:rsidTr="000139D7">
        <w:trPr>
          <w:trHeight w:hRule="exact" w:val="105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spacing w:line="274" w:lineRule="exact"/>
              <w:ind w:left="96" w:right="82" w:firstLine="29"/>
            </w:pPr>
            <w:r w:rsidRPr="00E27079">
              <w:rPr>
                <w:rFonts w:eastAsia="Times New Roman"/>
              </w:rPr>
              <w:t xml:space="preserve">№ </w:t>
            </w:r>
            <w:proofErr w:type="spellStart"/>
            <w:proofErr w:type="gramStart"/>
            <w:r w:rsidRPr="00E27079">
              <w:rPr>
                <w:rFonts w:eastAsia="Times New Roman"/>
              </w:rPr>
              <w:t>п</w:t>
            </w:r>
            <w:proofErr w:type="spellEnd"/>
            <w:proofErr w:type="gramEnd"/>
            <w:r w:rsidRPr="00E27079">
              <w:rPr>
                <w:rFonts w:eastAsia="Times New Roman"/>
              </w:rPr>
              <w:t>/</w:t>
            </w:r>
            <w:proofErr w:type="spellStart"/>
            <w:r w:rsidRPr="00E27079">
              <w:rPr>
                <w:rFonts w:eastAsia="Times New Roman"/>
              </w:rPr>
              <w:t>п</w:t>
            </w:r>
            <w:proofErr w:type="spellEnd"/>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456"/>
            </w:pPr>
            <w:r w:rsidRPr="00E27079">
              <w:rPr>
                <w:rFonts w:eastAsia="Times New Roman"/>
              </w:rPr>
              <w:t>Наименование</w:t>
            </w:r>
          </w:p>
        </w:tc>
        <w:tc>
          <w:tcPr>
            <w:tcW w:w="3101"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974"/>
            </w:pPr>
            <w:r w:rsidRPr="00E27079">
              <w:rPr>
                <w:rFonts w:eastAsia="Times New Roman"/>
              </w:rPr>
              <w:t>Функция</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269"/>
            </w:pPr>
            <w:r w:rsidRPr="00E27079">
              <w:rPr>
                <w:rFonts w:eastAsia="Times New Roman"/>
              </w:rPr>
              <w:t>Этажность</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571"/>
            </w:pPr>
            <w:proofErr w:type="spellStart"/>
            <w:r w:rsidRPr="00E27079">
              <w:rPr>
                <w:rFonts w:eastAsia="Times New Roman"/>
                <w:sz w:val="16"/>
                <w:szCs w:val="16"/>
              </w:rPr>
              <w:t>йобщ</w:t>
            </w:r>
            <w:proofErr w:type="spellEnd"/>
          </w:p>
        </w:tc>
      </w:tr>
      <w:tr w:rsidR="00736F4E" w:rsidRPr="00E27079" w:rsidTr="000139D7">
        <w:trPr>
          <w:trHeight w:hRule="exact" w:val="288"/>
        </w:trPr>
        <w:tc>
          <w:tcPr>
            <w:tcW w:w="715" w:type="dxa"/>
            <w:vMerge w:val="restart"/>
            <w:tcBorders>
              <w:top w:val="single" w:sz="6" w:space="0" w:color="auto"/>
              <w:left w:val="single" w:sz="6" w:space="0" w:color="auto"/>
              <w:bottom w:val="nil"/>
              <w:right w:val="single" w:sz="6" w:space="0" w:color="auto"/>
            </w:tcBorders>
            <w:shd w:val="clear" w:color="auto" w:fill="FFFFFF"/>
          </w:tcPr>
          <w:p w:rsidR="00736F4E" w:rsidRPr="00E27079" w:rsidRDefault="00736F4E" w:rsidP="000139D7">
            <w:pPr>
              <w:shd w:val="clear" w:color="auto" w:fill="FFFFFF"/>
              <w:ind w:left="91"/>
            </w:pPr>
            <w:r w:rsidRPr="00E27079">
              <w:t>1.</w:t>
            </w:r>
          </w:p>
        </w:tc>
        <w:tc>
          <w:tcPr>
            <w:tcW w:w="2664" w:type="dxa"/>
            <w:vMerge w:val="restart"/>
            <w:tcBorders>
              <w:top w:val="single" w:sz="6" w:space="0" w:color="auto"/>
              <w:left w:val="single" w:sz="6" w:space="0" w:color="auto"/>
              <w:bottom w:val="nil"/>
              <w:right w:val="single" w:sz="6" w:space="0" w:color="auto"/>
            </w:tcBorders>
            <w:shd w:val="clear" w:color="auto" w:fill="FFFFFF"/>
          </w:tcPr>
          <w:p w:rsidR="00736F4E" w:rsidRPr="00E27079" w:rsidRDefault="00736F4E" w:rsidP="000139D7">
            <w:pPr>
              <w:shd w:val="clear" w:color="auto" w:fill="FFFFFF"/>
            </w:pPr>
            <w:r w:rsidRPr="00E27079">
              <w:rPr>
                <w:rFonts w:eastAsia="Times New Roman"/>
                <w:spacing w:val="-3"/>
              </w:rPr>
              <w:t>Туристический центр</w:t>
            </w:r>
          </w:p>
        </w:tc>
        <w:tc>
          <w:tcPr>
            <w:tcW w:w="3101"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r w:rsidRPr="00E27079">
              <w:rPr>
                <w:rFonts w:eastAsia="Times New Roman"/>
              </w:rPr>
              <w:t>Картинная галерея</w:t>
            </w:r>
          </w:p>
        </w:tc>
        <w:tc>
          <w:tcPr>
            <w:tcW w:w="1877" w:type="dxa"/>
            <w:vMerge w:val="restart"/>
            <w:tcBorders>
              <w:top w:val="single" w:sz="6" w:space="0" w:color="auto"/>
              <w:left w:val="single" w:sz="6" w:space="0" w:color="auto"/>
              <w:bottom w:val="nil"/>
              <w:right w:val="single" w:sz="6" w:space="0" w:color="auto"/>
            </w:tcBorders>
            <w:shd w:val="clear" w:color="auto" w:fill="FFFFFF"/>
          </w:tcPr>
          <w:p w:rsidR="00736F4E" w:rsidRPr="00E27079" w:rsidRDefault="00736F4E" w:rsidP="000139D7">
            <w:pPr>
              <w:shd w:val="clear" w:color="auto" w:fill="FFFFFF"/>
              <w:ind w:left="499"/>
            </w:pPr>
            <w:r w:rsidRPr="00E27079">
              <w:t xml:space="preserve">4-6 </w:t>
            </w:r>
            <w:proofErr w:type="spellStart"/>
            <w:r w:rsidRPr="00E27079">
              <w:rPr>
                <w:rFonts w:eastAsia="Times New Roman"/>
              </w:rPr>
              <w:t>эт</w:t>
            </w:r>
            <w:proofErr w:type="spellEnd"/>
            <w:r w:rsidRPr="00E27079">
              <w:rPr>
                <w:rFonts w:eastAsia="Times New Roman"/>
              </w:rPr>
              <w:t>.</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r w:rsidRPr="00E27079">
              <w:t xml:space="preserve">315 </w:t>
            </w:r>
            <w:r w:rsidRPr="00E27079">
              <w:rPr>
                <w:rFonts w:eastAsia="Times New Roman"/>
              </w:rPr>
              <w:t>м</w:t>
            </w:r>
            <w:proofErr w:type="gramStart"/>
            <w:r w:rsidRPr="00E27079">
              <w:rPr>
                <w:rFonts w:eastAsia="Times New Roman"/>
                <w:vertAlign w:val="superscript"/>
              </w:rPr>
              <w:t>2</w:t>
            </w:r>
            <w:proofErr w:type="gramEnd"/>
          </w:p>
        </w:tc>
      </w:tr>
      <w:tr w:rsidR="00736F4E" w:rsidRPr="00E27079" w:rsidTr="000139D7">
        <w:trPr>
          <w:trHeight w:hRule="exact" w:val="619"/>
        </w:trPr>
        <w:tc>
          <w:tcPr>
            <w:tcW w:w="715" w:type="dxa"/>
            <w:vMerge/>
            <w:tcBorders>
              <w:top w:val="nil"/>
              <w:left w:val="single" w:sz="6" w:space="0" w:color="auto"/>
              <w:bottom w:val="nil"/>
              <w:right w:val="single" w:sz="6" w:space="0" w:color="auto"/>
            </w:tcBorders>
            <w:shd w:val="clear" w:color="auto" w:fill="FFFFFF"/>
          </w:tcPr>
          <w:p w:rsidR="00736F4E" w:rsidRPr="00E27079" w:rsidRDefault="00736F4E" w:rsidP="000139D7"/>
          <w:p w:rsidR="00736F4E" w:rsidRPr="00E27079" w:rsidRDefault="00736F4E" w:rsidP="000139D7"/>
        </w:tc>
        <w:tc>
          <w:tcPr>
            <w:tcW w:w="2664" w:type="dxa"/>
            <w:vMerge/>
            <w:tcBorders>
              <w:top w:val="nil"/>
              <w:left w:val="single" w:sz="6" w:space="0" w:color="auto"/>
              <w:bottom w:val="nil"/>
              <w:right w:val="single" w:sz="6" w:space="0" w:color="auto"/>
            </w:tcBorders>
            <w:shd w:val="clear" w:color="auto" w:fill="FFFFFF"/>
          </w:tcPr>
          <w:p w:rsidR="00736F4E" w:rsidRPr="00E27079" w:rsidRDefault="00736F4E" w:rsidP="000139D7"/>
          <w:p w:rsidR="00736F4E" w:rsidRPr="00E27079" w:rsidRDefault="00736F4E" w:rsidP="000139D7"/>
        </w:tc>
        <w:tc>
          <w:tcPr>
            <w:tcW w:w="3101"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spacing w:line="264" w:lineRule="exact"/>
              <w:ind w:right="883"/>
            </w:pPr>
            <w:r w:rsidRPr="00E27079">
              <w:rPr>
                <w:rFonts w:eastAsia="Times New Roman"/>
              </w:rPr>
              <w:t>Административные помещения</w:t>
            </w:r>
          </w:p>
        </w:tc>
        <w:tc>
          <w:tcPr>
            <w:tcW w:w="1877" w:type="dxa"/>
            <w:vMerge/>
            <w:tcBorders>
              <w:top w:val="nil"/>
              <w:left w:val="single" w:sz="6" w:space="0" w:color="auto"/>
              <w:bottom w:val="nil"/>
              <w:right w:val="single" w:sz="6" w:space="0" w:color="auto"/>
            </w:tcBorders>
            <w:shd w:val="clear" w:color="auto" w:fill="FFFFFF"/>
          </w:tcPr>
          <w:p w:rsidR="00736F4E" w:rsidRPr="00E27079" w:rsidRDefault="00736F4E" w:rsidP="000139D7">
            <w:pPr>
              <w:shd w:val="clear" w:color="auto" w:fill="FFFFFF"/>
              <w:spacing w:line="264" w:lineRule="exact"/>
              <w:ind w:right="883"/>
            </w:pPr>
          </w:p>
          <w:p w:rsidR="00736F4E" w:rsidRPr="00E27079" w:rsidRDefault="00736F4E" w:rsidP="000139D7">
            <w:pPr>
              <w:shd w:val="clear" w:color="auto" w:fill="FFFFFF"/>
              <w:spacing w:line="264" w:lineRule="exact"/>
              <w:ind w:right="883"/>
            </w:pP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19"/>
            </w:pPr>
            <w:r w:rsidRPr="00E27079">
              <w:t xml:space="preserve">135 </w:t>
            </w:r>
            <w:r w:rsidRPr="00E27079">
              <w:rPr>
                <w:rFonts w:eastAsia="Times New Roman"/>
              </w:rPr>
              <w:t>м</w:t>
            </w:r>
            <w:proofErr w:type="gramStart"/>
            <w:r w:rsidRPr="00E27079">
              <w:rPr>
                <w:rFonts w:eastAsia="Times New Roman"/>
                <w:vertAlign w:val="superscript"/>
              </w:rPr>
              <w:t>2</w:t>
            </w:r>
            <w:proofErr w:type="gramEnd"/>
          </w:p>
        </w:tc>
      </w:tr>
      <w:tr w:rsidR="00736F4E" w:rsidRPr="00E27079" w:rsidTr="000139D7">
        <w:trPr>
          <w:trHeight w:hRule="exact" w:val="288"/>
        </w:trPr>
        <w:tc>
          <w:tcPr>
            <w:tcW w:w="715" w:type="dxa"/>
            <w:vMerge/>
            <w:tcBorders>
              <w:top w:val="nil"/>
              <w:left w:val="single" w:sz="6" w:space="0" w:color="auto"/>
              <w:bottom w:val="nil"/>
              <w:right w:val="single" w:sz="6" w:space="0" w:color="auto"/>
            </w:tcBorders>
            <w:shd w:val="clear" w:color="auto" w:fill="FFFFFF"/>
          </w:tcPr>
          <w:p w:rsidR="00736F4E" w:rsidRPr="00E27079" w:rsidRDefault="00736F4E" w:rsidP="000139D7"/>
          <w:p w:rsidR="00736F4E" w:rsidRPr="00E27079" w:rsidRDefault="00736F4E" w:rsidP="000139D7"/>
        </w:tc>
        <w:tc>
          <w:tcPr>
            <w:tcW w:w="2664" w:type="dxa"/>
            <w:vMerge/>
            <w:tcBorders>
              <w:top w:val="nil"/>
              <w:left w:val="single" w:sz="6" w:space="0" w:color="auto"/>
              <w:bottom w:val="nil"/>
              <w:right w:val="single" w:sz="6" w:space="0" w:color="auto"/>
            </w:tcBorders>
            <w:shd w:val="clear" w:color="auto" w:fill="FFFFFF"/>
          </w:tcPr>
          <w:p w:rsidR="00736F4E" w:rsidRPr="00E27079" w:rsidRDefault="00736F4E" w:rsidP="000139D7"/>
          <w:p w:rsidR="00736F4E" w:rsidRPr="00E27079" w:rsidRDefault="00736F4E" w:rsidP="000139D7"/>
        </w:tc>
        <w:tc>
          <w:tcPr>
            <w:tcW w:w="3101"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r w:rsidRPr="00E27079">
              <w:rPr>
                <w:rFonts w:eastAsia="Times New Roman"/>
              </w:rPr>
              <w:t>Офисы</w:t>
            </w:r>
          </w:p>
        </w:tc>
        <w:tc>
          <w:tcPr>
            <w:tcW w:w="1877" w:type="dxa"/>
            <w:vMerge/>
            <w:tcBorders>
              <w:top w:val="nil"/>
              <w:left w:val="single" w:sz="6" w:space="0" w:color="auto"/>
              <w:bottom w:val="nil"/>
              <w:right w:val="single" w:sz="6" w:space="0" w:color="auto"/>
            </w:tcBorders>
            <w:shd w:val="clear" w:color="auto" w:fill="FFFFFF"/>
          </w:tcPr>
          <w:p w:rsidR="00736F4E" w:rsidRPr="00E27079" w:rsidRDefault="00736F4E" w:rsidP="000139D7">
            <w:pPr>
              <w:shd w:val="clear" w:color="auto" w:fill="FFFFFF"/>
            </w:pPr>
          </w:p>
          <w:p w:rsidR="00736F4E" w:rsidRPr="00E27079" w:rsidRDefault="00736F4E" w:rsidP="000139D7">
            <w:pPr>
              <w:shd w:val="clear" w:color="auto" w:fill="FFFFFF"/>
            </w:pP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5"/>
            </w:pPr>
            <w:r w:rsidRPr="00E27079">
              <w:t xml:space="preserve">750 </w:t>
            </w:r>
            <w:r w:rsidRPr="00E27079">
              <w:rPr>
                <w:rFonts w:eastAsia="Times New Roman"/>
              </w:rPr>
              <w:t>м</w:t>
            </w:r>
            <w:proofErr w:type="gramStart"/>
            <w:r w:rsidRPr="00E27079">
              <w:rPr>
                <w:rFonts w:eastAsia="Times New Roman"/>
                <w:vertAlign w:val="superscript"/>
              </w:rPr>
              <w:t>2</w:t>
            </w:r>
            <w:proofErr w:type="gramEnd"/>
          </w:p>
        </w:tc>
      </w:tr>
      <w:tr w:rsidR="00736F4E" w:rsidRPr="00E27079" w:rsidTr="000139D7">
        <w:trPr>
          <w:trHeight w:hRule="exact" w:val="562"/>
        </w:trPr>
        <w:tc>
          <w:tcPr>
            <w:tcW w:w="715" w:type="dxa"/>
            <w:vMerge/>
            <w:tcBorders>
              <w:top w:val="nil"/>
              <w:left w:val="single" w:sz="6" w:space="0" w:color="auto"/>
              <w:bottom w:val="single" w:sz="6" w:space="0" w:color="auto"/>
              <w:right w:val="single" w:sz="6" w:space="0" w:color="auto"/>
            </w:tcBorders>
            <w:shd w:val="clear" w:color="auto" w:fill="FFFFFF"/>
          </w:tcPr>
          <w:p w:rsidR="00736F4E" w:rsidRPr="00E27079" w:rsidRDefault="00736F4E" w:rsidP="000139D7"/>
          <w:p w:rsidR="00736F4E" w:rsidRPr="00E27079" w:rsidRDefault="00736F4E" w:rsidP="000139D7"/>
        </w:tc>
        <w:tc>
          <w:tcPr>
            <w:tcW w:w="2664" w:type="dxa"/>
            <w:vMerge/>
            <w:tcBorders>
              <w:top w:val="nil"/>
              <w:left w:val="single" w:sz="6" w:space="0" w:color="auto"/>
              <w:bottom w:val="single" w:sz="6" w:space="0" w:color="auto"/>
              <w:right w:val="single" w:sz="6" w:space="0" w:color="auto"/>
            </w:tcBorders>
            <w:shd w:val="clear" w:color="auto" w:fill="FFFFFF"/>
          </w:tcPr>
          <w:p w:rsidR="00736F4E" w:rsidRPr="00E27079" w:rsidRDefault="00736F4E" w:rsidP="000139D7"/>
          <w:p w:rsidR="00736F4E" w:rsidRPr="00E27079" w:rsidRDefault="00736F4E" w:rsidP="000139D7"/>
        </w:tc>
        <w:tc>
          <w:tcPr>
            <w:tcW w:w="3101"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spacing w:line="278" w:lineRule="exact"/>
              <w:ind w:right="864"/>
            </w:pPr>
            <w:r w:rsidRPr="00E27079">
              <w:rPr>
                <w:rFonts w:eastAsia="Times New Roman"/>
              </w:rPr>
              <w:t>Молодежный центр (дискотека)</w:t>
            </w:r>
          </w:p>
        </w:tc>
        <w:tc>
          <w:tcPr>
            <w:tcW w:w="1877" w:type="dxa"/>
            <w:vMerge/>
            <w:tcBorders>
              <w:top w:val="nil"/>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spacing w:line="278" w:lineRule="exact"/>
              <w:ind w:right="864"/>
            </w:pPr>
          </w:p>
          <w:p w:rsidR="00736F4E" w:rsidRPr="00E27079" w:rsidRDefault="00736F4E" w:rsidP="000139D7">
            <w:pPr>
              <w:shd w:val="clear" w:color="auto" w:fill="FFFFFF"/>
              <w:spacing w:line="278" w:lineRule="exact"/>
              <w:ind w:right="864"/>
            </w:pP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r w:rsidRPr="00E27079">
              <w:t xml:space="preserve">750 </w:t>
            </w:r>
            <w:r w:rsidRPr="00E27079">
              <w:rPr>
                <w:rFonts w:eastAsia="Times New Roman"/>
              </w:rPr>
              <w:t>м</w:t>
            </w:r>
            <w:proofErr w:type="gramStart"/>
            <w:r w:rsidRPr="00E27079">
              <w:rPr>
                <w:rFonts w:eastAsia="Times New Roman"/>
                <w:vertAlign w:val="superscript"/>
              </w:rPr>
              <w:t>2</w:t>
            </w:r>
            <w:proofErr w:type="gramEnd"/>
          </w:p>
        </w:tc>
      </w:tr>
      <w:tr w:rsidR="00736F4E" w:rsidRPr="00E27079" w:rsidTr="000139D7">
        <w:trPr>
          <w:trHeight w:hRule="exact" w:val="322"/>
        </w:trPr>
        <w:tc>
          <w:tcPr>
            <w:tcW w:w="715" w:type="dxa"/>
            <w:vMerge w:val="restart"/>
            <w:tcBorders>
              <w:top w:val="single" w:sz="6" w:space="0" w:color="auto"/>
              <w:left w:val="single" w:sz="6" w:space="0" w:color="auto"/>
              <w:bottom w:val="nil"/>
              <w:right w:val="single" w:sz="6" w:space="0" w:color="auto"/>
            </w:tcBorders>
            <w:shd w:val="clear" w:color="auto" w:fill="FFFFFF"/>
          </w:tcPr>
          <w:p w:rsidR="00736F4E" w:rsidRPr="00E27079" w:rsidRDefault="00736F4E" w:rsidP="000139D7">
            <w:pPr>
              <w:shd w:val="clear" w:color="auto" w:fill="FFFFFF"/>
              <w:ind w:left="72"/>
            </w:pPr>
            <w:r w:rsidRPr="00E27079">
              <w:t>2.</w:t>
            </w:r>
          </w:p>
        </w:tc>
        <w:tc>
          <w:tcPr>
            <w:tcW w:w="2664" w:type="dxa"/>
            <w:vMerge w:val="restart"/>
            <w:tcBorders>
              <w:top w:val="single" w:sz="6" w:space="0" w:color="auto"/>
              <w:left w:val="single" w:sz="6" w:space="0" w:color="auto"/>
              <w:bottom w:val="nil"/>
              <w:right w:val="single" w:sz="6" w:space="0" w:color="auto"/>
            </w:tcBorders>
            <w:shd w:val="clear" w:color="auto" w:fill="FFFFFF"/>
          </w:tcPr>
          <w:p w:rsidR="00736F4E" w:rsidRPr="00E27079" w:rsidRDefault="00736F4E" w:rsidP="000139D7">
            <w:pPr>
              <w:shd w:val="clear" w:color="auto" w:fill="FFFFFF"/>
            </w:pPr>
            <w:r w:rsidRPr="00E27079">
              <w:rPr>
                <w:rFonts w:eastAsia="Times New Roman"/>
              </w:rPr>
              <w:t>Янтарная галерея</w:t>
            </w:r>
          </w:p>
        </w:tc>
        <w:tc>
          <w:tcPr>
            <w:tcW w:w="3101"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r w:rsidRPr="00E27079">
              <w:rPr>
                <w:rFonts w:eastAsia="Times New Roman"/>
              </w:rPr>
              <w:t>Выставочный зал</w:t>
            </w:r>
          </w:p>
        </w:tc>
        <w:tc>
          <w:tcPr>
            <w:tcW w:w="1877" w:type="dxa"/>
            <w:vMerge w:val="restart"/>
            <w:tcBorders>
              <w:top w:val="single" w:sz="6" w:space="0" w:color="auto"/>
              <w:left w:val="single" w:sz="6" w:space="0" w:color="auto"/>
              <w:bottom w:val="nil"/>
              <w:right w:val="single" w:sz="6" w:space="0" w:color="auto"/>
            </w:tcBorders>
            <w:shd w:val="clear" w:color="auto" w:fill="FFFFFF"/>
          </w:tcPr>
          <w:p w:rsidR="00736F4E" w:rsidRPr="00E27079" w:rsidRDefault="00736F4E" w:rsidP="000139D7">
            <w:pPr>
              <w:shd w:val="clear" w:color="auto" w:fill="FFFFFF"/>
              <w:ind w:left="605"/>
            </w:pPr>
            <w:r w:rsidRPr="00E27079">
              <w:t>2</w:t>
            </w:r>
            <w:r w:rsidRPr="00E27079">
              <w:rPr>
                <w:rFonts w:eastAsia="Times New Roman"/>
              </w:rPr>
              <w:t>эт.</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5"/>
            </w:pPr>
            <w:r w:rsidRPr="00E27079">
              <w:t xml:space="preserve">720 </w:t>
            </w:r>
            <w:r w:rsidRPr="00E27079">
              <w:rPr>
                <w:rFonts w:eastAsia="Times New Roman"/>
              </w:rPr>
              <w:t>м</w:t>
            </w:r>
            <w:proofErr w:type="gramStart"/>
            <w:r w:rsidRPr="00E27079">
              <w:rPr>
                <w:rFonts w:eastAsia="Times New Roman"/>
                <w:vertAlign w:val="superscript"/>
              </w:rPr>
              <w:t>2</w:t>
            </w:r>
            <w:proofErr w:type="gramEnd"/>
          </w:p>
        </w:tc>
      </w:tr>
      <w:tr w:rsidR="00736F4E" w:rsidRPr="00E27079" w:rsidTr="000139D7">
        <w:trPr>
          <w:trHeight w:hRule="exact" w:val="624"/>
        </w:trPr>
        <w:tc>
          <w:tcPr>
            <w:tcW w:w="715" w:type="dxa"/>
            <w:vMerge/>
            <w:tcBorders>
              <w:top w:val="nil"/>
              <w:left w:val="single" w:sz="6" w:space="0" w:color="auto"/>
              <w:bottom w:val="single" w:sz="6" w:space="0" w:color="auto"/>
              <w:right w:val="single" w:sz="6" w:space="0" w:color="auto"/>
            </w:tcBorders>
            <w:shd w:val="clear" w:color="auto" w:fill="FFFFFF"/>
          </w:tcPr>
          <w:p w:rsidR="00736F4E" w:rsidRPr="00E27079" w:rsidRDefault="00736F4E" w:rsidP="000139D7"/>
          <w:p w:rsidR="00736F4E" w:rsidRPr="00E27079" w:rsidRDefault="00736F4E" w:rsidP="000139D7"/>
        </w:tc>
        <w:tc>
          <w:tcPr>
            <w:tcW w:w="2664" w:type="dxa"/>
            <w:vMerge/>
            <w:tcBorders>
              <w:top w:val="nil"/>
              <w:left w:val="single" w:sz="6" w:space="0" w:color="auto"/>
              <w:bottom w:val="single" w:sz="6" w:space="0" w:color="auto"/>
              <w:right w:val="single" w:sz="6" w:space="0" w:color="auto"/>
            </w:tcBorders>
            <w:shd w:val="clear" w:color="auto" w:fill="FFFFFF"/>
          </w:tcPr>
          <w:p w:rsidR="00736F4E" w:rsidRPr="00E27079" w:rsidRDefault="00736F4E" w:rsidP="000139D7"/>
          <w:p w:rsidR="00736F4E" w:rsidRPr="00E27079" w:rsidRDefault="00736F4E" w:rsidP="000139D7"/>
        </w:tc>
        <w:tc>
          <w:tcPr>
            <w:tcW w:w="3101"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spacing w:line="269" w:lineRule="exact"/>
              <w:ind w:right="878"/>
            </w:pPr>
            <w:r w:rsidRPr="00E27079">
              <w:rPr>
                <w:rFonts w:eastAsia="Times New Roman"/>
              </w:rPr>
              <w:t>Административные помещения</w:t>
            </w:r>
          </w:p>
        </w:tc>
        <w:tc>
          <w:tcPr>
            <w:tcW w:w="1877" w:type="dxa"/>
            <w:vMerge/>
            <w:tcBorders>
              <w:top w:val="nil"/>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spacing w:line="269" w:lineRule="exact"/>
              <w:ind w:right="878"/>
            </w:pPr>
          </w:p>
          <w:p w:rsidR="00736F4E" w:rsidRPr="00E27079" w:rsidRDefault="00736F4E" w:rsidP="000139D7">
            <w:pPr>
              <w:shd w:val="clear" w:color="auto" w:fill="FFFFFF"/>
              <w:spacing w:line="269" w:lineRule="exact"/>
              <w:ind w:right="878"/>
            </w:pP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5"/>
            </w:pPr>
            <w:r w:rsidRPr="00E27079">
              <w:t xml:space="preserve">300 </w:t>
            </w:r>
            <w:r w:rsidRPr="00E27079">
              <w:rPr>
                <w:rFonts w:eastAsia="Times New Roman"/>
              </w:rPr>
              <w:t>м</w:t>
            </w:r>
            <w:proofErr w:type="gramStart"/>
            <w:r w:rsidRPr="00E27079">
              <w:rPr>
                <w:rFonts w:eastAsia="Times New Roman"/>
                <w:vertAlign w:val="superscript"/>
              </w:rPr>
              <w:t>2</w:t>
            </w:r>
            <w:proofErr w:type="gramEnd"/>
          </w:p>
        </w:tc>
      </w:tr>
      <w:tr w:rsidR="00736F4E" w:rsidRPr="00E27079" w:rsidTr="000139D7">
        <w:trPr>
          <w:trHeight w:hRule="exact" w:val="504"/>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72"/>
            </w:pPr>
            <w:r w:rsidRPr="00E27079">
              <w:t>3.</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r w:rsidRPr="00E27079">
              <w:rPr>
                <w:rFonts w:eastAsia="Times New Roman"/>
                <w:spacing w:val="-2"/>
              </w:rPr>
              <w:t>Медицинский центр</w:t>
            </w:r>
          </w:p>
        </w:tc>
        <w:tc>
          <w:tcPr>
            <w:tcW w:w="3101"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r w:rsidRPr="00E27079">
              <w:rPr>
                <w:rFonts w:eastAsia="Times New Roman"/>
              </w:rPr>
              <w:t>Медицинский центр</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614"/>
            </w:pPr>
            <w:r w:rsidRPr="00E27079">
              <w:t xml:space="preserve">5 </w:t>
            </w:r>
            <w:proofErr w:type="spellStart"/>
            <w:r w:rsidRPr="00E27079">
              <w:rPr>
                <w:rFonts w:eastAsia="Times New Roman"/>
              </w:rPr>
              <w:t>эт</w:t>
            </w:r>
            <w:proofErr w:type="spellEnd"/>
            <w:r w:rsidRPr="00E27079">
              <w:rPr>
                <w:rFonts w:eastAsia="Times New Roman"/>
              </w:rPr>
              <w:t>.</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r w:rsidRPr="00E27079">
              <w:t xml:space="preserve">2500 </w:t>
            </w:r>
            <w:r w:rsidRPr="00E27079">
              <w:rPr>
                <w:rFonts w:eastAsia="Times New Roman"/>
              </w:rPr>
              <w:t>м</w:t>
            </w:r>
            <w:proofErr w:type="gramStart"/>
            <w:r w:rsidRPr="00E27079">
              <w:rPr>
                <w:rFonts w:eastAsia="Times New Roman"/>
                <w:vertAlign w:val="superscript"/>
              </w:rPr>
              <w:t>2</w:t>
            </w:r>
            <w:proofErr w:type="gramEnd"/>
          </w:p>
        </w:tc>
      </w:tr>
      <w:tr w:rsidR="00736F4E" w:rsidRPr="00E27079" w:rsidTr="000139D7">
        <w:trPr>
          <w:trHeight w:hRule="exact" w:val="619"/>
        </w:trPr>
        <w:tc>
          <w:tcPr>
            <w:tcW w:w="715" w:type="dxa"/>
            <w:vMerge w:val="restart"/>
            <w:tcBorders>
              <w:top w:val="single" w:sz="6" w:space="0" w:color="auto"/>
              <w:left w:val="single" w:sz="6" w:space="0" w:color="auto"/>
              <w:bottom w:val="nil"/>
              <w:right w:val="single" w:sz="6" w:space="0" w:color="auto"/>
            </w:tcBorders>
            <w:shd w:val="clear" w:color="auto" w:fill="FFFFFF"/>
          </w:tcPr>
          <w:p w:rsidR="00736F4E" w:rsidRPr="00E27079" w:rsidRDefault="00736F4E" w:rsidP="000139D7">
            <w:pPr>
              <w:shd w:val="clear" w:color="auto" w:fill="FFFFFF"/>
              <w:ind w:left="67"/>
            </w:pPr>
            <w:r w:rsidRPr="00E27079">
              <w:t>4.</w:t>
            </w:r>
          </w:p>
        </w:tc>
        <w:tc>
          <w:tcPr>
            <w:tcW w:w="2664" w:type="dxa"/>
            <w:vMerge w:val="restart"/>
            <w:tcBorders>
              <w:top w:val="single" w:sz="6" w:space="0" w:color="auto"/>
              <w:left w:val="single" w:sz="6" w:space="0" w:color="auto"/>
              <w:bottom w:val="nil"/>
              <w:right w:val="single" w:sz="6" w:space="0" w:color="auto"/>
            </w:tcBorders>
            <w:shd w:val="clear" w:color="auto" w:fill="FFFFFF"/>
          </w:tcPr>
          <w:p w:rsidR="00736F4E" w:rsidRPr="00E27079" w:rsidRDefault="00736F4E" w:rsidP="000139D7">
            <w:pPr>
              <w:shd w:val="clear" w:color="auto" w:fill="FFFFFF"/>
            </w:pPr>
            <w:r w:rsidRPr="00E27079">
              <w:rPr>
                <w:rFonts w:eastAsia="Times New Roman"/>
              </w:rPr>
              <w:t>Апартаменты</w:t>
            </w:r>
          </w:p>
        </w:tc>
        <w:tc>
          <w:tcPr>
            <w:tcW w:w="3101"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spacing w:line="274" w:lineRule="exact"/>
              <w:ind w:right="806" w:firstLine="24"/>
            </w:pPr>
            <w:r w:rsidRPr="00E27079">
              <w:t xml:space="preserve">1 </w:t>
            </w:r>
            <w:proofErr w:type="spellStart"/>
            <w:r w:rsidRPr="00E27079">
              <w:rPr>
                <w:rFonts w:eastAsia="Times New Roman"/>
              </w:rPr>
              <w:t>эт</w:t>
            </w:r>
            <w:proofErr w:type="spellEnd"/>
            <w:r w:rsidRPr="00E27079">
              <w:rPr>
                <w:rFonts w:eastAsia="Times New Roman"/>
              </w:rPr>
              <w:t>. - общественная функция (кафе)</w:t>
            </w:r>
          </w:p>
        </w:tc>
        <w:tc>
          <w:tcPr>
            <w:tcW w:w="1877" w:type="dxa"/>
            <w:vMerge w:val="restart"/>
            <w:tcBorders>
              <w:top w:val="single" w:sz="6" w:space="0" w:color="auto"/>
              <w:left w:val="single" w:sz="6" w:space="0" w:color="auto"/>
              <w:bottom w:val="nil"/>
              <w:right w:val="single" w:sz="6" w:space="0" w:color="auto"/>
            </w:tcBorders>
            <w:shd w:val="clear" w:color="auto" w:fill="FFFFFF"/>
          </w:tcPr>
          <w:p w:rsidR="00736F4E" w:rsidRPr="00E27079" w:rsidRDefault="00736F4E" w:rsidP="000139D7">
            <w:pPr>
              <w:shd w:val="clear" w:color="auto" w:fill="FFFFFF"/>
              <w:ind w:left="614"/>
            </w:pPr>
            <w:r w:rsidRPr="00E27079">
              <w:t xml:space="preserve">5 </w:t>
            </w:r>
            <w:proofErr w:type="spellStart"/>
            <w:r w:rsidRPr="00E27079">
              <w:rPr>
                <w:rFonts w:eastAsia="Times New Roman"/>
              </w:rPr>
              <w:t>эт</w:t>
            </w:r>
            <w:proofErr w:type="spellEnd"/>
            <w:r w:rsidRPr="00E27079">
              <w:rPr>
                <w:rFonts w:eastAsia="Times New Roman"/>
              </w:rPr>
              <w:t>.</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24"/>
            </w:pPr>
            <w:r w:rsidRPr="00E27079">
              <w:t xml:space="preserve">120 </w:t>
            </w:r>
            <w:r w:rsidRPr="00E27079">
              <w:rPr>
                <w:rFonts w:eastAsia="Times New Roman"/>
              </w:rPr>
              <w:t>м</w:t>
            </w:r>
            <w:proofErr w:type="gramStart"/>
            <w:r w:rsidRPr="00E27079">
              <w:rPr>
                <w:rFonts w:eastAsia="Times New Roman"/>
                <w:vertAlign w:val="superscript"/>
              </w:rPr>
              <w:t>2</w:t>
            </w:r>
            <w:proofErr w:type="gramEnd"/>
          </w:p>
        </w:tc>
      </w:tr>
      <w:tr w:rsidR="00736F4E" w:rsidRPr="00E27079" w:rsidTr="000139D7">
        <w:trPr>
          <w:trHeight w:hRule="exact" w:val="346"/>
        </w:trPr>
        <w:tc>
          <w:tcPr>
            <w:tcW w:w="715" w:type="dxa"/>
            <w:vMerge/>
            <w:tcBorders>
              <w:top w:val="nil"/>
              <w:left w:val="single" w:sz="6" w:space="0" w:color="auto"/>
              <w:bottom w:val="single" w:sz="6" w:space="0" w:color="auto"/>
              <w:right w:val="single" w:sz="6" w:space="0" w:color="auto"/>
            </w:tcBorders>
            <w:shd w:val="clear" w:color="auto" w:fill="FFFFFF"/>
          </w:tcPr>
          <w:p w:rsidR="00736F4E" w:rsidRPr="00E27079" w:rsidRDefault="00736F4E" w:rsidP="000139D7"/>
          <w:p w:rsidR="00736F4E" w:rsidRPr="00E27079" w:rsidRDefault="00736F4E" w:rsidP="000139D7"/>
        </w:tc>
        <w:tc>
          <w:tcPr>
            <w:tcW w:w="2664" w:type="dxa"/>
            <w:vMerge/>
            <w:tcBorders>
              <w:top w:val="nil"/>
              <w:left w:val="single" w:sz="6" w:space="0" w:color="auto"/>
              <w:bottom w:val="single" w:sz="6" w:space="0" w:color="auto"/>
              <w:right w:val="single" w:sz="6" w:space="0" w:color="auto"/>
            </w:tcBorders>
            <w:shd w:val="clear" w:color="auto" w:fill="FFFFFF"/>
          </w:tcPr>
          <w:p w:rsidR="00736F4E" w:rsidRPr="00E27079" w:rsidRDefault="00736F4E" w:rsidP="000139D7"/>
          <w:p w:rsidR="00736F4E" w:rsidRPr="00E27079" w:rsidRDefault="00736F4E" w:rsidP="000139D7"/>
        </w:tc>
        <w:tc>
          <w:tcPr>
            <w:tcW w:w="3101"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r w:rsidRPr="00E27079">
              <w:rPr>
                <w:rFonts w:eastAsia="Times New Roman"/>
              </w:rPr>
              <w:t>Апартаменты</w:t>
            </w:r>
          </w:p>
        </w:tc>
        <w:tc>
          <w:tcPr>
            <w:tcW w:w="1877" w:type="dxa"/>
            <w:vMerge/>
            <w:tcBorders>
              <w:top w:val="nil"/>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p>
          <w:p w:rsidR="00736F4E" w:rsidRPr="00E27079" w:rsidRDefault="00736F4E" w:rsidP="000139D7">
            <w:pPr>
              <w:shd w:val="clear" w:color="auto" w:fill="FFFFFF"/>
            </w:pP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10"/>
            </w:pPr>
            <w:r w:rsidRPr="00E27079">
              <w:t xml:space="preserve">508 </w:t>
            </w:r>
            <w:r w:rsidRPr="00E27079">
              <w:rPr>
                <w:rFonts w:eastAsia="Times New Roman"/>
              </w:rPr>
              <w:t>м</w:t>
            </w:r>
            <w:proofErr w:type="gramStart"/>
            <w:r w:rsidRPr="00E27079">
              <w:rPr>
                <w:rFonts w:eastAsia="Times New Roman"/>
                <w:vertAlign w:val="superscript"/>
              </w:rPr>
              <w:t>2</w:t>
            </w:r>
            <w:proofErr w:type="gramEnd"/>
          </w:p>
        </w:tc>
      </w:tr>
      <w:tr w:rsidR="00736F4E" w:rsidRPr="00E27079" w:rsidTr="000139D7">
        <w:trPr>
          <w:trHeight w:hRule="exact" w:val="619"/>
        </w:trPr>
        <w:tc>
          <w:tcPr>
            <w:tcW w:w="715" w:type="dxa"/>
            <w:vMerge w:val="restart"/>
            <w:tcBorders>
              <w:top w:val="single" w:sz="6" w:space="0" w:color="auto"/>
              <w:left w:val="single" w:sz="6" w:space="0" w:color="auto"/>
              <w:bottom w:val="nil"/>
              <w:right w:val="single" w:sz="6" w:space="0" w:color="auto"/>
            </w:tcBorders>
            <w:shd w:val="clear" w:color="auto" w:fill="FFFFFF"/>
          </w:tcPr>
          <w:p w:rsidR="00736F4E" w:rsidRPr="00E27079" w:rsidRDefault="00736F4E" w:rsidP="000139D7">
            <w:pPr>
              <w:shd w:val="clear" w:color="auto" w:fill="FFFFFF"/>
              <w:ind w:left="82"/>
            </w:pPr>
            <w:r w:rsidRPr="00E27079">
              <w:t>5.</w:t>
            </w:r>
          </w:p>
        </w:tc>
        <w:tc>
          <w:tcPr>
            <w:tcW w:w="2664" w:type="dxa"/>
            <w:vMerge w:val="restart"/>
            <w:tcBorders>
              <w:top w:val="single" w:sz="6" w:space="0" w:color="auto"/>
              <w:left w:val="single" w:sz="6" w:space="0" w:color="auto"/>
              <w:bottom w:val="nil"/>
              <w:right w:val="single" w:sz="6" w:space="0" w:color="auto"/>
            </w:tcBorders>
            <w:shd w:val="clear" w:color="auto" w:fill="FFFFFF"/>
          </w:tcPr>
          <w:p w:rsidR="00736F4E" w:rsidRPr="00E27079" w:rsidRDefault="00736F4E" w:rsidP="000139D7">
            <w:pPr>
              <w:shd w:val="clear" w:color="auto" w:fill="FFFFFF"/>
            </w:pPr>
            <w:r w:rsidRPr="00E27079">
              <w:rPr>
                <w:rFonts w:eastAsia="Times New Roman"/>
              </w:rPr>
              <w:t>Апартаменты</w:t>
            </w:r>
          </w:p>
        </w:tc>
        <w:tc>
          <w:tcPr>
            <w:tcW w:w="3101"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spacing w:line="274" w:lineRule="exact"/>
              <w:ind w:right="802" w:firstLine="14"/>
            </w:pPr>
            <w:r w:rsidRPr="00E27079">
              <w:t xml:space="preserve">1 </w:t>
            </w:r>
            <w:proofErr w:type="spellStart"/>
            <w:r w:rsidRPr="00E27079">
              <w:rPr>
                <w:rFonts w:eastAsia="Times New Roman"/>
              </w:rPr>
              <w:t>эт</w:t>
            </w:r>
            <w:proofErr w:type="spellEnd"/>
            <w:r w:rsidRPr="00E27079">
              <w:rPr>
                <w:rFonts w:eastAsia="Times New Roman"/>
              </w:rPr>
              <w:t>. - общественная функция (кафе)</w:t>
            </w:r>
          </w:p>
        </w:tc>
        <w:tc>
          <w:tcPr>
            <w:tcW w:w="1877" w:type="dxa"/>
            <w:vMerge w:val="restart"/>
            <w:tcBorders>
              <w:top w:val="single" w:sz="6" w:space="0" w:color="auto"/>
              <w:left w:val="single" w:sz="6" w:space="0" w:color="auto"/>
              <w:bottom w:val="nil"/>
              <w:right w:val="single" w:sz="6" w:space="0" w:color="auto"/>
            </w:tcBorders>
            <w:shd w:val="clear" w:color="auto" w:fill="FFFFFF"/>
          </w:tcPr>
          <w:p w:rsidR="00736F4E" w:rsidRPr="00E27079" w:rsidRDefault="00736F4E" w:rsidP="000139D7">
            <w:pPr>
              <w:shd w:val="clear" w:color="auto" w:fill="FFFFFF"/>
              <w:ind w:left="619"/>
            </w:pPr>
            <w:r w:rsidRPr="00E27079">
              <w:t xml:space="preserve">5 </w:t>
            </w:r>
            <w:proofErr w:type="spellStart"/>
            <w:r w:rsidRPr="00E27079">
              <w:rPr>
                <w:rFonts w:eastAsia="Times New Roman"/>
              </w:rPr>
              <w:t>эт</w:t>
            </w:r>
            <w:proofErr w:type="spellEnd"/>
            <w:r w:rsidRPr="00E27079">
              <w:rPr>
                <w:rFonts w:eastAsia="Times New Roman"/>
              </w:rPr>
              <w:t>.</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24"/>
            </w:pPr>
            <w:r w:rsidRPr="00E27079">
              <w:t xml:space="preserve">120 </w:t>
            </w:r>
            <w:r w:rsidRPr="00E27079">
              <w:rPr>
                <w:rFonts w:eastAsia="Times New Roman"/>
              </w:rPr>
              <w:t>м</w:t>
            </w:r>
            <w:proofErr w:type="gramStart"/>
            <w:r w:rsidRPr="00E27079">
              <w:rPr>
                <w:rFonts w:eastAsia="Times New Roman"/>
                <w:vertAlign w:val="superscript"/>
              </w:rPr>
              <w:t>2</w:t>
            </w:r>
            <w:proofErr w:type="gramEnd"/>
          </w:p>
        </w:tc>
      </w:tr>
      <w:tr w:rsidR="00736F4E" w:rsidRPr="00E27079" w:rsidTr="000139D7">
        <w:trPr>
          <w:trHeight w:hRule="exact" w:val="346"/>
        </w:trPr>
        <w:tc>
          <w:tcPr>
            <w:tcW w:w="715" w:type="dxa"/>
            <w:vMerge/>
            <w:tcBorders>
              <w:top w:val="nil"/>
              <w:left w:val="single" w:sz="6" w:space="0" w:color="auto"/>
              <w:bottom w:val="single" w:sz="6" w:space="0" w:color="auto"/>
              <w:right w:val="single" w:sz="6" w:space="0" w:color="auto"/>
            </w:tcBorders>
            <w:shd w:val="clear" w:color="auto" w:fill="FFFFFF"/>
          </w:tcPr>
          <w:p w:rsidR="00736F4E" w:rsidRPr="00E27079" w:rsidRDefault="00736F4E" w:rsidP="000139D7"/>
          <w:p w:rsidR="00736F4E" w:rsidRPr="00E27079" w:rsidRDefault="00736F4E" w:rsidP="000139D7"/>
        </w:tc>
        <w:tc>
          <w:tcPr>
            <w:tcW w:w="2664" w:type="dxa"/>
            <w:vMerge/>
            <w:tcBorders>
              <w:top w:val="nil"/>
              <w:left w:val="single" w:sz="6" w:space="0" w:color="auto"/>
              <w:bottom w:val="single" w:sz="6" w:space="0" w:color="auto"/>
              <w:right w:val="single" w:sz="6" w:space="0" w:color="auto"/>
            </w:tcBorders>
            <w:shd w:val="clear" w:color="auto" w:fill="FFFFFF"/>
          </w:tcPr>
          <w:p w:rsidR="00736F4E" w:rsidRPr="00E27079" w:rsidRDefault="00736F4E" w:rsidP="000139D7"/>
          <w:p w:rsidR="00736F4E" w:rsidRPr="00E27079" w:rsidRDefault="00736F4E" w:rsidP="000139D7"/>
        </w:tc>
        <w:tc>
          <w:tcPr>
            <w:tcW w:w="3101"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r w:rsidRPr="00E27079">
              <w:rPr>
                <w:rFonts w:eastAsia="Times New Roman"/>
              </w:rPr>
              <w:t>Апартаменты</w:t>
            </w:r>
          </w:p>
        </w:tc>
        <w:tc>
          <w:tcPr>
            <w:tcW w:w="1877" w:type="dxa"/>
            <w:vMerge/>
            <w:tcBorders>
              <w:top w:val="nil"/>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p>
          <w:p w:rsidR="00736F4E" w:rsidRPr="00E27079" w:rsidRDefault="00736F4E" w:rsidP="000139D7">
            <w:pPr>
              <w:shd w:val="clear" w:color="auto" w:fill="FFFFFF"/>
            </w:pP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10"/>
            </w:pPr>
            <w:r w:rsidRPr="00E27079">
              <w:t xml:space="preserve">508 </w:t>
            </w:r>
            <w:r w:rsidRPr="00E27079">
              <w:rPr>
                <w:rFonts w:eastAsia="Times New Roman"/>
              </w:rPr>
              <w:t>м</w:t>
            </w:r>
            <w:proofErr w:type="gramStart"/>
            <w:r w:rsidRPr="00E27079">
              <w:rPr>
                <w:rFonts w:eastAsia="Times New Roman"/>
                <w:vertAlign w:val="superscript"/>
              </w:rPr>
              <w:t>2</w:t>
            </w:r>
            <w:proofErr w:type="gramEnd"/>
          </w:p>
        </w:tc>
      </w:tr>
      <w:tr w:rsidR="00736F4E" w:rsidRPr="00E27079" w:rsidTr="000139D7">
        <w:trPr>
          <w:trHeight w:hRule="exact" w:val="619"/>
        </w:trPr>
        <w:tc>
          <w:tcPr>
            <w:tcW w:w="715" w:type="dxa"/>
            <w:vMerge w:val="restart"/>
            <w:tcBorders>
              <w:top w:val="single" w:sz="6" w:space="0" w:color="auto"/>
              <w:left w:val="single" w:sz="6" w:space="0" w:color="auto"/>
              <w:bottom w:val="nil"/>
              <w:right w:val="single" w:sz="6" w:space="0" w:color="auto"/>
            </w:tcBorders>
            <w:shd w:val="clear" w:color="auto" w:fill="FFFFFF"/>
          </w:tcPr>
          <w:p w:rsidR="00736F4E" w:rsidRPr="00E27079" w:rsidRDefault="00736F4E" w:rsidP="000139D7">
            <w:pPr>
              <w:shd w:val="clear" w:color="auto" w:fill="FFFFFF"/>
              <w:ind w:left="77"/>
            </w:pPr>
            <w:r w:rsidRPr="00E27079">
              <w:t>6.</w:t>
            </w:r>
          </w:p>
        </w:tc>
        <w:tc>
          <w:tcPr>
            <w:tcW w:w="2664" w:type="dxa"/>
            <w:vMerge w:val="restart"/>
            <w:tcBorders>
              <w:top w:val="single" w:sz="6" w:space="0" w:color="auto"/>
              <w:left w:val="single" w:sz="6" w:space="0" w:color="auto"/>
              <w:bottom w:val="nil"/>
              <w:right w:val="single" w:sz="6" w:space="0" w:color="auto"/>
            </w:tcBorders>
            <w:shd w:val="clear" w:color="auto" w:fill="FFFFFF"/>
          </w:tcPr>
          <w:p w:rsidR="00736F4E" w:rsidRPr="00E27079" w:rsidRDefault="00736F4E" w:rsidP="000139D7">
            <w:pPr>
              <w:shd w:val="clear" w:color="auto" w:fill="FFFFFF"/>
            </w:pPr>
            <w:r w:rsidRPr="00E27079">
              <w:rPr>
                <w:rFonts w:eastAsia="Times New Roman"/>
              </w:rPr>
              <w:t>Гостиница</w:t>
            </w:r>
          </w:p>
        </w:tc>
        <w:tc>
          <w:tcPr>
            <w:tcW w:w="3101"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spacing w:line="269" w:lineRule="exact"/>
              <w:ind w:right="82"/>
            </w:pPr>
            <w:r w:rsidRPr="00E27079">
              <w:rPr>
                <w:rFonts w:eastAsia="Times New Roman"/>
                <w:spacing w:val="-3"/>
              </w:rPr>
              <w:t xml:space="preserve">Ресторан, фойе, служебные </w:t>
            </w:r>
            <w:r w:rsidRPr="00E27079">
              <w:rPr>
                <w:rFonts w:eastAsia="Times New Roman"/>
              </w:rPr>
              <w:t>помещения</w:t>
            </w:r>
          </w:p>
        </w:tc>
        <w:tc>
          <w:tcPr>
            <w:tcW w:w="1877" w:type="dxa"/>
            <w:vMerge w:val="restart"/>
            <w:tcBorders>
              <w:top w:val="single" w:sz="6" w:space="0" w:color="auto"/>
              <w:left w:val="single" w:sz="6" w:space="0" w:color="auto"/>
              <w:bottom w:val="nil"/>
              <w:right w:val="single" w:sz="6" w:space="0" w:color="auto"/>
            </w:tcBorders>
            <w:shd w:val="clear" w:color="auto" w:fill="FFFFFF"/>
          </w:tcPr>
          <w:p w:rsidR="00736F4E" w:rsidRPr="00E27079" w:rsidRDefault="00736F4E" w:rsidP="000139D7">
            <w:pPr>
              <w:shd w:val="clear" w:color="auto" w:fill="FFFFFF"/>
              <w:ind w:left="619"/>
            </w:pPr>
            <w:r w:rsidRPr="00E27079">
              <w:t xml:space="preserve">5 </w:t>
            </w:r>
            <w:proofErr w:type="spellStart"/>
            <w:r w:rsidRPr="00E27079">
              <w:rPr>
                <w:rFonts w:eastAsia="Times New Roman"/>
              </w:rPr>
              <w:t>эт</w:t>
            </w:r>
            <w:proofErr w:type="spellEnd"/>
            <w:r w:rsidRPr="00E27079">
              <w:rPr>
                <w:rFonts w:eastAsia="Times New Roman"/>
              </w:rPr>
              <w:t>.</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10"/>
            </w:pPr>
            <w:r w:rsidRPr="00E27079">
              <w:t xml:space="preserve">960 </w:t>
            </w:r>
            <w:r w:rsidRPr="00E27079">
              <w:rPr>
                <w:rFonts w:eastAsia="Times New Roman"/>
              </w:rPr>
              <w:t>м</w:t>
            </w:r>
            <w:proofErr w:type="gramStart"/>
            <w:r w:rsidRPr="00E27079">
              <w:rPr>
                <w:rFonts w:eastAsia="Times New Roman"/>
                <w:vertAlign w:val="superscript"/>
              </w:rPr>
              <w:t>2</w:t>
            </w:r>
            <w:proofErr w:type="gramEnd"/>
          </w:p>
        </w:tc>
      </w:tr>
      <w:tr w:rsidR="00736F4E" w:rsidRPr="00E27079" w:rsidTr="000139D7">
        <w:trPr>
          <w:trHeight w:hRule="exact" w:val="346"/>
        </w:trPr>
        <w:tc>
          <w:tcPr>
            <w:tcW w:w="715" w:type="dxa"/>
            <w:vMerge/>
            <w:tcBorders>
              <w:top w:val="nil"/>
              <w:left w:val="single" w:sz="6" w:space="0" w:color="auto"/>
              <w:bottom w:val="single" w:sz="6" w:space="0" w:color="auto"/>
              <w:right w:val="single" w:sz="6" w:space="0" w:color="auto"/>
            </w:tcBorders>
            <w:shd w:val="clear" w:color="auto" w:fill="FFFFFF"/>
          </w:tcPr>
          <w:p w:rsidR="00736F4E" w:rsidRPr="00E27079" w:rsidRDefault="00736F4E" w:rsidP="000139D7"/>
          <w:p w:rsidR="00736F4E" w:rsidRPr="00E27079" w:rsidRDefault="00736F4E" w:rsidP="000139D7"/>
        </w:tc>
        <w:tc>
          <w:tcPr>
            <w:tcW w:w="2664" w:type="dxa"/>
            <w:vMerge/>
            <w:tcBorders>
              <w:top w:val="nil"/>
              <w:left w:val="single" w:sz="6" w:space="0" w:color="auto"/>
              <w:bottom w:val="single" w:sz="6" w:space="0" w:color="auto"/>
              <w:right w:val="single" w:sz="6" w:space="0" w:color="auto"/>
            </w:tcBorders>
            <w:shd w:val="clear" w:color="auto" w:fill="FFFFFF"/>
          </w:tcPr>
          <w:p w:rsidR="00736F4E" w:rsidRPr="00E27079" w:rsidRDefault="00736F4E" w:rsidP="000139D7"/>
          <w:p w:rsidR="00736F4E" w:rsidRPr="00E27079" w:rsidRDefault="00736F4E" w:rsidP="000139D7"/>
        </w:tc>
        <w:tc>
          <w:tcPr>
            <w:tcW w:w="3101"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5"/>
            </w:pPr>
            <w:r w:rsidRPr="00E27079">
              <w:t xml:space="preserve">80 </w:t>
            </w:r>
            <w:r w:rsidRPr="00E27079">
              <w:rPr>
                <w:rFonts w:eastAsia="Times New Roman"/>
              </w:rPr>
              <w:t>номеров</w:t>
            </w:r>
          </w:p>
        </w:tc>
        <w:tc>
          <w:tcPr>
            <w:tcW w:w="1877" w:type="dxa"/>
            <w:vMerge/>
            <w:tcBorders>
              <w:top w:val="nil"/>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5"/>
            </w:pPr>
          </w:p>
          <w:p w:rsidR="00736F4E" w:rsidRPr="00E27079" w:rsidRDefault="00736F4E" w:rsidP="000139D7">
            <w:pPr>
              <w:shd w:val="clear" w:color="auto" w:fill="FFFFFF"/>
              <w:ind w:left="5"/>
            </w:pP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10"/>
            </w:pPr>
            <w:r w:rsidRPr="00E27079">
              <w:t xml:space="preserve">3339 </w:t>
            </w:r>
            <w:r w:rsidRPr="00E27079">
              <w:rPr>
                <w:rFonts w:eastAsia="Times New Roman"/>
              </w:rPr>
              <w:t>м</w:t>
            </w:r>
            <w:proofErr w:type="gramStart"/>
            <w:r w:rsidRPr="00E27079">
              <w:rPr>
                <w:rFonts w:eastAsia="Times New Roman"/>
                <w:vertAlign w:val="superscript"/>
              </w:rPr>
              <w:t>2</w:t>
            </w:r>
            <w:proofErr w:type="gramEnd"/>
          </w:p>
        </w:tc>
      </w:tr>
      <w:tr w:rsidR="00736F4E" w:rsidRPr="00E27079" w:rsidTr="000139D7">
        <w:trPr>
          <w:trHeight w:hRule="exact" w:val="44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82"/>
            </w:pPr>
            <w:r w:rsidRPr="00E27079">
              <w:t>7.</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r w:rsidRPr="00E27079">
              <w:rPr>
                <w:rFonts w:eastAsia="Times New Roman"/>
              </w:rPr>
              <w:t>Лифт</w:t>
            </w:r>
          </w:p>
        </w:tc>
        <w:tc>
          <w:tcPr>
            <w:tcW w:w="3101"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r w:rsidRPr="00E27079">
              <w:rPr>
                <w:rFonts w:eastAsia="Times New Roman"/>
              </w:rPr>
              <w:t>Лифт</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610"/>
            </w:pPr>
            <w:r w:rsidRPr="00E27079">
              <w:t>2</w:t>
            </w:r>
            <w:r w:rsidRPr="00E27079">
              <w:rPr>
                <w:rFonts w:eastAsia="Times New Roman"/>
              </w:rPr>
              <w:t>эт.</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5"/>
            </w:pPr>
            <w:r w:rsidRPr="00E27079">
              <w:t xml:space="preserve">280 </w:t>
            </w:r>
            <w:r w:rsidRPr="00E27079">
              <w:rPr>
                <w:rFonts w:eastAsia="Times New Roman"/>
              </w:rPr>
              <w:t>м</w:t>
            </w:r>
            <w:proofErr w:type="gramStart"/>
            <w:r w:rsidRPr="00E27079">
              <w:rPr>
                <w:rFonts w:eastAsia="Times New Roman"/>
                <w:vertAlign w:val="superscript"/>
              </w:rPr>
              <w:t>2</w:t>
            </w:r>
            <w:proofErr w:type="gramEnd"/>
          </w:p>
        </w:tc>
      </w:tr>
      <w:tr w:rsidR="00736F4E" w:rsidRPr="00E27079" w:rsidTr="000139D7">
        <w:trPr>
          <w:trHeight w:hRule="exact" w:val="34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82"/>
            </w:pPr>
            <w:r w:rsidRPr="00E27079">
              <w:t>8.</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r w:rsidRPr="00E27079">
              <w:rPr>
                <w:rFonts w:eastAsia="Times New Roman"/>
                <w:spacing w:val="-2"/>
              </w:rPr>
              <w:t>Подземная парковка</w:t>
            </w:r>
          </w:p>
        </w:tc>
        <w:tc>
          <w:tcPr>
            <w:tcW w:w="3101"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r w:rsidRPr="00E27079">
              <w:rPr>
                <w:rFonts w:eastAsia="Times New Roman"/>
              </w:rPr>
              <w:t>Автостоянка 70 м/м</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638"/>
            </w:pPr>
            <w:r w:rsidRPr="00E27079">
              <w:t xml:space="preserve">1 </w:t>
            </w:r>
            <w:proofErr w:type="spellStart"/>
            <w:r w:rsidRPr="00E27079">
              <w:rPr>
                <w:rFonts w:eastAsia="Times New Roman"/>
              </w:rPr>
              <w:t>эт</w:t>
            </w:r>
            <w:proofErr w:type="spellEnd"/>
            <w:r w:rsidRPr="00E27079">
              <w:rPr>
                <w:rFonts w:eastAsia="Times New Roman"/>
              </w:rPr>
              <w:t>.</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10"/>
            </w:pPr>
            <w:r w:rsidRPr="00E27079">
              <w:t xml:space="preserve">3000 </w:t>
            </w:r>
            <w:r w:rsidRPr="00E27079">
              <w:rPr>
                <w:rFonts w:eastAsia="Times New Roman"/>
              </w:rPr>
              <w:t>м</w:t>
            </w:r>
            <w:proofErr w:type="gramStart"/>
            <w:r w:rsidRPr="00E27079">
              <w:rPr>
                <w:rFonts w:eastAsia="Times New Roman"/>
                <w:vertAlign w:val="superscript"/>
              </w:rPr>
              <w:t>2</w:t>
            </w:r>
            <w:proofErr w:type="gramEnd"/>
          </w:p>
        </w:tc>
      </w:tr>
      <w:tr w:rsidR="00736F4E" w:rsidRPr="00E27079" w:rsidTr="000139D7">
        <w:trPr>
          <w:trHeight w:hRule="exact" w:val="341"/>
        </w:trPr>
        <w:tc>
          <w:tcPr>
            <w:tcW w:w="715" w:type="dxa"/>
            <w:vMerge w:val="restart"/>
            <w:tcBorders>
              <w:top w:val="single" w:sz="6" w:space="0" w:color="auto"/>
              <w:left w:val="single" w:sz="6" w:space="0" w:color="auto"/>
              <w:bottom w:val="nil"/>
              <w:right w:val="single" w:sz="6" w:space="0" w:color="auto"/>
            </w:tcBorders>
            <w:shd w:val="clear" w:color="auto" w:fill="FFFFFF"/>
          </w:tcPr>
          <w:p w:rsidR="00736F4E" w:rsidRPr="00E27079" w:rsidRDefault="00736F4E" w:rsidP="000139D7">
            <w:pPr>
              <w:shd w:val="clear" w:color="auto" w:fill="FFFFFF"/>
              <w:ind w:left="82"/>
            </w:pPr>
            <w:r w:rsidRPr="00E27079">
              <w:t>9.</w:t>
            </w:r>
          </w:p>
        </w:tc>
        <w:tc>
          <w:tcPr>
            <w:tcW w:w="2664" w:type="dxa"/>
            <w:vMerge w:val="restart"/>
            <w:tcBorders>
              <w:top w:val="single" w:sz="6" w:space="0" w:color="auto"/>
              <w:left w:val="single" w:sz="6" w:space="0" w:color="auto"/>
              <w:bottom w:val="nil"/>
              <w:right w:val="single" w:sz="6" w:space="0" w:color="auto"/>
            </w:tcBorders>
            <w:shd w:val="clear" w:color="auto" w:fill="FFFFFF"/>
          </w:tcPr>
          <w:p w:rsidR="00736F4E" w:rsidRPr="00E27079" w:rsidRDefault="00736F4E" w:rsidP="000139D7">
            <w:pPr>
              <w:shd w:val="clear" w:color="auto" w:fill="FFFFFF"/>
              <w:spacing w:line="274" w:lineRule="exact"/>
            </w:pPr>
            <w:r w:rsidRPr="00E27079">
              <w:rPr>
                <w:rFonts w:eastAsia="Times New Roman"/>
              </w:rPr>
              <w:t xml:space="preserve">Здание ЗАГС </w:t>
            </w:r>
            <w:proofErr w:type="gramStart"/>
            <w:r w:rsidRPr="00E27079">
              <w:rPr>
                <w:rFonts w:eastAsia="Times New Roman"/>
              </w:rPr>
              <w:t>с</w:t>
            </w:r>
            <w:proofErr w:type="gramEnd"/>
          </w:p>
          <w:p w:rsidR="00736F4E" w:rsidRPr="00E27079" w:rsidRDefault="00736F4E" w:rsidP="000139D7">
            <w:pPr>
              <w:shd w:val="clear" w:color="auto" w:fill="FFFFFF"/>
              <w:spacing w:line="274" w:lineRule="exact"/>
            </w:pPr>
            <w:r w:rsidRPr="00E27079">
              <w:rPr>
                <w:rFonts w:eastAsia="Times New Roman"/>
              </w:rPr>
              <w:t>офисными</w:t>
            </w:r>
          </w:p>
          <w:p w:rsidR="00736F4E" w:rsidRPr="00E27079" w:rsidRDefault="00736F4E" w:rsidP="000139D7">
            <w:pPr>
              <w:shd w:val="clear" w:color="auto" w:fill="FFFFFF"/>
              <w:spacing w:line="274" w:lineRule="exact"/>
            </w:pPr>
            <w:r w:rsidRPr="00E27079">
              <w:rPr>
                <w:rFonts w:eastAsia="Times New Roman"/>
              </w:rPr>
              <w:t>помещениями</w:t>
            </w:r>
          </w:p>
        </w:tc>
        <w:tc>
          <w:tcPr>
            <w:tcW w:w="3101"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r w:rsidRPr="00E27079">
              <w:rPr>
                <w:rFonts w:eastAsia="Times New Roman"/>
                <w:spacing w:val="-3"/>
              </w:rPr>
              <w:t>Дворец бракосочетаний</w:t>
            </w:r>
          </w:p>
        </w:tc>
        <w:tc>
          <w:tcPr>
            <w:tcW w:w="1877" w:type="dxa"/>
            <w:vMerge w:val="restart"/>
            <w:tcBorders>
              <w:top w:val="single" w:sz="6" w:space="0" w:color="auto"/>
              <w:left w:val="single" w:sz="6" w:space="0" w:color="auto"/>
              <w:bottom w:val="nil"/>
              <w:right w:val="single" w:sz="6" w:space="0" w:color="auto"/>
            </w:tcBorders>
            <w:shd w:val="clear" w:color="auto" w:fill="FFFFFF"/>
          </w:tcPr>
          <w:p w:rsidR="00736F4E" w:rsidRPr="00E27079" w:rsidRDefault="00736F4E" w:rsidP="000139D7">
            <w:pPr>
              <w:shd w:val="clear" w:color="auto" w:fill="FFFFFF"/>
              <w:ind w:left="619"/>
            </w:pPr>
            <w:r w:rsidRPr="00E27079">
              <w:t xml:space="preserve">5 </w:t>
            </w:r>
            <w:proofErr w:type="spellStart"/>
            <w:r w:rsidRPr="00E27079">
              <w:rPr>
                <w:rFonts w:eastAsia="Times New Roman"/>
              </w:rPr>
              <w:t>эт</w:t>
            </w:r>
            <w:proofErr w:type="spellEnd"/>
            <w:r w:rsidRPr="00E27079">
              <w:rPr>
                <w:rFonts w:eastAsia="Times New Roman"/>
              </w:rPr>
              <w:t>.</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10"/>
            </w:pPr>
            <w:r w:rsidRPr="00E27079">
              <w:t xml:space="preserve">678 </w:t>
            </w:r>
            <w:r w:rsidRPr="00E27079">
              <w:rPr>
                <w:rFonts w:eastAsia="Times New Roman"/>
              </w:rPr>
              <w:t>м</w:t>
            </w:r>
            <w:proofErr w:type="gramStart"/>
            <w:r w:rsidRPr="00E27079">
              <w:rPr>
                <w:rFonts w:eastAsia="Times New Roman"/>
                <w:vertAlign w:val="superscript"/>
              </w:rPr>
              <w:t>2</w:t>
            </w:r>
            <w:proofErr w:type="gramEnd"/>
          </w:p>
        </w:tc>
      </w:tr>
      <w:tr w:rsidR="00736F4E" w:rsidRPr="00E27079" w:rsidTr="000139D7">
        <w:trPr>
          <w:trHeight w:hRule="exact" w:val="552"/>
        </w:trPr>
        <w:tc>
          <w:tcPr>
            <w:tcW w:w="715" w:type="dxa"/>
            <w:vMerge/>
            <w:tcBorders>
              <w:top w:val="nil"/>
              <w:left w:val="single" w:sz="6" w:space="0" w:color="auto"/>
              <w:bottom w:val="single" w:sz="6" w:space="0" w:color="auto"/>
              <w:right w:val="single" w:sz="6" w:space="0" w:color="auto"/>
            </w:tcBorders>
            <w:shd w:val="clear" w:color="auto" w:fill="FFFFFF"/>
          </w:tcPr>
          <w:p w:rsidR="00736F4E" w:rsidRPr="00E27079" w:rsidRDefault="00736F4E" w:rsidP="000139D7"/>
          <w:p w:rsidR="00736F4E" w:rsidRPr="00E27079" w:rsidRDefault="00736F4E" w:rsidP="000139D7"/>
        </w:tc>
        <w:tc>
          <w:tcPr>
            <w:tcW w:w="2664" w:type="dxa"/>
            <w:vMerge/>
            <w:tcBorders>
              <w:top w:val="nil"/>
              <w:left w:val="single" w:sz="6" w:space="0" w:color="auto"/>
              <w:bottom w:val="single" w:sz="6" w:space="0" w:color="auto"/>
              <w:right w:val="single" w:sz="6" w:space="0" w:color="auto"/>
            </w:tcBorders>
            <w:shd w:val="clear" w:color="auto" w:fill="FFFFFF"/>
          </w:tcPr>
          <w:p w:rsidR="00736F4E" w:rsidRPr="00E27079" w:rsidRDefault="00736F4E" w:rsidP="000139D7"/>
          <w:p w:rsidR="00736F4E" w:rsidRPr="00E27079" w:rsidRDefault="00736F4E" w:rsidP="000139D7"/>
        </w:tc>
        <w:tc>
          <w:tcPr>
            <w:tcW w:w="3101"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r w:rsidRPr="00E27079">
              <w:t xml:space="preserve">4-5 </w:t>
            </w:r>
            <w:proofErr w:type="spellStart"/>
            <w:r w:rsidRPr="00E27079">
              <w:rPr>
                <w:rFonts w:eastAsia="Times New Roman"/>
              </w:rPr>
              <w:t>эт</w:t>
            </w:r>
            <w:proofErr w:type="spellEnd"/>
            <w:r w:rsidRPr="00E27079">
              <w:rPr>
                <w:rFonts w:eastAsia="Times New Roman"/>
              </w:rPr>
              <w:t>.- офисы</w:t>
            </w:r>
          </w:p>
        </w:tc>
        <w:tc>
          <w:tcPr>
            <w:tcW w:w="1877" w:type="dxa"/>
            <w:vMerge/>
            <w:tcBorders>
              <w:top w:val="nil"/>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p>
          <w:p w:rsidR="00736F4E" w:rsidRPr="00E27079" w:rsidRDefault="00736F4E" w:rsidP="000139D7">
            <w:pPr>
              <w:shd w:val="clear" w:color="auto" w:fill="FFFFFF"/>
            </w:pP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5"/>
            </w:pPr>
            <w:r w:rsidRPr="00E27079">
              <w:t xml:space="preserve">452 </w:t>
            </w:r>
            <w:r w:rsidRPr="00E27079">
              <w:rPr>
                <w:rFonts w:eastAsia="Times New Roman"/>
              </w:rPr>
              <w:t>м</w:t>
            </w:r>
            <w:proofErr w:type="gramStart"/>
            <w:r w:rsidRPr="00E27079">
              <w:rPr>
                <w:rFonts w:eastAsia="Times New Roman"/>
                <w:vertAlign w:val="superscript"/>
              </w:rPr>
              <w:t>2</w:t>
            </w:r>
            <w:proofErr w:type="gramEnd"/>
          </w:p>
        </w:tc>
      </w:tr>
      <w:tr w:rsidR="00736F4E" w:rsidRPr="00E27079" w:rsidTr="000139D7">
        <w:trPr>
          <w:trHeight w:hRule="exact" w:val="346"/>
        </w:trPr>
        <w:tc>
          <w:tcPr>
            <w:tcW w:w="715" w:type="dxa"/>
            <w:vMerge w:val="restart"/>
            <w:tcBorders>
              <w:top w:val="single" w:sz="6" w:space="0" w:color="auto"/>
              <w:left w:val="single" w:sz="6" w:space="0" w:color="auto"/>
              <w:bottom w:val="nil"/>
              <w:right w:val="single" w:sz="6" w:space="0" w:color="auto"/>
            </w:tcBorders>
            <w:shd w:val="clear" w:color="auto" w:fill="FFFFFF"/>
          </w:tcPr>
          <w:p w:rsidR="00736F4E" w:rsidRPr="00E27079" w:rsidRDefault="00736F4E" w:rsidP="000139D7">
            <w:pPr>
              <w:shd w:val="clear" w:color="auto" w:fill="FFFFFF"/>
              <w:ind w:left="101"/>
            </w:pPr>
            <w:r w:rsidRPr="00E27079">
              <w:t>10.</w:t>
            </w:r>
          </w:p>
        </w:tc>
        <w:tc>
          <w:tcPr>
            <w:tcW w:w="2664" w:type="dxa"/>
            <w:vMerge w:val="restart"/>
            <w:tcBorders>
              <w:top w:val="single" w:sz="6" w:space="0" w:color="auto"/>
              <w:left w:val="single" w:sz="6" w:space="0" w:color="auto"/>
              <w:bottom w:val="nil"/>
              <w:right w:val="single" w:sz="6" w:space="0" w:color="auto"/>
            </w:tcBorders>
            <w:shd w:val="clear" w:color="auto" w:fill="FFFFFF"/>
          </w:tcPr>
          <w:p w:rsidR="00736F4E" w:rsidRPr="00E27079" w:rsidRDefault="00736F4E" w:rsidP="000139D7">
            <w:pPr>
              <w:shd w:val="clear" w:color="auto" w:fill="FFFFFF"/>
            </w:pPr>
            <w:r w:rsidRPr="00E27079">
              <w:rPr>
                <w:rFonts w:eastAsia="Times New Roman"/>
              </w:rPr>
              <w:t>Апартаменты</w:t>
            </w:r>
          </w:p>
        </w:tc>
        <w:tc>
          <w:tcPr>
            <w:tcW w:w="3101"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r w:rsidRPr="00E27079">
              <w:rPr>
                <w:rFonts w:eastAsia="Times New Roman"/>
              </w:rPr>
              <w:t>Кафе</w:t>
            </w:r>
          </w:p>
        </w:tc>
        <w:tc>
          <w:tcPr>
            <w:tcW w:w="1877" w:type="dxa"/>
            <w:vMerge w:val="restart"/>
            <w:tcBorders>
              <w:top w:val="single" w:sz="6" w:space="0" w:color="auto"/>
              <w:left w:val="single" w:sz="6" w:space="0" w:color="auto"/>
              <w:bottom w:val="nil"/>
              <w:right w:val="single" w:sz="6" w:space="0" w:color="auto"/>
            </w:tcBorders>
            <w:shd w:val="clear" w:color="auto" w:fill="FFFFFF"/>
          </w:tcPr>
          <w:p w:rsidR="00736F4E" w:rsidRPr="00E27079" w:rsidRDefault="00736F4E" w:rsidP="000139D7">
            <w:pPr>
              <w:shd w:val="clear" w:color="auto" w:fill="FFFFFF"/>
              <w:ind w:left="619"/>
            </w:pPr>
            <w:r w:rsidRPr="00E27079">
              <w:t xml:space="preserve">5 </w:t>
            </w:r>
            <w:proofErr w:type="spellStart"/>
            <w:r w:rsidRPr="00E27079">
              <w:rPr>
                <w:rFonts w:eastAsia="Times New Roman"/>
              </w:rPr>
              <w:t>эт</w:t>
            </w:r>
            <w:proofErr w:type="spellEnd"/>
            <w:r w:rsidRPr="00E27079">
              <w:rPr>
                <w:rFonts w:eastAsia="Times New Roman"/>
              </w:rPr>
              <w:t>.</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r w:rsidRPr="00E27079">
              <w:t xml:space="preserve">413 </w:t>
            </w:r>
            <w:r w:rsidRPr="00E27079">
              <w:rPr>
                <w:rFonts w:eastAsia="Times New Roman"/>
              </w:rPr>
              <w:t>м</w:t>
            </w:r>
            <w:proofErr w:type="gramStart"/>
            <w:r w:rsidRPr="00E27079">
              <w:rPr>
                <w:rFonts w:eastAsia="Times New Roman"/>
                <w:vertAlign w:val="superscript"/>
              </w:rPr>
              <w:t>2</w:t>
            </w:r>
            <w:proofErr w:type="gramEnd"/>
          </w:p>
        </w:tc>
      </w:tr>
      <w:tr w:rsidR="00736F4E" w:rsidRPr="00E27079" w:rsidTr="000139D7">
        <w:trPr>
          <w:trHeight w:hRule="exact" w:val="346"/>
        </w:trPr>
        <w:tc>
          <w:tcPr>
            <w:tcW w:w="715" w:type="dxa"/>
            <w:vMerge/>
            <w:tcBorders>
              <w:top w:val="nil"/>
              <w:left w:val="single" w:sz="6" w:space="0" w:color="auto"/>
              <w:bottom w:val="nil"/>
              <w:right w:val="single" w:sz="6" w:space="0" w:color="auto"/>
            </w:tcBorders>
            <w:shd w:val="clear" w:color="auto" w:fill="FFFFFF"/>
          </w:tcPr>
          <w:p w:rsidR="00736F4E" w:rsidRPr="00E27079" w:rsidRDefault="00736F4E" w:rsidP="000139D7"/>
          <w:p w:rsidR="00736F4E" w:rsidRPr="00E27079" w:rsidRDefault="00736F4E" w:rsidP="000139D7"/>
        </w:tc>
        <w:tc>
          <w:tcPr>
            <w:tcW w:w="2664" w:type="dxa"/>
            <w:vMerge/>
            <w:tcBorders>
              <w:top w:val="nil"/>
              <w:left w:val="single" w:sz="6" w:space="0" w:color="auto"/>
              <w:bottom w:val="nil"/>
              <w:right w:val="single" w:sz="6" w:space="0" w:color="auto"/>
            </w:tcBorders>
            <w:shd w:val="clear" w:color="auto" w:fill="FFFFFF"/>
          </w:tcPr>
          <w:p w:rsidR="00736F4E" w:rsidRPr="00E27079" w:rsidRDefault="00736F4E" w:rsidP="000139D7"/>
          <w:p w:rsidR="00736F4E" w:rsidRPr="00E27079" w:rsidRDefault="00736F4E" w:rsidP="000139D7"/>
        </w:tc>
        <w:tc>
          <w:tcPr>
            <w:tcW w:w="3101"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r w:rsidRPr="00E27079">
              <w:rPr>
                <w:rFonts w:eastAsia="Times New Roman"/>
              </w:rPr>
              <w:t>Магазины</w:t>
            </w:r>
          </w:p>
        </w:tc>
        <w:tc>
          <w:tcPr>
            <w:tcW w:w="1877" w:type="dxa"/>
            <w:vMerge/>
            <w:tcBorders>
              <w:top w:val="nil"/>
              <w:left w:val="single" w:sz="6" w:space="0" w:color="auto"/>
              <w:bottom w:val="nil"/>
              <w:right w:val="single" w:sz="6" w:space="0" w:color="auto"/>
            </w:tcBorders>
            <w:shd w:val="clear" w:color="auto" w:fill="FFFFFF"/>
          </w:tcPr>
          <w:p w:rsidR="00736F4E" w:rsidRPr="00E27079" w:rsidRDefault="00736F4E" w:rsidP="000139D7">
            <w:pPr>
              <w:shd w:val="clear" w:color="auto" w:fill="FFFFFF"/>
            </w:pPr>
          </w:p>
          <w:p w:rsidR="00736F4E" w:rsidRPr="00E27079" w:rsidRDefault="00736F4E" w:rsidP="000139D7">
            <w:pPr>
              <w:shd w:val="clear" w:color="auto" w:fill="FFFFFF"/>
            </w:pP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10"/>
            </w:pPr>
            <w:r w:rsidRPr="00E27079">
              <w:t xml:space="preserve">260 </w:t>
            </w:r>
            <w:r w:rsidRPr="00E27079">
              <w:rPr>
                <w:rFonts w:eastAsia="Times New Roman"/>
              </w:rPr>
              <w:t>м</w:t>
            </w:r>
            <w:proofErr w:type="gramStart"/>
            <w:r w:rsidRPr="00E27079">
              <w:rPr>
                <w:rFonts w:eastAsia="Times New Roman"/>
                <w:vertAlign w:val="superscript"/>
              </w:rPr>
              <w:t>2</w:t>
            </w:r>
            <w:proofErr w:type="gramEnd"/>
          </w:p>
        </w:tc>
      </w:tr>
      <w:tr w:rsidR="00736F4E" w:rsidRPr="00E27079" w:rsidTr="000139D7">
        <w:trPr>
          <w:trHeight w:hRule="exact" w:val="346"/>
        </w:trPr>
        <w:tc>
          <w:tcPr>
            <w:tcW w:w="715" w:type="dxa"/>
            <w:vMerge/>
            <w:tcBorders>
              <w:top w:val="nil"/>
              <w:left w:val="single" w:sz="6" w:space="0" w:color="auto"/>
              <w:bottom w:val="single" w:sz="6" w:space="0" w:color="auto"/>
              <w:right w:val="single" w:sz="6" w:space="0" w:color="auto"/>
            </w:tcBorders>
            <w:shd w:val="clear" w:color="auto" w:fill="FFFFFF"/>
          </w:tcPr>
          <w:p w:rsidR="00736F4E" w:rsidRPr="00E27079" w:rsidRDefault="00736F4E" w:rsidP="000139D7"/>
          <w:p w:rsidR="00736F4E" w:rsidRPr="00E27079" w:rsidRDefault="00736F4E" w:rsidP="000139D7"/>
        </w:tc>
        <w:tc>
          <w:tcPr>
            <w:tcW w:w="2664" w:type="dxa"/>
            <w:vMerge/>
            <w:tcBorders>
              <w:top w:val="nil"/>
              <w:left w:val="single" w:sz="6" w:space="0" w:color="auto"/>
              <w:bottom w:val="single" w:sz="6" w:space="0" w:color="auto"/>
              <w:right w:val="single" w:sz="6" w:space="0" w:color="auto"/>
            </w:tcBorders>
            <w:shd w:val="clear" w:color="auto" w:fill="FFFFFF"/>
          </w:tcPr>
          <w:p w:rsidR="00736F4E" w:rsidRPr="00E27079" w:rsidRDefault="00736F4E" w:rsidP="000139D7"/>
          <w:p w:rsidR="00736F4E" w:rsidRPr="00E27079" w:rsidRDefault="00736F4E" w:rsidP="000139D7"/>
        </w:tc>
        <w:tc>
          <w:tcPr>
            <w:tcW w:w="3101"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r w:rsidRPr="00E27079">
              <w:rPr>
                <w:rFonts w:eastAsia="Times New Roman"/>
              </w:rPr>
              <w:t>Апартаменты</w:t>
            </w:r>
          </w:p>
        </w:tc>
        <w:tc>
          <w:tcPr>
            <w:tcW w:w="1877" w:type="dxa"/>
            <w:vMerge/>
            <w:tcBorders>
              <w:top w:val="nil"/>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p>
          <w:p w:rsidR="00736F4E" w:rsidRPr="00E27079" w:rsidRDefault="00736F4E" w:rsidP="000139D7">
            <w:pPr>
              <w:shd w:val="clear" w:color="auto" w:fill="FFFFFF"/>
            </w:pP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5"/>
            </w:pPr>
            <w:r w:rsidRPr="00E27079">
              <w:t xml:space="preserve">2692 </w:t>
            </w:r>
            <w:r w:rsidRPr="00E27079">
              <w:rPr>
                <w:rFonts w:eastAsia="Times New Roman"/>
              </w:rPr>
              <w:t>м</w:t>
            </w:r>
            <w:proofErr w:type="gramStart"/>
            <w:r w:rsidRPr="00E27079">
              <w:rPr>
                <w:rFonts w:eastAsia="Times New Roman"/>
                <w:vertAlign w:val="superscript"/>
              </w:rPr>
              <w:t>2</w:t>
            </w:r>
            <w:proofErr w:type="gramEnd"/>
          </w:p>
        </w:tc>
      </w:tr>
      <w:tr w:rsidR="00736F4E" w:rsidRPr="00E27079" w:rsidTr="000139D7">
        <w:trPr>
          <w:trHeight w:hRule="exact" w:val="619"/>
        </w:trPr>
        <w:tc>
          <w:tcPr>
            <w:tcW w:w="715" w:type="dxa"/>
            <w:vMerge w:val="restart"/>
            <w:tcBorders>
              <w:top w:val="single" w:sz="6" w:space="0" w:color="auto"/>
              <w:left w:val="single" w:sz="6" w:space="0" w:color="auto"/>
              <w:bottom w:val="nil"/>
              <w:right w:val="single" w:sz="6" w:space="0" w:color="auto"/>
            </w:tcBorders>
            <w:shd w:val="clear" w:color="auto" w:fill="FFFFFF"/>
          </w:tcPr>
          <w:p w:rsidR="00736F4E" w:rsidRPr="00E27079" w:rsidRDefault="00736F4E" w:rsidP="000139D7">
            <w:pPr>
              <w:shd w:val="clear" w:color="auto" w:fill="FFFFFF"/>
              <w:ind w:left="101"/>
            </w:pPr>
            <w:r w:rsidRPr="00E27079">
              <w:t>11.</w:t>
            </w:r>
          </w:p>
        </w:tc>
        <w:tc>
          <w:tcPr>
            <w:tcW w:w="2664" w:type="dxa"/>
            <w:vMerge w:val="restart"/>
            <w:tcBorders>
              <w:top w:val="single" w:sz="6" w:space="0" w:color="auto"/>
              <w:left w:val="single" w:sz="6" w:space="0" w:color="auto"/>
              <w:bottom w:val="nil"/>
              <w:right w:val="single" w:sz="6" w:space="0" w:color="auto"/>
            </w:tcBorders>
            <w:shd w:val="clear" w:color="auto" w:fill="FFFFFF"/>
          </w:tcPr>
          <w:p w:rsidR="00736F4E" w:rsidRPr="00E27079" w:rsidRDefault="00736F4E" w:rsidP="000139D7">
            <w:pPr>
              <w:shd w:val="clear" w:color="auto" w:fill="FFFFFF"/>
            </w:pPr>
            <w:r w:rsidRPr="00E27079">
              <w:rPr>
                <w:rFonts w:eastAsia="Times New Roman"/>
              </w:rPr>
              <w:t>Гостиница</w:t>
            </w:r>
          </w:p>
        </w:tc>
        <w:tc>
          <w:tcPr>
            <w:tcW w:w="3101"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spacing w:line="269" w:lineRule="exact"/>
              <w:ind w:right="82"/>
            </w:pPr>
            <w:r w:rsidRPr="00E27079">
              <w:rPr>
                <w:rFonts w:eastAsia="Times New Roman"/>
                <w:spacing w:val="-3"/>
              </w:rPr>
              <w:t xml:space="preserve">Ресторан, фойе, служебные </w:t>
            </w:r>
            <w:r w:rsidRPr="00E27079">
              <w:rPr>
                <w:rFonts w:eastAsia="Times New Roman"/>
              </w:rPr>
              <w:t>помещения</w:t>
            </w:r>
          </w:p>
        </w:tc>
        <w:tc>
          <w:tcPr>
            <w:tcW w:w="1877" w:type="dxa"/>
            <w:vMerge w:val="restart"/>
            <w:tcBorders>
              <w:top w:val="single" w:sz="6" w:space="0" w:color="auto"/>
              <w:left w:val="single" w:sz="6" w:space="0" w:color="auto"/>
              <w:bottom w:val="nil"/>
              <w:right w:val="single" w:sz="6" w:space="0" w:color="auto"/>
            </w:tcBorders>
            <w:shd w:val="clear" w:color="auto" w:fill="FFFFFF"/>
          </w:tcPr>
          <w:p w:rsidR="00736F4E" w:rsidRPr="00E27079" w:rsidRDefault="00736F4E" w:rsidP="000139D7">
            <w:pPr>
              <w:shd w:val="clear" w:color="auto" w:fill="FFFFFF"/>
              <w:ind w:left="619"/>
            </w:pPr>
            <w:r w:rsidRPr="00E27079">
              <w:t xml:space="preserve">5 </w:t>
            </w:r>
            <w:proofErr w:type="spellStart"/>
            <w:r w:rsidRPr="00E27079">
              <w:rPr>
                <w:rFonts w:eastAsia="Times New Roman"/>
              </w:rPr>
              <w:t>эт</w:t>
            </w:r>
            <w:proofErr w:type="spellEnd"/>
            <w:r w:rsidRPr="00E27079">
              <w:rPr>
                <w:rFonts w:eastAsia="Times New Roman"/>
              </w:rPr>
              <w:t>.</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10"/>
            </w:pPr>
            <w:r w:rsidRPr="00E27079">
              <w:t xml:space="preserve">783 </w:t>
            </w:r>
            <w:r w:rsidRPr="00E27079">
              <w:rPr>
                <w:rFonts w:eastAsia="Times New Roman"/>
              </w:rPr>
              <w:t>м</w:t>
            </w:r>
            <w:proofErr w:type="gramStart"/>
            <w:r w:rsidRPr="00E27079">
              <w:rPr>
                <w:rFonts w:eastAsia="Times New Roman"/>
                <w:vertAlign w:val="superscript"/>
              </w:rPr>
              <w:t>2</w:t>
            </w:r>
            <w:proofErr w:type="gramEnd"/>
          </w:p>
        </w:tc>
      </w:tr>
      <w:tr w:rsidR="00736F4E" w:rsidRPr="00E27079" w:rsidTr="000139D7">
        <w:trPr>
          <w:trHeight w:hRule="exact" w:val="350"/>
        </w:trPr>
        <w:tc>
          <w:tcPr>
            <w:tcW w:w="715" w:type="dxa"/>
            <w:vMerge/>
            <w:tcBorders>
              <w:top w:val="nil"/>
              <w:left w:val="single" w:sz="6" w:space="0" w:color="auto"/>
              <w:bottom w:val="single" w:sz="6" w:space="0" w:color="auto"/>
              <w:right w:val="single" w:sz="6" w:space="0" w:color="auto"/>
            </w:tcBorders>
            <w:shd w:val="clear" w:color="auto" w:fill="FFFFFF"/>
          </w:tcPr>
          <w:p w:rsidR="00736F4E" w:rsidRPr="00E27079" w:rsidRDefault="00736F4E" w:rsidP="000139D7"/>
          <w:p w:rsidR="00736F4E" w:rsidRPr="00E27079" w:rsidRDefault="00736F4E" w:rsidP="000139D7"/>
        </w:tc>
        <w:tc>
          <w:tcPr>
            <w:tcW w:w="2664" w:type="dxa"/>
            <w:vMerge/>
            <w:tcBorders>
              <w:top w:val="nil"/>
              <w:left w:val="single" w:sz="6" w:space="0" w:color="auto"/>
              <w:bottom w:val="single" w:sz="6" w:space="0" w:color="auto"/>
              <w:right w:val="single" w:sz="6" w:space="0" w:color="auto"/>
            </w:tcBorders>
            <w:shd w:val="clear" w:color="auto" w:fill="FFFFFF"/>
          </w:tcPr>
          <w:p w:rsidR="00736F4E" w:rsidRPr="00E27079" w:rsidRDefault="00736F4E" w:rsidP="000139D7"/>
          <w:p w:rsidR="00736F4E" w:rsidRPr="00E27079" w:rsidRDefault="00736F4E" w:rsidP="000139D7"/>
        </w:tc>
        <w:tc>
          <w:tcPr>
            <w:tcW w:w="3101"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5"/>
            </w:pPr>
            <w:r w:rsidRPr="00E27079">
              <w:t xml:space="preserve">60 </w:t>
            </w:r>
            <w:r w:rsidRPr="00E27079">
              <w:rPr>
                <w:rFonts w:eastAsia="Times New Roman"/>
              </w:rPr>
              <w:t>номеров</w:t>
            </w:r>
          </w:p>
        </w:tc>
        <w:tc>
          <w:tcPr>
            <w:tcW w:w="1877" w:type="dxa"/>
            <w:vMerge/>
            <w:tcBorders>
              <w:top w:val="nil"/>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5"/>
            </w:pPr>
          </w:p>
          <w:p w:rsidR="00736F4E" w:rsidRPr="00E27079" w:rsidRDefault="00736F4E" w:rsidP="000139D7">
            <w:pPr>
              <w:shd w:val="clear" w:color="auto" w:fill="FFFFFF"/>
              <w:ind w:left="5"/>
            </w:pP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10"/>
            </w:pPr>
            <w:r w:rsidRPr="00E27079">
              <w:t xml:space="preserve">2633 </w:t>
            </w:r>
            <w:r w:rsidRPr="00E27079">
              <w:rPr>
                <w:rFonts w:eastAsia="Times New Roman"/>
              </w:rPr>
              <w:t>м</w:t>
            </w:r>
            <w:proofErr w:type="gramStart"/>
            <w:r w:rsidRPr="00E27079">
              <w:rPr>
                <w:rFonts w:eastAsia="Times New Roman"/>
                <w:vertAlign w:val="superscript"/>
              </w:rPr>
              <w:t>2</w:t>
            </w:r>
            <w:proofErr w:type="gramEnd"/>
          </w:p>
        </w:tc>
      </w:tr>
      <w:tr w:rsidR="00736F4E" w:rsidRPr="00E27079" w:rsidTr="000139D7">
        <w:trPr>
          <w:trHeight w:hRule="exact" w:val="341"/>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106"/>
            </w:pPr>
            <w:r w:rsidRPr="00E27079">
              <w:t>12.</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r w:rsidRPr="00E27079">
              <w:rPr>
                <w:rFonts w:eastAsia="Times New Roman"/>
                <w:spacing w:val="-2"/>
              </w:rPr>
              <w:t>Медицинский центр</w:t>
            </w:r>
          </w:p>
        </w:tc>
        <w:tc>
          <w:tcPr>
            <w:tcW w:w="3101"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r w:rsidRPr="00E27079">
              <w:rPr>
                <w:rFonts w:eastAsia="Times New Roman"/>
              </w:rPr>
              <w:t>Медицинский центр</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619"/>
            </w:pPr>
            <w:r w:rsidRPr="00E27079">
              <w:t xml:space="preserve">5 </w:t>
            </w:r>
            <w:proofErr w:type="spellStart"/>
            <w:r w:rsidRPr="00E27079">
              <w:rPr>
                <w:rFonts w:eastAsia="Times New Roman"/>
              </w:rPr>
              <w:t>эт</w:t>
            </w:r>
            <w:proofErr w:type="spellEnd"/>
            <w:r w:rsidRPr="00E27079">
              <w:rPr>
                <w:rFonts w:eastAsia="Times New Roman"/>
              </w:rPr>
              <w:t>.</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10"/>
            </w:pPr>
            <w:r w:rsidRPr="00E27079">
              <w:t xml:space="preserve">3500 </w:t>
            </w:r>
            <w:r w:rsidRPr="00E27079">
              <w:rPr>
                <w:rFonts w:eastAsia="Times New Roman"/>
              </w:rPr>
              <w:t>м</w:t>
            </w:r>
            <w:proofErr w:type="gramStart"/>
            <w:r w:rsidRPr="00E27079">
              <w:rPr>
                <w:rFonts w:eastAsia="Times New Roman"/>
                <w:vertAlign w:val="superscript"/>
              </w:rPr>
              <w:t>2</w:t>
            </w:r>
            <w:proofErr w:type="gramEnd"/>
          </w:p>
        </w:tc>
      </w:tr>
      <w:tr w:rsidR="00736F4E" w:rsidRPr="00E27079" w:rsidTr="000139D7">
        <w:trPr>
          <w:trHeight w:hRule="exact" w:val="624"/>
        </w:trPr>
        <w:tc>
          <w:tcPr>
            <w:tcW w:w="715" w:type="dxa"/>
            <w:vMerge w:val="restart"/>
            <w:tcBorders>
              <w:top w:val="single" w:sz="6" w:space="0" w:color="auto"/>
              <w:left w:val="single" w:sz="6" w:space="0" w:color="auto"/>
              <w:bottom w:val="nil"/>
              <w:right w:val="single" w:sz="6" w:space="0" w:color="auto"/>
            </w:tcBorders>
            <w:shd w:val="clear" w:color="auto" w:fill="FFFFFF"/>
          </w:tcPr>
          <w:p w:rsidR="00736F4E" w:rsidRPr="00E27079" w:rsidRDefault="00736F4E" w:rsidP="000139D7">
            <w:pPr>
              <w:shd w:val="clear" w:color="auto" w:fill="FFFFFF"/>
              <w:ind w:left="106"/>
            </w:pPr>
            <w:r w:rsidRPr="00E27079">
              <w:t>13.</w:t>
            </w:r>
          </w:p>
        </w:tc>
        <w:tc>
          <w:tcPr>
            <w:tcW w:w="2664" w:type="dxa"/>
            <w:vMerge w:val="restart"/>
            <w:tcBorders>
              <w:top w:val="single" w:sz="6" w:space="0" w:color="auto"/>
              <w:left w:val="single" w:sz="6" w:space="0" w:color="auto"/>
              <w:bottom w:val="nil"/>
              <w:right w:val="single" w:sz="6" w:space="0" w:color="auto"/>
            </w:tcBorders>
            <w:shd w:val="clear" w:color="auto" w:fill="FFFFFF"/>
          </w:tcPr>
          <w:p w:rsidR="00736F4E" w:rsidRPr="00E27079" w:rsidRDefault="00736F4E" w:rsidP="000139D7">
            <w:pPr>
              <w:shd w:val="clear" w:color="auto" w:fill="FFFFFF"/>
            </w:pPr>
            <w:r w:rsidRPr="00E27079">
              <w:rPr>
                <w:rFonts w:eastAsia="Times New Roman"/>
              </w:rPr>
              <w:t>Апартаменты</w:t>
            </w:r>
          </w:p>
        </w:tc>
        <w:tc>
          <w:tcPr>
            <w:tcW w:w="3101"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spacing w:line="274" w:lineRule="exact"/>
              <w:ind w:left="5" w:right="802" w:firstLine="24"/>
            </w:pPr>
            <w:r w:rsidRPr="00E27079">
              <w:t xml:space="preserve">1 </w:t>
            </w:r>
            <w:proofErr w:type="spellStart"/>
            <w:r w:rsidRPr="00E27079">
              <w:rPr>
                <w:rFonts w:eastAsia="Times New Roman"/>
              </w:rPr>
              <w:t>эт</w:t>
            </w:r>
            <w:proofErr w:type="spellEnd"/>
            <w:r w:rsidRPr="00E27079">
              <w:rPr>
                <w:rFonts w:eastAsia="Times New Roman"/>
              </w:rPr>
              <w:t>. - общественная функция (кафе)</w:t>
            </w:r>
          </w:p>
        </w:tc>
        <w:tc>
          <w:tcPr>
            <w:tcW w:w="1877" w:type="dxa"/>
            <w:vMerge w:val="restart"/>
            <w:tcBorders>
              <w:top w:val="single" w:sz="6" w:space="0" w:color="auto"/>
              <w:left w:val="single" w:sz="6" w:space="0" w:color="auto"/>
              <w:bottom w:val="nil"/>
              <w:right w:val="single" w:sz="6" w:space="0" w:color="auto"/>
            </w:tcBorders>
            <w:shd w:val="clear" w:color="auto" w:fill="FFFFFF"/>
          </w:tcPr>
          <w:p w:rsidR="00736F4E" w:rsidRPr="00E27079" w:rsidRDefault="00736F4E" w:rsidP="000139D7">
            <w:pPr>
              <w:shd w:val="clear" w:color="auto" w:fill="FFFFFF"/>
              <w:ind w:left="619"/>
            </w:pPr>
            <w:r w:rsidRPr="00E27079">
              <w:t xml:space="preserve">5 </w:t>
            </w:r>
            <w:proofErr w:type="spellStart"/>
            <w:r w:rsidRPr="00E27079">
              <w:rPr>
                <w:rFonts w:eastAsia="Times New Roman"/>
              </w:rPr>
              <w:t>эт</w:t>
            </w:r>
            <w:proofErr w:type="spellEnd"/>
            <w:r w:rsidRPr="00E27079">
              <w:rPr>
                <w:rFonts w:eastAsia="Times New Roman"/>
              </w:rPr>
              <w:t>.</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34"/>
            </w:pPr>
            <w:r w:rsidRPr="00E27079">
              <w:t xml:space="preserve">120 </w:t>
            </w:r>
            <w:r w:rsidRPr="00E27079">
              <w:rPr>
                <w:rFonts w:eastAsia="Times New Roman"/>
              </w:rPr>
              <w:t>м</w:t>
            </w:r>
            <w:proofErr w:type="gramStart"/>
            <w:r w:rsidRPr="00E27079">
              <w:rPr>
                <w:rFonts w:eastAsia="Times New Roman"/>
                <w:vertAlign w:val="superscript"/>
              </w:rPr>
              <w:t>2</w:t>
            </w:r>
            <w:proofErr w:type="gramEnd"/>
          </w:p>
        </w:tc>
      </w:tr>
      <w:tr w:rsidR="00736F4E" w:rsidRPr="00E27079" w:rsidTr="000139D7">
        <w:trPr>
          <w:trHeight w:hRule="exact" w:val="403"/>
        </w:trPr>
        <w:tc>
          <w:tcPr>
            <w:tcW w:w="715" w:type="dxa"/>
            <w:vMerge/>
            <w:tcBorders>
              <w:top w:val="nil"/>
              <w:left w:val="single" w:sz="6" w:space="0" w:color="auto"/>
              <w:bottom w:val="single" w:sz="6" w:space="0" w:color="auto"/>
              <w:right w:val="single" w:sz="6" w:space="0" w:color="auto"/>
            </w:tcBorders>
            <w:shd w:val="clear" w:color="auto" w:fill="FFFFFF"/>
          </w:tcPr>
          <w:p w:rsidR="00736F4E" w:rsidRPr="00E27079" w:rsidRDefault="00736F4E" w:rsidP="000139D7"/>
          <w:p w:rsidR="00736F4E" w:rsidRPr="00E27079" w:rsidRDefault="00736F4E" w:rsidP="000139D7"/>
        </w:tc>
        <w:tc>
          <w:tcPr>
            <w:tcW w:w="2664" w:type="dxa"/>
            <w:vMerge/>
            <w:tcBorders>
              <w:top w:val="nil"/>
              <w:left w:val="single" w:sz="6" w:space="0" w:color="auto"/>
              <w:bottom w:val="single" w:sz="6" w:space="0" w:color="auto"/>
              <w:right w:val="single" w:sz="6" w:space="0" w:color="auto"/>
            </w:tcBorders>
            <w:shd w:val="clear" w:color="auto" w:fill="FFFFFF"/>
          </w:tcPr>
          <w:p w:rsidR="00736F4E" w:rsidRPr="00E27079" w:rsidRDefault="00736F4E" w:rsidP="000139D7"/>
          <w:p w:rsidR="00736F4E" w:rsidRPr="00E27079" w:rsidRDefault="00736F4E" w:rsidP="000139D7"/>
        </w:tc>
        <w:tc>
          <w:tcPr>
            <w:tcW w:w="3101"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r w:rsidRPr="00E27079">
              <w:rPr>
                <w:rFonts w:eastAsia="Times New Roman"/>
              </w:rPr>
              <w:t>Апартаменты</w:t>
            </w:r>
          </w:p>
        </w:tc>
        <w:tc>
          <w:tcPr>
            <w:tcW w:w="1877" w:type="dxa"/>
            <w:vMerge/>
            <w:tcBorders>
              <w:top w:val="nil"/>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p>
          <w:p w:rsidR="00736F4E" w:rsidRPr="00E27079" w:rsidRDefault="00736F4E" w:rsidP="000139D7">
            <w:pPr>
              <w:shd w:val="clear" w:color="auto" w:fill="FFFFFF"/>
            </w:pP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19"/>
            </w:pPr>
            <w:r w:rsidRPr="00E27079">
              <w:t xml:space="preserve">508 </w:t>
            </w:r>
            <w:r w:rsidRPr="00E27079">
              <w:rPr>
                <w:rFonts w:eastAsia="Times New Roman"/>
              </w:rPr>
              <w:t>м</w:t>
            </w:r>
            <w:proofErr w:type="gramStart"/>
            <w:r w:rsidRPr="00E27079">
              <w:rPr>
                <w:rFonts w:eastAsia="Times New Roman"/>
                <w:vertAlign w:val="superscript"/>
              </w:rPr>
              <w:t>2</w:t>
            </w:r>
            <w:proofErr w:type="gramEnd"/>
          </w:p>
        </w:tc>
      </w:tr>
      <w:tr w:rsidR="00736F4E" w:rsidRPr="00E27079" w:rsidTr="000139D7">
        <w:trPr>
          <w:trHeight w:hRule="exact" w:val="34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106"/>
            </w:pPr>
            <w:r w:rsidRPr="00E27079">
              <w:t>14.</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r w:rsidRPr="00E27079">
              <w:rPr>
                <w:rFonts w:eastAsia="Times New Roman"/>
                <w:spacing w:val="-2"/>
              </w:rPr>
              <w:t>Подземная парковка</w:t>
            </w:r>
          </w:p>
        </w:tc>
        <w:tc>
          <w:tcPr>
            <w:tcW w:w="3101"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r w:rsidRPr="00E27079">
              <w:rPr>
                <w:rFonts w:eastAsia="Times New Roman"/>
              </w:rPr>
              <w:t>Автостоянка 70 м/м</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634"/>
            </w:pPr>
            <w:r w:rsidRPr="00E27079">
              <w:t xml:space="preserve">1 </w:t>
            </w:r>
            <w:proofErr w:type="spellStart"/>
            <w:r w:rsidRPr="00E27079">
              <w:rPr>
                <w:rFonts w:eastAsia="Times New Roman"/>
              </w:rPr>
              <w:t>эт</w:t>
            </w:r>
            <w:proofErr w:type="spellEnd"/>
            <w:r w:rsidRPr="00E27079">
              <w:rPr>
                <w:rFonts w:eastAsia="Times New Roman"/>
              </w:rPr>
              <w:t>.</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10"/>
            </w:pPr>
            <w:r w:rsidRPr="00E27079">
              <w:t xml:space="preserve">3000 </w:t>
            </w:r>
            <w:r w:rsidRPr="00E27079">
              <w:rPr>
                <w:rFonts w:eastAsia="Times New Roman"/>
              </w:rPr>
              <w:t>м</w:t>
            </w:r>
            <w:proofErr w:type="gramStart"/>
            <w:r w:rsidRPr="00E27079">
              <w:rPr>
                <w:rFonts w:eastAsia="Times New Roman"/>
                <w:vertAlign w:val="superscript"/>
              </w:rPr>
              <w:t>2</w:t>
            </w:r>
            <w:proofErr w:type="gramEnd"/>
          </w:p>
        </w:tc>
      </w:tr>
      <w:tr w:rsidR="00736F4E" w:rsidRPr="00E27079" w:rsidTr="000139D7">
        <w:trPr>
          <w:trHeight w:hRule="exact" w:val="55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106"/>
            </w:pPr>
            <w:r w:rsidRPr="00E27079">
              <w:t>15.</w:t>
            </w:r>
          </w:p>
        </w:tc>
        <w:tc>
          <w:tcPr>
            <w:tcW w:w="2664" w:type="dxa"/>
            <w:tcBorders>
              <w:top w:val="single" w:sz="6" w:space="0" w:color="auto"/>
              <w:left w:val="single" w:sz="6" w:space="0" w:color="auto"/>
              <w:bottom w:val="single" w:sz="6" w:space="0" w:color="auto"/>
              <w:right w:val="single" w:sz="6" w:space="0" w:color="auto"/>
            </w:tcBorders>
            <w:shd w:val="clear" w:color="auto" w:fill="FFFFFF"/>
            <w:vAlign w:val="center"/>
          </w:tcPr>
          <w:p w:rsidR="00736F4E" w:rsidRPr="00E27079" w:rsidRDefault="00736F4E" w:rsidP="000139D7">
            <w:pPr>
              <w:shd w:val="clear" w:color="auto" w:fill="FFFFFF"/>
              <w:spacing w:line="269" w:lineRule="exact"/>
              <w:ind w:left="5" w:right="499"/>
            </w:pPr>
            <w:r w:rsidRPr="00E27079">
              <w:rPr>
                <w:rFonts w:eastAsia="Times New Roman"/>
                <w:spacing w:val="-3"/>
              </w:rPr>
              <w:t>Административно-</w:t>
            </w:r>
            <w:r w:rsidRPr="00E27079">
              <w:rPr>
                <w:rFonts w:eastAsia="Times New Roman"/>
              </w:rPr>
              <w:t>офисное здание</w:t>
            </w:r>
          </w:p>
        </w:tc>
        <w:tc>
          <w:tcPr>
            <w:tcW w:w="3101"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5"/>
            </w:pPr>
            <w:r w:rsidRPr="00E27079">
              <w:rPr>
                <w:rFonts w:eastAsia="Times New Roman"/>
              </w:rPr>
              <w:t>Офисы</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614"/>
            </w:pPr>
            <w:r w:rsidRPr="00E27079">
              <w:t xml:space="preserve">3 </w:t>
            </w:r>
            <w:proofErr w:type="spellStart"/>
            <w:r w:rsidRPr="00E27079">
              <w:rPr>
                <w:rFonts w:eastAsia="Times New Roman"/>
              </w:rPr>
              <w:t>эт</w:t>
            </w:r>
            <w:proofErr w:type="spellEnd"/>
            <w:r w:rsidRPr="00E27079">
              <w:rPr>
                <w:rFonts w:eastAsia="Times New Roman"/>
              </w:rPr>
              <w:t>.</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29"/>
            </w:pPr>
            <w:r w:rsidRPr="00E27079">
              <w:t xml:space="preserve">1350 </w:t>
            </w:r>
            <w:r w:rsidRPr="00E27079">
              <w:rPr>
                <w:rFonts w:eastAsia="Times New Roman"/>
              </w:rPr>
              <w:t>м</w:t>
            </w:r>
            <w:proofErr w:type="gramStart"/>
            <w:r w:rsidRPr="00E27079">
              <w:rPr>
                <w:rFonts w:eastAsia="Times New Roman"/>
                <w:vertAlign w:val="superscript"/>
              </w:rPr>
              <w:t>2</w:t>
            </w:r>
            <w:proofErr w:type="gramEnd"/>
          </w:p>
        </w:tc>
      </w:tr>
      <w:tr w:rsidR="00736F4E" w:rsidRPr="00E27079" w:rsidTr="000139D7">
        <w:trPr>
          <w:trHeight w:hRule="exact" w:val="619"/>
        </w:trPr>
        <w:tc>
          <w:tcPr>
            <w:tcW w:w="715" w:type="dxa"/>
            <w:vMerge w:val="restart"/>
            <w:tcBorders>
              <w:top w:val="single" w:sz="6" w:space="0" w:color="auto"/>
              <w:left w:val="single" w:sz="6" w:space="0" w:color="auto"/>
              <w:bottom w:val="nil"/>
              <w:right w:val="single" w:sz="6" w:space="0" w:color="auto"/>
            </w:tcBorders>
            <w:shd w:val="clear" w:color="auto" w:fill="FFFFFF"/>
          </w:tcPr>
          <w:p w:rsidR="00736F4E" w:rsidRPr="00E27079" w:rsidRDefault="00736F4E" w:rsidP="000139D7">
            <w:pPr>
              <w:shd w:val="clear" w:color="auto" w:fill="FFFFFF"/>
              <w:ind w:left="110"/>
            </w:pPr>
            <w:r w:rsidRPr="00E27079">
              <w:t>16.</w:t>
            </w:r>
          </w:p>
        </w:tc>
        <w:tc>
          <w:tcPr>
            <w:tcW w:w="2664" w:type="dxa"/>
            <w:vMerge w:val="restart"/>
            <w:tcBorders>
              <w:top w:val="single" w:sz="6" w:space="0" w:color="auto"/>
              <w:left w:val="single" w:sz="6" w:space="0" w:color="auto"/>
              <w:bottom w:val="nil"/>
              <w:right w:val="single" w:sz="6" w:space="0" w:color="auto"/>
            </w:tcBorders>
            <w:shd w:val="clear" w:color="auto" w:fill="FFFFFF"/>
          </w:tcPr>
          <w:p w:rsidR="00736F4E" w:rsidRPr="00E27079" w:rsidRDefault="00736F4E" w:rsidP="000139D7">
            <w:pPr>
              <w:shd w:val="clear" w:color="auto" w:fill="FFFFFF"/>
              <w:ind w:left="5"/>
            </w:pPr>
            <w:r w:rsidRPr="00E27079">
              <w:rPr>
                <w:rFonts w:eastAsia="Times New Roman"/>
              </w:rPr>
              <w:t>Апартаменты</w:t>
            </w:r>
          </w:p>
        </w:tc>
        <w:tc>
          <w:tcPr>
            <w:tcW w:w="3101"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spacing w:line="269" w:lineRule="exact"/>
              <w:ind w:left="5" w:right="797" w:firstLine="19"/>
            </w:pPr>
            <w:r w:rsidRPr="00E27079">
              <w:t xml:space="preserve">1 </w:t>
            </w:r>
            <w:proofErr w:type="spellStart"/>
            <w:r w:rsidRPr="00E27079">
              <w:rPr>
                <w:rFonts w:eastAsia="Times New Roman"/>
              </w:rPr>
              <w:t>эт</w:t>
            </w:r>
            <w:proofErr w:type="spellEnd"/>
            <w:r w:rsidRPr="00E27079">
              <w:rPr>
                <w:rFonts w:eastAsia="Times New Roman"/>
              </w:rPr>
              <w:t>. - общественная функция (кафе)</w:t>
            </w:r>
          </w:p>
        </w:tc>
        <w:tc>
          <w:tcPr>
            <w:tcW w:w="1877" w:type="dxa"/>
            <w:vMerge w:val="restart"/>
            <w:tcBorders>
              <w:top w:val="single" w:sz="6" w:space="0" w:color="auto"/>
              <w:left w:val="single" w:sz="6" w:space="0" w:color="auto"/>
              <w:bottom w:val="nil"/>
              <w:right w:val="single" w:sz="6" w:space="0" w:color="auto"/>
            </w:tcBorders>
            <w:shd w:val="clear" w:color="auto" w:fill="FFFFFF"/>
          </w:tcPr>
          <w:p w:rsidR="00736F4E" w:rsidRPr="00E27079" w:rsidRDefault="00736F4E" w:rsidP="000139D7">
            <w:pPr>
              <w:shd w:val="clear" w:color="auto" w:fill="FFFFFF"/>
              <w:ind w:left="619"/>
            </w:pPr>
            <w:r w:rsidRPr="00E27079">
              <w:t xml:space="preserve">5 </w:t>
            </w:r>
            <w:proofErr w:type="spellStart"/>
            <w:r w:rsidRPr="00E27079">
              <w:rPr>
                <w:rFonts w:eastAsia="Times New Roman"/>
              </w:rPr>
              <w:t>эт</w:t>
            </w:r>
            <w:proofErr w:type="spellEnd"/>
            <w:r w:rsidRPr="00E27079">
              <w:rPr>
                <w:rFonts w:eastAsia="Times New Roman"/>
              </w:rPr>
              <w:t>.</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34"/>
            </w:pPr>
            <w:r w:rsidRPr="00E27079">
              <w:t xml:space="preserve">120 </w:t>
            </w:r>
            <w:r w:rsidRPr="00E27079">
              <w:rPr>
                <w:rFonts w:eastAsia="Times New Roman"/>
              </w:rPr>
              <w:t>м</w:t>
            </w:r>
            <w:proofErr w:type="gramStart"/>
            <w:r w:rsidRPr="00E27079">
              <w:rPr>
                <w:rFonts w:eastAsia="Times New Roman"/>
                <w:vertAlign w:val="superscript"/>
              </w:rPr>
              <w:t>2</w:t>
            </w:r>
            <w:proofErr w:type="gramEnd"/>
          </w:p>
        </w:tc>
      </w:tr>
      <w:tr w:rsidR="00736F4E" w:rsidRPr="00E27079" w:rsidTr="000139D7">
        <w:trPr>
          <w:trHeight w:hRule="exact" w:val="360"/>
        </w:trPr>
        <w:tc>
          <w:tcPr>
            <w:tcW w:w="715" w:type="dxa"/>
            <w:vMerge/>
            <w:tcBorders>
              <w:top w:val="nil"/>
              <w:left w:val="single" w:sz="6" w:space="0" w:color="auto"/>
              <w:bottom w:val="single" w:sz="6" w:space="0" w:color="auto"/>
              <w:right w:val="single" w:sz="6" w:space="0" w:color="auto"/>
            </w:tcBorders>
            <w:shd w:val="clear" w:color="auto" w:fill="FFFFFF"/>
          </w:tcPr>
          <w:p w:rsidR="00736F4E" w:rsidRPr="00E27079" w:rsidRDefault="00736F4E" w:rsidP="000139D7"/>
          <w:p w:rsidR="00736F4E" w:rsidRPr="00E27079" w:rsidRDefault="00736F4E" w:rsidP="000139D7"/>
        </w:tc>
        <w:tc>
          <w:tcPr>
            <w:tcW w:w="2664" w:type="dxa"/>
            <w:vMerge/>
            <w:tcBorders>
              <w:top w:val="nil"/>
              <w:left w:val="single" w:sz="6" w:space="0" w:color="auto"/>
              <w:bottom w:val="single" w:sz="6" w:space="0" w:color="auto"/>
              <w:right w:val="single" w:sz="6" w:space="0" w:color="auto"/>
            </w:tcBorders>
            <w:shd w:val="clear" w:color="auto" w:fill="FFFFFF"/>
          </w:tcPr>
          <w:p w:rsidR="00736F4E" w:rsidRPr="00E27079" w:rsidRDefault="00736F4E" w:rsidP="000139D7"/>
          <w:p w:rsidR="00736F4E" w:rsidRPr="00E27079" w:rsidRDefault="00736F4E" w:rsidP="000139D7"/>
        </w:tc>
        <w:tc>
          <w:tcPr>
            <w:tcW w:w="3101"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r w:rsidRPr="00E27079">
              <w:rPr>
                <w:rFonts w:eastAsia="Times New Roman"/>
              </w:rPr>
              <w:t>Апартаменты</w:t>
            </w:r>
          </w:p>
        </w:tc>
        <w:tc>
          <w:tcPr>
            <w:tcW w:w="1877" w:type="dxa"/>
            <w:vMerge/>
            <w:tcBorders>
              <w:top w:val="nil"/>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p>
          <w:p w:rsidR="00736F4E" w:rsidRPr="00E27079" w:rsidRDefault="00736F4E" w:rsidP="000139D7">
            <w:pPr>
              <w:shd w:val="clear" w:color="auto" w:fill="FFFFFF"/>
            </w:pP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14"/>
            </w:pPr>
            <w:r w:rsidRPr="00E27079">
              <w:t xml:space="preserve">508 </w:t>
            </w:r>
            <w:r w:rsidRPr="00E27079">
              <w:rPr>
                <w:rFonts w:eastAsia="Times New Roman"/>
              </w:rPr>
              <w:t>м</w:t>
            </w:r>
            <w:proofErr w:type="gramStart"/>
            <w:r w:rsidRPr="00E27079">
              <w:rPr>
                <w:rFonts w:eastAsia="Times New Roman"/>
                <w:vertAlign w:val="superscript"/>
              </w:rPr>
              <w:t>2</w:t>
            </w:r>
            <w:proofErr w:type="gramEnd"/>
          </w:p>
        </w:tc>
      </w:tr>
      <w:tr w:rsidR="00736F4E" w:rsidRPr="00E27079" w:rsidTr="000139D7">
        <w:trPr>
          <w:trHeight w:hRule="exact" w:val="34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91"/>
            </w:pPr>
          </w:p>
          <w:p w:rsidR="00736F4E" w:rsidRPr="00E27079" w:rsidRDefault="00736F4E" w:rsidP="000139D7">
            <w:pPr>
              <w:shd w:val="clear" w:color="auto" w:fill="FFFFFF"/>
              <w:ind w:left="91"/>
            </w:pPr>
            <w:r w:rsidRPr="00E27079">
              <w:t>17.</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r w:rsidRPr="00E27079">
              <w:rPr>
                <w:rFonts w:eastAsia="Times New Roman"/>
                <w:spacing w:val="-2"/>
              </w:rPr>
              <w:t>Медицинский центр</w:t>
            </w:r>
          </w:p>
        </w:tc>
        <w:tc>
          <w:tcPr>
            <w:tcW w:w="3101"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r w:rsidRPr="00E27079">
              <w:rPr>
                <w:rFonts w:eastAsia="Times New Roman"/>
              </w:rPr>
              <w:t>Медицинский центр</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jc w:val="center"/>
            </w:pPr>
            <w:r w:rsidRPr="00E27079">
              <w:t xml:space="preserve">5 </w:t>
            </w:r>
            <w:proofErr w:type="spellStart"/>
            <w:r w:rsidRPr="00E27079">
              <w:rPr>
                <w:rFonts w:eastAsia="Times New Roman"/>
              </w:rPr>
              <w:t>эт</w:t>
            </w:r>
            <w:proofErr w:type="spellEnd"/>
            <w:r w:rsidRPr="00E27079">
              <w:rPr>
                <w:rFonts w:eastAsia="Times New Roman"/>
              </w:rPr>
              <w:t>.</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r w:rsidRPr="00E27079">
              <w:t xml:space="preserve">2500 </w:t>
            </w:r>
            <w:r w:rsidRPr="00E27079">
              <w:rPr>
                <w:rFonts w:eastAsia="Times New Roman"/>
              </w:rPr>
              <w:t>м</w:t>
            </w:r>
            <w:proofErr w:type="gramStart"/>
            <w:r w:rsidRPr="00E27079">
              <w:rPr>
                <w:rFonts w:eastAsia="Times New Roman"/>
                <w:vertAlign w:val="superscript"/>
              </w:rPr>
              <w:t>2</w:t>
            </w:r>
            <w:proofErr w:type="gramEnd"/>
          </w:p>
        </w:tc>
      </w:tr>
      <w:tr w:rsidR="00736F4E" w:rsidRPr="00E27079" w:rsidTr="000139D7">
        <w:trPr>
          <w:trHeight w:hRule="exact" w:val="34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96"/>
            </w:pPr>
            <w:r w:rsidRPr="00E27079">
              <w:t>18.</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r w:rsidRPr="00E27079">
              <w:rPr>
                <w:rFonts w:eastAsia="Times New Roman"/>
              </w:rPr>
              <w:t>СПА</w:t>
            </w:r>
          </w:p>
        </w:tc>
        <w:tc>
          <w:tcPr>
            <w:tcW w:w="3101"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r w:rsidRPr="00E27079">
              <w:rPr>
                <w:rFonts w:eastAsia="Times New Roman"/>
              </w:rPr>
              <w:t>СПА</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jc w:val="center"/>
            </w:pPr>
            <w:r w:rsidRPr="00E27079">
              <w:t xml:space="preserve">3 </w:t>
            </w:r>
            <w:proofErr w:type="spellStart"/>
            <w:r w:rsidRPr="00E27079">
              <w:rPr>
                <w:rFonts w:eastAsia="Times New Roman"/>
              </w:rPr>
              <w:t>эт</w:t>
            </w:r>
            <w:proofErr w:type="spellEnd"/>
            <w:r w:rsidRPr="00E27079">
              <w:rPr>
                <w:rFonts w:eastAsia="Times New Roman"/>
              </w:rPr>
              <w:t>.</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r w:rsidRPr="00E27079">
              <w:t xml:space="preserve">2000 </w:t>
            </w:r>
            <w:r w:rsidRPr="00E27079">
              <w:rPr>
                <w:rFonts w:eastAsia="Times New Roman"/>
              </w:rPr>
              <w:t>м</w:t>
            </w:r>
            <w:proofErr w:type="gramStart"/>
            <w:r w:rsidRPr="00E27079">
              <w:rPr>
                <w:rFonts w:eastAsia="Times New Roman"/>
                <w:vertAlign w:val="superscript"/>
              </w:rPr>
              <w:t>2</w:t>
            </w:r>
            <w:proofErr w:type="gramEnd"/>
          </w:p>
        </w:tc>
      </w:tr>
      <w:tr w:rsidR="00736F4E" w:rsidRPr="00E27079" w:rsidTr="000139D7">
        <w:trPr>
          <w:trHeight w:hRule="exact" w:val="614"/>
        </w:trPr>
        <w:tc>
          <w:tcPr>
            <w:tcW w:w="715" w:type="dxa"/>
            <w:vMerge w:val="restart"/>
            <w:tcBorders>
              <w:top w:val="single" w:sz="6" w:space="0" w:color="auto"/>
              <w:left w:val="single" w:sz="6" w:space="0" w:color="auto"/>
              <w:bottom w:val="nil"/>
              <w:right w:val="single" w:sz="6" w:space="0" w:color="auto"/>
            </w:tcBorders>
            <w:shd w:val="clear" w:color="auto" w:fill="FFFFFF"/>
          </w:tcPr>
          <w:p w:rsidR="00736F4E" w:rsidRPr="00E27079" w:rsidRDefault="00736F4E" w:rsidP="000139D7">
            <w:pPr>
              <w:shd w:val="clear" w:color="auto" w:fill="FFFFFF"/>
              <w:ind w:left="96"/>
            </w:pPr>
            <w:r w:rsidRPr="00E27079">
              <w:t>19.</w:t>
            </w:r>
          </w:p>
        </w:tc>
        <w:tc>
          <w:tcPr>
            <w:tcW w:w="2664" w:type="dxa"/>
            <w:vMerge w:val="restart"/>
            <w:tcBorders>
              <w:top w:val="single" w:sz="6" w:space="0" w:color="auto"/>
              <w:left w:val="single" w:sz="6" w:space="0" w:color="auto"/>
              <w:bottom w:val="nil"/>
              <w:right w:val="single" w:sz="6" w:space="0" w:color="auto"/>
            </w:tcBorders>
            <w:shd w:val="clear" w:color="auto" w:fill="FFFFFF"/>
          </w:tcPr>
          <w:p w:rsidR="00736F4E" w:rsidRPr="00E27079" w:rsidRDefault="00736F4E" w:rsidP="000139D7">
            <w:pPr>
              <w:shd w:val="clear" w:color="auto" w:fill="FFFFFF"/>
            </w:pPr>
            <w:r w:rsidRPr="00E27079">
              <w:rPr>
                <w:rFonts w:eastAsia="Times New Roman"/>
              </w:rPr>
              <w:t>Гостиница</w:t>
            </w:r>
          </w:p>
        </w:tc>
        <w:tc>
          <w:tcPr>
            <w:tcW w:w="3101"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spacing w:line="259" w:lineRule="exact"/>
              <w:ind w:right="82"/>
            </w:pPr>
            <w:r w:rsidRPr="00E27079">
              <w:rPr>
                <w:rFonts w:eastAsia="Times New Roman"/>
                <w:spacing w:val="-3"/>
              </w:rPr>
              <w:t xml:space="preserve">Ресторан, фойе, служебные </w:t>
            </w:r>
            <w:r w:rsidRPr="00E27079">
              <w:rPr>
                <w:rFonts w:eastAsia="Times New Roman"/>
              </w:rPr>
              <w:t>помещения</w:t>
            </w:r>
          </w:p>
        </w:tc>
        <w:tc>
          <w:tcPr>
            <w:tcW w:w="1877" w:type="dxa"/>
            <w:vMerge w:val="restart"/>
            <w:tcBorders>
              <w:top w:val="single" w:sz="6" w:space="0" w:color="auto"/>
              <w:left w:val="single" w:sz="6" w:space="0" w:color="auto"/>
              <w:bottom w:val="nil"/>
              <w:right w:val="single" w:sz="6" w:space="0" w:color="auto"/>
            </w:tcBorders>
            <w:shd w:val="clear" w:color="auto" w:fill="FFFFFF"/>
          </w:tcPr>
          <w:p w:rsidR="00736F4E" w:rsidRPr="00E27079" w:rsidRDefault="00736F4E" w:rsidP="000139D7">
            <w:pPr>
              <w:shd w:val="clear" w:color="auto" w:fill="FFFFFF"/>
              <w:jc w:val="center"/>
            </w:pPr>
            <w:r w:rsidRPr="00E27079">
              <w:t xml:space="preserve">5 </w:t>
            </w:r>
            <w:proofErr w:type="spellStart"/>
            <w:r w:rsidRPr="00E27079">
              <w:rPr>
                <w:rFonts w:eastAsia="Times New Roman"/>
              </w:rPr>
              <w:t>эт</w:t>
            </w:r>
            <w:proofErr w:type="spellEnd"/>
            <w:r w:rsidRPr="00E27079">
              <w:rPr>
                <w:rFonts w:eastAsia="Times New Roman"/>
              </w:rPr>
              <w:t>.</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19"/>
            </w:pPr>
            <w:r w:rsidRPr="00E27079">
              <w:t xml:space="preserve">1175 </w:t>
            </w:r>
            <w:r w:rsidRPr="00E27079">
              <w:rPr>
                <w:rFonts w:eastAsia="Times New Roman"/>
              </w:rPr>
              <w:t>м</w:t>
            </w:r>
            <w:proofErr w:type="gramStart"/>
            <w:r w:rsidRPr="00E27079">
              <w:rPr>
                <w:rFonts w:eastAsia="Times New Roman"/>
                <w:vertAlign w:val="superscript"/>
              </w:rPr>
              <w:t>2</w:t>
            </w:r>
            <w:proofErr w:type="gramEnd"/>
          </w:p>
        </w:tc>
      </w:tr>
      <w:tr w:rsidR="00736F4E" w:rsidRPr="00E27079" w:rsidTr="000139D7">
        <w:trPr>
          <w:trHeight w:hRule="exact" w:val="365"/>
        </w:trPr>
        <w:tc>
          <w:tcPr>
            <w:tcW w:w="715" w:type="dxa"/>
            <w:vMerge/>
            <w:tcBorders>
              <w:top w:val="nil"/>
              <w:left w:val="single" w:sz="6" w:space="0" w:color="auto"/>
              <w:bottom w:val="single" w:sz="6" w:space="0" w:color="auto"/>
              <w:right w:val="single" w:sz="6" w:space="0" w:color="auto"/>
            </w:tcBorders>
            <w:shd w:val="clear" w:color="auto" w:fill="FFFFFF"/>
          </w:tcPr>
          <w:p w:rsidR="00736F4E" w:rsidRPr="00E27079" w:rsidRDefault="00736F4E" w:rsidP="000139D7"/>
          <w:p w:rsidR="00736F4E" w:rsidRPr="00E27079" w:rsidRDefault="00736F4E" w:rsidP="000139D7"/>
        </w:tc>
        <w:tc>
          <w:tcPr>
            <w:tcW w:w="2664" w:type="dxa"/>
            <w:vMerge/>
            <w:tcBorders>
              <w:top w:val="nil"/>
              <w:left w:val="single" w:sz="6" w:space="0" w:color="auto"/>
              <w:bottom w:val="single" w:sz="6" w:space="0" w:color="auto"/>
              <w:right w:val="single" w:sz="6" w:space="0" w:color="auto"/>
            </w:tcBorders>
            <w:shd w:val="clear" w:color="auto" w:fill="FFFFFF"/>
          </w:tcPr>
          <w:p w:rsidR="00736F4E" w:rsidRPr="00E27079" w:rsidRDefault="00736F4E" w:rsidP="000139D7"/>
          <w:p w:rsidR="00736F4E" w:rsidRPr="00E27079" w:rsidRDefault="00736F4E" w:rsidP="000139D7"/>
        </w:tc>
        <w:tc>
          <w:tcPr>
            <w:tcW w:w="3101"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19"/>
            </w:pPr>
            <w:r w:rsidRPr="00E27079">
              <w:t xml:space="preserve">100 </w:t>
            </w:r>
            <w:r w:rsidRPr="00E27079">
              <w:rPr>
                <w:rFonts w:eastAsia="Times New Roman"/>
              </w:rPr>
              <w:t>номеров</w:t>
            </w:r>
          </w:p>
        </w:tc>
        <w:tc>
          <w:tcPr>
            <w:tcW w:w="1877" w:type="dxa"/>
            <w:vMerge/>
            <w:tcBorders>
              <w:top w:val="nil"/>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19"/>
            </w:pPr>
          </w:p>
          <w:p w:rsidR="00736F4E" w:rsidRPr="00E27079" w:rsidRDefault="00736F4E" w:rsidP="000139D7">
            <w:pPr>
              <w:shd w:val="clear" w:color="auto" w:fill="FFFFFF"/>
              <w:ind w:left="19"/>
            </w:pP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r w:rsidRPr="00E27079">
              <w:t xml:space="preserve">4203 </w:t>
            </w:r>
            <w:r w:rsidRPr="00E27079">
              <w:rPr>
                <w:rFonts w:eastAsia="Times New Roman"/>
              </w:rPr>
              <w:t>м</w:t>
            </w:r>
            <w:proofErr w:type="gramStart"/>
            <w:r w:rsidRPr="00E27079">
              <w:rPr>
                <w:rFonts w:eastAsia="Times New Roman"/>
                <w:vertAlign w:val="superscript"/>
              </w:rPr>
              <w:t>2</w:t>
            </w:r>
            <w:proofErr w:type="gramEnd"/>
          </w:p>
        </w:tc>
      </w:tr>
      <w:tr w:rsidR="00736F4E" w:rsidRPr="00E27079" w:rsidTr="000139D7">
        <w:trPr>
          <w:trHeight w:hRule="exact" w:val="34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77"/>
            </w:pPr>
            <w:r w:rsidRPr="00E27079">
              <w:t>20.</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r w:rsidRPr="00E27079">
              <w:rPr>
                <w:rFonts w:eastAsia="Times New Roman"/>
                <w:spacing w:val="-2"/>
              </w:rPr>
              <w:t>Подземная парковка</w:t>
            </w:r>
          </w:p>
        </w:tc>
        <w:tc>
          <w:tcPr>
            <w:tcW w:w="3101"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r w:rsidRPr="00E27079">
              <w:rPr>
                <w:rFonts w:eastAsia="Times New Roman"/>
              </w:rPr>
              <w:t>Автостоянка 70 м/м</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jc w:val="center"/>
            </w:pPr>
            <w:r w:rsidRPr="00E27079">
              <w:t xml:space="preserve">1 </w:t>
            </w:r>
            <w:proofErr w:type="spellStart"/>
            <w:r w:rsidRPr="00E27079">
              <w:rPr>
                <w:rFonts w:eastAsia="Times New Roman"/>
              </w:rPr>
              <w:t>эт</w:t>
            </w:r>
            <w:proofErr w:type="spellEnd"/>
            <w:r w:rsidRPr="00E27079">
              <w:rPr>
                <w:rFonts w:eastAsia="Times New Roman"/>
              </w:rPr>
              <w:t>.</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5"/>
            </w:pPr>
            <w:r w:rsidRPr="00E27079">
              <w:t xml:space="preserve">3000 </w:t>
            </w:r>
            <w:r w:rsidRPr="00E27079">
              <w:rPr>
                <w:rFonts w:eastAsia="Times New Roman"/>
              </w:rPr>
              <w:t>м</w:t>
            </w:r>
            <w:proofErr w:type="gramStart"/>
            <w:r w:rsidRPr="00E27079">
              <w:rPr>
                <w:rFonts w:eastAsia="Times New Roman"/>
                <w:vertAlign w:val="superscript"/>
              </w:rPr>
              <w:t>2</w:t>
            </w:r>
            <w:proofErr w:type="gramEnd"/>
          </w:p>
        </w:tc>
      </w:tr>
      <w:tr w:rsidR="00736F4E" w:rsidRPr="00E27079" w:rsidTr="000139D7">
        <w:trPr>
          <w:trHeight w:hRule="exact" w:val="346"/>
        </w:trPr>
        <w:tc>
          <w:tcPr>
            <w:tcW w:w="715" w:type="dxa"/>
            <w:vMerge w:val="restart"/>
            <w:tcBorders>
              <w:top w:val="single" w:sz="6" w:space="0" w:color="auto"/>
              <w:left w:val="single" w:sz="6" w:space="0" w:color="auto"/>
              <w:bottom w:val="nil"/>
              <w:right w:val="single" w:sz="6" w:space="0" w:color="auto"/>
            </w:tcBorders>
            <w:shd w:val="clear" w:color="auto" w:fill="FFFFFF"/>
          </w:tcPr>
          <w:p w:rsidR="00736F4E" w:rsidRPr="00E27079" w:rsidRDefault="00736F4E" w:rsidP="000139D7">
            <w:pPr>
              <w:shd w:val="clear" w:color="auto" w:fill="FFFFFF"/>
              <w:ind w:left="77"/>
            </w:pPr>
            <w:r w:rsidRPr="00E27079">
              <w:t>21.</w:t>
            </w:r>
          </w:p>
        </w:tc>
        <w:tc>
          <w:tcPr>
            <w:tcW w:w="2664" w:type="dxa"/>
            <w:vMerge w:val="restart"/>
            <w:tcBorders>
              <w:top w:val="single" w:sz="6" w:space="0" w:color="auto"/>
              <w:left w:val="single" w:sz="6" w:space="0" w:color="auto"/>
              <w:bottom w:val="nil"/>
              <w:right w:val="single" w:sz="6" w:space="0" w:color="auto"/>
            </w:tcBorders>
            <w:shd w:val="clear" w:color="auto" w:fill="FFFFFF"/>
          </w:tcPr>
          <w:p w:rsidR="00736F4E" w:rsidRPr="00E27079" w:rsidRDefault="00736F4E" w:rsidP="000139D7">
            <w:pPr>
              <w:shd w:val="clear" w:color="auto" w:fill="FFFFFF"/>
            </w:pPr>
            <w:r w:rsidRPr="00E27079">
              <w:rPr>
                <w:rFonts w:eastAsia="Times New Roman"/>
              </w:rPr>
              <w:t>Торговый центр</w:t>
            </w:r>
          </w:p>
        </w:tc>
        <w:tc>
          <w:tcPr>
            <w:tcW w:w="3101"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r w:rsidRPr="00E27079">
              <w:rPr>
                <w:rFonts w:eastAsia="Times New Roman"/>
              </w:rPr>
              <w:t>Торг. Площади</w:t>
            </w:r>
          </w:p>
        </w:tc>
        <w:tc>
          <w:tcPr>
            <w:tcW w:w="1877" w:type="dxa"/>
            <w:vMerge w:val="restart"/>
            <w:tcBorders>
              <w:top w:val="single" w:sz="6" w:space="0" w:color="auto"/>
              <w:left w:val="single" w:sz="6" w:space="0" w:color="auto"/>
              <w:bottom w:val="nil"/>
              <w:right w:val="single" w:sz="6" w:space="0" w:color="auto"/>
            </w:tcBorders>
            <w:shd w:val="clear" w:color="auto" w:fill="FFFFFF"/>
          </w:tcPr>
          <w:p w:rsidR="00736F4E" w:rsidRPr="00E27079" w:rsidRDefault="00736F4E" w:rsidP="000139D7">
            <w:pPr>
              <w:shd w:val="clear" w:color="auto" w:fill="FFFFFF"/>
              <w:jc w:val="center"/>
            </w:pPr>
            <w:r w:rsidRPr="00E27079">
              <w:t xml:space="preserve">3 </w:t>
            </w:r>
            <w:proofErr w:type="spellStart"/>
            <w:r w:rsidRPr="00E27079">
              <w:rPr>
                <w:rFonts w:eastAsia="Times New Roman"/>
              </w:rPr>
              <w:t>эт</w:t>
            </w:r>
            <w:proofErr w:type="spellEnd"/>
            <w:r w:rsidRPr="00E27079">
              <w:rPr>
                <w:rFonts w:eastAsia="Times New Roman"/>
              </w:rPr>
              <w:t>.</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24"/>
            </w:pPr>
            <w:r w:rsidRPr="00E27079">
              <w:t xml:space="preserve">1330 </w:t>
            </w:r>
            <w:r w:rsidRPr="00E27079">
              <w:rPr>
                <w:rFonts w:eastAsia="Times New Roman"/>
              </w:rPr>
              <w:t>м'</w:t>
            </w:r>
            <w:r w:rsidRPr="00E27079">
              <w:rPr>
                <w:rFonts w:eastAsia="Times New Roman"/>
                <w:vertAlign w:val="superscript"/>
              </w:rPr>
              <w:t>2</w:t>
            </w:r>
          </w:p>
        </w:tc>
      </w:tr>
      <w:tr w:rsidR="00736F4E" w:rsidRPr="00E27079" w:rsidTr="000139D7">
        <w:trPr>
          <w:trHeight w:hRule="exact" w:val="619"/>
        </w:trPr>
        <w:tc>
          <w:tcPr>
            <w:tcW w:w="715" w:type="dxa"/>
            <w:vMerge/>
            <w:tcBorders>
              <w:top w:val="nil"/>
              <w:left w:val="single" w:sz="6" w:space="0" w:color="auto"/>
              <w:bottom w:val="nil"/>
              <w:right w:val="single" w:sz="6" w:space="0" w:color="auto"/>
            </w:tcBorders>
            <w:shd w:val="clear" w:color="auto" w:fill="FFFFFF"/>
          </w:tcPr>
          <w:p w:rsidR="00736F4E" w:rsidRPr="00E27079" w:rsidRDefault="00736F4E" w:rsidP="000139D7"/>
          <w:p w:rsidR="00736F4E" w:rsidRPr="00E27079" w:rsidRDefault="00736F4E" w:rsidP="000139D7"/>
        </w:tc>
        <w:tc>
          <w:tcPr>
            <w:tcW w:w="2664" w:type="dxa"/>
            <w:vMerge/>
            <w:tcBorders>
              <w:top w:val="nil"/>
              <w:left w:val="single" w:sz="6" w:space="0" w:color="auto"/>
              <w:bottom w:val="nil"/>
              <w:right w:val="single" w:sz="6" w:space="0" w:color="auto"/>
            </w:tcBorders>
            <w:shd w:val="clear" w:color="auto" w:fill="FFFFFF"/>
          </w:tcPr>
          <w:p w:rsidR="00736F4E" w:rsidRPr="00E27079" w:rsidRDefault="00736F4E" w:rsidP="000139D7"/>
          <w:p w:rsidR="00736F4E" w:rsidRPr="00E27079" w:rsidRDefault="00736F4E" w:rsidP="000139D7"/>
        </w:tc>
        <w:tc>
          <w:tcPr>
            <w:tcW w:w="3101"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spacing w:line="264" w:lineRule="exact"/>
              <w:ind w:right="874"/>
            </w:pPr>
            <w:r w:rsidRPr="00E27079">
              <w:rPr>
                <w:rFonts w:eastAsia="Times New Roman"/>
              </w:rPr>
              <w:t>Административные помещения</w:t>
            </w:r>
          </w:p>
        </w:tc>
        <w:tc>
          <w:tcPr>
            <w:tcW w:w="1877" w:type="dxa"/>
            <w:vMerge/>
            <w:tcBorders>
              <w:top w:val="nil"/>
              <w:left w:val="single" w:sz="6" w:space="0" w:color="auto"/>
              <w:bottom w:val="nil"/>
              <w:right w:val="single" w:sz="6" w:space="0" w:color="auto"/>
            </w:tcBorders>
            <w:shd w:val="clear" w:color="auto" w:fill="FFFFFF"/>
          </w:tcPr>
          <w:p w:rsidR="00736F4E" w:rsidRPr="00E27079" w:rsidRDefault="00736F4E" w:rsidP="000139D7">
            <w:pPr>
              <w:shd w:val="clear" w:color="auto" w:fill="FFFFFF"/>
              <w:spacing w:line="264" w:lineRule="exact"/>
              <w:ind w:right="874"/>
            </w:pPr>
          </w:p>
          <w:p w:rsidR="00736F4E" w:rsidRPr="00E27079" w:rsidRDefault="00736F4E" w:rsidP="000139D7">
            <w:pPr>
              <w:shd w:val="clear" w:color="auto" w:fill="FFFFFF"/>
              <w:spacing w:line="264" w:lineRule="exact"/>
              <w:ind w:right="874"/>
            </w:pP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14"/>
            </w:pPr>
            <w:r w:rsidRPr="00E27079">
              <w:t xml:space="preserve">570 </w:t>
            </w:r>
            <w:r w:rsidRPr="00E27079">
              <w:rPr>
                <w:rFonts w:eastAsia="Times New Roman"/>
              </w:rPr>
              <w:t>м</w:t>
            </w:r>
            <w:proofErr w:type="gramStart"/>
            <w:r w:rsidRPr="00E27079">
              <w:rPr>
                <w:rFonts w:eastAsia="Times New Roman"/>
                <w:vertAlign w:val="superscript"/>
              </w:rPr>
              <w:t>2</w:t>
            </w:r>
            <w:proofErr w:type="gramEnd"/>
          </w:p>
        </w:tc>
      </w:tr>
      <w:tr w:rsidR="00736F4E" w:rsidRPr="00E27079" w:rsidTr="000139D7">
        <w:trPr>
          <w:trHeight w:hRule="exact" w:val="346"/>
        </w:trPr>
        <w:tc>
          <w:tcPr>
            <w:tcW w:w="715" w:type="dxa"/>
            <w:vMerge/>
            <w:tcBorders>
              <w:top w:val="nil"/>
              <w:left w:val="single" w:sz="6" w:space="0" w:color="auto"/>
              <w:bottom w:val="single" w:sz="6" w:space="0" w:color="auto"/>
              <w:right w:val="single" w:sz="6" w:space="0" w:color="auto"/>
            </w:tcBorders>
            <w:shd w:val="clear" w:color="auto" w:fill="FFFFFF"/>
          </w:tcPr>
          <w:p w:rsidR="00736F4E" w:rsidRPr="00E27079" w:rsidRDefault="00736F4E" w:rsidP="000139D7"/>
          <w:p w:rsidR="00736F4E" w:rsidRPr="00E27079" w:rsidRDefault="00736F4E" w:rsidP="000139D7"/>
        </w:tc>
        <w:tc>
          <w:tcPr>
            <w:tcW w:w="2664" w:type="dxa"/>
            <w:vMerge/>
            <w:tcBorders>
              <w:top w:val="nil"/>
              <w:left w:val="single" w:sz="6" w:space="0" w:color="auto"/>
              <w:bottom w:val="single" w:sz="6" w:space="0" w:color="auto"/>
              <w:right w:val="single" w:sz="6" w:space="0" w:color="auto"/>
            </w:tcBorders>
            <w:shd w:val="clear" w:color="auto" w:fill="FFFFFF"/>
          </w:tcPr>
          <w:p w:rsidR="00736F4E" w:rsidRPr="00E27079" w:rsidRDefault="00736F4E" w:rsidP="000139D7"/>
          <w:p w:rsidR="00736F4E" w:rsidRPr="00E27079" w:rsidRDefault="00736F4E" w:rsidP="000139D7"/>
        </w:tc>
        <w:tc>
          <w:tcPr>
            <w:tcW w:w="3101"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r w:rsidRPr="00E27079">
              <w:t xml:space="preserve">2-3 </w:t>
            </w:r>
            <w:proofErr w:type="spellStart"/>
            <w:r w:rsidRPr="00E27079">
              <w:rPr>
                <w:rFonts w:eastAsia="Times New Roman"/>
              </w:rPr>
              <w:t>эт</w:t>
            </w:r>
            <w:proofErr w:type="spellEnd"/>
            <w:r w:rsidRPr="00E27079">
              <w:rPr>
                <w:rFonts w:eastAsia="Times New Roman"/>
              </w:rPr>
              <w:t>. - паркинг</w:t>
            </w:r>
          </w:p>
        </w:tc>
        <w:tc>
          <w:tcPr>
            <w:tcW w:w="1877" w:type="dxa"/>
            <w:vMerge/>
            <w:tcBorders>
              <w:top w:val="nil"/>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p>
          <w:p w:rsidR="00736F4E" w:rsidRPr="00E27079" w:rsidRDefault="00736F4E" w:rsidP="000139D7">
            <w:pPr>
              <w:shd w:val="clear" w:color="auto" w:fill="FFFFFF"/>
            </w:pP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5"/>
            </w:pPr>
            <w:r w:rsidRPr="00E27079">
              <w:t xml:space="preserve">3800 </w:t>
            </w:r>
            <w:r w:rsidRPr="00E27079">
              <w:rPr>
                <w:rFonts w:eastAsia="Times New Roman"/>
              </w:rPr>
              <w:t>м</w:t>
            </w:r>
            <w:proofErr w:type="gramStart"/>
            <w:r w:rsidRPr="00E27079">
              <w:rPr>
                <w:rFonts w:eastAsia="Times New Roman"/>
                <w:vertAlign w:val="superscript"/>
              </w:rPr>
              <w:t>2</w:t>
            </w:r>
            <w:proofErr w:type="gramEnd"/>
          </w:p>
        </w:tc>
      </w:tr>
      <w:tr w:rsidR="00736F4E" w:rsidRPr="00E27079" w:rsidTr="000139D7">
        <w:trPr>
          <w:trHeight w:hRule="exact" w:val="360"/>
        </w:trPr>
        <w:tc>
          <w:tcPr>
            <w:tcW w:w="8357" w:type="dxa"/>
            <w:gridSpan w:val="4"/>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5064"/>
            </w:pPr>
            <w:r w:rsidRPr="00E27079">
              <w:rPr>
                <w:rFonts w:eastAsia="Times New Roman"/>
                <w:b/>
                <w:bCs/>
                <w:spacing w:val="-3"/>
              </w:rPr>
              <w:t>Общая площадь комплекса:</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r w:rsidRPr="00E27079">
              <w:t xml:space="preserve">49900 </w:t>
            </w:r>
            <w:r w:rsidRPr="00E27079">
              <w:rPr>
                <w:rFonts w:eastAsia="Times New Roman"/>
              </w:rPr>
              <w:t>м</w:t>
            </w:r>
            <w:proofErr w:type="gramStart"/>
            <w:r w:rsidRPr="00E27079">
              <w:rPr>
                <w:rFonts w:eastAsia="Times New Roman"/>
                <w:vertAlign w:val="superscript"/>
              </w:rPr>
              <w:t>2</w:t>
            </w:r>
            <w:proofErr w:type="gramEnd"/>
          </w:p>
        </w:tc>
      </w:tr>
    </w:tbl>
    <w:p w:rsidR="00736F4E" w:rsidRPr="00E27079" w:rsidRDefault="00736F4E" w:rsidP="00736F4E">
      <w:pPr>
        <w:shd w:val="clear" w:color="auto" w:fill="FFFFFF"/>
        <w:spacing w:before="590"/>
      </w:pPr>
      <w:r w:rsidRPr="00E27079">
        <w:rPr>
          <w:rFonts w:eastAsia="Times New Roman"/>
          <w:b/>
          <w:bCs/>
          <w:spacing w:val="-2"/>
        </w:rPr>
        <w:t>Ориентировочная оценка объема инвестиций, необходимых для комплексной реализации</w:t>
      </w:r>
    </w:p>
    <w:p w:rsidR="00736F4E" w:rsidRPr="00E27079" w:rsidRDefault="00736F4E" w:rsidP="00736F4E">
      <w:pPr>
        <w:shd w:val="clear" w:color="auto" w:fill="FFFFFF"/>
        <w:ind w:left="5"/>
        <w:jc w:val="center"/>
      </w:pPr>
      <w:r w:rsidRPr="00E27079">
        <w:rPr>
          <w:rFonts w:eastAsia="Times New Roman"/>
          <w:b/>
          <w:bCs/>
          <w:spacing w:val="-2"/>
        </w:rPr>
        <w:t>проекта.</w:t>
      </w:r>
    </w:p>
    <w:p w:rsidR="00736F4E" w:rsidRPr="00E27079" w:rsidRDefault="00736F4E" w:rsidP="00736F4E">
      <w:pPr>
        <w:spacing w:after="264" w:line="1" w:lineRule="exact"/>
        <w:rPr>
          <w:sz w:val="2"/>
          <w:szCs w:val="2"/>
        </w:rPr>
      </w:pPr>
    </w:p>
    <w:tbl>
      <w:tblPr>
        <w:tblW w:w="0" w:type="auto"/>
        <w:tblInd w:w="40" w:type="dxa"/>
        <w:tblLayout w:type="fixed"/>
        <w:tblCellMar>
          <w:left w:w="40" w:type="dxa"/>
          <w:right w:w="40" w:type="dxa"/>
        </w:tblCellMar>
        <w:tblLook w:val="0000"/>
      </w:tblPr>
      <w:tblGrid>
        <w:gridCol w:w="1134"/>
        <w:gridCol w:w="1418"/>
        <w:gridCol w:w="5245"/>
        <w:gridCol w:w="2268"/>
      </w:tblGrid>
      <w:tr w:rsidR="00736F4E" w:rsidRPr="00E27079" w:rsidTr="000139D7">
        <w:trPr>
          <w:trHeight w:hRule="exact" w:val="571"/>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10"/>
            </w:pPr>
            <w:r w:rsidRPr="00E27079">
              <w:rPr>
                <w:rFonts w:eastAsia="Times New Roman"/>
              </w:rPr>
              <w:t xml:space="preserve">    Номер</w:t>
            </w:r>
          </w:p>
          <w:p w:rsidR="00736F4E" w:rsidRPr="00E27079" w:rsidRDefault="00736F4E" w:rsidP="000139D7">
            <w:pPr>
              <w:shd w:val="clear" w:color="auto" w:fill="FFFFFF"/>
              <w:ind w:left="10"/>
            </w:pPr>
            <w:proofErr w:type="spellStart"/>
            <w:r w:rsidRPr="00E27079">
              <w:rPr>
                <w:rFonts w:eastAsia="Times New Roman"/>
                <w:spacing w:val="-2"/>
              </w:rPr>
              <w:t>инвест</w:t>
            </w:r>
            <w:proofErr w:type="spellEnd"/>
            <w:r w:rsidRPr="00E27079">
              <w:rPr>
                <w:rFonts w:eastAsia="Times New Roman"/>
                <w:spacing w:val="-2"/>
              </w:rPr>
              <w:t>/объекта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r w:rsidRPr="00E27079">
              <w:rPr>
                <w:rFonts w:eastAsia="Times New Roman"/>
                <w:iCs/>
              </w:rPr>
              <w:t>Источник</w:t>
            </w:r>
          </w:p>
          <w:p w:rsidR="00736F4E" w:rsidRPr="00E27079" w:rsidRDefault="00736F4E" w:rsidP="000139D7">
            <w:pPr>
              <w:shd w:val="clear" w:color="auto" w:fill="FFFFFF"/>
            </w:pPr>
            <w:proofErr w:type="spellStart"/>
            <w:r w:rsidRPr="00E27079">
              <w:rPr>
                <w:rFonts w:eastAsia="Times New Roman"/>
                <w:iCs/>
                <w:spacing w:val="-2"/>
              </w:rPr>
              <w:t>фин</w:t>
            </w:r>
            <w:proofErr w:type="spellEnd"/>
            <w:r w:rsidRPr="00E27079">
              <w:rPr>
                <w:rFonts w:eastAsia="Times New Roman"/>
                <w:iCs/>
                <w:spacing w:val="-2"/>
              </w:rPr>
              <w:t xml:space="preserve"> </w:t>
            </w:r>
            <w:proofErr w:type="gramStart"/>
            <w:r w:rsidRPr="00E27079">
              <w:rPr>
                <w:rFonts w:eastAsia="Times New Roman"/>
                <w:iCs/>
                <w:spacing w:val="-2"/>
              </w:rPr>
              <w:t>-</w:t>
            </w:r>
            <w:proofErr w:type="spellStart"/>
            <w:r w:rsidRPr="00E27079">
              <w:rPr>
                <w:rFonts w:eastAsia="Times New Roman"/>
                <w:iCs/>
                <w:spacing w:val="-2"/>
              </w:rPr>
              <w:t>н</w:t>
            </w:r>
            <w:proofErr w:type="gramEnd"/>
            <w:r w:rsidRPr="00E27079">
              <w:rPr>
                <w:rFonts w:eastAsia="Times New Roman"/>
                <w:iCs/>
                <w:spacing w:val="-2"/>
              </w:rPr>
              <w:t>ия</w:t>
            </w:r>
            <w:proofErr w:type="spellEnd"/>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922"/>
            </w:pPr>
            <w:r w:rsidRPr="00E27079">
              <w:rPr>
                <w:rFonts w:eastAsia="Times New Roman"/>
                <w:iCs/>
              </w:rPr>
              <w:t>Наименование объекта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101"/>
              <w:jc w:val="center"/>
            </w:pPr>
            <w:r w:rsidRPr="00E27079">
              <w:rPr>
                <w:rFonts w:eastAsia="Times New Roman"/>
                <w:iCs/>
                <w:spacing w:val="-3"/>
              </w:rPr>
              <w:t>Инвестиции,</w:t>
            </w:r>
          </w:p>
          <w:p w:rsidR="00736F4E" w:rsidRPr="00E27079" w:rsidRDefault="00736F4E" w:rsidP="000139D7">
            <w:pPr>
              <w:shd w:val="clear" w:color="auto" w:fill="FFFFFF"/>
              <w:ind w:left="101"/>
              <w:jc w:val="center"/>
            </w:pPr>
            <w:r w:rsidRPr="00E27079">
              <w:rPr>
                <w:rFonts w:eastAsia="Times New Roman"/>
                <w:iCs/>
              </w:rPr>
              <w:t xml:space="preserve">млн. </w:t>
            </w:r>
            <w:proofErr w:type="spellStart"/>
            <w:r w:rsidRPr="00E27079">
              <w:rPr>
                <w:rFonts w:eastAsia="Times New Roman"/>
                <w:iCs/>
              </w:rPr>
              <w:t>руб</w:t>
            </w:r>
            <w:proofErr w:type="spellEnd"/>
          </w:p>
        </w:tc>
      </w:tr>
      <w:tr w:rsidR="00736F4E" w:rsidRPr="00E27079" w:rsidTr="000139D7">
        <w:trPr>
          <w:trHeight w:hRule="exact" w:val="55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710"/>
            </w:pPr>
            <w:r w:rsidRPr="00E27079">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spacing w:line="278" w:lineRule="exact"/>
              <w:ind w:right="226"/>
            </w:pPr>
            <w:proofErr w:type="spellStart"/>
            <w:r w:rsidRPr="00E27079">
              <w:rPr>
                <w:rFonts w:eastAsia="Times New Roman"/>
                <w:spacing w:val="-2"/>
              </w:rPr>
              <w:t>Госфинан</w:t>
            </w:r>
            <w:r w:rsidRPr="00E27079">
              <w:rPr>
                <w:rFonts w:eastAsia="Times New Roman"/>
                <w:spacing w:val="-2"/>
              </w:rPr>
              <w:softHyphen/>
            </w:r>
            <w:r w:rsidRPr="00E27079">
              <w:rPr>
                <w:rFonts w:eastAsia="Times New Roman"/>
              </w:rPr>
              <w:t>сирование</w:t>
            </w:r>
            <w:proofErr w:type="spellEnd"/>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spacing w:line="274" w:lineRule="exact"/>
              <w:ind w:right="130"/>
            </w:pPr>
            <w:r w:rsidRPr="00E27079">
              <w:rPr>
                <w:rFonts w:eastAsia="Times New Roman"/>
                <w:spacing w:val="-3"/>
              </w:rPr>
              <w:t xml:space="preserve">Транспортно-пешеходный променад </w:t>
            </w:r>
            <w:r w:rsidRPr="00E27079">
              <w:rPr>
                <w:rFonts w:eastAsia="Times New Roman"/>
                <w:spacing w:val="-2"/>
              </w:rPr>
              <w:t>1-ая очередь (</w:t>
            </w:r>
            <w:proofErr w:type="gramStart"/>
            <w:r w:rsidRPr="00E27079">
              <w:rPr>
                <w:rFonts w:eastAsia="Times New Roman"/>
                <w:spacing w:val="-2"/>
              </w:rPr>
              <w:t>длинной</w:t>
            </w:r>
            <w:proofErr w:type="gramEnd"/>
            <w:r w:rsidRPr="00E27079">
              <w:rPr>
                <w:rFonts w:eastAsia="Times New Roman"/>
                <w:spacing w:val="-2"/>
              </w:rPr>
              <w:t xml:space="preserve"> 1200 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right="29"/>
              <w:jc w:val="center"/>
            </w:pPr>
            <w:r w:rsidRPr="00E27079">
              <w:t>1 500</w:t>
            </w:r>
          </w:p>
        </w:tc>
      </w:tr>
      <w:tr w:rsidR="00736F4E" w:rsidRPr="00E27079" w:rsidTr="000139D7">
        <w:trPr>
          <w:trHeight w:hRule="exact" w:val="56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686"/>
            </w:pPr>
            <w:r w:rsidRPr="00E27079">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spacing w:line="274" w:lineRule="exact"/>
              <w:ind w:right="226"/>
            </w:pPr>
            <w:proofErr w:type="spellStart"/>
            <w:r w:rsidRPr="00E27079">
              <w:rPr>
                <w:rFonts w:eastAsia="Times New Roman"/>
                <w:spacing w:val="-2"/>
              </w:rPr>
              <w:t>Госфинан</w:t>
            </w:r>
            <w:r w:rsidRPr="00E27079">
              <w:rPr>
                <w:rFonts w:eastAsia="Times New Roman"/>
                <w:spacing w:val="-2"/>
              </w:rPr>
              <w:softHyphen/>
            </w:r>
            <w:r w:rsidRPr="00E27079">
              <w:rPr>
                <w:rFonts w:eastAsia="Times New Roman"/>
              </w:rPr>
              <w:t>сирование</w:t>
            </w:r>
            <w:proofErr w:type="spellEnd"/>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spacing w:line="269" w:lineRule="exact"/>
              <w:ind w:right="154"/>
            </w:pPr>
            <w:r w:rsidRPr="00E27079">
              <w:rPr>
                <w:rFonts w:eastAsia="Times New Roman"/>
                <w:spacing w:val="-2"/>
              </w:rPr>
              <w:t xml:space="preserve">Пешеходный променад 2-ая очередь </w:t>
            </w:r>
            <w:r w:rsidRPr="00E27079">
              <w:rPr>
                <w:rFonts w:eastAsia="Times New Roman"/>
              </w:rPr>
              <w:t>(</w:t>
            </w:r>
            <w:proofErr w:type="gramStart"/>
            <w:r w:rsidRPr="00E27079">
              <w:rPr>
                <w:rFonts w:eastAsia="Times New Roman"/>
              </w:rPr>
              <w:t>длинной</w:t>
            </w:r>
            <w:proofErr w:type="gramEnd"/>
            <w:r w:rsidRPr="00E27079">
              <w:rPr>
                <w:rFonts w:eastAsia="Times New Roman"/>
              </w:rPr>
              <w:t xml:space="preserve"> 600м)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right="34"/>
              <w:jc w:val="center"/>
            </w:pPr>
            <w:r w:rsidRPr="00E27079">
              <w:t>280</w:t>
            </w:r>
          </w:p>
        </w:tc>
      </w:tr>
      <w:tr w:rsidR="00736F4E" w:rsidRPr="00E27079" w:rsidTr="000139D7">
        <w:trPr>
          <w:trHeight w:hRule="exact" w:val="56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691"/>
            </w:pPr>
            <w:r w:rsidRPr="00E27079">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spacing w:line="274" w:lineRule="exact"/>
              <w:ind w:right="221"/>
            </w:pPr>
            <w:proofErr w:type="spellStart"/>
            <w:r w:rsidRPr="00E27079">
              <w:rPr>
                <w:rFonts w:eastAsia="Times New Roman"/>
                <w:spacing w:val="-1"/>
              </w:rPr>
              <w:t>Госфинан</w:t>
            </w:r>
            <w:r w:rsidRPr="00E27079">
              <w:rPr>
                <w:rFonts w:eastAsia="Times New Roman"/>
                <w:spacing w:val="-1"/>
              </w:rPr>
              <w:softHyphen/>
            </w:r>
            <w:r w:rsidRPr="00E27079">
              <w:rPr>
                <w:rFonts w:eastAsia="Times New Roman"/>
              </w:rPr>
              <w:t>сирование</w:t>
            </w:r>
            <w:proofErr w:type="spellEnd"/>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r w:rsidRPr="00E27079">
              <w:rPr>
                <w:rFonts w:eastAsia="Times New Roman"/>
              </w:rPr>
              <w:t>Пирс (</w:t>
            </w:r>
            <w:proofErr w:type="gramStart"/>
            <w:r w:rsidRPr="00E27079">
              <w:rPr>
                <w:rFonts w:eastAsia="Times New Roman"/>
              </w:rPr>
              <w:t>длинной</w:t>
            </w:r>
            <w:proofErr w:type="gramEnd"/>
            <w:r w:rsidRPr="00E27079">
              <w:rPr>
                <w:rFonts w:eastAsia="Times New Roman"/>
              </w:rPr>
              <w:t xml:space="preserve"> 320м)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right="29"/>
              <w:jc w:val="center"/>
            </w:pPr>
            <w:r w:rsidRPr="00E27079">
              <w:t>400</w:t>
            </w:r>
          </w:p>
        </w:tc>
      </w:tr>
      <w:tr w:rsidR="00736F4E" w:rsidRPr="00E27079" w:rsidTr="000139D7">
        <w:trPr>
          <w:trHeight w:hRule="exact" w:val="56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691"/>
            </w:pPr>
            <w:r w:rsidRPr="00E27079">
              <w:t>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spacing w:line="278" w:lineRule="exact"/>
              <w:ind w:right="221"/>
            </w:pPr>
            <w:proofErr w:type="spellStart"/>
            <w:r w:rsidRPr="00E27079">
              <w:rPr>
                <w:rFonts w:eastAsia="Times New Roman"/>
                <w:spacing w:val="-2"/>
              </w:rPr>
              <w:t>Госфинан</w:t>
            </w:r>
            <w:r w:rsidRPr="00E27079">
              <w:rPr>
                <w:rFonts w:eastAsia="Times New Roman"/>
                <w:spacing w:val="-2"/>
              </w:rPr>
              <w:softHyphen/>
            </w:r>
            <w:r w:rsidRPr="00E27079">
              <w:rPr>
                <w:rFonts w:eastAsia="Times New Roman"/>
              </w:rPr>
              <w:t>сирование</w:t>
            </w:r>
            <w:proofErr w:type="spellEnd"/>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r w:rsidRPr="00E27079">
              <w:rPr>
                <w:rFonts w:eastAsia="Times New Roman"/>
              </w:rPr>
              <w:t>Яхтенная марина на 100 яхт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right="24"/>
              <w:jc w:val="center"/>
            </w:pPr>
            <w:r w:rsidRPr="00E27079">
              <w:t>1 000</w:t>
            </w:r>
          </w:p>
        </w:tc>
      </w:tr>
      <w:tr w:rsidR="00736F4E" w:rsidRPr="00E27079" w:rsidTr="000139D7">
        <w:trPr>
          <w:trHeight w:hRule="exact" w:val="55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701"/>
            </w:pPr>
            <w:r w:rsidRPr="00E27079">
              <w:t>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spacing w:line="278" w:lineRule="exact"/>
              <w:ind w:right="226"/>
            </w:pPr>
            <w:proofErr w:type="spellStart"/>
            <w:r w:rsidRPr="00E27079">
              <w:rPr>
                <w:rFonts w:eastAsia="Times New Roman"/>
                <w:spacing w:val="-2"/>
              </w:rPr>
              <w:t>Госфинан</w:t>
            </w:r>
            <w:r w:rsidRPr="00E27079">
              <w:rPr>
                <w:rFonts w:eastAsia="Times New Roman"/>
                <w:spacing w:val="-2"/>
              </w:rPr>
              <w:softHyphen/>
            </w:r>
            <w:r w:rsidRPr="00E27079">
              <w:rPr>
                <w:rFonts w:eastAsia="Times New Roman"/>
              </w:rPr>
              <w:t>сирование</w:t>
            </w:r>
            <w:proofErr w:type="spellEnd"/>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spacing w:line="278" w:lineRule="exact"/>
              <w:ind w:right="408"/>
            </w:pPr>
            <w:r w:rsidRPr="00E27079">
              <w:rPr>
                <w:rFonts w:eastAsia="Times New Roman"/>
                <w:spacing w:val="-3"/>
              </w:rPr>
              <w:t xml:space="preserve">Пляж и буны, шириной 50 метров </w:t>
            </w:r>
            <w:r w:rsidRPr="00E27079">
              <w:rPr>
                <w:rFonts w:eastAsia="Times New Roman"/>
              </w:rPr>
              <w:t>(длинной 3500м)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right="24"/>
              <w:jc w:val="center"/>
            </w:pPr>
            <w:r w:rsidRPr="00E27079">
              <w:t>1000</w:t>
            </w:r>
          </w:p>
        </w:tc>
      </w:tr>
      <w:tr w:rsidR="00736F4E" w:rsidRPr="00E27079" w:rsidTr="000139D7">
        <w:trPr>
          <w:trHeight w:hRule="exact" w:val="56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696"/>
            </w:pPr>
            <w:r w:rsidRPr="00E27079">
              <w:t>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spacing w:line="283" w:lineRule="exact"/>
              <w:ind w:right="221"/>
            </w:pPr>
            <w:proofErr w:type="spellStart"/>
            <w:r w:rsidRPr="00E27079">
              <w:rPr>
                <w:rFonts w:eastAsia="Times New Roman"/>
                <w:spacing w:val="-2"/>
              </w:rPr>
              <w:t>Госфинан</w:t>
            </w:r>
            <w:r w:rsidRPr="00E27079">
              <w:rPr>
                <w:rFonts w:eastAsia="Times New Roman"/>
                <w:spacing w:val="-2"/>
              </w:rPr>
              <w:softHyphen/>
            </w:r>
            <w:r w:rsidRPr="00E27079">
              <w:rPr>
                <w:rFonts w:eastAsia="Times New Roman"/>
              </w:rPr>
              <w:t>сирование</w:t>
            </w:r>
            <w:proofErr w:type="spellEnd"/>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r w:rsidRPr="00E27079">
              <w:rPr>
                <w:rFonts w:eastAsia="Times New Roman"/>
              </w:rPr>
              <w:t>Театр эстрады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right="24"/>
              <w:jc w:val="center"/>
            </w:pPr>
            <w:r w:rsidRPr="00E27079">
              <w:t>2 000</w:t>
            </w:r>
          </w:p>
        </w:tc>
      </w:tr>
      <w:tr w:rsidR="00736F4E" w:rsidRPr="00E27079" w:rsidTr="000139D7">
        <w:trPr>
          <w:trHeight w:hRule="exact" w:val="28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r w:rsidRPr="00E27079">
              <w:rPr>
                <w:rFonts w:eastAsia="Times New Roman"/>
                <w:b/>
                <w:bCs/>
              </w:rPr>
              <w:t>ВСЕГО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right="29"/>
              <w:jc w:val="center"/>
            </w:pPr>
            <w:r w:rsidRPr="00E27079">
              <w:t xml:space="preserve">6 </w:t>
            </w:r>
            <w:r w:rsidRPr="00E27079">
              <w:rPr>
                <w:b/>
                <w:bCs/>
              </w:rPr>
              <w:t>180</w:t>
            </w:r>
          </w:p>
        </w:tc>
      </w:tr>
      <w:tr w:rsidR="00736F4E" w:rsidRPr="00E27079" w:rsidTr="000139D7">
        <w:trPr>
          <w:trHeight w:hRule="exact" w:val="56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696"/>
            </w:pPr>
            <w:r w:rsidRPr="00E27079">
              <w:t>7</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spacing w:line="269" w:lineRule="exact"/>
              <w:ind w:right="110"/>
            </w:pPr>
            <w:r w:rsidRPr="00E27079">
              <w:rPr>
                <w:rFonts w:eastAsia="Times New Roman"/>
              </w:rPr>
              <w:t xml:space="preserve">Частные </w:t>
            </w:r>
            <w:r w:rsidRPr="00E27079">
              <w:rPr>
                <w:rFonts w:eastAsia="Times New Roman"/>
                <w:spacing w:val="-3"/>
              </w:rPr>
              <w:t>инвестиции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spacing w:line="274" w:lineRule="exact"/>
              <w:ind w:right="1061"/>
            </w:pPr>
            <w:r w:rsidRPr="00E27079">
              <w:rPr>
                <w:rFonts w:eastAsia="Times New Roman"/>
              </w:rPr>
              <w:t>Проект «Морской бульвар» 1 очередь 26 000 м</w:t>
            </w:r>
            <w:proofErr w:type="gramStart"/>
            <w:r w:rsidRPr="00E27079">
              <w:rPr>
                <w:rFonts w:eastAsia="Times New Roman"/>
              </w:rPr>
              <w:t>2</w:t>
            </w:r>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right="24"/>
              <w:jc w:val="center"/>
            </w:pPr>
            <w:r w:rsidRPr="00E27079">
              <w:t>2 000</w:t>
            </w:r>
          </w:p>
        </w:tc>
      </w:tr>
      <w:tr w:rsidR="00736F4E" w:rsidRPr="00E27079" w:rsidTr="000139D7">
        <w:trPr>
          <w:trHeight w:hRule="exact" w:val="55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701"/>
            </w:pPr>
            <w:r w:rsidRPr="00E27079">
              <w:t>8</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spacing w:line="269" w:lineRule="exact"/>
              <w:ind w:right="110"/>
            </w:pPr>
            <w:r w:rsidRPr="00E27079">
              <w:rPr>
                <w:rFonts w:eastAsia="Times New Roman"/>
              </w:rPr>
              <w:t xml:space="preserve">Частные </w:t>
            </w:r>
            <w:r w:rsidRPr="00E27079">
              <w:rPr>
                <w:rFonts w:eastAsia="Times New Roman"/>
                <w:spacing w:val="-3"/>
              </w:rPr>
              <w:t>инвестиции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r w:rsidRPr="00E27079">
              <w:rPr>
                <w:rFonts w:eastAsia="Times New Roman"/>
                <w:spacing w:val="-2"/>
              </w:rPr>
              <w:t xml:space="preserve">Проект </w:t>
            </w:r>
            <w:r w:rsidRPr="00E27079">
              <w:rPr>
                <w:rFonts w:eastAsia="Times New Roman"/>
                <w:spacing w:val="-2"/>
                <w:lang w:val="en-US"/>
              </w:rPr>
              <w:t xml:space="preserve">«Beach Resort» </w:t>
            </w:r>
            <w:r w:rsidRPr="00E27079">
              <w:rPr>
                <w:rFonts w:eastAsia="Times New Roman"/>
                <w:spacing w:val="-2"/>
              </w:rPr>
              <w:t>14 800 м</w:t>
            </w:r>
            <w:proofErr w:type="gramStart"/>
            <w:r w:rsidRPr="00E27079">
              <w:rPr>
                <w:rFonts w:eastAsia="Times New Roman"/>
                <w:spacing w:val="-2"/>
              </w:rPr>
              <w:t>2</w:t>
            </w:r>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right="24"/>
              <w:jc w:val="center"/>
            </w:pPr>
            <w:r w:rsidRPr="00E27079">
              <w:t>1200</w:t>
            </w:r>
          </w:p>
        </w:tc>
      </w:tr>
      <w:tr w:rsidR="00736F4E" w:rsidRPr="00E27079" w:rsidTr="000139D7">
        <w:trPr>
          <w:trHeight w:hRule="exact" w:val="56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left="696"/>
            </w:pPr>
            <w:r w:rsidRPr="00E27079">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spacing w:line="274" w:lineRule="exact"/>
              <w:ind w:right="110"/>
            </w:pPr>
            <w:r w:rsidRPr="00E27079">
              <w:rPr>
                <w:rFonts w:eastAsia="Times New Roman"/>
              </w:rPr>
              <w:t xml:space="preserve">Частные </w:t>
            </w:r>
            <w:r w:rsidRPr="00E27079">
              <w:rPr>
                <w:rFonts w:eastAsia="Times New Roman"/>
                <w:spacing w:val="-3"/>
              </w:rPr>
              <w:t>инвестиции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spacing w:line="274" w:lineRule="exact"/>
              <w:ind w:right="1066"/>
            </w:pPr>
            <w:r w:rsidRPr="00E27079">
              <w:rPr>
                <w:rFonts w:eastAsia="Times New Roman"/>
              </w:rPr>
              <w:t>Проект «Морской бульвар» 2 очередь 49 900 м</w:t>
            </w:r>
            <w:proofErr w:type="gramStart"/>
            <w:r w:rsidRPr="00E27079">
              <w:rPr>
                <w:rFonts w:eastAsia="Times New Roman"/>
              </w:rPr>
              <w:t>2</w:t>
            </w:r>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right="29"/>
              <w:jc w:val="center"/>
            </w:pPr>
            <w:r w:rsidRPr="00E27079">
              <w:t>4 000</w:t>
            </w:r>
          </w:p>
        </w:tc>
      </w:tr>
      <w:tr w:rsidR="00736F4E" w:rsidRPr="00E27079" w:rsidTr="000139D7">
        <w:trPr>
          <w:trHeight w:hRule="exact" w:val="30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pPr>
            <w:r w:rsidRPr="00E27079">
              <w:rPr>
                <w:rFonts w:eastAsia="Times New Roman"/>
                <w:b/>
                <w:bCs/>
              </w:rPr>
              <w:t>ВСЕГО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6F4E" w:rsidRPr="00E27079" w:rsidRDefault="00736F4E" w:rsidP="000139D7">
            <w:pPr>
              <w:shd w:val="clear" w:color="auto" w:fill="FFFFFF"/>
              <w:ind w:right="24"/>
              <w:jc w:val="center"/>
            </w:pPr>
            <w:r w:rsidRPr="00E27079">
              <w:t xml:space="preserve">7 </w:t>
            </w:r>
            <w:r w:rsidRPr="00E27079">
              <w:rPr>
                <w:b/>
                <w:bCs/>
              </w:rPr>
              <w:t>200</w:t>
            </w:r>
          </w:p>
        </w:tc>
      </w:tr>
    </w:tbl>
    <w:p w:rsidR="00736F4E" w:rsidRPr="00E27079" w:rsidRDefault="00736F4E" w:rsidP="00736F4E">
      <w:pPr>
        <w:shd w:val="clear" w:color="auto" w:fill="FFFFFF"/>
        <w:ind w:left="494"/>
        <w:rPr>
          <w:rFonts w:eastAsia="Times New Roman"/>
          <w:lang w:val="en-US"/>
        </w:rPr>
      </w:pPr>
    </w:p>
    <w:p w:rsidR="00736F4E" w:rsidRPr="00E27079" w:rsidRDefault="00736F4E" w:rsidP="00736F4E">
      <w:pPr>
        <w:shd w:val="clear" w:color="auto" w:fill="FFFFFF"/>
        <w:ind w:left="494"/>
      </w:pPr>
      <w:r w:rsidRPr="00E27079">
        <w:rPr>
          <w:rFonts w:eastAsia="Times New Roman"/>
        </w:rPr>
        <w:t>Предварительная пропорция между государством и частными инвестициями 46% на 54%.</w:t>
      </w:r>
    </w:p>
    <w:p w:rsidR="00736F4E" w:rsidRPr="00E27079" w:rsidRDefault="00736F4E" w:rsidP="00E27079">
      <w:pPr>
        <w:shd w:val="clear" w:color="auto" w:fill="FFFFFF"/>
        <w:ind w:left="130"/>
        <w:rPr>
          <w:rFonts w:eastAsia="Times New Roman"/>
        </w:rPr>
      </w:pPr>
      <w:r w:rsidRPr="00E27079">
        <w:rPr>
          <w:rFonts w:eastAsia="Times New Roman"/>
          <w:spacing w:val="-2"/>
        </w:rPr>
        <w:t xml:space="preserve">    </w:t>
      </w:r>
      <w:r w:rsidR="00E27079">
        <w:rPr>
          <w:rFonts w:eastAsia="Times New Roman"/>
          <w:spacing w:val="-2"/>
        </w:rPr>
        <w:t xml:space="preserve"> </w:t>
      </w:r>
      <w:r w:rsidRPr="00E27079">
        <w:rPr>
          <w:rFonts w:eastAsia="Times New Roman"/>
          <w:spacing w:val="-2"/>
        </w:rPr>
        <w:t xml:space="preserve">Ожидаемый результат после реализации проекта:  будет создано 2 000 постоянных рабочих мест. </w:t>
      </w:r>
      <w:r w:rsidRPr="00E27079">
        <w:rPr>
          <w:rFonts w:eastAsia="Times New Roman"/>
        </w:rPr>
        <w:t xml:space="preserve">Рост налоговых поступлений всех уровней 500 </w:t>
      </w:r>
      <w:proofErr w:type="spellStart"/>
      <w:proofErr w:type="gramStart"/>
      <w:r w:rsidRPr="00E27079">
        <w:rPr>
          <w:rFonts w:eastAsia="Times New Roman"/>
        </w:rPr>
        <w:t>млн</w:t>
      </w:r>
      <w:proofErr w:type="spellEnd"/>
      <w:proofErr w:type="gramEnd"/>
      <w:r w:rsidRPr="00E27079">
        <w:rPr>
          <w:rFonts w:eastAsia="Times New Roman"/>
        </w:rPr>
        <w:t xml:space="preserve"> руб. в год. </w:t>
      </w:r>
    </w:p>
    <w:p w:rsidR="00F867C8" w:rsidRPr="00E27079" w:rsidRDefault="00736F4E" w:rsidP="00F867C8">
      <w:pPr>
        <w:shd w:val="clear" w:color="auto" w:fill="FFFFFF"/>
        <w:ind w:left="130" w:firstLine="590"/>
        <w:jc w:val="both"/>
        <w:rPr>
          <w:rFonts w:eastAsia="Times New Roman"/>
        </w:rPr>
      </w:pPr>
      <w:r w:rsidRPr="00E27079">
        <w:rPr>
          <w:rFonts w:eastAsia="Times New Roman"/>
        </w:rPr>
        <w:t xml:space="preserve">Таким образом реализуя проект </w:t>
      </w:r>
      <w:r w:rsidRPr="00E27079">
        <w:rPr>
          <w:rFonts w:eastAsia="Times New Roman"/>
          <w:spacing w:val="-1"/>
        </w:rPr>
        <w:t xml:space="preserve">«Морской бульвар» и объекты инфраструктуры вдоль первой линии создаст необходимые инфраструктурные возможности для локомотивного развития курорта Федерального значения </w:t>
      </w:r>
      <w:proofErr w:type="gramStart"/>
      <w:r w:rsidRPr="00E27079">
        <w:rPr>
          <w:rFonts w:eastAsia="Times New Roman"/>
          <w:spacing w:val="-1"/>
        </w:rPr>
        <w:t>-</w:t>
      </w:r>
      <w:r w:rsidRPr="00E27079">
        <w:rPr>
          <w:rFonts w:eastAsia="Times New Roman"/>
        </w:rPr>
        <w:t>С</w:t>
      </w:r>
      <w:proofErr w:type="gramEnd"/>
      <w:r w:rsidRPr="00E27079">
        <w:rPr>
          <w:rFonts w:eastAsia="Times New Roman"/>
        </w:rPr>
        <w:t>ветлогорска, и существенного роста налоговых поступлений многократно превышающих первичные затраты.</w:t>
      </w:r>
    </w:p>
    <w:p w:rsidR="00EF7EC7" w:rsidRDefault="00EF7EC7" w:rsidP="00F867C8">
      <w:pPr>
        <w:shd w:val="clear" w:color="auto" w:fill="FFFFFF"/>
        <w:ind w:left="130" w:firstLine="590"/>
        <w:jc w:val="both"/>
      </w:pPr>
      <w:proofErr w:type="gramStart"/>
      <w:r w:rsidRPr="00E27079">
        <w:t>В</w:t>
      </w:r>
      <w:proofErr w:type="gramEnd"/>
      <w:r w:rsidRPr="00E27079">
        <w:t xml:space="preserve"> </w:t>
      </w:r>
      <w:proofErr w:type="gramStart"/>
      <w:r w:rsidRPr="00E27079">
        <w:t>Светлогорском</w:t>
      </w:r>
      <w:proofErr w:type="gramEnd"/>
      <w:r w:rsidRPr="00E27079">
        <w:t xml:space="preserve"> районе  функционируют </w:t>
      </w:r>
      <w:r w:rsidRPr="00E27079">
        <w:rPr>
          <w:rFonts w:eastAsia="Arial"/>
          <w:kern w:val="0"/>
        </w:rPr>
        <w:t xml:space="preserve">10 </w:t>
      </w:r>
      <w:r w:rsidRPr="00E27079">
        <w:t>ресторанов (многие размещены в гостиницах, имеют прекрасную кухню и открытый доступ для посещения), 40 баров, кафе. В летний период открывается дополнительно 20 летних кафе. Разнообразные объекты  удовлетворяют  потребности как самых обеспеченных, так и стесненных в финансовых средствах туристов.</w:t>
      </w:r>
    </w:p>
    <w:p w:rsidR="00EF7EC7" w:rsidRDefault="006B0EB6" w:rsidP="006B0EB6">
      <w:pPr>
        <w:ind w:firstLine="720"/>
        <w:jc w:val="both"/>
      </w:pPr>
      <w:r w:rsidRPr="00987DAD">
        <w:t xml:space="preserve">В настоящее время основными проблемами развития туристско-рекреационного комплекса являются фактор сезонности, отсутствие инфраструктуры развлечений и недостаточно эффективное продвижение </w:t>
      </w:r>
      <w:proofErr w:type="spellStart"/>
      <w:r w:rsidRPr="00987DAD">
        <w:t>Светлогорского</w:t>
      </w:r>
      <w:proofErr w:type="spellEnd"/>
      <w:r w:rsidRPr="00987DAD">
        <w:t xml:space="preserve"> района как туристического центра на российском и международном рынках</w:t>
      </w:r>
    </w:p>
    <w:p w:rsidR="006B0EB6" w:rsidRDefault="006B0EB6" w:rsidP="006B0EB6">
      <w:pPr>
        <w:pStyle w:val="26"/>
        <w:spacing w:after="0" w:line="240" w:lineRule="auto"/>
        <w:ind w:firstLine="539"/>
      </w:pPr>
      <w:r>
        <w:t>Туристические фирмы предлагают проживание на Балтийском побережье в отелях, санаториях и пансионатах города – курорта. К вниманию отдыхающих представлены многочисленные экскурсии и туры, как по Калининградской области, так и за ее пределами. Все маршруты сертифицированы.</w:t>
      </w:r>
    </w:p>
    <w:p w:rsidR="006B0EB6" w:rsidRDefault="006B0EB6" w:rsidP="006B0EB6">
      <w:pPr>
        <w:pStyle w:val="26"/>
        <w:spacing w:after="0" w:line="240" w:lineRule="auto"/>
        <w:ind w:firstLine="539"/>
      </w:pPr>
      <w:r>
        <w:t xml:space="preserve">Однако,  усилия туристических фирм по рекламе города Светлогорска как привлекательного туристического центра, направленные на расширение приема туристов, нескоординированы и в силу этого малоэффективны. Большинство туристических фирм </w:t>
      </w:r>
      <w:r>
        <w:lastRenderedPageBreak/>
        <w:t xml:space="preserve">располагается в арендованных помещениях, которые не соответствуют требованиям международного стандарта - размещаются выше первого этажа, не имеют витрин - окон и хороших подъездных путей. </w:t>
      </w:r>
    </w:p>
    <w:p w:rsidR="006B0EB6" w:rsidRDefault="006B0EB6" w:rsidP="006B0EB6">
      <w:pPr>
        <w:pStyle w:val="26"/>
        <w:spacing w:after="0" w:line="240" w:lineRule="auto"/>
        <w:ind w:firstLine="539"/>
      </w:pPr>
      <w:r>
        <w:t xml:space="preserve">Значительная часть автобусного парка туристических предприятий не отвечает современным требованиям организации туристического обслуживания. </w:t>
      </w:r>
    </w:p>
    <w:p w:rsidR="001927F3" w:rsidRPr="00E547F5" w:rsidRDefault="001927F3" w:rsidP="00412241">
      <w:pPr>
        <w:pStyle w:val="26"/>
        <w:spacing w:after="0" w:line="240" w:lineRule="auto"/>
        <w:ind w:firstLine="540"/>
      </w:pPr>
      <w:r w:rsidRPr="00E547F5">
        <w:t>Если развитие сегмента туристических «пляжных» гостиниц высокого класса можно считать относительно удовлетворительным за счет реализации проектов Гранд-палас, Фальке, Люмьер и реконструкции гостиницы Русь, то в остальных сегментах современного гостеприимства наблюдается явное отставание не только от мировых стандартов, но даже от динамики развития аналогичных курортов в Польше и  Литве:</w:t>
      </w:r>
    </w:p>
    <w:p w:rsidR="001927F3" w:rsidRPr="00E547F5" w:rsidRDefault="001927F3" w:rsidP="00412241">
      <w:pPr>
        <w:pStyle w:val="26"/>
        <w:spacing w:after="0" w:line="240" w:lineRule="auto"/>
        <w:ind w:firstLine="540"/>
      </w:pPr>
      <w:r w:rsidRPr="00E547F5">
        <w:t>Отсутствует инфраструктура массового круглогодичного водно-оздоровительного отдыха, основой которого являются гостиничные комплексы с аквапарками. Построенный в Светлогорске 1 Физкультурно-оздоровительный комплекс не отвечает современным туристическим стандартам и со значительной натяжкой может быть учтен только для спортивного оздоровления в составе инфраструктуры бытового обслужив</w:t>
      </w:r>
      <w:r w:rsidR="00F25AAC">
        <w:t>ания</w:t>
      </w:r>
      <w:r w:rsidRPr="00E547F5">
        <w:t xml:space="preserve"> населения.</w:t>
      </w:r>
    </w:p>
    <w:p w:rsidR="001927F3" w:rsidRPr="00E547F5" w:rsidRDefault="001927F3" w:rsidP="00412241">
      <w:pPr>
        <w:pStyle w:val="26"/>
        <w:spacing w:after="0" w:line="240" w:lineRule="auto"/>
        <w:ind w:firstLine="540"/>
      </w:pPr>
      <w:r w:rsidRPr="00E547F5">
        <w:t xml:space="preserve">Отсутствует современная </w:t>
      </w:r>
      <w:proofErr w:type="spellStart"/>
      <w:r w:rsidRPr="00E547F5">
        <w:t>конферен</w:t>
      </w:r>
      <w:proofErr w:type="gramStart"/>
      <w:r w:rsidRPr="00E547F5">
        <w:t>ц</w:t>
      </w:r>
      <w:proofErr w:type="spellEnd"/>
      <w:r w:rsidRPr="00E547F5">
        <w:t>-</w:t>
      </w:r>
      <w:proofErr w:type="gramEnd"/>
      <w:r w:rsidR="00B56BC9">
        <w:t xml:space="preserve"> </w:t>
      </w:r>
      <w:r w:rsidRPr="00E547F5">
        <w:t xml:space="preserve">инфраструктура, как при гостиницах, так и в Светлогорске в целом, что не позволяет обеспечивать круглогодичную загрузку на основе </w:t>
      </w:r>
      <w:proofErr w:type="spellStart"/>
      <w:r w:rsidRPr="00E547F5">
        <w:t>конференц-сервиса</w:t>
      </w:r>
      <w:proofErr w:type="spellEnd"/>
      <w:r w:rsidRPr="00E547F5">
        <w:t xml:space="preserve"> и </w:t>
      </w:r>
      <w:proofErr w:type="spellStart"/>
      <w:r w:rsidRPr="00E547F5">
        <w:t>бизнес-семинаров</w:t>
      </w:r>
      <w:proofErr w:type="spellEnd"/>
      <w:r w:rsidRPr="00E547F5">
        <w:t>.</w:t>
      </w:r>
    </w:p>
    <w:p w:rsidR="001927F3" w:rsidRPr="00E547F5" w:rsidRDefault="00412241" w:rsidP="00412241">
      <w:pPr>
        <w:pStyle w:val="26"/>
        <w:spacing w:after="0" w:line="240" w:lineRule="auto"/>
      </w:pPr>
      <w:r>
        <w:t xml:space="preserve">       </w:t>
      </w:r>
      <w:r w:rsidR="001927F3" w:rsidRPr="00E547F5">
        <w:t>Аналогичным образом недостаточно развита культурно-зрелищная инфраструктура, сводящаяся к органному залу на 120 мест и ведомственным залам санаториев, что также препятствует организации круглогодичной загрузки на основе культурного туризма.</w:t>
      </w:r>
    </w:p>
    <w:p w:rsidR="001927F3" w:rsidRPr="00E547F5" w:rsidRDefault="00412241" w:rsidP="00D12D24">
      <w:pPr>
        <w:pStyle w:val="26"/>
        <w:spacing w:after="0" w:line="240" w:lineRule="auto"/>
      </w:pPr>
      <w:r>
        <w:t xml:space="preserve">        </w:t>
      </w:r>
      <w:proofErr w:type="gramStart"/>
      <w:r w:rsidR="001927F3" w:rsidRPr="00E547F5">
        <w:t xml:space="preserve">Не развита спортивная курортная инфраструктура (кроме теннисных кортов), в то время как большинство курортов у соседей – Нида, </w:t>
      </w:r>
      <w:proofErr w:type="spellStart"/>
      <w:r w:rsidR="001927F3" w:rsidRPr="00E547F5">
        <w:t>Сопот</w:t>
      </w:r>
      <w:proofErr w:type="spellEnd"/>
      <w:r w:rsidR="001927F3" w:rsidRPr="00E547F5">
        <w:t xml:space="preserve">, </w:t>
      </w:r>
      <w:proofErr w:type="spellStart"/>
      <w:r w:rsidR="001927F3" w:rsidRPr="00E547F5">
        <w:t>Друскиненкай</w:t>
      </w:r>
      <w:proofErr w:type="spellEnd"/>
      <w:r w:rsidR="001927F3" w:rsidRPr="00E547F5">
        <w:t>, Паланга, располагают современными велосипедными и беговыми дорожками по всему курорту, развитой инфраструктурой водных видов спорта (</w:t>
      </w:r>
      <w:proofErr w:type="spellStart"/>
      <w:r w:rsidR="001927F3" w:rsidRPr="00E547F5">
        <w:t>яхтинг</w:t>
      </w:r>
      <w:proofErr w:type="spellEnd"/>
      <w:r w:rsidR="001927F3" w:rsidRPr="00E547F5">
        <w:t xml:space="preserve">, </w:t>
      </w:r>
      <w:proofErr w:type="spellStart"/>
      <w:r w:rsidR="001927F3" w:rsidRPr="00E547F5">
        <w:t>винд-серфинг</w:t>
      </w:r>
      <w:proofErr w:type="spellEnd"/>
      <w:r w:rsidR="001927F3" w:rsidRPr="00E547F5">
        <w:t xml:space="preserve">, </w:t>
      </w:r>
      <w:proofErr w:type="spellStart"/>
      <w:r w:rsidR="001927F3" w:rsidRPr="00E547F5">
        <w:t>кайт-серфинг</w:t>
      </w:r>
      <w:proofErr w:type="spellEnd"/>
      <w:r w:rsidR="001927F3" w:rsidRPr="00E547F5">
        <w:t xml:space="preserve">), </w:t>
      </w:r>
      <w:proofErr w:type="spellStart"/>
      <w:r w:rsidR="001927F3" w:rsidRPr="00E547F5">
        <w:t>конно-спортивной</w:t>
      </w:r>
      <w:proofErr w:type="spellEnd"/>
      <w:r w:rsidR="001927F3" w:rsidRPr="00E547F5">
        <w:t xml:space="preserve"> инфраструктурой, качественными футбольными  и легкоатлетическими полями,  массовыми </w:t>
      </w:r>
      <w:proofErr w:type="spellStart"/>
      <w:r w:rsidR="001927F3" w:rsidRPr="00E547F5">
        <w:t>фитнесс-центрами</w:t>
      </w:r>
      <w:proofErr w:type="spellEnd"/>
      <w:r w:rsidR="001927F3" w:rsidRPr="00E547F5">
        <w:t>.</w:t>
      </w:r>
      <w:r w:rsidR="00D12D24">
        <w:t>)</w:t>
      </w:r>
      <w:proofErr w:type="gramEnd"/>
    </w:p>
    <w:p w:rsidR="001927F3" w:rsidRPr="00E547F5" w:rsidRDefault="001927F3" w:rsidP="00D12D24">
      <w:pPr>
        <w:pStyle w:val="26"/>
        <w:spacing w:after="0" w:line="240" w:lineRule="auto"/>
        <w:ind w:firstLine="540"/>
      </w:pPr>
      <w:r w:rsidRPr="00E547F5">
        <w:t xml:space="preserve"> Пляжная зона курорта не соответствует современному уровню, кроме одного оборудованного пляжа, рядом с гостиницей «Град-палас» в районе центрального променада. Помимо этого доступ к большинству пляжей курорта затруднен отсутствием оборудованных спусков и существенная часть песчаной полосы за последние </w:t>
      </w:r>
      <w:proofErr w:type="gramStart"/>
      <w:r w:rsidRPr="00E547F5">
        <w:t>годы</w:t>
      </w:r>
      <w:proofErr w:type="gramEnd"/>
      <w:r w:rsidRPr="00E547F5">
        <w:t xml:space="preserve"> по сути смыта в море из-за отсутствия </w:t>
      </w:r>
      <w:proofErr w:type="spellStart"/>
      <w:r w:rsidRPr="00E547F5">
        <w:t>пляжеудерживающих</w:t>
      </w:r>
      <w:proofErr w:type="spellEnd"/>
      <w:r w:rsidRPr="00E547F5">
        <w:t xml:space="preserve"> сооружений. Это не только снижает загрузку в летний период, но и отсутствие должного прогулочного променада существенно влияет на загрузку в межсезонье по туристам, предпочитающим  пассивный отдых с прогулками вдоль моря.</w:t>
      </w:r>
    </w:p>
    <w:p w:rsidR="00222CCB" w:rsidRDefault="00222CCB" w:rsidP="00222CCB">
      <w:pPr>
        <w:pStyle w:val="26"/>
        <w:spacing w:after="0" w:line="240" w:lineRule="auto"/>
        <w:ind w:firstLine="539"/>
      </w:pPr>
      <w:r>
        <w:t>На основании анализа текущего состояния отрасли можно выделить основные причины, определяющие низкую степень использования возможностей в сфере туристического бизнеса:</w:t>
      </w:r>
    </w:p>
    <w:p w:rsidR="00222CCB" w:rsidRDefault="00222CCB" w:rsidP="0004500F">
      <w:pPr>
        <w:pStyle w:val="26"/>
        <w:spacing w:after="0" w:line="240" w:lineRule="auto"/>
        <w:ind w:firstLine="539"/>
      </w:pPr>
      <w:r>
        <w:t>- отсутствие необходимой современной инфраструктуры туризма;</w:t>
      </w:r>
    </w:p>
    <w:p w:rsidR="00222CCB" w:rsidRDefault="00222CCB" w:rsidP="0004500F">
      <w:pPr>
        <w:pStyle w:val="26"/>
        <w:spacing w:after="0" w:line="240" w:lineRule="auto"/>
        <w:ind w:firstLine="539"/>
      </w:pPr>
      <w:r>
        <w:t>- ограниченный спектр и низкое качество предоставляемых туристических услуг;</w:t>
      </w:r>
    </w:p>
    <w:p w:rsidR="00222CCB" w:rsidRDefault="00222CCB" w:rsidP="0004500F">
      <w:pPr>
        <w:pStyle w:val="26"/>
        <w:spacing w:after="0" w:line="240" w:lineRule="auto"/>
        <w:ind w:firstLine="539"/>
      </w:pPr>
      <w:r>
        <w:t>- отсутствие активных рекламных и маркетинговых компаний.</w:t>
      </w:r>
    </w:p>
    <w:p w:rsidR="00EF7EC7" w:rsidRDefault="00056AAE" w:rsidP="0004500F">
      <w:pPr>
        <w:jc w:val="both"/>
      </w:pPr>
      <w:r>
        <w:t xml:space="preserve">       - о</w:t>
      </w:r>
      <w:r w:rsidR="00222CCB" w:rsidRPr="00E547F5">
        <w:t>тсутствует необходимая современная инфраструктура круглогодичного массового туризма.</w:t>
      </w:r>
    </w:p>
    <w:p w:rsidR="00EF7EC7" w:rsidRPr="00F37F1A" w:rsidRDefault="00EF7EC7" w:rsidP="00EF7EC7">
      <w:pPr>
        <w:pStyle w:val="ConsPlusNormal"/>
        <w:jc w:val="both"/>
        <w:rPr>
          <w:rFonts w:ascii="Times New Roman" w:hAnsi="Times New Roman" w:cs="Times New Roman"/>
          <w:b/>
          <w:sz w:val="24"/>
          <w:szCs w:val="24"/>
        </w:rPr>
      </w:pPr>
      <w:r w:rsidRPr="00F37F1A">
        <w:rPr>
          <w:rFonts w:ascii="Times New Roman" w:hAnsi="Times New Roman" w:cs="Times New Roman"/>
          <w:b/>
          <w:sz w:val="24"/>
          <w:szCs w:val="24"/>
        </w:rPr>
        <w:t xml:space="preserve">Основой туристско-рекреационного потенциала </w:t>
      </w:r>
      <w:proofErr w:type="spellStart"/>
      <w:r w:rsidRPr="00F37F1A">
        <w:rPr>
          <w:rFonts w:ascii="Times New Roman" w:hAnsi="Times New Roman" w:cs="Times New Roman"/>
          <w:b/>
          <w:sz w:val="24"/>
          <w:szCs w:val="24"/>
        </w:rPr>
        <w:t>Светлогорского</w:t>
      </w:r>
      <w:proofErr w:type="spellEnd"/>
      <w:r w:rsidRPr="00F37F1A">
        <w:rPr>
          <w:rFonts w:ascii="Times New Roman" w:hAnsi="Times New Roman" w:cs="Times New Roman"/>
          <w:b/>
          <w:sz w:val="24"/>
          <w:szCs w:val="24"/>
        </w:rPr>
        <w:t xml:space="preserve"> района  являются;</w:t>
      </w:r>
    </w:p>
    <w:p w:rsidR="00EF7EC7" w:rsidRPr="00987DAD" w:rsidRDefault="00EF7EC7" w:rsidP="00EF7EC7">
      <w:pPr>
        <w:pStyle w:val="ConsPlusNormal"/>
        <w:jc w:val="both"/>
        <w:rPr>
          <w:rFonts w:ascii="Times New Roman" w:hAnsi="Times New Roman" w:cs="Times New Roman"/>
          <w:sz w:val="24"/>
          <w:szCs w:val="24"/>
        </w:rPr>
      </w:pPr>
      <w:r w:rsidRPr="00056AAE">
        <w:rPr>
          <w:rFonts w:ascii="Times New Roman" w:hAnsi="Times New Roman" w:cs="Times New Roman"/>
          <w:sz w:val="24"/>
          <w:szCs w:val="24"/>
        </w:rPr>
        <w:t>Природно-ресурсный потенциал как база</w:t>
      </w:r>
      <w:r w:rsidRPr="00987DAD">
        <w:rPr>
          <w:rFonts w:ascii="Times New Roman" w:hAnsi="Times New Roman" w:cs="Times New Roman"/>
          <w:sz w:val="24"/>
          <w:szCs w:val="24"/>
        </w:rPr>
        <w:t xml:space="preserve">  для развития  лечебно-оздоровительного туризма.</w:t>
      </w:r>
    </w:p>
    <w:p w:rsidR="00EF7EC7" w:rsidRDefault="00EF7EC7" w:rsidP="00EF7EC7">
      <w:pPr>
        <w:pStyle w:val="ConsPlusNormal"/>
        <w:jc w:val="both"/>
        <w:rPr>
          <w:rFonts w:ascii="Times New Roman" w:hAnsi="Times New Roman" w:cs="Times New Roman"/>
          <w:sz w:val="24"/>
          <w:szCs w:val="24"/>
        </w:rPr>
      </w:pPr>
      <w:r w:rsidRPr="00987DAD">
        <w:rPr>
          <w:rFonts w:ascii="Times New Roman" w:hAnsi="Times New Roman" w:cs="Times New Roman"/>
          <w:sz w:val="24"/>
          <w:szCs w:val="24"/>
        </w:rPr>
        <w:t>Культурно-историческое наследие как основа развития  культурно-познавательного туризма.</w:t>
      </w:r>
    </w:p>
    <w:p w:rsidR="00EF7EC7" w:rsidRDefault="00EF7EC7" w:rsidP="00EF7EC7">
      <w:pPr>
        <w:pStyle w:val="ConsPlusNormal"/>
        <w:jc w:val="both"/>
        <w:rPr>
          <w:rFonts w:ascii="Times New Roman" w:hAnsi="Times New Roman" w:cs="Times New Roman"/>
          <w:sz w:val="24"/>
          <w:szCs w:val="24"/>
        </w:rPr>
      </w:pPr>
      <w:r w:rsidRPr="00987DAD">
        <w:rPr>
          <w:rFonts w:ascii="Times New Roman" w:hAnsi="Times New Roman" w:cs="Times New Roman"/>
          <w:sz w:val="24"/>
          <w:szCs w:val="24"/>
        </w:rPr>
        <w:t>Туристско-рекреационная инфраструктура.</w:t>
      </w:r>
    </w:p>
    <w:p w:rsidR="009869CA" w:rsidRPr="009869CA" w:rsidRDefault="009869CA" w:rsidP="00EF7EC7">
      <w:pPr>
        <w:pStyle w:val="ConsPlusNormal"/>
        <w:jc w:val="both"/>
        <w:rPr>
          <w:rFonts w:ascii="Times New Roman" w:hAnsi="Times New Roman" w:cs="Times New Roman"/>
          <w:sz w:val="24"/>
          <w:szCs w:val="24"/>
        </w:rPr>
      </w:pPr>
      <w:r w:rsidRPr="009869CA">
        <w:rPr>
          <w:rFonts w:ascii="Times New Roman" w:eastAsia="Times New Roman" w:hAnsi="Times New Roman"/>
          <w:sz w:val="24"/>
          <w:szCs w:val="24"/>
          <w:lang w:eastAsia="ru-RU"/>
        </w:rPr>
        <w:t>Район  отличается специфическим соединением ресурсных факторов таких, как исторический, природный и рекреационный, которые позволяют организовывать в нашем районе  практически все популярные виды туризма, в том числе и велосипедный</w:t>
      </w:r>
    </w:p>
    <w:p w:rsidR="0021113A" w:rsidRDefault="00EF7EC7" w:rsidP="0021113A">
      <w:pPr>
        <w:pStyle w:val="ac"/>
        <w:spacing w:after="0"/>
        <w:ind w:firstLine="567"/>
        <w:jc w:val="both"/>
      </w:pPr>
      <w:r w:rsidRPr="00987DAD">
        <w:rPr>
          <w:kern w:val="24"/>
        </w:rPr>
        <w:t>Исходя из имеющегося  туристского и рекреа</w:t>
      </w:r>
      <w:r w:rsidR="00056AAE">
        <w:rPr>
          <w:kern w:val="24"/>
        </w:rPr>
        <w:t xml:space="preserve">ционного потенциала территории, и при реализации плана мероприятий программы </w:t>
      </w:r>
      <w:r w:rsidRPr="00987DAD">
        <w:rPr>
          <w:kern w:val="24"/>
        </w:rPr>
        <w:t xml:space="preserve">прогнозируется  значительное увеличение туристического потока в Светлогорский </w:t>
      </w:r>
      <w:r w:rsidR="0021113A">
        <w:rPr>
          <w:kern w:val="24"/>
        </w:rPr>
        <w:t>район с 10</w:t>
      </w:r>
      <w:r w:rsidR="002716C7">
        <w:rPr>
          <w:kern w:val="24"/>
        </w:rPr>
        <w:t>2</w:t>
      </w:r>
      <w:r w:rsidR="0021113A">
        <w:rPr>
          <w:kern w:val="24"/>
        </w:rPr>
        <w:t>,0 тыс</w:t>
      </w:r>
      <w:proofErr w:type="gramStart"/>
      <w:r w:rsidR="0021113A">
        <w:rPr>
          <w:kern w:val="24"/>
        </w:rPr>
        <w:t>.ч</w:t>
      </w:r>
      <w:proofErr w:type="gramEnd"/>
      <w:r w:rsidR="0021113A">
        <w:rPr>
          <w:kern w:val="24"/>
        </w:rPr>
        <w:t>еловек в 2012</w:t>
      </w:r>
      <w:r w:rsidR="00E12C51">
        <w:rPr>
          <w:kern w:val="24"/>
        </w:rPr>
        <w:t xml:space="preserve"> г. до  300,0 тыс.человек к</w:t>
      </w:r>
      <w:r w:rsidRPr="00987DAD">
        <w:rPr>
          <w:kern w:val="24"/>
        </w:rPr>
        <w:t xml:space="preserve"> 2020 году</w:t>
      </w:r>
      <w:r w:rsidR="0021113A">
        <w:rPr>
          <w:kern w:val="24"/>
        </w:rPr>
        <w:t>.</w:t>
      </w:r>
      <w:r w:rsidRPr="00987DAD">
        <w:rPr>
          <w:kern w:val="24"/>
        </w:rPr>
        <w:t xml:space="preserve">      </w:t>
      </w:r>
    </w:p>
    <w:p w:rsidR="00EF7EC7" w:rsidRPr="00987DAD" w:rsidRDefault="00EF7EC7" w:rsidP="0023233C">
      <w:pPr>
        <w:ind w:firstLine="720"/>
        <w:jc w:val="both"/>
      </w:pPr>
      <w:r w:rsidRPr="00987DAD">
        <w:lastRenderedPageBreak/>
        <w:t>Комплексное развитие  инфраструктуры курорта  будет  осуществляться посредством  формирования и реализации  особо значимых проектов, обеспечивающих лидерство в выбранном сегменте региональной и муниципальной специализации.</w:t>
      </w:r>
    </w:p>
    <w:p w:rsidR="00EF7EC7" w:rsidRPr="00987DAD" w:rsidRDefault="00EF7EC7" w:rsidP="00EF7EC7">
      <w:pPr>
        <w:spacing w:line="288" w:lineRule="auto"/>
        <w:ind w:firstLine="720"/>
        <w:jc w:val="both"/>
      </w:pPr>
      <w:r w:rsidRPr="00987DAD">
        <w:t>Пакет таких ключевых проектов включает:</w:t>
      </w:r>
    </w:p>
    <w:p w:rsidR="00EF7EC7" w:rsidRPr="00987DAD" w:rsidRDefault="00EF7EC7" w:rsidP="00EF7EC7">
      <w:pPr>
        <w:widowControl/>
        <w:numPr>
          <w:ilvl w:val="0"/>
          <w:numId w:val="25"/>
        </w:numPr>
        <w:suppressAutoHyphens w:val="0"/>
        <w:spacing w:line="288" w:lineRule="auto"/>
        <w:jc w:val="both"/>
      </w:pPr>
      <w:r w:rsidRPr="00987DAD">
        <w:t>Строительство театра эстрады на  1600  мест;</w:t>
      </w:r>
    </w:p>
    <w:p w:rsidR="00EF7EC7" w:rsidRPr="00987DAD" w:rsidRDefault="00EF7EC7" w:rsidP="00EF7EC7">
      <w:pPr>
        <w:widowControl/>
        <w:numPr>
          <w:ilvl w:val="0"/>
          <w:numId w:val="25"/>
        </w:numPr>
        <w:suppressAutoHyphens w:val="0"/>
        <w:spacing w:line="288" w:lineRule="auto"/>
        <w:jc w:val="both"/>
      </w:pPr>
      <w:r w:rsidRPr="00987DAD">
        <w:t>Строительство Морского бульвара;</w:t>
      </w:r>
    </w:p>
    <w:p w:rsidR="00EF7EC7" w:rsidRPr="00987DAD" w:rsidRDefault="00EF7EC7" w:rsidP="00EF7EC7">
      <w:pPr>
        <w:widowControl/>
        <w:numPr>
          <w:ilvl w:val="0"/>
          <w:numId w:val="25"/>
        </w:numPr>
        <w:suppressAutoHyphens w:val="0"/>
        <w:spacing w:line="288" w:lineRule="auto"/>
        <w:jc w:val="both"/>
      </w:pPr>
      <w:r w:rsidRPr="00987DAD">
        <w:t>Строительство променада, соединяющего г</w:t>
      </w:r>
      <w:proofErr w:type="gramStart"/>
      <w:r w:rsidRPr="00987DAD">
        <w:t>.С</w:t>
      </w:r>
      <w:proofErr w:type="gramEnd"/>
      <w:r w:rsidRPr="00987DAD">
        <w:t>ветлогорск</w:t>
      </w:r>
      <w:r>
        <w:t xml:space="preserve">, Отрадное </w:t>
      </w:r>
      <w:r w:rsidRPr="00987DAD">
        <w:t xml:space="preserve"> и г.Пионерский;</w:t>
      </w:r>
    </w:p>
    <w:p w:rsidR="00EF7EC7" w:rsidRPr="00987DAD" w:rsidRDefault="00EF7EC7" w:rsidP="00EF7EC7">
      <w:pPr>
        <w:widowControl/>
        <w:numPr>
          <w:ilvl w:val="0"/>
          <w:numId w:val="25"/>
        </w:numPr>
        <w:suppressAutoHyphens w:val="0"/>
        <w:spacing w:line="288" w:lineRule="auto"/>
        <w:jc w:val="both"/>
      </w:pPr>
      <w:r w:rsidRPr="00987DAD">
        <w:rPr>
          <w:rFonts w:eastAsia="Arial Unicode MS"/>
          <w:color w:val="000000"/>
        </w:rPr>
        <w:t>Строительство конгресс - отеля «Аквамарин» с учетом реконструкции канатной дороги (250 мест)</w:t>
      </w:r>
      <w:r w:rsidRPr="00987DAD">
        <w:rPr>
          <w:rFonts w:eastAsia="Arial Unicode MS"/>
        </w:rPr>
        <w:t>;</w:t>
      </w:r>
    </w:p>
    <w:p w:rsidR="00EF7EC7" w:rsidRPr="00987DAD" w:rsidRDefault="00EF7EC7" w:rsidP="00EF7EC7">
      <w:pPr>
        <w:widowControl/>
        <w:numPr>
          <w:ilvl w:val="0"/>
          <w:numId w:val="25"/>
        </w:numPr>
        <w:suppressAutoHyphens w:val="0"/>
        <w:spacing w:line="288" w:lineRule="auto"/>
        <w:jc w:val="both"/>
      </w:pPr>
      <w:r w:rsidRPr="00987DAD">
        <w:t>Строительство учебно-реабилитационного комплекса АСМАП (150 мест);</w:t>
      </w:r>
    </w:p>
    <w:p w:rsidR="00EF7EC7" w:rsidRPr="00987DAD" w:rsidRDefault="00EF7EC7" w:rsidP="00EF7EC7">
      <w:pPr>
        <w:widowControl/>
        <w:numPr>
          <w:ilvl w:val="0"/>
          <w:numId w:val="25"/>
        </w:numPr>
        <w:suppressAutoHyphens w:val="0"/>
        <w:spacing w:line="288" w:lineRule="auto"/>
        <w:jc w:val="both"/>
      </w:pPr>
      <w:r w:rsidRPr="00987DAD">
        <w:t>Строительство 2-х бутик -  отелей клубного типа в Светлогорске и Отрадном(176 мест);</w:t>
      </w:r>
    </w:p>
    <w:p w:rsidR="00EF7EC7" w:rsidRDefault="00EF7EC7" w:rsidP="00EF7EC7">
      <w:pPr>
        <w:widowControl/>
        <w:numPr>
          <w:ilvl w:val="0"/>
          <w:numId w:val="25"/>
        </w:numPr>
        <w:suppressAutoHyphens w:val="0"/>
        <w:spacing w:line="288" w:lineRule="auto"/>
        <w:jc w:val="both"/>
      </w:pPr>
      <w:r w:rsidRPr="00987DAD">
        <w:t>Строительство спортивно-реабилитационного комплекса в Светлогорске.</w:t>
      </w:r>
    </w:p>
    <w:p w:rsidR="0023233C" w:rsidRDefault="0023233C" w:rsidP="00EF7EC7">
      <w:pPr>
        <w:widowControl/>
        <w:numPr>
          <w:ilvl w:val="0"/>
          <w:numId w:val="25"/>
        </w:numPr>
        <w:suppressAutoHyphens w:val="0"/>
        <w:spacing w:line="288" w:lineRule="auto"/>
        <w:jc w:val="both"/>
      </w:pPr>
      <w:r>
        <w:t xml:space="preserve">Строительство гостиниц </w:t>
      </w:r>
    </w:p>
    <w:p w:rsidR="00F37F1A" w:rsidRPr="00F37F1A" w:rsidRDefault="00F37F1A" w:rsidP="00F37F1A">
      <w:pPr>
        <w:jc w:val="both"/>
      </w:pPr>
      <w:r>
        <w:t xml:space="preserve">         </w:t>
      </w:r>
      <w:r w:rsidRPr="00F37F1A">
        <w:t xml:space="preserve">В 2010 году в городе Светлогорске за счет средств местного бюджета была построена 1 велосипедная дорожка, расположенная в парке  «Времена города», которая пользуется спросом у местных жителей и гостей города. Протяженность </w:t>
      </w:r>
      <w:r>
        <w:t xml:space="preserve"> </w:t>
      </w:r>
      <w:r w:rsidRPr="00F37F1A">
        <w:t>велосипедной дорожки составляет 800 м.</w:t>
      </w:r>
    </w:p>
    <w:p w:rsidR="00EF7EC7" w:rsidRPr="00987DAD" w:rsidRDefault="00EF7EC7" w:rsidP="00EF7EC7">
      <w:pPr>
        <w:autoSpaceDE w:val="0"/>
        <w:autoSpaceDN w:val="0"/>
        <w:adjustRightInd w:val="0"/>
        <w:ind w:firstLine="540"/>
        <w:jc w:val="both"/>
      </w:pPr>
      <w:proofErr w:type="gramStart"/>
      <w:r w:rsidRPr="00987DAD">
        <w:t>Перспектива развития курортной части Светлогорска - Отрадное предполагает реконструкцию  улицы Октябрьская с приданием ей нового  архитектурного облика, превращение ее в пешеходную зону</w:t>
      </w:r>
      <w:r>
        <w:t xml:space="preserve"> с велодорожкой </w:t>
      </w:r>
      <w:r w:rsidR="00096DBE">
        <w:t xml:space="preserve"> дорожкой </w:t>
      </w:r>
      <w:r w:rsidRPr="00987DAD">
        <w:t xml:space="preserve"> и принципиально новую организацию существующей инженерной </w:t>
      </w:r>
      <w:proofErr w:type="spellStart"/>
      <w:r w:rsidRPr="00987DAD">
        <w:t>инфраструктурыВ</w:t>
      </w:r>
      <w:proofErr w:type="spellEnd"/>
      <w:r w:rsidRPr="00987DAD">
        <w:t xml:space="preserve"> центре  города предусмотрена реконструкция площади со строительством торгово-административных зданий в стиле исторически сложившегося архитектурного контекста.</w:t>
      </w:r>
      <w:proofErr w:type="gramEnd"/>
      <w:r w:rsidRPr="00987DAD">
        <w:t xml:space="preserve"> Кроме того, предполагается реконструкция канатной дороги по улице Московской с возможностью строительства на смежном участке конгресс - отеля.</w:t>
      </w:r>
    </w:p>
    <w:p w:rsidR="00EF7EC7" w:rsidRPr="00182C56" w:rsidRDefault="00EF7EC7" w:rsidP="00182C56">
      <w:pPr>
        <w:pStyle w:val="Style65"/>
        <w:widowControl/>
        <w:spacing w:before="2" w:line="240" w:lineRule="auto"/>
        <w:ind w:right="17"/>
        <w:rPr>
          <w:rStyle w:val="FontStyle284"/>
          <w:sz w:val="24"/>
          <w:szCs w:val="24"/>
        </w:rPr>
      </w:pPr>
      <w:r w:rsidRPr="00987DAD">
        <w:rPr>
          <w:rStyle w:val="FontStyle284"/>
          <w:sz w:val="24"/>
          <w:szCs w:val="24"/>
        </w:rPr>
        <w:t xml:space="preserve"> </w:t>
      </w:r>
      <w:r w:rsidRPr="00182C56">
        <w:rPr>
          <w:rStyle w:val="FontStyle284"/>
          <w:sz w:val="24"/>
          <w:szCs w:val="24"/>
        </w:rPr>
        <w:t xml:space="preserve">Генеральным планом  муниципального образования городское поселение «Город Светлогорск»   предусмотрено  развитие рекреационных зон,   существенное увеличение </w:t>
      </w:r>
      <w:proofErr w:type="spellStart"/>
      <w:r w:rsidRPr="00182C56">
        <w:rPr>
          <w:rStyle w:val="FontStyle284"/>
          <w:sz w:val="24"/>
          <w:szCs w:val="24"/>
        </w:rPr>
        <w:t>гостинично</w:t>
      </w:r>
      <w:proofErr w:type="spellEnd"/>
      <w:r w:rsidRPr="00182C56">
        <w:rPr>
          <w:rStyle w:val="FontStyle284"/>
          <w:sz w:val="24"/>
          <w:szCs w:val="24"/>
        </w:rPr>
        <w:t xml:space="preserve"> - рекреационной инфраструктуры, а именно:</w:t>
      </w:r>
    </w:p>
    <w:p w:rsidR="00EF7EC7" w:rsidRPr="00182C56" w:rsidRDefault="00EF7EC7" w:rsidP="00182C56">
      <w:pPr>
        <w:pStyle w:val="Style65"/>
        <w:widowControl/>
        <w:spacing w:before="2" w:line="240" w:lineRule="auto"/>
        <w:ind w:right="17" w:firstLine="540"/>
        <w:rPr>
          <w:rStyle w:val="FontStyle284"/>
          <w:sz w:val="24"/>
          <w:szCs w:val="24"/>
        </w:rPr>
      </w:pPr>
      <w:r w:rsidRPr="00182C56">
        <w:rPr>
          <w:rStyle w:val="FontStyle284"/>
          <w:sz w:val="24"/>
          <w:szCs w:val="24"/>
        </w:rPr>
        <w:t>- наращивание променада до 3 км с развитием пляжной инфраструктуры практически на всем протяжении береговой полосы, что дополнительно вовлечет в освоение более 20 га;</w:t>
      </w:r>
    </w:p>
    <w:p w:rsidR="00EF7EC7" w:rsidRPr="00182C56" w:rsidRDefault="00EF7EC7" w:rsidP="00182C56">
      <w:pPr>
        <w:pStyle w:val="Style65"/>
        <w:widowControl/>
        <w:spacing w:before="2" w:line="240" w:lineRule="auto"/>
        <w:ind w:right="17" w:firstLine="540"/>
        <w:rPr>
          <w:rStyle w:val="FontStyle284"/>
          <w:sz w:val="24"/>
          <w:szCs w:val="24"/>
        </w:rPr>
      </w:pPr>
      <w:r w:rsidRPr="00182C56">
        <w:rPr>
          <w:rStyle w:val="FontStyle284"/>
          <w:sz w:val="24"/>
          <w:szCs w:val="24"/>
        </w:rPr>
        <w:t>- развитие района озера Тихое со строительством главного городского аквапарка и инфраструктуры обслуживания с освоением более 5 га.</w:t>
      </w:r>
    </w:p>
    <w:p w:rsidR="00EF7EC7" w:rsidRPr="002716C7" w:rsidRDefault="00EF7EC7" w:rsidP="0093137D">
      <w:pPr>
        <w:autoSpaceDE w:val="0"/>
        <w:autoSpaceDN w:val="0"/>
        <w:adjustRightInd w:val="0"/>
        <w:ind w:firstLine="540"/>
        <w:jc w:val="both"/>
      </w:pPr>
      <w:r w:rsidRPr="002716C7">
        <w:rPr>
          <w:rStyle w:val="FontStyle284"/>
          <w:sz w:val="24"/>
          <w:szCs w:val="24"/>
        </w:rPr>
        <w:t xml:space="preserve">  До 2030 года планируется завершить развитие второго курортного центра в Отрадном за счет развития его западной части  с созданием современного молодежного курорта  с вовлечением в комплексную рекреационно-жилую застройку более 100 га. </w:t>
      </w:r>
      <w:r w:rsidRPr="002716C7">
        <w:t xml:space="preserve">Здесь же будет   реализован комплексный проект создания парка скульптуры под открытым небом за счет реконструкции таких узловых зданий как помещение железнодорожного вокзала, здание водонапорной башни и дома - музея Германа </w:t>
      </w:r>
      <w:proofErr w:type="spellStart"/>
      <w:r w:rsidRPr="002716C7">
        <w:t>Брахерта</w:t>
      </w:r>
      <w:proofErr w:type="spellEnd"/>
      <w:r w:rsidRPr="002716C7">
        <w:t xml:space="preserve"> с благоустройством соответствующих прилегающих территорий и реконструкцией спуска в районе </w:t>
      </w:r>
      <w:proofErr w:type="spellStart"/>
      <w:r w:rsidRPr="002716C7">
        <w:t>Гаузупского</w:t>
      </w:r>
      <w:proofErr w:type="spellEnd"/>
      <w:r w:rsidRPr="002716C7">
        <w:t xml:space="preserve"> ручья. Кроме того, в Отрадном предполагается реализация масштабного проекта по строительству пляжного бутик </w:t>
      </w:r>
      <w:proofErr w:type="gramStart"/>
      <w:r w:rsidRPr="002716C7">
        <w:t>-о</w:t>
      </w:r>
      <w:proofErr w:type="gramEnd"/>
      <w:r w:rsidRPr="002716C7">
        <w:t>теля.</w:t>
      </w:r>
    </w:p>
    <w:p w:rsidR="00EF7EC7" w:rsidRPr="00182C56" w:rsidRDefault="00EF7EC7" w:rsidP="0093137D">
      <w:pPr>
        <w:pStyle w:val="Style65"/>
        <w:widowControl/>
        <w:spacing w:before="2" w:line="240" w:lineRule="auto"/>
        <w:ind w:right="17" w:firstLine="540"/>
        <w:rPr>
          <w:rStyle w:val="FontStyle284"/>
          <w:sz w:val="24"/>
          <w:szCs w:val="24"/>
        </w:rPr>
      </w:pPr>
      <w:r w:rsidRPr="00182C56">
        <w:rPr>
          <w:rStyle w:val="FontStyle284"/>
          <w:sz w:val="24"/>
          <w:szCs w:val="24"/>
        </w:rPr>
        <w:t>В дальнейшем планируется развить 3-ю линию курорта в п</w:t>
      </w:r>
      <w:proofErr w:type="gramStart"/>
      <w:r w:rsidRPr="00182C56">
        <w:rPr>
          <w:rStyle w:val="FontStyle284"/>
          <w:sz w:val="24"/>
          <w:szCs w:val="24"/>
        </w:rPr>
        <w:t>.М</w:t>
      </w:r>
      <w:proofErr w:type="gramEnd"/>
      <w:r w:rsidRPr="00182C56">
        <w:rPr>
          <w:rStyle w:val="FontStyle284"/>
          <w:sz w:val="24"/>
          <w:szCs w:val="24"/>
        </w:rPr>
        <w:t xml:space="preserve">айский за счет создания </w:t>
      </w:r>
      <w:proofErr w:type="spellStart"/>
      <w:r w:rsidRPr="00182C56">
        <w:rPr>
          <w:rStyle w:val="FontStyle284"/>
          <w:sz w:val="24"/>
          <w:szCs w:val="24"/>
        </w:rPr>
        <w:t>конно-спортивного</w:t>
      </w:r>
      <w:proofErr w:type="spellEnd"/>
      <w:r w:rsidRPr="00182C56">
        <w:rPr>
          <w:rStyle w:val="FontStyle284"/>
          <w:sz w:val="24"/>
          <w:szCs w:val="24"/>
        </w:rPr>
        <w:t xml:space="preserve"> комплекса с развитием соответствующей инфраструктуры.</w:t>
      </w:r>
    </w:p>
    <w:p w:rsidR="00EF7EC7" w:rsidRPr="00182C56" w:rsidRDefault="00EF7EC7" w:rsidP="0093137D">
      <w:pPr>
        <w:autoSpaceDE w:val="0"/>
        <w:autoSpaceDN w:val="0"/>
        <w:adjustRightInd w:val="0"/>
        <w:ind w:firstLine="540"/>
        <w:jc w:val="both"/>
      </w:pPr>
      <w:r w:rsidRPr="00182C56">
        <w:rPr>
          <w:rStyle w:val="FontStyle284"/>
          <w:sz w:val="24"/>
          <w:szCs w:val="24"/>
        </w:rPr>
        <w:t xml:space="preserve">   </w:t>
      </w:r>
      <w:r w:rsidRPr="00182C56">
        <w:t xml:space="preserve">По-прежнему  острой остается проблема строительства  </w:t>
      </w:r>
      <w:proofErr w:type="spellStart"/>
      <w:r w:rsidRPr="00182C56">
        <w:t>пляжеудерживающих</w:t>
      </w:r>
      <w:proofErr w:type="spellEnd"/>
      <w:r w:rsidRPr="00182C56">
        <w:t xml:space="preserve"> сооружений.</w:t>
      </w:r>
    </w:p>
    <w:p w:rsidR="00EF7EC7" w:rsidRPr="00987DAD" w:rsidRDefault="00EF7EC7" w:rsidP="0093137D">
      <w:pPr>
        <w:ind w:firstLine="708"/>
        <w:jc w:val="both"/>
      </w:pPr>
      <w:r w:rsidRPr="00987DAD">
        <w:t xml:space="preserve">Ежегодно на территории курорта функционировало 13 пляжных зон протяженностью от 50 до 100 метров каждая, для организованного пляжного отдыха. В 2012 году ввиду размыва пляжной зоны на территории </w:t>
      </w:r>
      <w:proofErr w:type="gramStart"/>
      <w:r w:rsidRPr="00987DAD">
        <w:t>г</w:t>
      </w:r>
      <w:proofErr w:type="gramEnd"/>
      <w:r w:rsidRPr="00987DAD">
        <w:t xml:space="preserve">. Светлогорска возможна эксплуатация 4 прибрежных зон, из них 3 территории отнесены к пионерским лагерям и одна к санаторию «Янтарный берег». </w:t>
      </w:r>
    </w:p>
    <w:p w:rsidR="00EF7EC7" w:rsidRPr="00987DAD" w:rsidRDefault="00EF7EC7" w:rsidP="0093137D">
      <w:pPr>
        <w:pStyle w:val="ConsPlusNormal"/>
        <w:ind w:firstLine="540"/>
        <w:jc w:val="both"/>
        <w:rPr>
          <w:rFonts w:ascii="Times New Roman" w:hAnsi="Times New Roman" w:cs="Times New Roman"/>
          <w:sz w:val="24"/>
          <w:szCs w:val="24"/>
        </w:rPr>
      </w:pPr>
      <w:r w:rsidRPr="00987DAD">
        <w:rPr>
          <w:rFonts w:ascii="Times New Roman" w:hAnsi="Times New Roman" w:cs="Times New Roman"/>
          <w:sz w:val="24"/>
          <w:szCs w:val="24"/>
        </w:rPr>
        <w:t xml:space="preserve">  </w:t>
      </w:r>
      <w:proofErr w:type="gramStart"/>
      <w:r w:rsidRPr="00987DAD">
        <w:rPr>
          <w:rFonts w:ascii="Times New Roman" w:hAnsi="Times New Roman" w:cs="Times New Roman"/>
          <w:sz w:val="24"/>
          <w:szCs w:val="24"/>
        </w:rPr>
        <w:t xml:space="preserve">Процессы разрушения  берега в районе Светлогорск - Отрадное особенно усилились за последние 19 лет, когда на Калининградское побережье обрушились 15 экстремальных по силе </w:t>
      </w:r>
      <w:r w:rsidRPr="00987DAD">
        <w:rPr>
          <w:rFonts w:ascii="Times New Roman" w:hAnsi="Times New Roman" w:cs="Times New Roman"/>
          <w:sz w:val="24"/>
          <w:szCs w:val="24"/>
        </w:rPr>
        <w:lastRenderedPageBreak/>
        <w:t>штормов.</w:t>
      </w:r>
      <w:proofErr w:type="gramEnd"/>
      <w:r w:rsidRPr="00987DAD">
        <w:rPr>
          <w:rFonts w:ascii="Times New Roman" w:hAnsi="Times New Roman" w:cs="Times New Roman"/>
          <w:sz w:val="24"/>
          <w:szCs w:val="24"/>
        </w:rPr>
        <w:t xml:space="preserve"> Темп разрушения и отступания берега за последнее десятилетие достиг от 4-5 до 7-8 метров. Значительную роль в катастрофическом  уменьшении пляжной полосы и износом берегозащитных укреплений (променада)  сыграл   шторм в январе 2012 года.  В настоящее время по </w:t>
      </w:r>
      <w:proofErr w:type="spellStart"/>
      <w:r w:rsidRPr="00987DAD">
        <w:rPr>
          <w:rFonts w:ascii="Times New Roman" w:hAnsi="Times New Roman" w:cs="Times New Roman"/>
          <w:sz w:val="24"/>
          <w:szCs w:val="24"/>
        </w:rPr>
        <w:t>Светлогорскому</w:t>
      </w:r>
      <w:proofErr w:type="spellEnd"/>
      <w:r w:rsidRPr="00987DAD">
        <w:rPr>
          <w:rFonts w:ascii="Times New Roman" w:hAnsi="Times New Roman" w:cs="Times New Roman"/>
          <w:sz w:val="24"/>
          <w:szCs w:val="24"/>
        </w:rPr>
        <w:t xml:space="preserve"> побережью   насчитывается несколько аварийных участков.</w:t>
      </w:r>
    </w:p>
    <w:p w:rsidR="00EF7EC7" w:rsidRPr="00987DAD" w:rsidRDefault="00EF7EC7" w:rsidP="0093137D">
      <w:pPr>
        <w:pStyle w:val="ConsPlusNormal"/>
        <w:ind w:firstLine="540"/>
        <w:jc w:val="both"/>
        <w:rPr>
          <w:rFonts w:ascii="Times New Roman" w:hAnsi="Times New Roman" w:cs="Times New Roman"/>
          <w:sz w:val="24"/>
          <w:szCs w:val="24"/>
        </w:rPr>
      </w:pPr>
      <w:r w:rsidRPr="00987DAD">
        <w:rPr>
          <w:rFonts w:ascii="Times New Roman" w:hAnsi="Times New Roman" w:cs="Times New Roman"/>
          <w:sz w:val="24"/>
          <w:szCs w:val="24"/>
        </w:rPr>
        <w:t xml:space="preserve">  Строительство  </w:t>
      </w:r>
      <w:proofErr w:type="spellStart"/>
      <w:r w:rsidRPr="00987DAD">
        <w:rPr>
          <w:rFonts w:ascii="Times New Roman" w:hAnsi="Times New Roman" w:cs="Times New Roman"/>
          <w:sz w:val="24"/>
          <w:szCs w:val="24"/>
        </w:rPr>
        <w:t>пляжеудерживающих</w:t>
      </w:r>
      <w:proofErr w:type="spellEnd"/>
      <w:r w:rsidRPr="00987DAD">
        <w:rPr>
          <w:rFonts w:ascii="Times New Roman" w:hAnsi="Times New Roman" w:cs="Times New Roman"/>
          <w:sz w:val="24"/>
          <w:szCs w:val="24"/>
        </w:rPr>
        <w:t xml:space="preserve"> сооружений с намывом пляжа  в районе </w:t>
      </w:r>
      <w:proofErr w:type="spellStart"/>
      <w:proofErr w:type="gramStart"/>
      <w:r w:rsidRPr="00987DAD">
        <w:rPr>
          <w:rFonts w:ascii="Times New Roman" w:hAnsi="Times New Roman" w:cs="Times New Roman"/>
          <w:sz w:val="24"/>
          <w:szCs w:val="24"/>
        </w:rPr>
        <w:t>Светлогорск-Отрадное</w:t>
      </w:r>
      <w:proofErr w:type="spellEnd"/>
      <w:proofErr w:type="gramEnd"/>
      <w:r w:rsidRPr="00987DAD">
        <w:rPr>
          <w:rFonts w:ascii="Times New Roman" w:hAnsi="Times New Roman" w:cs="Times New Roman"/>
          <w:sz w:val="24"/>
          <w:szCs w:val="24"/>
        </w:rPr>
        <w:t xml:space="preserve"> и обеспечение   инфраструктурой  запланировано  в составе мероприятий «</w:t>
      </w:r>
      <w:proofErr w:type="spellStart"/>
      <w:r w:rsidRPr="00987DAD">
        <w:rPr>
          <w:rFonts w:ascii="Times New Roman" w:hAnsi="Times New Roman" w:cs="Times New Roman"/>
          <w:sz w:val="24"/>
          <w:szCs w:val="24"/>
        </w:rPr>
        <w:t>Берегоукрепление</w:t>
      </w:r>
      <w:proofErr w:type="spellEnd"/>
      <w:r w:rsidRPr="00987DAD">
        <w:rPr>
          <w:rFonts w:ascii="Times New Roman" w:hAnsi="Times New Roman" w:cs="Times New Roman"/>
          <w:sz w:val="24"/>
          <w:szCs w:val="24"/>
        </w:rPr>
        <w:t xml:space="preserve"> Балтийского моря и других  водных бассейнов Калининградской области» на период до 2014 года.</w:t>
      </w:r>
    </w:p>
    <w:p w:rsidR="00EF7EC7" w:rsidRPr="00987DAD" w:rsidRDefault="00EF7EC7" w:rsidP="0093137D">
      <w:pPr>
        <w:ind w:firstLine="720"/>
        <w:jc w:val="both"/>
      </w:pPr>
      <w:r w:rsidRPr="00987DAD">
        <w:t>Для скорейшей ликвидации последствий шторма   необходим ремонт променада и спусков к морю в районе  детских оздоровительных лагерей, капитальный ремонт пешеходного спуска к морю в п</w:t>
      </w:r>
      <w:proofErr w:type="gramStart"/>
      <w:r w:rsidRPr="00987DAD">
        <w:t>.П</w:t>
      </w:r>
      <w:proofErr w:type="gramEnd"/>
      <w:r w:rsidRPr="00987DAD">
        <w:t xml:space="preserve">риморье, проектирование и строительство оборудованного пешеходного спуска на пляж в п.Донское, удаление остатков </w:t>
      </w:r>
      <w:proofErr w:type="spellStart"/>
      <w:r w:rsidRPr="00987DAD">
        <w:t>буновых</w:t>
      </w:r>
      <w:proofErr w:type="spellEnd"/>
      <w:r w:rsidRPr="00987DAD">
        <w:t xml:space="preserve"> </w:t>
      </w:r>
      <w:proofErr w:type="spellStart"/>
      <w:r w:rsidRPr="00987DAD">
        <w:t>пескозадержателей</w:t>
      </w:r>
      <w:proofErr w:type="spellEnd"/>
      <w:r w:rsidRPr="00987DAD">
        <w:t xml:space="preserve"> и  строительство новых </w:t>
      </w:r>
      <w:proofErr w:type="spellStart"/>
      <w:r w:rsidRPr="00987DAD">
        <w:t>пескозадержателей</w:t>
      </w:r>
      <w:proofErr w:type="spellEnd"/>
      <w:r w:rsidRPr="00987DAD">
        <w:t xml:space="preserve">  на  побережье Балтийского моря в Светлогорском районе,  проведение укрепительных работ склонов, путем высадки быстрорастущих зеленых насаждений.</w:t>
      </w:r>
    </w:p>
    <w:p w:rsidR="00EF7EC7" w:rsidRPr="00987DAD" w:rsidRDefault="00EF7EC7" w:rsidP="0093137D">
      <w:pPr>
        <w:ind w:firstLine="720"/>
        <w:jc w:val="both"/>
      </w:pPr>
      <w:r w:rsidRPr="00987DAD">
        <w:t xml:space="preserve"> Возможно  искусственное восстановление пляжей, путем намыва песка. При санитарной норме  5 кв.м. пляжа на человека</w:t>
      </w:r>
      <w:proofErr w:type="gramStart"/>
      <w:r w:rsidRPr="00987DAD">
        <w:t xml:space="preserve"> ,</w:t>
      </w:r>
      <w:proofErr w:type="gramEnd"/>
      <w:r w:rsidRPr="00987DAD">
        <w:t xml:space="preserve"> общая   площадь пляжа   должна составить  150 000 кв.м. Объем материала,</w:t>
      </w:r>
      <w:r>
        <w:t xml:space="preserve"> </w:t>
      </w:r>
      <w:r w:rsidRPr="00987DAD">
        <w:t>необходимого для  создания пляжа,</w:t>
      </w:r>
      <w:r>
        <w:t xml:space="preserve"> </w:t>
      </w:r>
      <w:r w:rsidRPr="00987DAD">
        <w:t xml:space="preserve">определяется  исходя из существующего рельефа берега и прилегающего подводного склона.  </w:t>
      </w:r>
    </w:p>
    <w:p w:rsidR="00EF7EC7" w:rsidRPr="00987DAD" w:rsidRDefault="00EF7EC7" w:rsidP="0093137D">
      <w:pPr>
        <w:ind w:firstLine="720"/>
        <w:jc w:val="both"/>
      </w:pPr>
      <w:r w:rsidRPr="00987DAD">
        <w:t xml:space="preserve"> </w:t>
      </w:r>
      <w:proofErr w:type="spellStart"/>
      <w:r w:rsidRPr="00987DAD">
        <w:t>Непроведение</w:t>
      </w:r>
      <w:proofErr w:type="spellEnd"/>
      <w:r w:rsidRPr="00987DAD">
        <w:t xml:space="preserve"> ремонтных работ будет способствовать дальнейшему интенсивному разрушению побережья. </w:t>
      </w:r>
    </w:p>
    <w:p w:rsidR="0068264A" w:rsidRPr="00987DAD" w:rsidRDefault="00EF7EC7" w:rsidP="0093137D">
      <w:pPr>
        <w:ind w:firstLine="709"/>
        <w:jc w:val="both"/>
        <w:rPr>
          <w:sz w:val="28"/>
          <w:szCs w:val="28"/>
        </w:rPr>
      </w:pPr>
      <w:r w:rsidRPr="00987DAD">
        <w:t>Для предотвращения дальнейшего разрушения побережья Балтийского моря и срочной ликвидации последствий шторма 14 января 2012 года необходимо  произвести ремонт набережной в г</w:t>
      </w:r>
      <w:proofErr w:type="gramStart"/>
      <w:r w:rsidRPr="00987DAD">
        <w:t>.С</w:t>
      </w:r>
      <w:proofErr w:type="gramEnd"/>
      <w:r w:rsidRPr="00987DAD">
        <w:t>ветлогорске.</w:t>
      </w:r>
    </w:p>
    <w:p w:rsidR="0068264A" w:rsidRPr="00987DAD" w:rsidRDefault="0068264A">
      <w:pPr>
        <w:pStyle w:val="ac"/>
        <w:snapToGrid w:val="0"/>
        <w:spacing w:after="0"/>
        <w:ind w:firstLine="567"/>
        <w:jc w:val="both"/>
        <w:rPr>
          <w:rFonts w:eastAsia="Times New Roman"/>
          <w:b/>
          <w:bCs/>
          <w:kern w:val="26"/>
          <w:sz w:val="28"/>
          <w:szCs w:val="28"/>
        </w:rPr>
      </w:pPr>
    </w:p>
    <w:p w:rsidR="00CB7BD2" w:rsidRPr="005B31DF" w:rsidRDefault="005B31DF" w:rsidP="005B31DF">
      <w:pPr>
        <w:pStyle w:val="ac"/>
        <w:snapToGrid w:val="0"/>
        <w:spacing w:after="0"/>
        <w:ind w:firstLine="567"/>
        <w:rPr>
          <w:rFonts w:eastAsia="Times New Roman"/>
          <w:b/>
          <w:bCs/>
          <w:kern w:val="26"/>
        </w:rPr>
      </w:pPr>
      <w:r w:rsidRPr="005B31DF">
        <w:rPr>
          <w:rFonts w:eastAsia="Times New Roman"/>
          <w:b/>
          <w:bCs/>
          <w:kern w:val="26"/>
        </w:rPr>
        <w:t xml:space="preserve">Глава </w:t>
      </w:r>
      <w:r w:rsidR="00666C65">
        <w:rPr>
          <w:rFonts w:eastAsia="Times New Roman"/>
          <w:b/>
          <w:bCs/>
          <w:kern w:val="26"/>
        </w:rPr>
        <w:t>4</w:t>
      </w:r>
      <w:r w:rsidRPr="005B31DF">
        <w:rPr>
          <w:rFonts w:eastAsia="Times New Roman"/>
          <w:b/>
          <w:bCs/>
          <w:kern w:val="26"/>
        </w:rPr>
        <w:t>.</w:t>
      </w:r>
      <w:r w:rsidR="0068264A" w:rsidRPr="005B31DF">
        <w:rPr>
          <w:rFonts w:eastAsia="Times New Roman"/>
          <w:b/>
          <w:bCs/>
          <w:kern w:val="26"/>
        </w:rPr>
        <w:t xml:space="preserve"> </w:t>
      </w:r>
      <w:r w:rsidR="0098319A" w:rsidRPr="005B31DF">
        <w:rPr>
          <w:rFonts w:eastAsia="Times New Roman"/>
          <w:b/>
          <w:bCs/>
          <w:kern w:val="26"/>
        </w:rPr>
        <w:t xml:space="preserve">Комплексное </w:t>
      </w:r>
      <w:r w:rsidR="00CB7BD2" w:rsidRPr="005B31DF">
        <w:rPr>
          <w:rFonts w:eastAsia="Times New Roman"/>
          <w:b/>
          <w:bCs/>
          <w:kern w:val="26"/>
        </w:rPr>
        <w:t xml:space="preserve"> </w:t>
      </w:r>
      <w:r w:rsidR="0098319A" w:rsidRPr="005B31DF">
        <w:rPr>
          <w:rFonts w:eastAsia="Times New Roman"/>
          <w:b/>
          <w:bCs/>
          <w:kern w:val="26"/>
        </w:rPr>
        <w:t xml:space="preserve">развитие сферы </w:t>
      </w:r>
      <w:r w:rsidR="0015331D">
        <w:rPr>
          <w:rFonts w:eastAsia="Times New Roman"/>
          <w:b/>
          <w:bCs/>
          <w:kern w:val="26"/>
        </w:rPr>
        <w:t xml:space="preserve"> </w:t>
      </w:r>
      <w:r w:rsidR="00CB7BD2" w:rsidRPr="005B31DF">
        <w:rPr>
          <w:rFonts w:eastAsia="Times New Roman"/>
          <w:b/>
          <w:bCs/>
          <w:kern w:val="26"/>
        </w:rPr>
        <w:t xml:space="preserve"> инфраструктуры</w:t>
      </w:r>
      <w:r w:rsidR="00D93145" w:rsidRPr="005B31DF">
        <w:rPr>
          <w:rFonts w:eastAsia="Times New Roman"/>
          <w:b/>
          <w:bCs/>
          <w:kern w:val="26"/>
        </w:rPr>
        <w:t xml:space="preserve"> </w:t>
      </w:r>
    </w:p>
    <w:p w:rsidR="00172D08" w:rsidRPr="00987DAD" w:rsidRDefault="00172D08">
      <w:pPr>
        <w:pStyle w:val="ac"/>
        <w:spacing w:after="0"/>
        <w:ind w:firstLine="567"/>
        <w:jc w:val="both"/>
      </w:pPr>
    </w:p>
    <w:p w:rsidR="00CB7BD2" w:rsidRPr="00987DAD" w:rsidRDefault="00B56BC9" w:rsidP="00B56BC9">
      <w:pPr>
        <w:keepLines/>
        <w:shd w:val="clear" w:color="auto" w:fill="FFFFFF"/>
        <w:tabs>
          <w:tab w:val="left" w:pos="0"/>
        </w:tabs>
        <w:jc w:val="both"/>
        <w:rPr>
          <w:kern w:val="24"/>
        </w:rPr>
      </w:pPr>
      <w:r>
        <w:rPr>
          <w:color w:val="000000"/>
          <w:spacing w:val="3"/>
          <w:kern w:val="24"/>
        </w:rPr>
        <w:t xml:space="preserve">          </w:t>
      </w:r>
      <w:r w:rsidR="00CB7BD2" w:rsidRPr="00987DAD">
        <w:rPr>
          <w:color w:val="000000"/>
          <w:spacing w:val="3"/>
          <w:kern w:val="24"/>
        </w:rPr>
        <w:t xml:space="preserve">Комплексное  развитие  систем коммунальной инфраструктуры   </w:t>
      </w:r>
      <w:r w:rsidR="00CB7BD2" w:rsidRPr="00987DAD">
        <w:rPr>
          <w:color w:val="000000"/>
          <w:spacing w:val="1"/>
          <w:kern w:val="24"/>
        </w:rPr>
        <w:t xml:space="preserve">в соответствии с потребностями жилищного и иного строительства, повышение качества производимых для потребителей коммунальных услуг, улучшение экологической ситуации в муниципальном </w:t>
      </w:r>
      <w:r w:rsidR="00D93145" w:rsidRPr="00987DAD">
        <w:rPr>
          <w:color w:val="000000"/>
          <w:spacing w:val="1"/>
          <w:kern w:val="24"/>
        </w:rPr>
        <w:t>образовании</w:t>
      </w:r>
      <w:r w:rsidR="00CB7BD2" w:rsidRPr="00987DAD">
        <w:rPr>
          <w:color w:val="000000"/>
          <w:spacing w:val="1"/>
          <w:kern w:val="24"/>
        </w:rPr>
        <w:t xml:space="preserve">, </w:t>
      </w:r>
      <w:r w:rsidR="00CB7BD2" w:rsidRPr="00987DAD">
        <w:rPr>
          <w:kern w:val="24"/>
        </w:rPr>
        <w:t>снижение эксплуатационных затрат, устранение</w:t>
      </w:r>
      <w:r>
        <w:rPr>
          <w:kern w:val="24"/>
        </w:rPr>
        <w:t xml:space="preserve"> причин возникновения аварийных </w:t>
      </w:r>
      <w:r w:rsidR="00CB7BD2" w:rsidRPr="00987DAD">
        <w:rPr>
          <w:kern w:val="24"/>
        </w:rPr>
        <w:t>ситуаций, угрожающих жизнедеятельности человека,</w:t>
      </w:r>
    </w:p>
    <w:p w:rsidR="00CB7BD2" w:rsidRPr="00987DAD" w:rsidRDefault="00CB7BD2" w:rsidP="00B56BC9">
      <w:pPr>
        <w:keepLines/>
        <w:shd w:val="clear" w:color="auto" w:fill="FFFFFF"/>
        <w:tabs>
          <w:tab w:val="left" w:pos="1080"/>
        </w:tabs>
        <w:ind w:firstLine="709"/>
        <w:jc w:val="both"/>
      </w:pPr>
      <w:r w:rsidRPr="00987DAD">
        <w:rPr>
          <w:color w:val="000000"/>
          <w:spacing w:val="-3"/>
          <w:kern w:val="24"/>
        </w:rPr>
        <w:t xml:space="preserve"> </w:t>
      </w:r>
      <w:r w:rsidRPr="00987DAD">
        <w:t xml:space="preserve"> </w:t>
      </w:r>
      <w:r w:rsidR="00D93145" w:rsidRPr="00987DAD">
        <w:rPr>
          <w:i/>
          <w:kern w:val="24"/>
        </w:rPr>
        <w:tab/>
      </w:r>
      <w:r w:rsidRPr="00987DAD">
        <w:rPr>
          <w:i/>
          <w:kern w:val="24"/>
        </w:rPr>
        <w:t>По  теплоснабжению</w:t>
      </w:r>
      <w:r w:rsidR="00F673B3" w:rsidRPr="00987DAD">
        <w:rPr>
          <w:i/>
          <w:kern w:val="24"/>
        </w:rPr>
        <w:t>:</w:t>
      </w:r>
    </w:p>
    <w:p w:rsidR="00CB7BD2" w:rsidRPr="00987DAD" w:rsidRDefault="00F673B3" w:rsidP="00B56BC9">
      <w:pPr>
        <w:widowControl/>
        <w:suppressAutoHyphens w:val="0"/>
        <w:rPr>
          <w:bCs/>
          <w:kern w:val="24"/>
        </w:rPr>
      </w:pPr>
      <w:r w:rsidRPr="00987DAD">
        <w:rPr>
          <w:bCs/>
          <w:kern w:val="24"/>
        </w:rPr>
        <w:t>-</w:t>
      </w:r>
      <w:r w:rsidRPr="00987DAD">
        <w:rPr>
          <w:bCs/>
          <w:kern w:val="24"/>
        </w:rPr>
        <w:tab/>
      </w:r>
      <w:r w:rsidR="00CB7BD2" w:rsidRPr="00987DAD">
        <w:rPr>
          <w:bCs/>
          <w:kern w:val="24"/>
        </w:rPr>
        <w:t>повышение надежности и качества теплоснабжения;</w:t>
      </w:r>
    </w:p>
    <w:p w:rsidR="00CB7BD2" w:rsidRPr="00987DAD" w:rsidRDefault="00F673B3" w:rsidP="00B56BC9">
      <w:pPr>
        <w:widowControl/>
        <w:suppressAutoHyphens w:val="0"/>
        <w:rPr>
          <w:bCs/>
          <w:kern w:val="24"/>
        </w:rPr>
      </w:pPr>
      <w:r w:rsidRPr="00987DAD">
        <w:rPr>
          <w:bCs/>
          <w:kern w:val="24"/>
        </w:rPr>
        <w:t>-</w:t>
      </w:r>
      <w:r w:rsidRPr="00987DAD">
        <w:rPr>
          <w:bCs/>
          <w:kern w:val="24"/>
        </w:rPr>
        <w:tab/>
      </w:r>
      <w:r w:rsidR="00CB7BD2" w:rsidRPr="00987DAD">
        <w:rPr>
          <w:bCs/>
          <w:kern w:val="24"/>
        </w:rPr>
        <w:t>обеспечение подключения дополнительных нагрузок при строительстве новых жилых домов и других объектов</w:t>
      </w:r>
      <w:r w:rsidRPr="00987DAD">
        <w:rPr>
          <w:bCs/>
          <w:kern w:val="24"/>
        </w:rPr>
        <w:t>;</w:t>
      </w:r>
    </w:p>
    <w:p w:rsidR="00CB7BD2" w:rsidRPr="00987DAD" w:rsidRDefault="00CB7BD2" w:rsidP="00B56BC9">
      <w:pPr>
        <w:tabs>
          <w:tab w:val="num" w:pos="0"/>
        </w:tabs>
        <w:ind w:firstLine="54"/>
        <w:rPr>
          <w:kern w:val="24"/>
        </w:rPr>
      </w:pPr>
      <w:r w:rsidRPr="00987DAD">
        <w:rPr>
          <w:kern w:val="24"/>
        </w:rPr>
        <w:t xml:space="preserve">- </w:t>
      </w:r>
      <w:r w:rsidR="00F673B3" w:rsidRPr="00987DAD">
        <w:rPr>
          <w:kern w:val="24"/>
        </w:rPr>
        <w:tab/>
      </w:r>
      <w:r w:rsidRPr="00987DAD">
        <w:rPr>
          <w:kern w:val="24"/>
        </w:rPr>
        <w:t>замена морально устаревшего и физически изношенного оборудования;</w:t>
      </w:r>
    </w:p>
    <w:p w:rsidR="00CB7BD2" w:rsidRPr="00987DAD" w:rsidRDefault="00CB7BD2" w:rsidP="00B56BC9">
      <w:pPr>
        <w:tabs>
          <w:tab w:val="num" w:pos="0"/>
        </w:tabs>
        <w:ind w:firstLine="54"/>
        <w:rPr>
          <w:kern w:val="24"/>
        </w:rPr>
      </w:pPr>
      <w:r w:rsidRPr="00987DAD">
        <w:rPr>
          <w:kern w:val="24"/>
        </w:rPr>
        <w:t xml:space="preserve">- </w:t>
      </w:r>
      <w:r w:rsidR="00F673B3" w:rsidRPr="00987DAD">
        <w:rPr>
          <w:kern w:val="24"/>
        </w:rPr>
        <w:tab/>
      </w:r>
      <w:r w:rsidRPr="00987DAD">
        <w:rPr>
          <w:kern w:val="24"/>
        </w:rPr>
        <w:t>снижение затрат на  капитальный ремонт существующих сетей;</w:t>
      </w:r>
    </w:p>
    <w:p w:rsidR="00CB7BD2" w:rsidRPr="00987DAD" w:rsidRDefault="00CB7BD2" w:rsidP="00B56BC9">
      <w:pPr>
        <w:tabs>
          <w:tab w:val="num" w:pos="0"/>
        </w:tabs>
        <w:ind w:firstLine="54"/>
        <w:rPr>
          <w:kern w:val="24"/>
        </w:rPr>
      </w:pPr>
      <w:r w:rsidRPr="00987DAD">
        <w:rPr>
          <w:kern w:val="24"/>
        </w:rPr>
        <w:t xml:space="preserve">- </w:t>
      </w:r>
      <w:r w:rsidR="00F673B3" w:rsidRPr="00987DAD">
        <w:rPr>
          <w:kern w:val="24"/>
        </w:rPr>
        <w:tab/>
      </w:r>
      <w:r w:rsidRPr="00987DAD">
        <w:rPr>
          <w:kern w:val="24"/>
        </w:rPr>
        <w:t>уменьшение потерь коммунальных ресурсов (снижение аварийности)</w:t>
      </w:r>
      <w:r w:rsidR="00F673B3" w:rsidRPr="00987DAD">
        <w:rPr>
          <w:kern w:val="24"/>
        </w:rPr>
        <w:t>.</w:t>
      </w:r>
    </w:p>
    <w:p w:rsidR="00965BDD" w:rsidRPr="00987DAD" w:rsidRDefault="00965BDD" w:rsidP="00B56BC9">
      <w:pPr>
        <w:ind w:firstLine="706"/>
        <w:rPr>
          <w:kern w:val="24"/>
        </w:rPr>
      </w:pPr>
      <w:r w:rsidRPr="00987DAD">
        <w:rPr>
          <w:kern w:val="24"/>
        </w:rPr>
        <w:t>В</w:t>
      </w:r>
      <w:r w:rsidR="00570A97" w:rsidRPr="00987DAD">
        <w:rPr>
          <w:kern w:val="24"/>
        </w:rPr>
        <w:t xml:space="preserve"> </w:t>
      </w:r>
      <w:r w:rsidR="00B92C3D">
        <w:rPr>
          <w:kern w:val="24"/>
        </w:rPr>
        <w:t xml:space="preserve"> 2012 году  закончилась </w:t>
      </w:r>
      <w:r w:rsidRPr="00987DAD">
        <w:rPr>
          <w:kern w:val="24"/>
        </w:rPr>
        <w:t xml:space="preserve">  реконструкция (перевод)  на природный газ котельной  </w:t>
      </w:r>
    </w:p>
    <w:p w:rsidR="00980790" w:rsidRPr="00987DAD" w:rsidRDefault="00965BDD" w:rsidP="00B56BC9">
      <w:pPr>
        <w:jc w:val="both"/>
      </w:pPr>
      <w:r w:rsidRPr="00987DAD">
        <w:rPr>
          <w:kern w:val="24"/>
        </w:rPr>
        <w:t>№ 5  пос.</w:t>
      </w:r>
      <w:r w:rsidR="005F1319" w:rsidRPr="00987DAD">
        <w:rPr>
          <w:kern w:val="24"/>
        </w:rPr>
        <w:t xml:space="preserve"> </w:t>
      </w:r>
      <w:r w:rsidRPr="00987DAD">
        <w:rPr>
          <w:kern w:val="24"/>
        </w:rPr>
        <w:t>Донское (пос.</w:t>
      </w:r>
      <w:r w:rsidR="005F1319" w:rsidRPr="00987DAD">
        <w:rPr>
          <w:kern w:val="24"/>
        </w:rPr>
        <w:t xml:space="preserve"> </w:t>
      </w:r>
      <w:r w:rsidRPr="00987DAD">
        <w:rPr>
          <w:kern w:val="24"/>
        </w:rPr>
        <w:t>Донское,</w:t>
      </w:r>
      <w:r w:rsidR="005F1319" w:rsidRPr="00987DAD">
        <w:rPr>
          <w:kern w:val="24"/>
        </w:rPr>
        <w:t xml:space="preserve"> </w:t>
      </w:r>
      <w:r w:rsidRPr="00987DAD">
        <w:rPr>
          <w:kern w:val="24"/>
        </w:rPr>
        <w:t>ул.</w:t>
      </w:r>
      <w:r w:rsidR="005F1319" w:rsidRPr="00987DAD">
        <w:rPr>
          <w:kern w:val="24"/>
        </w:rPr>
        <w:t xml:space="preserve"> </w:t>
      </w:r>
      <w:r w:rsidRPr="00987DAD">
        <w:rPr>
          <w:kern w:val="24"/>
        </w:rPr>
        <w:t>Железнодорожнпя,1 а). Котельная обеспечивает теплом  жителей поселка, потребителями тепла являются предприятия и организации коммунальной сферы поселка.</w:t>
      </w:r>
      <w:r w:rsidR="00980790" w:rsidRPr="00987DAD">
        <w:t xml:space="preserve">  </w:t>
      </w:r>
      <w:r w:rsidR="00D94894" w:rsidRPr="00987DAD">
        <w:t xml:space="preserve">В рамках мероприятий муниципальной целевой программы «Газификация  муниципального образования «Светлогорский район» на 2011-2015 годы» предполагается  </w:t>
      </w:r>
      <w:r w:rsidR="00980790" w:rsidRPr="00987DAD">
        <w:t>газифицировать населенные пункты: пос</w:t>
      </w:r>
      <w:proofErr w:type="gramStart"/>
      <w:r w:rsidR="00980790" w:rsidRPr="00987DAD">
        <w:t>.З</w:t>
      </w:r>
      <w:proofErr w:type="gramEnd"/>
      <w:r w:rsidR="00980790" w:rsidRPr="00987DAD">
        <w:t>ори, пос.Майский, пос.Лесное, пос.Донское расположенны</w:t>
      </w:r>
      <w:r w:rsidR="00D93145" w:rsidRPr="00987DAD">
        <w:t>е</w:t>
      </w:r>
      <w:r w:rsidR="00980790" w:rsidRPr="00987DAD">
        <w:t xml:space="preserve"> на территории муниципального образования «Светлогорский район»</w:t>
      </w:r>
      <w:r w:rsidR="00D94894" w:rsidRPr="00987DAD">
        <w:t>.</w:t>
      </w:r>
    </w:p>
    <w:p w:rsidR="00D94894" w:rsidRPr="00987DAD" w:rsidRDefault="00D94894" w:rsidP="00B56BC9">
      <w:pPr>
        <w:ind w:firstLine="720"/>
        <w:jc w:val="both"/>
        <w:rPr>
          <w:kern w:val="2"/>
        </w:rPr>
      </w:pPr>
      <w:r w:rsidRPr="00987DAD">
        <w:rPr>
          <w:kern w:val="2"/>
        </w:rPr>
        <w:t xml:space="preserve">В настоящий момент от котельных </w:t>
      </w:r>
      <w:proofErr w:type="spellStart"/>
      <w:r w:rsidRPr="00987DAD">
        <w:rPr>
          <w:kern w:val="2"/>
        </w:rPr>
        <w:t>Светлогорского</w:t>
      </w:r>
      <w:proofErr w:type="spellEnd"/>
      <w:r w:rsidRPr="00987DAD">
        <w:rPr>
          <w:kern w:val="2"/>
        </w:rPr>
        <w:t xml:space="preserve"> района, работающих на природном газе, получают услугу по теплоснабжению и горячему водоснабжению 80% от общего количества жилого фонда</w:t>
      </w:r>
      <w:r w:rsidR="00D93145" w:rsidRPr="00987DAD">
        <w:rPr>
          <w:kern w:val="2"/>
        </w:rPr>
        <w:t>,</w:t>
      </w:r>
      <w:r w:rsidRPr="00987DAD">
        <w:rPr>
          <w:kern w:val="2"/>
        </w:rPr>
        <w:t xml:space="preserve"> подключенного к централизованному теплоснабжению и ГВС. Для окончательного перевода котельных на природный газ    планируется реконструировать  две муниципальны</w:t>
      </w:r>
      <w:r w:rsidR="00D93145" w:rsidRPr="00987DAD">
        <w:rPr>
          <w:kern w:val="2"/>
        </w:rPr>
        <w:t>е</w:t>
      </w:r>
      <w:r w:rsidRPr="00987DAD">
        <w:rPr>
          <w:kern w:val="2"/>
        </w:rPr>
        <w:t xml:space="preserve"> котельны</w:t>
      </w:r>
      <w:r w:rsidR="00D93145" w:rsidRPr="00987DAD">
        <w:rPr>
          <w:kern w:val="2"/>
        </w:rPr>
        <w:t>е</w:t>
      </w:r>
      <w:r w:rsidRPr="00987DAD">
        <w:rPr>
          <w:kern w:val="2"/>
        </w:rPr>
        <w:t xml:space="preserve">. </w:t>
      </w:r>
    </w:p>
    <w:p w:rsidR="00D94894" w:rsidRPr="00987DAD" w:rsidRDefault="00D94894" w:rsidP="00B56BC9">
      <w:pPr>
        <w:ind w:firstLine="720"/>
        <w:jc w:val="both"/>
        <w:rPr>
          <w:kern w:val="2"/>
        </w:rPr>
      </w:pPr>
      <w:r w:rsidRPr="00987DAD">
        <w:rPr>
          <w:kern w:val="2"/>
        </w:rPr>
        <w:t xml:space="preserve">По </w:t>
      </w:r>
      <w:proofErr w:type="spellStart"/>
      <w:r w:rsidRPr="00987DAD">
        <w:rPr>
          <w:kern w:val="2"/>
        </w:rPr>
        <w:t>Светлогорскому</w:t>
      </w:r>
      <w:proofErr w:type="spellEnd"/>
      <w:r w:rsidRPr="00987DAD">
        <w:rPr>
          <w:kern w:val="2"/>
        </w:rPr>
        <w:t xml:space="preserve"> району </w:t>
      </w:r>
      <w:r w:rsidR="00D93145" w:rsidRPr="00987DAD">
        <w:rPr>
          <w:kern w:val="2"/>
        </w:rPr>
        <w:t xml:space="preserve"> </w:t>
      </w:r>
      <w:r w:rsidRPr="00987DAD">
        <w:rPr>
          <w:kern w:val="2"/>
        </w:rPr>
        <w:t xml:space="preserve"> планируется перевести на природный газ, следующие котельные:</w:t>
      </w:r>
    </w:p>
    <w:p w:rsidR="00D94894" w:rsidRPr="00987DAD" w:rsidRDefault="00D94894" w:rsidP="00D94894">
      <w:pPr>
        <w:jc w:val="right"/>
        <w:rPr>
          <w:kern w:val="2"/>
        </w:rPr>
      </w:pPr>
      <w:r w:rsidRPr="00987DAD">
        <w:rPr>
          <w:kern w:val="2"/>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
        <w:gridCol w:w="2415"/>
        <w:gridCol w:w="1985"/>
        <w:gridCol w:w="2126"/>
        <w:gridCol w:w="2552"/>
      </w:tblGrid>
      <w:tr w:rsidR="00D94894" w:rsidRPr="00987DAD" w:rsidTr="00E54D0F">
        <w:tc>
          <w:tcPr>
            <w:tcW w:w="528" w:type="dxa"/>
          </w:tcPr>
          <w:p w:rsidR="00D94894" w:rsidRPr="00987DAD" w:rsidRDefault="00D94894" w:rsidP="00B56BC9">
            <w:pPr>
              <w:jc w:val="center"/>
              <w:rPr>
                <w:kern w:val="2"/>
              </w:rPr>
            </w:pPr>
            <w:r w:rsidRPr="00987DAD">
              <w:rPr>
                <w:kern w:val="2"/>
              </w:rPr>
              <w:lastRenderedPageBreak/>
              <w:t>№</w:t>
            </w:r>
          </w:p>
        </w:tc>
        <w:tc>
          <w:tcPr>
            <w:tcW w:w="2415" w:type="dxa"/>
          </w:tcPr>
          <w:p w:rsidR="00D94894" w:rsidRPr="00987DAD" w:rsidRDefault="00D94894" w:rsidP="00B56BC9">
            <w:pPr>
              <w:jc w:val="center"/>
              <w:rPr>
                <w:kern w:val="2"/>
              </w:rPr>
            </w:pPr>
            <w:r w:rsidRPr="00987DAD">
              <w:rPr>
                <w:kern w:val="2"/>
              </w:rPr>
              <w:t>Наименование, расположение котельной</w:t>
            </w:r>
          </w:p>
        </w:tc>
        <w:tc>
          <w:tcPr>
            <w:tcW w:w="1985" w:type="dxa"/>
          </w:tcPr>
          <w:p w:rsidR="00D94894" w:rsidRPr="00987DAD" w:rsidRDefault="00D94894" w:rsidP="00B56BC9">
            <w:pPr>
              <w:jc w:val="center"/>
              <w:rPr>
                <w:kern w:val="2"/>
              </w:rPr>
            </w:pPr>
            <w:r w:rsidRPr="00987DAD">
              <w:rPr>
                <w:kern w:val="2"/>
              </w:rPr>
              <w:t>Мощность котельной, Гкал/час</w:t>
            </w:r>
          </w:p>
        </w:tc>
        <w:tc>
          <w:tcPr>
            <w:tcW w:w="2126" w:type="dxa"/>
          </w:tcPr>
          <w:p w:rsidR="00D94894" w:rsidRPr="00987DAD" w:rsidRDefault="00D94894" w:rsidP="00B56BC9">
            <w:pPr>
              <w:jc w:val="center"/>
              <w:rPr>
                <w:kern w:val="2"/>
              </w:rPr>
            </w:pPr>
            <w:r w:rsidRPr="00987DAD">
              <w:rPr>
                <w:kern w:val="2"/>
              </w:rPr>
              <w:t>Собственность</w:t>
            </w:r>
          </w:p>
        </w:tc>
        <w:tc>
          <w:tcPr>
            <w:tcW w:w="2552" w:type="dxa"/>
          </w:tcPr>
          <w:p w:rsidR="00D94894" w:rsidRPr="00987DAD" w:rsidRDefault="00D94894" w:rsidP="00B56BC9">
            <w:pPr>
              <w:jc w:val="center"/>
              <w:rPr>
                <w:kern w:val="2"/>
              </w:rPr>
            </w:pPr>
            <w:r w:rsidRPr="00987DAD">
              <w:rPr>
                <w:kern w:val="2"/>
              </w:rPr>
              <w:t>Объем необходимых финансовых сре</w:t>
            </w:r>
            <w:proofErr w:type="gramStart"/>
            <w:r w:rsidRPr="00987DAD">
              <w:rPr>
                <w:kern w:val="2"/>
              </w:rPr>
              <w:t>дств дл</w:t>
            </w:r>
            <w:proofErr w:type="gramEnd"/>
            <w:r w:rsidRPr="00987DAD">
              <w:rPr>
                <w:kern w:val="2"/>
              </w:rPr>
              <w:t>я перевода на природный газ, тыс. рублей</w:t>
            </w:r>
          </w:p>
        </w:tc>
      </w:tr>
      <w:tr w:rsidR="00D94894" w:rsidRPr="00987DAD" w:rsidTr="00E54D0F">
        <w:tc>
          <w:tcPr>
            <w:tcW w:w="528" w:type="dxa"/>
          </w:tcPr>
          <w:p w:rsidR="00D94894" w:rsidRPr="00987DAD" w:rsidRDefault="00D94894" w:rsidP="00B56BC9">
            <w:pPr>
              <w:jc w:val="center"/>
              <w:rPr>
                <w:kern w:val="2"/>
              </w:rPr>
            </w:pPr>
            <w:r w:rsidRPr="00987DAD">
              <w:rPr>
                <w:kern w:val="2"/>
              </w:rPr>
              <w:t>1</w:t>
            </w:r>
          </w:p>
        </w:tc>
        <w:tc>
          <w:tcPr>
            <w:tcW w:w="2415" w:type="dxa"/>
          </w:tcPr>
          <w:p w:rsidR="00D94894" w:rsidRPr="00987DAD" w:rsidRDefault="00D94894" w:rsidP="00B56BC9">
            <w:pPr>
              <w:jc w:val="center"/>
              <w:rPr>
                <w:kern w:val="2"/>
              </w:rPr>
            </w:pPr>
            <w:r w:rsidRPr="00987DAD">
              <w:rPr>
                <w:kern w:val="2"/>
              </w:rPr>
              <w:t>2</w:t>
            </w:r>
          </w:p>
        </w:tc>
        <w:tc>
          <w:tcPr>
            <w:tcW w:w="1985" w:type="dxa"/>
          </w:tcPr>
          <w:p w:rsidR="00D94894" w:rsidRPr="00987DAD" w:rsidRDefault="00D94894" w:rsidP="00B56BC9">
            <w:pPr>
              <w:jc w:val="center"/>
              <w:rPr>
                <w:kern w:val="2"/>
              </w:rPr>
            </w:pPr>
            <w:r w:rsidRPr="00987DAD">
              <w:rPr>
                <w:kern w:val="2"/>
              </w:rPr>
              <w:t>3</w:t>
            </w:r>
          </w:p>
        </w:tc>
        <w:tc>
          <w:tcPr>
            <w:tcW w:w="2126" w:type="dxa"/>
          </w:tcPr>
          <w:p w:rsidR="00D94894" w:rsidRPr="00987DAD" w:rsidRDefault="00D94894" w:rsidP="00B56BC9">
            <w:pPr>
              <w:jc w:val="center"/>
              <w:rPr>
                <w:kern w:val="2"/>
              </w:rPr>
            </w:pPr>
            <w:r w:rsidRPr="00987DAD">
              <w:rPr>
                <w:kern w:val="2"/>
              </w:rPr>
              <w:t>4</w:t>
            </w:r>
          </w:p>
        </w:tc>
        <w:tc>
          <w:tcPr>
            <w:tcW w:w="2552" w:type="dxa"/>
          </w:tcPr>
          <w:p w:rsidR="00D94894" w:rsidRPr="00987DAD" w:rsidRDefault="00D94894" w:rsidP="00B56BC9">
            <w:pPr>
              <w:jc w:val="center"/>
              <w:rPr>
                <w:kern w:val="2"/>
              </w:rPr>
            </w:pPr>
            <w:r w:rsidRPr="00987DAD">
              <w:rPr>
                <w:kern w:val="2"/>
              </w:rPr>
              <w:t>5</w:t>
            </w:r>
          </w:p>
        </w:tc>
      </w:tr>
      <w:tr w:rsidR="00D94894" w:rsidRPr="00987DAD">
        <w:tc>
          <w:tcPr>
            <w:tcW w:w="9606" w:type="dxa"/>
            <w:gridSpan w:val="5"/>
          </w:tcPr>
          <w:p w:rsidR="00D94894" w:rsidRPr="00987DAD" w:rsidRDefault="00D94894" w:rsidP="00B56BC9">
            <w:pPr>
              <w:jc w:val="center"/>
              <w:rPr>
                <w:kern w:val="2"/>
              </w:rPr>
            </w:pPr>
            <w:r w:rsidRPr="00987DAD">
              <w:rPr>
                <w:kern w:val="2"/>
              </w:rPr>
              <w:t>по муниципальным образованиям</w:t>
            </w:r>
          </w:p>
        </w:tc>
      </w:tr>
      <w:tr w:rsidR="00D94894" w:rsidRPr="00987DAD" w:rsidTr="00E54D0F">
        <w:tc>
          <w:tcPr>
            <w:tcW w:w="528" w:type="dxa"/>
          </w:tcPr>
          <w:p w:rsidR="00D94894" w:rsidRPr="00987DAD" w:rsidRDefault="00D94894" w:rsidP="00B56BC9">
            <w:pPr>
              <w:jc w:val="both"/>
              <w:rPr>
                <w:kern w:val="2"/>
              </w:rPr>
            </w:pPr>
            <w:r w:rsidRPr="00987DAD">
              <w:rPr>
                <w:kern w:val="2"/>
              </w:rPr>
              <w:t>1.</w:t>
            </w:r>
          </w:p>
        </w:tc>
        <w:tc>
          <w:tcPr>
            <w:tcW w:w="2415" w:type="dxa"/>
          </w:tcPr>
          <w:p w:rsidR="00D94894" w:rsidRPr="00987DAD" w:rsidRDefault="00E00534" w:rsidP="00B56BC9">
            <w:pPr>
              <w:jc w:val="both"/>
              <w:rPr>
                <w:kern w:val="2"/>
              </w:rPr>
            </w:pPr>
            <w:r w:rsidRPr="00987DAD">
              <w:rPr>
                <w:kern w:val="2"/>
              </w:rPr>
              <w:t>п</w:t>
            </w:r>
            <w:r w:rsidR="00D94894" w:rsidRPr="00987DAD">
              <w:rPr>
                <w:kern w:val="2"/>
              </w:rPr>
              <w:t>ос</w:t>
            </w:r>
            <w:proofErr w:type="gramStart"/>
            <w:r w:rsidR="00D94894" w:rsidRPr="00987DAD">
              <w:rPr>
                <w:kern w:val="2"/>
              </w:rPr>
              <w:t>.Д</w:t>
            </w:r>
            <w:proofErr w:type="gramEnd"/>
            <w:r w:rsidR="00D94894" w:rsidRPr="00987DAD">
              <w:rPr>
                <w:kern w:val="2"/>
              </w:rPr>
              <w:t>онское ул. Железнодорожная, 1а</w:t>
            </w:r>
          </w:p>
        </w:tc>
        <w:tc>
          <w:tcPr>
            <w:tcW w:w="1985" w:type="dxa"/>
          </w:tcPr>
          <w:p w:rsidR="00D94894" w:rsidRPr="00987DAD" w:rsidRDefault="00D94894" w:rsidP="00B56BC9">
            <w:pPr>
              <w:jc w:val="both"/>
              <w:rPr>
                <w:kern w:val="2"/>
              </w:rPr>
            </w:pPr>
            <w:r w:rsidRPr="00987DAD">
              <w:rPr>
                <w:kern w:val="2"/>
              </w:rPr>
              <w:t>3,5</w:t>
            </w:r>
          </w:p>
        </w:tc>
        <w:tc>
          <w:tcPr>
            <w:tcW w:w="2126" w:type="dxa"/>
          </w:tcPr>
          <w:p w:rsidR="00D94894" w:rsidRPr="00987DAD" w:rsidRDefault="00D94894" w:rsidP="00B56BC9">
            <w:pPr>
              <w:jc w:val="both"/>
              <w:rPr>
                <w:kern w:val="2"/>
              </w:rPr>
            </w:pPr>
            <w:r w:rsidRPr="00987DAD">
              <w:rPr>
                <w:kern w:val="2"/>
              </w:rPr>
              <w:t>муниципальная</w:t>
            </w:r>
          </w:p>
        </w:tc>
        <w:tc>
          <w:tcPr>
            <w:tcW w:w="2552" w:type="dxa"/>
          </w:tcPr>
          <w:p w:rsidR="00D94894" w:rsidRPr="00987DAD" w:rsidRDefault="00D94894" w:rsidP="00B56BC9">
            <w:pPr>
              <w:jc w:val="both"/>
              <w:rPr>
                <w:kern w:val="2"/>
              </w:rPr>
            </w:pPr>
            <w:r w:rsidRPr="00987DAD">
              <w:rPr>
                <w:kern w:val="2"/>
              </w:rPr>
              <w:t>19 800</w:t>
            </w:r>
          </w:p>
        </w:tc>
      </w:tr>
      <w:tr w:rsidR="00D94894" w:rsidRPr="00987DAD" w:rsidTr="00E54D0F">
        <w:tc>
          <w:tcPr>
            <w:tcW w:w="528" w:type="dxa"/>
          </w:tcPr>
          <w:p w:rsidR="00D94894" w:rsidRPr="00987DAD" w:rsidRDefault="00D94894" w:rsidP="00B56BC9">
            <w:pPr>
              <w:jc w:val="both"/>
              <w:rPr>
                <w:kern w:val="2"/>
              </w:rPr>
            </w:pPr>
            <w:r w:rsidRPr="00987DAD">
              <w:rPr>
                <w:kern w:val="2"/>
              </w:rPr>
              <w:t>3.</w:t>
            </w:r>
          </w:p>
        </w:tc>
        <w:tc>
          <w:tcPr>
            <w:tcW w:w="2415" w:type="dxa"/>
          </w:tcPr>
          <w:p w:rsidR="00D94894" w:rsidRPr="00987DAD" w:rsidRDefault="003B7849" w:rsidP="00B56BC9">
            <w:pPr>
              <w:jc w:val="both"/>
              <w:rPr>
                <w:kern w:val="2"/>
              </w:rPr>
            </w:pPr>
            <w:r w:rsidRPr="00987DAD">
              <w:rPr>
                <w:kern w:val="2"/>
              </w:rPr>
              <w:t>п</w:t>
            </w:r>
            <w:r w:rsidR="00D94894" w:rsidRPr="00987DAD">
              <w:rPr>
                <w:kern w:val="2"/>
              </w:rPr>
              <w:t xml:space="preserve">ос. Приморье, </w:t>
            </w:r>
            <w:proofErr w:type="gramStart"/>
            <w:r w:rsidR="00D94894" w:rsidRPr="00987DAD">
              <w:rPr>
                <w:kern w:val="2"/>
              </w:rPr>
              <w:t>Балтийский</w:t>
            </w:r>
            <w:proofErr w:type="gramEnd"/>
            <w:r w:rsidR="00D94894" w:rsidRPr="00987DAD">
              <w:rPr>
                <w:kern w:val="2"/>
              </w:rPr>
              <w:t xml:space="preserve"> пр-т,14а</w:t>
            </w:r>
          </w:p>
        </w:tc>
        <w:tc>
          <w:tcPr>
            <w:tcW w:w="1985" w:type="dxa"/>
          </w:tcPr>
          <w:p w:rsidR="00D94894" w:rsidRPr="00987DAD" w:rsidRDefault="00D94894" w:rsidP="00B56BC9">
            <w:pPr>
              <w:jc w:val="both"/>
              <w:rPr>
                <w:kern w:val="2"/>
              </w:rPr>
            </w:pPr>
            <w:r w:rsidRPr="00987DAD">
              <w:rPr>
                <w:kern w:val="2"/>
              </w:rPr>
              <w:t>0,6</w:t>
            </w:r>
          </w:p>
        </w:tc>
        <w:tc>
          <w:tcPr>
            <w:tcW w:w="2126" w:type="dxa"/>
          </w:tcPr>
          <w:p w:rsidR="00D94894" w:rsidRPr="00987DAD" w:rsidRDefault="00D94894" w:rsidP="00B56BC9">
            <w:pPr>
              <w:jc w:val="both"/>
              <w:rPr>
                <w:kern w:val="2"/>
              </w:rPr>
            </w:pPr>
            <w:r w:rsidRPr="00987DAD">
              <w:rPr>
                <w:kern w:val="2"/>
              </w:rPr>
              <w:t>муниципальная</w:t>
            </w:r>
          </w:p>
        </w:tc>
        <w:tc>
          <w:tcPr>
            <w:tcW w:w="2552" w:type="dxa"/>
          </w:tcPr>
          <w:p w:rsidR="00D94894" w:rsidRPr="00987DAD" w:rsidRDefault="00D94894" w:rsidP="00B56BC9">
            <w:pPr>
              <w:jc w:val="both"/>
              <w:rPr>
                <w:kern w:val="2"/>
              </w:rPr>
            </w:pPr>
            <w:r w:rsidRPr="00987DAD">
              <w:rPr>
                <w:kern w:val="2"/>
              </w:rPr>
              <w:t>12 000</w:t>
            </w:r>
          </w:p>
        </w:tc>
      </w:tr>
    </w:tbl>
    <w:p w:rsidR="00D94894" w:rsidRPr="00987DAD" w:rsidRDefault="00D94894" w:rsidP="00B56BC9">
      <w:pPr>
        <w:ind w:firstLine="720"/>
        <w:jc w:val="both"/>
        <w:rPr>
          <w:kern w:val="2"/>
        </w:rPr>
      </w:pPr>
    </w:p>
    <w:p w:rsidR="00D94894" w:rsidRPr="00987DAD" w:rsidRDefault="00D94894" w:rsidP="00EC1920">
      <w:pPr>
        <w:ind w:firstLine="720"/>
        <w:jc w:val="both"/>
        <w:rPr>
          <w:kern w:val="2"/>
        </w:rPr>
      </w:pPr>
      <w:r w:rsidRPr="00987DAD">
        <w:rPr>
          <w:kern w:val="2"/>
        </w:rPr>
        <w:t>Указанные мероприятия позвол</w:t>
      </w:r>
      <w:r w:rsidR="00D93145" w:rsidRPr="00987DAD">
        <w:rPr>
          <w:kern w:val="2"/>
        </w:rPr>
        <w:t>я</w:t>
      </w:r>
      <w:r w:rsidRPr="00987DAD">
        <w:rPr>
          <w:kern w:val="2"/>
        </w:rPr>
        <w:t xml:space="preserve">т снизить себестоимость отпускаемой тепловой энергии на 20 – 25%, что в свою очередь положительным образом отразиться на социально-экономическом благополучии населения </w:t>
      </w:r>
      <w:proofErr w:type="spellStart"/>
      <w:r w:rsidRPr="00987DAD">
        <w:rPr>
          <w:kern w:val="2"/>
        </w:rPr>
        <w:t>Светлогорского</w:t>
      </w:r>
      <w:proofErr w:type="spellEnd"/>
      <w:r w:rsidRPr="00987DAD">
        <w:rPr>
          <w:kern w:val="2"/>
        </w:rPr>
        <w:t xml:space="preserve"> района.</w:t>
      </w:r>
    </w:p>
    <w:p w:rsidR="004D4209" w:rsidRPr="00987DAD" w:rsidRDefault="004D4209" w:rsidP="00EC1920">
      <w:pPr>
        <w:ind w:firstLine="706"/>
        <w:jc w:val="both"/>
        <w:rPr>
          <w:kern w:val="28"/>
        </w:rPr>
      </w:pPr>
      <w:r w:rsidRPr="00987DAD">
        <w:rPr>
          <w:kern w:val="28"/>
        </w:rPr>
        <w:t>Плановыми показателями реализации данных мероприятий являются:</w:t>
      </w:r>
    </w:p>
    <w:p w:rsidR="004D4209" w:rsidRPr="00987DAD" w:rsidRDefault="004D4209" w:rsidP="00EC1920">
      <w:pPr>
        <w:widowControl/>
        <w:numPr>
          <w:ilvl w:val="0"/>
          <w:numId w:val="27"/>
        </w:numPr>
        <w:suppressAutoHyphens w:val="0"/>
        <w:ind w:left="0" w:firstLine="0"/>
        <w:jc w:val="both"/>
        <w:rPr>
          <w:kern w:val="28"/>
        </w:rPr>
      </w:pPr>
      <w:r w:rsidRPr="00987DAD">
        <w:rPr>
          <w:kern w:val="28"/>
        </w:rPr>
        <w:t xml:space="preserve">количество газораспределительных сетей, построенных в районе (газопроводы высокого и </w:t>
      </w:r>
      <w:r w:rsidR="003865E9">
        <w:rPr>
          <w:kern w:val="28"/>
        </w:rPr>
        <w:t xml:space="preserve">низкого </w:t>
      </w:r>
      <w:r w:rsidRPr="00987DAD">
        <w:rPr>
          <w:kern w:val="28"/>
        </w:rPr>
        <w:t xml:space="preserve"> давления протяженностью 2 км, разводящие газопроводы </w:t>
      </w:r>
      <w:r w:rsidR="003865E9">
        <w:rPr>
          <w:kern w:val="28"/>
        </w:rPr>
        <w:t xml:space="preserve">высокого </w:t>
      </w:r>
      <w:r w:rsidRPr="00987DAD">
        <w:rPr>
          <w:kern w:val="28"/>
        </w:rPr>
        <w:t xml:space="preserve"> и низкого давления протяженностью 14,4 км);</w:t>
      </w:r>
    </w:p>
    <w:p w:rsidR="004D4209" w:rsidRPr="00987DAD" w:rsidRDefault="004D4209" w:rsidP="00EC1920">
      <w:pPr>
        <w:widowControl/>
        <w:numPr>
          <w:ilvl w:val="0"/>
          <w:numId w:val="27"/>
        </w:numPr>
        <w:suppressAutoHyphens w:val="0"/>
        <w:ind w:left="0" w:firstLine="0"/>
        <w:jc w:val="both"/>
        <w:rPr>
          <w:kern w:val="28"/>
        </w:rPr>
      </w:pPr>
      <w:r w:rsidRPr="00987DAD">
        <w:rPr>
          <w:kern w:val="28"/>
        </w:rPr>
        <w:t xml:space="preserve">уровень газификации квартир природным газом: городские поселения - </w:t>
      </w:r>
      <w:r w:rsidR="00EC1920">
        <w:rPr>
          <w:kern w:val="28"/>
        </w:rPr>
        <w:t>100</w:t>
      </w:r>
      <w:r w:rsidRPr="00987DAD">
        <w:rPr>
          <w:kern w:val="28"/>
        </w:rPr>
        <w:t>%;</w:t>
      </w:r>
    </w:p>
    <w:p w:rsidR="00D94894" w:rsidRPr="00987DAD" w:rsidRDefault="00E64DB4" w:rsidP="003865E9">
      <w:pPr>
        <w:ind w:firstLine="706"/>
        <w:rPr>
          <w:kern w:val="24"/>
        </w:rPr>
      </w:pPr>
      <w:r w:rsidRPr="00987DAD">
        <w:rPr>
          <w:kern w:val="24"/>
        </w:rPr>
        <w:t xml:space="preserve">Программой </w:t>
      </w:r>
      <w:r w:rsidR="00D94894" w:rsidRPr="00987DAD">
        <w:rPr>
          <w:kern w:val="28"/>
        </w:rPr>
        <w:t xml:space="preserve">комплексного развития систем коммунальной  инфраструктуры  муниципального образования городское поселение «Город Светлогорск» на 2011-2015 годы  </w:t>
      </w:r>
      <w:r w:rsidRPr="00987DAD">
        <w:rPr>
          <w:kern w:val="24"/>
        </w:rPr>
        <w:t>предусматривается</w:t>
      </w:r>
      <w:proofErr w:type="gramStart"/>
      <w:r w:rsidRPr="00987DAD">
        <w:rPr>
          <w:kern w:val="24"/>
        </w:rPr>
        <w:t xml:space="preserve"> </w:t>
      </w:r>
      <w:r w:rsidR="00D94894" w:rsidRPr="00987DAD">
        <w:rPr>
          <w:kern w:val="24"/>
        </w:rPr>
        <w:t>:</w:t>
      </w:r>
      <w:proofErr w:type="gramEnd"/>
    </w:p>
    <w:p w:rsidR="00E64DB4" w:rsidRPr="00987DAD" w:rsidRDefault="00D93145" w:rsidP="003865E9">
      <w:pPr>
        <w:rPr>
          <w:color w:val="000000"/>
        </w:rPr>
      </w:pPr>
      <w:r w:rsidRPr="00987DAD">
        <w:rPr>
          <w:kern w:val="24"/>
        </w:rPr>
        <w:t>-</w:t>
      </w:r>
      <w:r w:rsidR="00E64DB4" w:rsidRPr="00987DAD">
        <w:rPr>
          <w:kern w:val="24"/>
        </w:rPr>
        <w:t xml:space="preserve"> изготовление проектно-сметной документации  на  проведение </w:t>
      </w:r>
      <w:r w:rsidR="00E64DB4" w:rsidRPr="00987DAD">
        <w:rPr>
          <w:color w:val="000000"/>
        </w:rPr>
        <w:t xml:space="preserve">  реконструкции с заменой теплотрасс первого контура:</w:t>
      </w:r>
    </w:p>
    <w:p w:rsidR="00E64DB4" w:rsidRPr="00987DAD" w:rsidRDefault="00E64DB4" w:rsidP="003865E9">
      <w:pPr>
        <w:rPr>
          <w:kern w:val="24"/>
        </w:rPr>
      </w:pPr>
      <w:r w:rsidRPr="00987DAD">
        <w:rPr>
          <w:kern w:val="24"/>
        </w:rPr>
        <w:t>- реконструкция теплотрассы от  ТК-28-ЦТП «Сиреневый»;</w:t>
      </w:r>
    </w:p>
    <w:p w:rsidR="00E64DB4" w:rsidRPr="00987DAD" w:rsidRDefault="00E64DB4" w:rsidP="003865E9">
      <w:pPr>
        <w:rPr>
          <w:kern w:val="24"/>
        </w:rPr>
      </w:pPr>
      <w:r w:rsidRPr="00987DAD">
        <w:rPr>
          <w:kern w:val="24"/>
        </w:rPr>
        <w:t xml:space="preserve">- реконструкция теплотрассы от УТ-5-1 –ТК-7; </w:t>
      </w:r>
      <w:proofErr w:type="gramStart"/>
      <w:r w:rsidRPr="00987DAD">
        <w:rPr>
          <w:kern w:val="24"/>
        </w:rPr>
        <w:t>Калининградский</w:t>
      </w:r>
      <w:proofErr w:type="gramEnd"/>
      <w:r w:rsidRPr="00987DAD">
        <w:rPr>
          <w:kern w:val="24"/>
        </w:rPr>
        <w:t xml:space="preserve"> </w:t>
      </w:r>
      <w:proofErr w:type="spellStart"/>
      <w:r w:rsidRPr="00987DAD">
        <w:rPr>
          <w:kern w:val="24"/>
        </w:rPr>
        <w:t>пр-кт</w:t>
      </w:r>
      <w:proofErr w:type="spellEnd"/>
      <w:r w:rsidRPr="00987DAD">
        <w:rPr>
          <w:kern w:val="24"/>
        </w:rPr>
        <w:t xml:space="preserve"> от Пенсионного фонда до пансионата «Лазурь»;</w:t>
      </w:r>
    </w:p>
    <w:p w:rsidR="00E64DB4" w:rsidRPr="00987DAD" w:rsidRDefault="00E64DB4" w:rsidP="003865E9">
      <w:pPr>
        <w:rPr>
          <w:color w:val="000000"/>
          <w:kern w:val="24"/>
        </w:rPr>
      </w:pPr>
      <w:r w:rsidRPr="00987DAD">
        <w:rPr>
          <w:kern w:val="24"/>
        </w:rPr>
        <w:t>- реконструкция теплотрассы первого контура ТК-2-УТ-5-1.</w:t>
      </w:r>
    </w:p>
    <w:p w:rsidR="00E64DB4" w:rsidRPr="00987DAD" w:rsidRDefault="00E64DB4" w:rsidP="0050481C">
      <w:pPr>
        <w:ind w:firstLine="706"/>
        <w:rPr>
          <w:color w:val="000000"/>
        </w:rPr>
      </w:pPr>
      <w:r w:rsidRPr="00987DAD">
        <w:rPr>
          <w:kern w:val="24"/>
        </w:rPr>
        <w:t xml:space="preserve">Изготовление проектно-сметной документации  на  проведение </w:t>
      </w:r>
      <w:r w:rsidRPr="00987DAD">
        <w:rPr>
          <w:color w:val="000000"/>
        </w:rPr>
        <w:t xml:space="preserve">  реконструкции с заменой теплотрасс второго контура</w:t>
      </w:r>
      <w:proofErr w:type="gramStart"/>
      <w:r w:rsidRPr="00987DAD">
        <w:rPr>
          <w:color w:val="000000"/>
        </w:rPr>
        <w:t xml:space="preserve"> :</w:t>
      </w:r>
      <w:proofErr w:type="gramEnd"/>
    </w:p>
    <w:p w:rsidR="00E64DB4" w:rsidRPr="00987DAD" w:rsidRDefault="00E64DB4" w:rsidP="0050481C">
      <w:pPr>
        <w:rPr>
          <w:kern w:val="24"/>
        </w:rPr>
      </w:pPr>
      <w:r w:rsidRPr="00987DAD">
        <w:t>-</w:t>
      </w:r>
      <w:r w:rsidRPr="00987DAD">
        <w:rPr>
          <w:kern w:val="24"/>
        </w:rPr>
        <w:t>реконструкция  теплотрасс второго контура системы отопления и ГВС от ЦТП «Новая», ЦТП «Мичурина», ЦТП «Сиреневая».</w:t>
      </w:r>
    </w:p>
    <w:p w:rsidR="007C4D16" w:rsidRPr="00987DAD" w:rsidRDefault="00E64DB4" w:rsidP="0050481C">
      <w:pPr>
        <w:tabs>
          <w:tab w:val="num" w:pos="0"/>
        </w:tabs>
        <w:ind w:firstLine="54"/>
        <w:rPr>
          <w:kern w:val="24"/>
        </w:rPr>
      </w:pPr>
      <w:r w:rsidRPr="00987DAD">
        <w:tab/>
      </w:r>
      <w:r w:rsidRPr="00987DAD">
        <w:rPr>
          <w:kern w:val="24"/>
        </w:rPr>
        <w:t>Проектирование и монтаж системы диспетчеризации  на базе установленных тепловых счетчиков</w:t>
      </w:r>
      <w:r w:rsidR="00965BDD" w:rsidRPr="00987DAD">
        <w:rPr>
          <w:kern w:val="24"/>
        </w:rPr>
        <w:t>.</w:t>
      </w:r>
    </w:p>
    <w:p w:rsidR="00965BDD" w:rsidRPr="00987DAD" w:rsidRDefault="00965BDD" w:rsidP="0050481C">
      <w:pPr>
        <w:tabs>
          <w:tab w:val="num" w:pos="0"/>
        </w:tabs>
        <w:ind w:firstLine="54"/>
        <w:rPr>
          <w:kern w:val="24"/>
        </w:rPr>
      </w:pPr>
      <w:r w:rsidRPr="00987DAD">
        <w:rPr>
          <w:kern w:val="24"/>
        </w:rPr>
        <w:tab/>
        <w:t>Ожидаемые результаты проведения данных мероприятий приведены в таблице.</w:t>
      </w:r>
    </w:p>
    <w:p w:rsidR="007C4D16" w:rsidRPr="00987DAD" w:rsidRDefault="007C4D16" w:rsidP="0050481C">
      <w:pPr>
        <w:tabs>
          <w:tab w:val="num" w:pos="0"/>
        </w:tabs>
        <w:ind w:firstLine="54"/>
        <w:rPr>
          <w:kern w:val="24"/>
        </w:rPr>
      </w:pPr>
    </w:p>
    <w:tbl>
      <w:tblPr>
        <w:tblW w:w="0" w:type="auto"/>
        <w:tblInd w:w="71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tblPr>
      <w:tblGrid>
        <w:gridCol w:w="560"/>
        <w:gridCol w:w="4081"/>
        <w:gridCol w:w="2126"/>
        <w:gridCol w:w="1985"/>
      </w:tblGrid>
      <w:tr w:rsidR="00A560AD" w:rsidRPr="00987DAD">
        <w:tc>
          <w:tcPr>
            <w:tcW w:w="560" w:type="dxa"/>
          </w:tcPr>
          <w:p w:rsidR="00A560AD" w:rsidRPr="00987DAD" w:rsidRDefault="00A560AD" w:rsidP="0050481C">
            <w:pPr>
              <w:jc w:val="center"/>
              <w:rPr>
                <w:b/>
              </w:rPr>
            </w:pPr>
            <w:r w:rsidRPr="00987DAD">
              <w:rPr>
                <w:b/>
              </w:rPr>
              <w:t>№</w:t>
            </w:r>
          </w:p>
          <w:p w:rsidR="00A560AD" w:rsidRPr="00987DAD" w:rsidRDefault="00A560AD" w:rsidP="0050481C">
            <w:pPr>
              <w:jc w:val="center"/>
              <w:rPr>
                <w:b/>
              </w:rPr>
            </w:pPr>
            <w:proofErr w:type="spellStart"/>
            <w:proofErr w:type="gramStart"/>
            <w:r w:rsidRPr="00987DAD">
              <w:rPr>
                <w:b/>
              </w:rPr>
              <w:t>п</w:t>
            </w:r>
            <w:proofErr w:type="spellEnd"/>
            <w:proofErr w:type="gramEnd"/>
            <w:r w:rsidRPr="00987DAD">
              <w:rPr>
                <w:b/>
              </w:rPr>
              <w:t>/</w:t>
            </w:r>
            <w:proofErr w:type="spellStart"/>
            <w:r w:rsidRPr="00987DAD">
              <w:rPr>
                <w:b/>
              </w:rPr>
              <w:t>п</w:t>
            </w:r>
            <w:proofErr w:type="spellEnd"/>
          </w:p>
        </w:tc>
        <w:tc>
          <w:tcPr>
            <w:tcW w:w="4081" w:type="dxa"/>
          </w:tcPr>
          <w:p w:rsidR="00A560AD" w:rsidRPr="00987DAD" w:rsidRDefault="00A560AD" w:rsidP="0050481C">
            <w:pPr>
              <w:jc w:val="center"/>
              <w:rPr>
                <w:b/>
              </w:rPr>
            </w:pPr>
            <w:r w:rsidRPr="00987DAD">
              <w:rPr>
                <w:b/>
              </w:rPr>
              <w:t>Оценочные параметры</w:t>
            </w:r>
          </w:p>
        </w:tc>
        <w:tc>
          <w:tcPr>
            <w:tcW w:w="2126" w:type="dxa"/>
          </w:tcPr>
          <w:p w:rsidR="00A560AD" w:rsidRPr="00987DAD" w:rsidRDefault="00A560AD" w:rsidP="0050481C">
            <w:pPr>
              <w:jc w:val="center"/>
              <w:rPr>
                <w:b/>
              </w:rPr>
            </w:pPr>
            <w:r w:rsidRPr="00987DAD">
              <w:rPr>
                <w:b/>
              </w:rPr>
              <w:t>2012 год</w:t>
            </w:r>
          </w:p>
        </w:tc>
        <w:tc>
          <w:tcPr>
            <w:tcW w:w="1985" w:type="dxa"/>
          </w:tcPr>
          <w:p w:rsidR="00A560AD" w:rsidRPr="00987DAD" w:rsidRDefault="00BE664D" w:rsidP="0050481C">
            <w:pPr>
              <w:jc w:val="center"/>
              <w:rPr>
                <w:b/>
              </w:rPr>
            </w:pPr>
            <w:r w:rsidRPr="00987DAD">
              <w:rPr>
                <w:b/>
              </w:rPr>
              <w:t>20</w:t>
            </w:r>
            <w:r w:rsidR="00570A97" w:rsidRPr="00987DAD">
              <w:rPr>
                <w:b/>
              </w:rPr>
              <w:t>20</w:t>
            </w:r>
            <w:r w:rsidR="00A560AD" w:rsidRPr="00987DAD">
              <w:rPr>
                <w:b/>
              </w:rPr>
              <w:t xml:space="preserve"> год</w:t>
            </w:r>
          </w:p>
        </w:tc>
      </w:tr>
      <w:tr w:rsidR="00A560AD" w:rsidRPr="00987DAD">
        <w:tc>
          <w:tcPr>
            <w:tcW w:w="560" w:type="dxa"/>
          </w:tcPr>
          <w:p w:rsidR="00A560AD" w:rsidRPr="00987DAD" w:rsidRDefault="00A560AD" w:rsidP="0050481C">
            <w:r w:rsidRPr="00987DAD">
              <w:t>1.</w:t>
            </w:r>
          </w:p>
        </w:tc>
        <w:tc>
          <w:tcPr>
            <w:tcW w:w="4081" w:type="dxa"/>
          </w:tcPr>
          <w:p w:rsidR="00A560AD" w:rsidRPr="00987DAD" w:rsidRDefault="00A560AD" w:rsidP="0050481C">
            <w:r w:rsidRPr="00987DAD">
              <w:t xml:space="preserve">Количество повреждений за год, единиц/на общую протяженность сетей, </w:t>
            </w:r>
            <w:proofErr w:type="gramStart"/>
            <w:r w:rsidRPr="00987DAD">
              <w:t>км</w:t>
            </w:r>
            <w:proofErr w:type="gramEnd"/>
            <w:r w:rsidRPr="00987DAD">
              <w:t xml:space="preserve"> </w:t>
            </w:r>
          </w:p>
        </w:tc>
        <w:tc>
          <w:tcPr>
            <w:tcW w:w="2126" w:type="dxa"/>
          </w:tcPr>
          <w:p w:rsidR="00A560AD" w:rsidRPr="00987DAD" w:rsidRDefault="00A560AD" w:rsidP="0050481C">
            <w:r w:rsidRPr="00987DAD">
              <w:t>1,91 ед./</w:t>
            </w:r>
            <w:proofErr w:type="gramStart"/>
            <w:r w:rsidRPr="00987DAD">
              <w:t>км</w:t>
            </w:r>
            <w:proofErr w:type="gramEnd"/>
          </w:p>
          <w:p w:rsidR="00A560AD" w:rsidRPr="00987DAD" w:rsidRDefault="00A560AD" w:rsidP="0050481C"/>
        </w:tc>
        <w:tc>
          <w:tcPr>
            <w:tcW w:w="1985" w:type="dxa"/>
          </w:tcPr>
          <w:p w:rsidR="00A560AD" w:rsidRPr="00987DAD" w:rsidRDefault="00A560AD" w:rsidP="0050481C">
            <w:r w:rsidRPr="00987DAD">
              <w:t>0 ед./</w:t>
            </w:r>
            <w:proofErr w:type="gramStart"/>
            <w:r w:rsidRPr="00987DAD">
              <w:t>км</w:t>
            </w:r>
            <w:proofErr w:type="gramEnd"/>
          </w:p>
        </w:tc>
      </w:tr>
      <w:tr w:rsidR="00A560AD" w:rsidRPr="00987DAD">
        <w:tc>
          <w:tcPr>
            <w:tcW w:w="560" w:type="dxa"/>
          </w:tcPr>
          <w:p w:rsidR="00A560AD" w:rsidRPr="00987DAD" w:rsidRDefault="00A560AD" w:rsidP="0050481C">
            <w:r w:rsidRPr="00987DAD">
              <w:t>2.</w:t>
            </w:r>
          </w:p>
        </w:tc>
        <w:tc>
          <w:tcPr>
            <w:tcW w:w="4081" w:type="dxa"/>
          </w:tcPr>
          <w:p w:rsidR="00A560AD" w:rsidRPr="00987DAD" w:rsidRDefault="00A560AD" w:rsidP="0050481C">
            <w:r w:rsidRPr="00987DAD">
              <w:t>Объем потерь тепла тыс</w:t>
            </w:r>
            <w:proofErr w:type="gramStart"/>
            <w:r w:rsidRPr="00987DAD">
              <w:t>.Г</w:t>
            </w:r>
            <w:proofErr w:type="gramEnd"/>
            <w:r w:rsidRPr="00987DAD">
              <w:t>кал/год/к объему отпуска тепловой энергии потребителям тыс.Гкал/год</w:t>
            </w:r>
          </w:p>
        </w:tc>
        <w:tc>
          <w:tcPr>
            <w:tcW w:w="2126" w:type="dxa"/>
          </w:tcPr>
          <w:p w:rsidR="00A560AD" w:rsidRPr="00987DAD" w:rsidRDefault="00A560AD" w:rsidP="0050481C">
            <w:r w:rsidRPr="00987DAD">
              <w:t>22,3%</w:t>
            </w:r>
          </w:p>
          <w:p w:rsidR="00A560AD" w:rsidRPr="00987DAD" w:rsidRDefault="00A560AD" w:rsidP="0050481C"/>
        </w:tc>
        <w:tc>
          <w:tcPr>
            <w:tcW w:w="1985" w:type="dxa"/>
          </w:tcPr>
          <w:p w:rsidR="00A560AD" w:rsidRPr="00987DAD" w:rsidRDefault="00A560AD" w:rsidP="0050481C">
            <w:r w:rsidRPr="00987DAD">
              <w:t>16,4%</w:t>
            </w:r>
          </w:p>
        </w:tc>
      </w:tr>
      <w:tr w:rsidR="00A560AD" w:rsidRPr="00987DAD">
        <w:tc>
          <w:tcPr>
            <w:tcW w:w="560" w:type="dxa"/>
          </w:tcPr>
          <w:p w:rsidR="00A560AD" w:rsidRPr="00987DAD" w:rsidRDefault="00A560AD" w:rsidP="0050481C">
            <w:r w:rsidRPr="00987DAD">
              <w:t>3.</w:t>
            </w:r>
          </w:p>
        </w:tc>
        <w:tc>
          <w:tcPr>
            <w:tcW w:w="4081" w:type="dxa"/>
          </w:tcPr>
          <w:p w:rsidR="00A560AD" w:rsidRPr="00987DAD" w:rsidRDefault="00A560AD" w:rsidP="0050481C">
            <w:r w:rsidRPr="00987DAD">
              <w:t xml:space="preserve">Объем потерь тепла в ходе </w:t>
            </w:r>
            <w:proofErr w:type="spellStart"/>
            <w:r w:rsidRPr="00987DAD">
              <w:t>постав-ки</w:t>
            </w:r>
            <w:proofErr w:type="spellEnd"/>
            <w:r w:rsidRPr="00987DAD">
              <w:t xml:space="preserve"> потребителям, тыс</w:t>
            </w:r>
            <w:proofErr w:type="gramStart"/>
            <w:r w:rsidRPr="00987DAD">
              <w:t>.Г</w:t>
            </w:r>
            <w:proofErr w:type="gramEnd"/>
            <w:r w:rsidRPr="00987DAD">
              <w:t>кал/год /к протяженности сетей, км</w:t>
            </w:r>
          </w:p>
        </w:tc>
        <w:tc>
          <w:tcPr>
            <w:tcW w:w="2126" w:type="dxa"/>
          </w:tcPr>
          <w:p w:rsidR="00A560AD" w:rsidRPr="00987DAD" w:rsidRDefault="00A560AD" w:rsidP="0050481C">
            <w:r w:rsidRPr="00987DAD">
              <w:t>0,74 Гкал/</w:t>
            </w:r>
            <w:proofErr w:type="gramStart"/>
            <w:r w:rsidRPr="00987DAD">
              <w:t>км</w:t>
            </w:r>
            <w:proofErr w:type="gramEnd"/>
          </w:p>
          <w:p w:rsidR="00A560AD" w:rsidRPr="00987DAD" w:rsidRDefault="00A560AD" w:rsidP="0050481C"/>
          <w:p w:rsidR="00A560AD" w:rsidRPr="00987DAD" w:rsidRDefault="00A560AD" w:rsidP="0050481C"/>
        </w:tc>
        <w:tc>
          <w:tcPr>
            <w:tcW w:w="1985" w:type="dxa"/>
          </w:tcPr>
          <w:p w:rsidR="00A560AD" w:rsidRPr="00987DAD" w:rsidRDefault="00A560AD" w:rsidP="0050481C">
            <w:r w:rsidRPr="00987DAD">
              <w:t>0,54  Гкал/</w:t>
            </w:r>
            <w:proofErr w:type="gramStart"/>
            <w:r w:rsidRPr="00987DAD">
              <w:t>км</w:t>
            </w:r>
            <w:proofErr w:type="gramEnd"/>
          </w:p>
        </w:tc>
      </w:tr>
      <w:tr w:rsidR="00A560AD" w:rsidRPr="00987DAD">
        <w:tc>
          <w:tcPr>
            <w:tcW w:w="560" w:type="dxa"/>
            <w:tcBorders>
              <w:bottom w:val="single" w:sz="4" w:space="0" w:color="000000"/>
            </w:tcBorders>
          </w:tcPr>
          <w:p w:rsidR="00A560AD" w:rsidRPr="00987DAD" w:rsidRDefault="00A560AD" w:rsidP="0050481C">
            <w:r w:rsidRPr="00987DAD">
              <w:t>4.</w:t>
            </w:r>
          </w:p>
          <w:p w:rsidR="00A560AD" w:rsidRPr="00987DAD" w:rsidRDefault="00A560AD" w:rsidP="0050481C"/>
          <w:p w:rsidR="00A560AD" w:rsidRPr="00987DAD" w:rsidRDefault="00A560AD" w:rsidP="0050481C"/>
        </w:tc>
        <w:tc>
          <w:tcPr>
            <w:tcW w:w="4081" w:type="dxa"/>
          </w:tcPr>
          <w:p w:rsidR="00A560AD" w:rsidRPr="00987DAD" w:rsidRDefault="00A560AD" w:rsidP="0050481C">
            <w:r w:rsidRPr="00987DAD">
              <w:t>Количество часов предоставления услуг за отчетный период, час/к количеству дней в отчетном периоде</w:t>
            </w:r>
          </w:p>
        </w:tc>
        <w:tc>
          <w:tcPr>
            <w:tcW w:w="2126" w:type="dxa"/>
          </w:tcPr>
          <w:p w:rsidR="00A560AD" w:rsidRPr="00987DAD" w:rsidRDefault="00A560AD" w:rsidP="0050481C">
            <w:r w:rsidRPr="00987DAD">
              <w:t>23,8 час/день</w:t>
            </w:r>
          </w:p>
          <w:p w:rsidR="00A560AD" w:rsidRPr="00987DAD" w:rsidRDefault="00A560AD" w:rsidP="0050481C"/>
        </w:tc>
        <w:tc>
          <w:tcPr>
            <w:tcW w:w="1985" w:type="dxa"/>
          </w:tcPr>
          <w:p w:rsidR="00A560AD" w:rsidRPr="00987DAD" w:rsidRDefault="00A560AD" w:rsidP="0050481C">
            <w:r w:rsidRPr="00987DAD">
              <w:t>24 час/день</w:t>
            </w:r>
          </w:p>
        </w:tc>
      </w:tr>
      <w:tr w:rsidR="00A560AD" w:rsidRPr="00987DAD">
        <w:tc>
          <w:tcPr>
            <w:tcW w:w="560" w:type="dxa"/>
            <w:tcBorders>
              <w:top w:val="single" w:sz="4" w:space="0" w:color="000000"/>
              <w:bottom w:val="single" w:sz="4" w:space="0" w:color="000000"/>
            </w:tcBorders>
          </w:tcPr>
          <w:p w:rsidR="00965BDD" w:rsidRPr="00987DAD" w:rsidRDefault="00965BDD" w:rsidP="0050481C"/>
          <w:p w:rsidR="00965BDD" w:rsidRPr="00987DAD" w:rsidRDefault="00965BDD" w:rsidP="0050481C">
            <w:r w:rsidRPr="00987DAD">
              <w:lastRenderedPageBreak/>
              <w:t>5.</w:t>
            </w:r>
          </w:p>
          <w:p w:rsidR="00A560AD" w:rsidRPr="00987DAD" w:rsidRDefault="00A560AD" w:rsidP="0050481C"/>
        </w:tc>
        <w:tc>
          <w:tcPr>
            <w:tcW w:w="4081" w:type="dxa"/>
          </w:tcPr>
          <w:p w:rsidR="00A560AD" w:rsidRPr="00987DAD" w:rsidRDefault="00A560AD" w:rsidP="0050481C">
            <w:r w:rsidRPr="00987DAD">
              <w:lastRenderedPageBreak/>
              <w:t xml:space="preserve">Количество замененных сетей, </w:t>
            </w:r>
            <w:proofErr w:type="gramStart"/>
            <w:r w:rsidRPr="00987DAD">
              <w:t>км</w:t>
            </w:r>
            <w:proofErr w:type="gramEnd"/>
            <w:r w:rsidRPr="00987DAD">
              <w:t xml:space="preserve">/к </w:t>
            </w:r>
            <w:r w:rsidRPr="00987DAD">
              <w:lastRenderedPageBreak/>
              <w:t>общей протяженности сетей, км</w:t>
            </w:r>
          </w:p>
        </w:tc>
        <w:tc>
          <w:tcPr>
            <w:tcW w:w="2126" w:type="dxa"/>
          </w:tcPr>
          <w:p w:rsidR="00A560AD" w:rsidRPr="00987DAD" w:rsidRDefault="00A560AD" w:rsidP="0050481C">
            <w:r w:rsidRPr="00987DAD">
              <w:lastRenderedPageBreak/>
              <w:t>24 %</w:t>
            </w:r>
          </w:p>
          <w:p w:rsidR="00A560AD" w:rsidRPr="00987DAD" w:rsidRDefault="00A560AD" w:rsidP="0050481C"/>
        </w:tc>
        <w:tc>
          <w:tcPr>
            <w:tcW w:w="1985" w:type="dxa"/>
          </w:tcPr>
          <w:p w:rsidR="00A560AD" w:rsidRPr="00987DAD" w:rsidRDefault="00A560AD" w:rsidP="0050481C">
            <w:r w:rsidRPr="00987DAD">
              <w:lastRenderedPageBreak/>
              <w:t>100 %</w:t>
            </w:r>
          </w:p>
        </w:tc>
      </w:tr>
      <w:tr w:rsidR="00A560AD" w:rsidRPr="00987DAD">
        <w:tc>
          <w:tcPr>
            <w:tcW w:w="560" w:type="dxa"/>
            <w:tcBorders>
              <w:top w:val="single" w:sz="4" w:space="0" w:color="000000"/>
              <w:bottom w:val="single" w:sz="4" w:space="0" w:color="000000"/>
            </w:tcBorders>
          </w:tcPr>
          <w:p w:rsidR="00965BDD" w:rsidRPr="00987DAD" w:rsidRDefault="00965BDD" w:rsidP="0050481C">
            <w:r w:rsidRPr="00987DAD">
              <w:lastRenderedPageBreak/>
              <w:t>6.</w:t>
            </w:r>
          </w:p>
          <w:p w:rsidR="00965BDD" w:rsidRPr="00987DAD" w:rsidRDefault="00965BDD" w:rsidP="0050481C"/>
          <w:p w:rsidR="00A560AD" w:rsidRPr="00987DAD" w:rsidRDefault="00A560AD" w:rsidP="0050481C"/>
        </w:tc>
        <w:tc>
          <w:tcPr>
            <w:tcW w:w="4081" w:type="dxa"/>
          </w:tcPr>
          <w:p w:rsidR="00A560AD" w:rsidRPr="00987DAD" w:rsidRDefault="00A560AD" w:rsidP="0050481C">
            <w:r w:rsidRPr="00987DAD">
              <w:t>Фактический срок службы, лет/к нормативному сроку службы, лет</w:t>
            </w:r>
          </w:p>
        </w:tc>
        <w:tc>
          <w:tcPr>
            <w:tcW w:w="2126" w:type="dxa"/>
          </w:tcPr>
          <w:p w:rsidR="00A560AD" w:rsidRPr="00987DAD" w:rsidRDefault="00A560AD" w:rsidP="0050481C">
            <w:r w:rsidRPr="00987DAD">
              <w:t>92%</w:t>
            </w:r>
          </w:p>
        </w:tc>
        <w:tc>
          <w:tcPr>
            <w:tcW w:w="1985" w:type="dxa"/>
          </w:tcPr>
          <w:p w:rsidR="00A560AD" w:rsidRPr="00987DAD" w:rsidRDefault="00A560AD" w:rsidP="0050481C">
            <w:r w:rsidRPr="00987DAD">
              <w:t>0%</w:t>
            </w:r>
          </w:p>
        </w:tc>
      </w:tr>
      <w:tr w:rsidR="00A560AD" w:rsidRPr="00987DAD">
        <w:tc>
          <w:tcPr>
            <w:tcW w:w="560" w:type="dxa"/>
            <w:tcBorders>
              <w:top w:val="single" w:sz="4" w:space="0" w:color="000000"/>
            </w:tcBorders>
          </w:tcPr>
          <w:p w:rsidR="00965BDD" w:rsidRPr="00987DAD" w:rsidRDefault="00965BDD" w:rsidP="0050481C">
            <w:r w:rsidRPr="00987DAD">
              <w:t>7.</w:t>
            </w:r>
          </w:p>
          <w:p w:rsidR="00A560AD" w:rsidRPr="00987DAD" w:rsidRDefault="00A560AD" w:rsidP="0050481C"/>
        </w:tc>
        <w:tc>
          <w:tcPr>
            <w:tcW w:w="4081" w:type="dxa"/>
          </w:tcPr>
          <w:p w:rsidR="00A560AD" w:rsidRPr="00987DAD" w:rsidRDefault="003541CF" w:rsidP="0050481C">
            <w:r>
              <w:t>Протяженность сетей, нуждаю</w:t>
            </w:r>
            <w:r w:rsidR="00A560AD" w:rsidRPr="00987DAD">
              <w:t xml:space="preserve">щихся в замене, </w:t>
            </w:r>
            <w:proofErr w:type="gramStart"/>
            <w:r w:rsidR="00A560AD" w:rsidRPr="00987DAD">
              <w:t>км</w:t>
            </w:r>
            <w:proofErr w:type="gramEnd"/>
            <w:r w:rsidR="00A560AD" w:rsidRPr="00987DAD">
              <w:t>/ к протяженности  сетей,</w:t>
            </w:r>
            <w:r>
              <w:t xml:space="preserve"> </w:t>
            </w:r>
            <w:r w:rsidR="00A560AD" w:rsidRPr="00987DAD">
              <w:t xml:space="preserve">км </w:t>
            </w:r>
          </w:p>
        </w:tc>
        <w:tc>
          <w:tcPr>
            <w:tcW w:w="2126" w:type="dxa"/>
          </w:tcPr>
          <w:p w:rsidR="00A560AD" w:rsidRPr="00987DAD" w:rsidRDefault="00A560AD" w:rsidP="0050481C">
            <w:r w:rsidRPr="00987DAD">
              <w:t>16,5%</w:t>
            </w:r>
          </w:p>
          <w:p w:rsidR="00A560AD" w:rsidRPr="00987DAD" w:rsidRDefault="00A560AD" w:rsidP="0050481C"/>
        </w:tc>
        <w:tc>
          <w:tcPr>
            <w:tcW w:w="1985" w:type="dxa"/>
          </w:tcPr>
          <w:p w:rsidR="00A560AD" w:rsidRPr="00987DAD" w:rsidRDefault="00A560AD" w:rsidP="0050481C">
            <w:r w:rsidRPr="00987DAD">
              <w:t>0%</w:t>
            </w:r>
          </w:p>
        </w:tc>
      </w:tr>
    </w:tbl>
    <w:p w:rsidR="007C4D16" w:rsidRPr="00987DAD" w:rsidRDefault="007C4D16" w:rsidP="0050481C">
      <w:pPr>
        <w:tabs>
          <w:tab w:val="num" w:pos="0"/>
        </w:tabs>
        <w:ind w:firstLine="54"/>
        <w:rPr>
          <w:kern w:val="24"/>
        </w:rPr>
      </w:pPr>
    </w:p>
    <w:p w:rsidR="00CB7BD2" w:rsidRPr="00987DAD" w:rsidRDefault="00CB7BD2" w:rsidP="009B7C99">
      <w:pPr>
        <w:tabs>
          <w:tab w:val="num" w:pos="0"/>
          <w:tab w:val="left" w:pos="397"/>
        </w:tabs>
        <w:ind w:firstLine="54"/>
        <w:rPr>
          <w:i/>
          <w:kern w:val="24"/>
        </w:rPr>
      </w:pPr>
      <w:r w:rsidRPr="00987DAD">
        <w:rPr>
          <w:i/>
          <w:kern w:val="24"/>
        </w:rPr>
        <w:t>По  водоснабжению и водоотведению</w:t>
      </w:r>
      <w:r w:rsidR="00F673B3" w:rsidRPr="00987DAD">
        <w:rPr>
          <w:i/>
          <w:kern w:val="24"/>
        </w:rPr>
        <w:t>:</w:t>
      </w:r>
    </w:p>
    <w:p w:rsidR="00CB7BD2" w:rsidRPr="00987DAD" w:rsidRDefault="00F673B3" w:rsidP="009B7C99">
      <w:pPr>
        <w:widowControl/>
        <w:suppressAutoHyphens w:val="0"/>
        <w:ind w:left="709"/>
        <w:rPr>
          <w:bCs/>
          <w:kern w:val="24"/>
        </w:rPr>
      </w:pPr>
      <w:r w:rsidRPr="00987DAD">
        <w:rPr>
          <w:bCs/>
          <w:kern w:val="24"/>
        </w:rPr>
        <w:t>-</w:t>
      </w:r>
      <w:r w:rsidRPr="00987DAD">
        <w:rPr>
          <w:bCs/>
          <w:kern w:val="24"/>
        </w:rPr>
        <w:tab/>
      </w:r>
      <w:r w:rsidR="00CB7BD2" w:rsidRPr="00987DAD">
        <w:rPr>
          <w:bCs/>
          <w:kern w:val="24"/>
        </w:rPr>
        <w:t>повышение надежности водоснабжения, водоотведения;</w:t>
      </w:r>
    </w:p>
    <w:p w:rsidR="00CB7BD2" w:rsidRPr="00987DAD" w:rsidRDefault="00F673B3" w:rsidP="009B7C99">
      <w:pPr>
        <w:widowControl/>
        <w:suppressAutoHyphens w:val="0"/>
        <w:ind w:firstLine="709"/>
        <w:rPr>
          <w:bCs/>
          <w:kern w:val="24"/>
        </w:rPr>
      </w:pPr>
      <w:r w:rsidRPr="00987DAD">
        <w:rPr>
          <w:bCs/>
          <w:kern w:val="24"/>
        </w:rPr>
        <w:t>-</w:t>
      </w:r>
      <w:r w:rsidRPr="00987DAD">
        <w:rPr>
          <w:bCs/>
          <w:kern w:val="24"/>
        </w:rPr>
        <w:tab/>
      </w:r>
      <w:r w:rsidR="00CB7BD2" w:rsidRPr="00987DAD">
        <w:rPr>
          <w:bCs/>
          <w:kern w:val="24"/>
        </w:rPr>
        <w:t xml:space="preserve">повышение экологической безопасности </w:t>
      </w:r>
      <w:r w:rsidRPr="00987DAD">
        <w:rPr>
          <w:bCs/>
          <w:kern w:val="24"/>
        </w:rPr>
        <w:t xml:space="preserve"> </w:t>
      </w:r>
      <w:proofErr w:type="gramStart"/>
      <w:r w:rsidRPr="00987DAD">
        <w:rPr>
          <w:bCs/>
          <w:kern w:val="24"/>
        </w:rPr>
        <w:t>в</w:t>
      </w:r>
      <w:proofErr w:type="gramEnd"/>
      <w:r w:rsidRPr="00987DAD">
        <w:rPr>
          <w:bCs/>
          <w:kern w:val="24"/>
        </w:rPr>
        <w:t xml:space="preserve"> </w:t>
      </w:r>
      <w:proofErr w:type="gramStart"/>
      <w:r w:rsidRPr="00987DAD">
        <w:rPr>
          <w:bCs/>
          <w:kern w:val="24"/>
        </w:rPr>
        <w:t>Светлогорском</w:t>
      </w:r>
      <w:proofErr w:type="gramEnd"/>
      <w:r w:rsidRPr="00987DAD">
        <w:rPr>
          <w:bCs/>
          <w:kern w:val="24"/>
        </w:rPr>
        <w:t xml:space="preserve"> районе</w:t>
      </w:r>
      <w:r w:rsidR="00CB7BD2" w:rsidRPr="00987DAD">
        <w:rPr>
          <w:bCs/>
          <w:kern w:val="24"/>
        </w:rPr>
        <w:t>;</w:t>
      </w:r>
    </w:p>
    <w:p w:rsidR="00CB7BD2" w:rsidRPr="00987DAD" w:rsidRDefault="00F673B3" w:rsidP="009B7C99">
      <w:pPr>
        <w:widowControl/>
        <w:suppressAutoHyphens w:val="0"/>
        <w:ind w:left="709" w:hanging="709"/>
        <w:rPr>
          <w:bCs/>
          <w:kern w:val="24"/>
        </w:rPr>
      </w:pPr>
      <w:r w:rsidRPr="00987DAD">
        <w:rPr>
          <w:bCs/>
          <w:kern w:val="24"/>
        </w:rPr>
        <w:t xml:space="preserve">          -</w:t>
      </w:r>
      <w:r w:rsidRPr="00987DAD">
        <w:rPr>
          <w:bCs/>
          <w:kern w:val="24"/>
        </w:rPr>
        <w:tab/>
      </w:r>
      <w:r w:rsidR="0050481C">
        <w:rPr>
          <w:bCs/>
          <w:kern w:val="24"/>
        </w:rPr>
        <w:t xml:space="preserve">             </w:t>
      </w:r>
      <w:r w:rsidR="00CB7BD2" w:rsidRPr="00987DAD">
        <w:rPr>
          <w:bCs/>
          <w:kern w:val="24"/>
        </w:rPr>
        <w:t>соответствие параметров качества питьевой воды на стан</w:t>
      </w:r>
      <w:r w:rsidRPr="00987DAD">
        <w:rPr>
          <w:bCs/>
          <w:kern w:val="24"/>
        </w:rPr>
        <w:t xml:space="preserve">циях водоочистки и у </w:t>
      </w:r>
      <w:r w:rsidR="00CB7BD2" w:rsidRPr="00987DAD">
        <w:rPr>
          <w:bCs/>
          <w:kern w:val="24"/>
        </w:rPr>
        <w:t>потребителя установленным нормативам;</w:t>
      </w:r>
    </w:p>
    <w:p w:rsidR="00CB7BD2" w:rsidRPr="00987DAD" w:rsidRDefault="0050481C" w:rsidP="009B7C99">
      <w:pPr>
        <w:widowControl/>
        <w:suppressAutoHyphens w:val="0"/>
        <w:rPr>
          <w:kern w:val="24"/>
        </w:rPr>
      </w:pPr>
      <w:r>
        <w:rPr>
          <w:bCs/>
          <w:kern w:val="24"/>
        </w:rPr>
        <w:t xml:space="preserve"> </w:t>
      </w:r>
      <w:r w:rsidR="00F673B3" w:rsidRPr="00987DAD">
        <w:rPr>
          <w:kern w:val="24"/>
        </w:rPr>
        <w:t xml:space="preserve">         </w:t>
      </w:r>
      <w:r w:rsidR="00CB7BD2" w:rsidRPr="00987DAD">
        <w:rPr>
          <w:kern w:val="24"/>
        </w:rPr>
        <w:t xml:space="preserve">-  </w:t>
      </w:r>
      <w:r w:rsidR="00F673B3" w:rsidRPr="00987DAD">
        <w:rPr>
          <w:kern w:val="24"/>
        </w:rPr>
        <w:tab/>
      </w:r>
      <w:r w:rsidR="00CB7BD2" w:rsidRPr="00987DAD">
        <w:rPr>
          <w:kern w:val="24"/>
        </w:rPr>
        <w:t>увеличение пропускной способности сетей;</w:t>
      </w:r>
    </w:p>
    <w:p w:rsidR="00CB7BD2" w:rsidRPr="00987DAD" w:rsidRDefault="00CB7BD2" w:rsidP="009B7C99">
      <w:pPr>
        <w:tabs>
          <w:tab w:val="num" w:pos="0"/>
        </w:tabs>
        <w:ind w:firstLine="57"/>
        <w:rPr>
          <w:kern w:val="24"/>
        </w:rPr>
      </w:pPr>
      <w:r w:rsidRPr="00987DAD">
        <w:rPr>
          <w:kern w:val="24"/>
        </w:rPr>
        <w:t xml:space="preserve">         -  </w:t>
      </w:r>
      <w:r w:rsidR="00F673B3" w:rsidRPr="00987DAD">
        <w:rPr>
          <w:kern w:val="24"/>
        </w:rPr>
        <w:tab/>
      </w:r>
      <w:r w:rsidR="00EB3909" w:rsidRPr="00987DAD">
        <w:rPr>
          <w:kern w:val="24"/>
        </w:rPr>
        <w:t>за</w:t>
      </w:r>
      <w:r w:rsidRPr="00987DAD">
        <w:rPr>
          <w:kern w:val="24"/>
        </w:rPr>
        <w:t>мена морально устаревшего и физически изношенного оборудования;</w:t>
      </w:r>
    </w:p>
    <w:p w:rsidR="00CB7BD2" w:rsidRPr="00987DAD" w:rsidRDefault="00CB7BD2" w:rsidP="009B7C99">
      <w:pPr>
        <w:tabs>
          <w:tab w:val="num" w:pos="0"/>
        </w:tabs>
        <w:ind w:firstLine="57"/>
        <w:rPr>
          <w:kern w:val="24"/>
        </w:rPr>
      </w:pPr>
      <w:r w:rsidRPr="00987DAD">
        <w:rPr>
          <w:kern w:val="24"/>
        </w:rPr>
        <w:t xml:space="preserve">         -  </w:t>
      </w:r>
      <w:r w:rsidR="00EB3909" w:rsidRPr="00987DAD">
        <w:rPr>
          <w:kern w:val="24"/>
        </w:rPr>
        <w:tab/>
      </w:r>
      <w:r w:rsidRPr="00987DAD">
        <w:rPr>
          <w:kern w:val="24"/>
        </w:rPr>
        <w:t>снижение затрат на  капитальный ремонт существующих сетей;</w:t>
      </w:r>
    </w:p>
    <w:p w:rsidR="00CB7BD2" w:rsidRPr="00987DAD" w:rsidRDefault="00CB7BD2" w:rsidP="009B7C99">
      <w:pPr>
        <w:tabs>
          <w:tab w:val="num" w:pos="0"/>
        </w:tabs>
        <w:ind w:firstLine="57"/>
        <w:rPr>
          <w:kern w:val="24"/>
        </w:rPr>
      </w:pPr>
      <w:r w:rsidRPr="00987DAD">
        <w:rPr>
          <w:kern w:val="24"/>
        </w:rPr>
        <w:t xml:space="preserve">         -  </w:t>
      </w:r>
      <w:r w:rsidR="00EB3909" w:rsidRPr="00987DAD">
        <w:rPr>
          <w:kern w:val="24"/>
        </w:rPr>
        <w:tab/>
      </w:r>
      <w:r w:rsidRPr="00987DAD">
        <w:rPr>
          <w:kern w:val="24"/>
        </w:rPr>
        <w:t>уменьшение потерь коммунальных ресурсов (снижение аварийности)</w:t>
      </w:r>
    </w:p>
    <w:p w:rsidR="00CB7BD2" w:rsidRPr="00987DAD" w:rsidRDefault="00CB7BD2" w:rsidP="009B7C99">
      <w:pPr>
        <w:tabs>
          <w:tab w:val="num" w:pos="0"/>
        </w:tabs>
        <w:ind w:firstLine="57"/>
        <w:rPr>
          <w:kern w:val="24"/>
        </w:rPr>
      </w:pPr>
      <w:r w:rsidRPr="00987DAD">
        <w:rPr>
          <w:kern w:val="24"/>
        </w:rPr>
        <w:t xml:space="preserve">        -  </w:t>
      </w:r>
      <w:r w:rsidR="00EB3909" w:rsidRPr="00987DAD">
        <w:rPr>
          <w:kern w:val="24"/>
        </w:rPr>
        <w:tab/>
      </w:r>
      <w:r w:rsidRPr="00987DAD">
        <w:rPr>
          <w:kern w:val="24"/>
        </w:rPr>
        <w:t xml:space="preserve">обеспечение возможности подключения к существующим сетям </w:t>
      </w:r>
      <w:proofErr w:type="gramStart"/>
      <w:r w:rsidRPr="00987DAD">
        <w:rPr>
          <w:kern w:val="24"/>
        </w:rPr>
        <w:t>новых</w:t>
      </w:r>
      <w:proofErr w:type="gramEnd"/>
    </w:p>
    <w:p w:rsidR="00CB7BD2" w:rsidRPr="00987DAD" w:rsidRDefault="00CB7BD2" w:rsidP="009B7C99">
      <w:pPr>
        <w:tabs>
          <w:tab w:val="num" w:pos="0"/>
        </w:tabs>
        <w:ind w:firstLine="57"/>
        <w:rPr>
          <w:kern w:val="24"/>
        </w:rPr>
      </w:pPr>
      <w:r w:rsidRPr="00987DAD">
        <w:rPr>
          <w:kern w:val="24"/>
        </w:rPr>
        <w:t xml:space="preserve">         застройщиков;</w:t>
      </w:r>
    </w:p>
    <w:p w:rsidR="00CB7BD2" w:rsidRPr="00987DAD" w:rsidRDefault="00CB7BD2" w:rsidP="009B7C99">
      <w:pPr>
        <w:tabs>
          <w:tab w:val="num" w:pos="0"/>
        </w:tabs>
        <w:ind w:firstLine="57"/>
        <w:rPr>
          <w:spacing w:val="-2"/>
          <w:kern w:val="24"/>
        </w:rPr>
      </w:pPr>
      <w:r w:rsidRPr="00987DAD">
        <w:t xml:space="preserve">         - </w:t>
      </w:r>
      <w:r w:rsidR="00EB3909" w:rsidRPr="00987DAD">
        <w:tab/>
      </w:r>
      <w:r w:rsidRPr="00987DAD">
        <w:rPr>
          <w:spacing w:val="-2"/>
          <w:kern w:val="24"/>
        </w:rPr>
        <w:t xml:space="preserve">взаимосвязанное перспективное планирование развития </w:t>
      </w:r>
      <w:proofErr w:type="gramStart"/>
      <w:r w:rsidRPr="00987DAD">
        <w:rPr>
          <w:spacing w:val="-2"/>
          <w:kern w:val="24"/>
        </w:rPr>
        <w:t>коммунальных</w:t>
      </w:r>
      <w:proofErr w:type="gramEnd"/>
    </w:p>
    <w:p w:rsidR="00CB7BD2" w:rsidRPr="00987DAD" w:rsidRDefault="00CB7BD2" w:rsidP="009B7C99">
      <w:pPr>
        <w:tabs>
          <w:tab w:val="num" w:pos="0"/>
        </w:tabs>
        <w:ind w:firstLine="57"/>
        <w:rPr>
          <w:spacing w:val="-2"/>
          <w:kern w:val="24"/>
        </w:rPr>
      </w:pPr>
      <w:r w:rsidRPr="00987DAD">
        <w:rPr>
          <w:spacing w:val="-2"/>
          <w:kern w:val="24"/>
        </w:rPr>
        <w:t xml:space="preserve">        систем.</w:t>
      </w:r>
    </w:p>
    <w:p w:rsidR="00FE6157" w:rsidRPr="00987DAD" w:rsidRDefault="00FE6157" w:rsidP="009B7C99">
      <w:pPr>
        <w:rPr>
          <w:b/>
          <w:lang w:eastAsia="ru-RU"/>
        </w:rPr>
      </w:pPr>
      <w:r w:rsidRPr="00987DAD">
        <w:rPr>
          <w:b/>
          <w:lang w:eastAsia="ru-RU"/>
        </w:rPr>
        <w:tab/>
      </w:r>
      <w:r w:rsidR="005B7679" w:rsidRPr="00987DAD">
        <w:rPr>
          <w:kern w:val="24"/>
          <w:lang w:eastAsia="ru-RU"/>
        </w:rPr>
        <w:t xml:space="preserve"> </w:t>
      </w:r>
    </w:p>
    <w:p w:rsidR="0040541A" w:rsidRPr="00987DAD" w:rsidRDefault="0068264A" w:rsidP="009B7C99">
      <w:pPr>
        <w:pStyle w:val="ConsPlusNormal"/>
        <w:ind w:firstLine="540"/>
        <w:jc w:val="both"/>
        <w:rPr>
          <w:rFonts w:ascii="Times New Roman" w:hAnsi="Times New Roman" w:cs="Times New Roman"/>
          <w:sz w:val="24"/>
          <w:szCs w:val="24"/>
        </w:rPr>
      </w:pPr>
      <w:r w:rsidRPr="00987DAD">
        <w:rPr>
          <w:rFonts w:ascii="Times New Roman" w:hAnsi="Times New Roman" w:cs="Times New Roman"/>
          <w:sz w:val="24"/>
          <w:szCs w:val="24"/>
        </w:rPr>
        <w:t xml:space="preserve">  </w:t>
      </w:r>
      <w:r w:rsidR="0040541A" w:rsidRPr="00987DAD">
        <w:rPr>
          <w:rFonts w:ascii="Times New Roman" w:hAnsi="Times New Roman" w:cs="Times New Roman"/>
          <w:sz w:val="24"/>
          <w:szCs w:val="24"/>
        </w:rPr>
        <w:t>Ввод в действие  этих объектов</w:t>
      </w:r>
      <w:r w:rsidR="00D93145" w:rsidRPr="00987DAD">
        <w:rPr>
          <w:rFonts w:ascii="Times New Roman" w:hAnsi="Times New Roman" w:cs="Times New Roman"/>
          <w:sz w:val="24"/>
          <w:szCs w:val="24"/>
        </w:rPr>
        <w:t xml:space="preserve"> </w:t>
      </w:r>
      <w:r w:rsidR="0040541A" w:rsidRPr="00987DAD">
        <w:rPr>
          <w:rFonts w:ascii="Times New Roman" w:hAnsi="Times New Roman" w:cs="Times New Roman"/>
          <w:sz w:val="24"/>
          <w:szCs w:val="24"/>
        </w:rPr>
        <w:t xml:space="preserve"> будет способствовать предотвращению негативных последствий,  обеспечит  снижение техногенного воздействия   на окружающую среду,    очистку  ливневых стоко</w:t>
      </w:r>
      <w:r w:rsidR="00D93145" w:rsidRPr="00987DAD">
        <w:rPr>
          <w:rFonts w:ascii="Times New Roman" w:hAnsi="Times New Roman" w:cs="Times New Roman"/>
          <w:sz w:val="24"/>
          <w:szCs w:val="24"/>
        </w:rPr>
        <w:t>в, поступающих в водоемы района</w:t>
      </w:r>
      <w:r w:rsidR="0040541A" w:rsidRPr="00987DAD">
        <w:rPr>
          <w:rFonts w:ascii="Times New Roman" w:hAnsi="Times New Roman" w:cs="Times New Roman"/>
          <w:sz w:val="24"/>
          <w:szCs w:val="24"/>
        </w:rPr>
        <w:t>.</w:t>
      </w:r>
    </w:p>
    <w:p w:rsidR="004D4209" w:rsidRPr="00987DAD" w:rsidRDefault="004D4209" w:rsidP="0068264A">
      <w:pPr>
        <w:spacing w:line="340" w:lineRule="exact"/>
        <w:ind w:firstLine="706"/>
        <w:jc w:val="both"/>
        <w:rPr>
          <w:i/>
          <w:kern w:val="24"/>
        </w:rPr>
      </w:pPr>
    </w:p>
    <w:tbl>
      <w:tblPr>
        <w:tblW w:w="0" w:type="auto"/>
        <w:tblInd w:w="-106" w:type="dxa"/>
        <w:tblLayout w:type="fixed"/>
        <w:tblLook w:val="0000"/>
      </w:tblPr>
      <w:tblGrid>
        <w:gridCol w:w="730"/>
        <w:gridCol w:w="8280"/>
        <w:gridCol w:w="1226"/>
      </w:tblGrid>
      <w:tr w:rsidR="00181971" w:rsidRPr="00987DAD">
        <w:tc>
          <w:tcPr>
            <w:tcW w:w="730" w:type="dxa"/>
            <w:tcBorders>
              <w:top w:val="double" w:sz="1" w:space="0" w:color="808080"/>
              <w:left w:val="double" w:sz="1" w:space="0" w:color="808080"/>
              <w:bottom w:val="double" w:sz="1" w:space="0" w:color="808080"/>
            </w:tcBorders>
            <w:shd w:val="clear" w:color="auto" w:fill="auto"/>
            <w:vAlign w:val="center"/>
          </w:tcPr>
          <w:p w:rsidR="00181971" w:rsidRPr="00987DAD" w:rsidRDefault="00181971" w:rsidP="00B95533">
            <w:pPr>
              <w:pStyle w:val="af3"/>
              <w:snapToGrid w:val="0"/>
              <w:jc w:val="center"/>
              <w:rPr>
                <w:b/>
              </w:rPr>
            </w:pPr>
            <w:r w:rsidRPr="00987DAD">
              <w:rPr>
                <w:b/>
              </w:rPr>
              <w:t xml:space="preserve">№ </w:t>
            </w:r>
            <w:proofErr w:type="spellStart"/>
            <w:proofErr w:type="gramStart"/>
            <w:r w:rsidRPr="00987DAD">
              <w:rPr>
                <w:b/>
              </w:rPr>
              <w:t>п</w:t>
            </w:r>
            <w:proofErr w:type="spellEnd"/>
            <w:proofErr w:type="gramEnd"/>
            <w:r w:rsidRPr="00987DAD">
              <w:rPr>
                <w:b/>
              </w:rPr>
              <w:t>/</w:t>
            </w:r>
            <w:proofErr w:type="spellStart"/>
            <w:r w:rsidRPr="00987DAD">
              <w:rPr>
                <w:b/>
              </w:rPr>
              <w:t>п</w:t>
            </w:r>
            <w:proofErr w:type="spellEnd"/>
          </w:p>
        </w:tc>
        <w:tc>
          <w:tcPr>
            <w:tcW w:w="8280" w:type="dxa"/>
            <w:tcBorders>
              <w:top w:val="double" w:sz="1" w:space="0" w:color="808080"/>
              <w:left w:val="double" w:sz="1" w:space="0" w:color="808080"/>
              <w:bottom w:val="double" w:sz="1" w:space="0" w:color="808080"/>
            </w:tcBorders>
            <w:shd w:val="clear" w:color="auto" w:fill="auto"/>
            <w:vAlign w:val="center"/>
          </w:tcPr>
          <w:p w:rsidR="00181971" w:rsidRPr="00987DAD" w:rsidRDefault="00181971" w:rsidP="00B95533">
            <w:pPr>
              <w:pStyle w:val="af3"/>
              <w:snapToGrid w:val="0"/>
              <w:jc w:val="center"/>
              <w:rPr>
                <w:b/>
              </w:rPr>
            </w:pPr>
            <w:r w:rsidRPr="00987DAD">
              <w:rPr>
                <w:b/>
              </w:rPr>
              <w:t>Наименование мероприятий</w:t>
            </w:r>
          </w:p>
        </w:tc>
        <w:tc>
          <w:tcPr>
            <w:tcW w:w="1226" w:type="dxa"/>
            <w:tcBorders>
              <w:top w:val="double" w:sz="1" w:space="0" w:color="808080"/>
              <w:left w:val="double" w:sz="1" w:space="0" w:color="808080"/>
              <w:bottom w:val="double" w:sz="1" w:space="0" w:color="808080"/>
              <w:right w:val="double" w:sz="1" w:space="0" w:color="808080"/>
            </w:tcBorders>
            <w:shd w:val="clear" w:color="auto" w:fill="auto"/>
            <w:vAlign w:val="center"/>
          </w:tcPr>
          <w:p w:rsidR="00181971" w:rsidRPr="00987DAD" w:rsidRDefault="00181971" w:rsidP="00B95533">
            <w:pPr>
              <w:pStyle w:val="af3"/>
              <w:snapToGrid w:val="0"/>
              <w:jc w:val="center"/>
              <w:rPr>
                <w:b/>
              </w:rPr>
            </w:pPr>
            <w:r w:rsidRPr="00987DAD">
              <w:rPr>
                <w:b/>
              </w:rPr>
              <w:t>Всего,</w:t>
            </w:r>
          </w:p>
          <w:p w:rsidR="00181971" w:rsidRPr="00987DAD" w:rsidRDefault="00181971" w:rsidP="00B95533">
            <w:pPr>
              <w:pStyle w:val="af3"/>
              <w:jc w:val="center"/>
              <w:rPr>
                <w:b/>
              </w:rPr>
            </w:pPr>
            <w:r w:rsidRPr="00987DAD">
              <w:rPr>
                <w:b/>
              </w:rPr>
              <w:t>млн.</w:t>
            </w:r>
          </w:p>
          <w:p w:rsidR="00181971" w:rsidRPr="00987DAD" w:rsidRDefault="00570A97" w:rsidP="00B95533">
            <w:pPr>
              <w:pStyle w:val="af3"/>
              <w:jc w:val="center"/>
              <w:rPr>
                <w:b/>
              </w:rPr>
            </w:pPr>
            <w:r w:rsidRPr="00987DAD">
              <w:rPr>
                <w:b/>
              </w:rPr>
              <w:t>р</w:t>
            </w:r>
            <w:r w:rsidR="00181971" w:rsidRPr="00987DAD">
              <w:rPr>
                <w:b/>
              </w:rPr>
              <w:t>уб.</w:t>
            </w:r>
          </w:p>
        </w:tc>
      </w:tr>
      <w:tr w:rsidR="00181971" w:rsidRPr="00987DAD">
        <w:tc>
          <w:tcPr>
            <w:tcW w:w="730" w:type="dxa"/>
            <w:tcBorders>
              <w:top w:val="double" w:sz="1" w:space="0" w:color="808080"/>
              <w:left w:val="double" w:sz="1" w:space="0" w:color="808080"/>
              <w:bottom w:val="double" w:sz="1" w:space="0" w:color="808080"/>
            </w:tcBorders>
            <w:shd w:val="clear" w:color="auto" w:fill="auto"/>
            <w:vAlign w:val="center"/>
          </w:tcPr>
          <w:p w:rsidR="00181971" w:rsidRPr="00987DAD" w:rsidRDefault="00181971" w:rsidP="00B95533">
            <w:pPr>
              <w:pStyle w:val="af3"/>
              <w:snapToGrid w:val="0"/>
              <w:jc w:val="center"/>
              <w:rPr>
                <w:b/>
              </w:rPr>
            </w:pPr>
          </w:p>
        </w:tc>
        <w:tc>
          <w:tcPr>
            <w:tcW w:w="8280" w:type="dxa"/>
            <w:tcBorders>
              <w:top w:val="double" w:sz="1" w:space="0" w:color="808080"/>
              <w:left w:val="double" w:sz="1" w:space="0" w:color="808080"/>
              <w:bottom w:val="double" w:sz="1" w:space="0" w:color="808080"/>
            </w:tcBorders>
            <w:shd w:val="clear" w:color="auto" w:fill="auto"/>
            <w:vAlign w:val="center"/>
          </w:tcPr>
          <w:p w:rsidR="00181971" w:rsidRPr="00987DAD" w:rsidRDefault="00181971" w:rsidP="00B95533">
            <w:pPr>
              <w:pStyle w:val="af3"/>
              <w:jc w:val="center"/>
              <w:rPr>
                <w:b/>
                <w:bCs/>
              </w:rPr>
            </w:pPr>
            <w:r w:rsidRPr="00987DAD">
              <w:rPr>
                <w:b/>
                <w:bCs/>
              </w:rPr>
              <w:t xml:space="preserve">Муниципальное образование городское поселение «Город Светлогорск» </w:t>
            </w:r>
          </w:p>
        </w:tc>
        <w:tc>
          <w:tcPr>
            <w:tcW w:w="1226" w:type="dxa"/>
            <w:tcBorders>
              <w:top w:val="double" w:sz="1" w:space="0" w:color="808080"/>
              <w:left w:val="double" w:sz="1" w:space="0" w:color="808080"/>
              <w:bottom w:val="double" w:sz="1" w:space="0" w:color="808080"/>
              <w:right w:val="double" w:sz="1" w:space="0" w:color="808080"/>
            </w:tcBorders>
            <w:shd w:val="clear" w:color="auto" w:fill="auto"/>
            <w:vAlign w:val="center"/>
          </w:tcPr>
          <w:p w:rsidR="00181971" w:rsidRPr="00987DAD" w:rsidRDefault="00FF0734" w:rsidP="0003453F">
            <w:pPr>
              <w:pStyle w:val="af3"/>
              <w:snapToGrid w:val="0"/>
              <w:jc w:val="center"/>
              <w:rPr>
                <w:b/>
                <w:bCs/>
              </w:rPr>
            </w:pPr>
            <w:r w:rsidRPr="00987DAD">
              <w:rPr>
                <w:b/>
                <w:bCs/>
              </w:rPr>
              <w:t>9</w:t>
            </w:r>
            <w:r w:rsidR="0003453F" w:rsidRPr="00987DAD">
              <w:rPr>
                <w:b/>
                <w:bCs/>
              </w:rPr>
              <w:t>37</w:t>
            </w:r>
            <w:r w:rsidRPr="00987DAD">
              <w:rPr>
                <w:b/>
                <w:bCs/>
              </w:rPr>
              <w:t>,2</w:t>
            </w:r>
          </w:p>
        </w:tc>
      </w:tr>
      <w:tr w:rsidR="00181971" w:rsidRPr="00987DAD">
        <w:tc>
          <w:tcPr>
            <w:tcW w:w="730" w:type="dxa"/>
            <w:tcBorders>
              <w:top w:val="double" w:sz="1" w:space="0" w:color="808080"/>
              <w:left w:val="double" w:sz="1" w:space="0" w:color="808080"/>
              <w:bottom w:val="double" w:sz="1" w:space="0" w:color="808080"/>
            </w:tcBorders>
            <w:shd w:val="clear" w:color="auto" w:fill="auto"/>
            <w:vAlign w:val="center"/>
          </w:tcPr>
          <w:p w:rsidR="00181971" w:rsidRPr="00987DAD" w:rsidRDefault="00181971" w:rsidP="00B95533">
            <w:pPr>
              <w:pStyle w:val="af3"/>
              <w:snapToGrid w:val="0"/>
              <w:jc w:val="center"/>
            </w:pPr>
            <w:r w:rsidRPr="00987DAD">
              <w:t>1.</w:t>
            </w:r>
          </w:p>
        </w:tc>
        <w:tc>
          <w:tcPr>
            <w:tcW w:w="8280" w:type="dxa"/>
            <w:tcBorders>
              <w:top w:val="double" w:sz="1" w:space="0" w:color="808080"/>
              <w:left w:val="double" w:sz="1" w:space="0" w:color="808080"/>
              <w:bottom w:val="double" w:sz="1" w:space="0" w:color="808080"/>
            </w:tcBorders>
            <w:shd w:val="clear" w:color="auto" w:fill="auto"/>
            <w:vAlign w:val="center"/>
          </w:tcPr>
          <w:p w:rsidR="00181971" w:rsidRPr="00987DAD" w:rsidRDefault="00181971" w:rsidP="00090564">
            <w:pPr>
              <w:snapToGrid w:val="0"/>
            </w:pPr>
            <w:r w:rsidRPr="00987DAD">
              <w:t xml:space="preserve">Строительство </w:t>
            </w:r>
            <w:r w:rsidR="00090564" w:rsidRPr="00987DAD">
              <w:t>сетей канализации пос</w:t>
            </w:r>
            <w:proofErr w:type="gramStart"/>
            <w:r w:rsidR="00090564" w:rsidRPr="00987DAD">
              <w:t>.О</w:t>
            </w:r>
            <w:proofErr w:type="gramEnd"/>
            <w:r w:rsidR="00090564" w:rsidRPr="00987DAD">
              <w:t>традное, пос.Майский, пос.Зори</w:t>
            </w:r>
          </w:p>
        </w:tc>
        <w:tc>
          <w:tcPr>
            <w:tcW w:w="1226" w:type="dxa"/>
            <w:tcBorders>
              <w:top w:val="double" w:sz="1" w:space="0" w:color="808080"/>
              <w:left w:val="double" w:sz="1" w:space="0" w:color="808080"/>
              <w:bottom w:val="double" w:sz="1" w:space="0" w:color="808080"/>
              <w:right w:val="double" w:sz="1" w:space="0" w:color="808080"/>
            </w:tcBorders>
            <w:shd w:val="clear" w:color="auto" w:fill="auto"/>
            <w:vAlign w:val="center"/>
          </w:tcPr>
          <w:p w:rsidR="00181971" w:rsidRPr="00987DAD" w:rsidRDefault="00090564" w:rsidP="00B95533">
            <w:pPr>
              <w:pStyle w:val="af3"/>
              <w:snapToGrid w:val="0"/>
              <w:jc w:val="center"/>
            </w:pPr>
            <w:r w:rsidRPr="00987DAD">
              <w:t>297,1</w:t>
            </w:r>
          </w:p>
        </w:tc>
      </w:tr>
      <w:tr w:rsidR="00090564" w:rsidRPr="00987DAD">
        <w:tc>
          <w:tcPr>
            <w:tcW w:w="730" w:type="dxa"/>
            <w:tcBorders>
              <w:top w:val="double" w:sz="1" w:space="0" w:color="808080"/>
              <w:left w:val="double" w:sz="1" w:space="0" w:color="808080"/>
              <w:bottom w:val="double" w:sz="1" w:space="0" w:color="808080"/>
            </w:tcBorders>
            <w:shd w:val="clear" w:color="auto" w:fill="auto"/>
            <w:vAlign w:val="center"/>
          </w:tcPr>
          <w:p w:rsidR="00090564" w:rsidRPr="00987DAD" w:rsidRDefault="00090564" w:rsidP="00090564">
            <w:pPr>
              <w:pStyle w:val="af3"/>
              <w:snapToGrid w:val="0"/>
            </w:pPr>
            <w:r w:rsidRPr="00987DAD">
              <w:t xml:space="preserve">   2.</w:t>
            </w:r>
          </w:p>
        </w:tc>
        <w:tc>
          <w:tcPr>
            <w:tcW w:w="8280" w:type="dxa"/>
            <w:tcBorders>
              <w:top w:val="double" w:sz="1" w:space="0" w:color="808080"/>
              <w:left w:val="double" w:sz="1" w:space="0" w:color="808080"/>
              <w:bottom w:val="double" w:sz="1" w:space="0" w:color="808080"/>
            </w:tcBorders>
            <w:shd w:val="clear" w:color="auto" w:fill="auto"/>
            <w:vAlign w:val="center"/>
          </w:tcPr>
          <w:p w:rsidR="00090564" w:rsidRPr="00987DAD" w:rsidRDefault="00090564" w:rsidP="00090564">
            <w:pPr>
              <w:snapToGrid w:val="0"/>
            </w:pPr>
            <w:r w:rsidRPr="00987DAD">
              <w:t>Строительство сетей водоснабжения пос</w:t>
            </w:r>
            <w:proofErr w:type="gramStart"/>
            <w:r w:rsidRPr="00987DAD">
              <w:t>.О</w:t>
            </w:r>
            <w:proofErr w:type="gramEnd"/>
            <w:r w:rsidRPr="00987DAD">
              <w:t xml:space="preserve">традное, пос.Майский  </w:t>
            </w:r>
          </w:p>
        </w:tc>
        <w:tc>
          <w:tcPr>
            <w:tcW w:w="1226" w:type="dxa"/>
            <w:tcBorders>
              <w:top w:val="double" w:sz="1" w:space="0" w:color="808080"/>
              <w:left w:val="double" w:sz="1" w:space="0" w:color="808080"/>
              <w:bottom w:val="double" w:sz="1" w:space="0" w:color="808080"/>
              <w:right w:val="double" w:sz="1" w:space="0" w:color="808080"/>
            </w:tcBorders>
            <w:shd w:val="clear" w:color="auto" w:fill="auto"/>
            <w:vAlign w:val="center"/>
          </w:tcPr>
          <w:p w:rsidR="00090564" w:rsidRPr="00987DAD" w:rsidRDefault="00090564" w:rsidP="00B95533">
            <w:pPr>
              <w:pStyle w:val="af3"/>
              <w:snapToGrid w:val="0"/>
              <w:jc w:val="center"/>
            </w:pPr>
            <w:r w:rsidRPr="00987DAD">
              <w:t>82,0</w:t>
            </w:r>
          </w:p>
        </w:tc>
      </w:tr>
      <w:tr w:rsidR="00181971" w:rsidRPr="00987DAD">
        <w:tc>
          <w:tcPr>
            <w:tcW w:w="730" w:type="dxa"/>
            <w:tcBorders>
              <w:top w:val="double" w:sz="1" w:space="0" w:color="808080"/>
              <w:left w:val="double" w:sz="1" w:space="0" w:color="808080"/>
              <w:bottom w:val="double" w:sz="1" w:space="0" w:color="808080"/>
            </w:tcBorders>
            <w:shd w:val="clear" w:color="auto" w:fill="auto"/>
            <w:vAlign w:val="center"/>
          </w:tcPr>
          <w:p w:rsidR="00181971" w:rsidRPr="00987DAD" w:rsidRDefault="00090564" w:rsidP="00B95533">
            <w:pPr>
              <w:pStyle w:val="af3"/>
              <w:snapToGrid w:val="0"/>
              <w:jc w:val="center"/>
            </w:pPr>
            <w:r w:rsidRPr="00987DAD">
              <w:t>3</w:t>
            </w:r>
            <w:r w:rsidR="00181971" w:rsidRPr="00987DAD">
              <w:t>.</w:t>
            </w:r>
          </w:p>
        </w:tc>
        <w:tc>
          <w:tcPr>
            <w:tcW w:w="8280" w:type="dxa"/>
            <w:tcBorders>
              <w:top w:val="double" w:sz="1" w:space="0" w:color="808080"/>
              <w:left w:val="double" w:sz="1" w:space="0" w:color="808080"/>
              <w:bottom w:val="double" w:sz="1" w:space="0" w:color="808080"/>
            </w:tcBorders>
            <w:shd w:val="clear" w:color="auto" w:fill="auto"/>
            <w:vAlign w:val="center"/>
          </w:tcPr>
          <w:p w:rsidR="00181971" w:rsidRPr="00987DAD" w:rsidRDefault="00090564" w:rsidP="00090564">
            <w:pPr>
              <w:pStyle w:val="af3"/>
              <w:snapToGrid w:val="0"/>
            </w:pPr>
            <w:r w:rsidRPr="00987DAD">
              <w:t xml:space="preserve">Реконструкция ливневой канализации с очисткой стоков к реке </w:t>
            </w:r>
            <w:proofErr w:type="spellStart"/>
            <w:r w:rsidRPr="00987DAD">
              <w:t>Светлогорка</w:t>
            </w:r>
            <w:proofErr w:type="spellEnd"/>
            <w:r w:rsidRPr="00987DAD">
              <w:t xml:space="preserve"> </w:t>
            </w:r>
          </w:p>
        </w:tc>
        <w:tc>
          <w:tcPr>
            <w:tcW w:w="1226" w:type="dxa"/>
            <w:tcBorders>
              <w:top w:val="double" w:sz="1" w:space="0" w:color="808080"/>
              <w:left w:val="double" w:sz="1" w:space="0" w:color="808080"/>
              <w:bottom w:val="double" w:sz="1" w:space="0" w:color="808080"/>
              <w:right w:val="double" w:sz="1" w:space="0" w:color="808080"/>
            </w:tcBorders>
            <w:shd w:val="clear" w:color="auto" w:fill="auto"/>
            <w:vAlign w:val="center"/>
          </w:tcPr>
          <w:p w:rsidR="00181971" w:rsidRPr="00987DAD" w:rsidRDefault="00090564" w:rsidP="00B95533">
            <w:pPr>
              <w:pStyle w:val="af3"/>
              <w:snapToGrid w:val="0"/>
              <w:jc w:val="center"/>
            </w:pPr>
            <w:r w:rsidRPr="00987DAD">
              <w:t>120,0</w:t>
            </w:r>
          </w:p>
        </w:tc>
      </w:tr>
      <w:tr w:rsidR="00090564" w:rsidRPr="00987DAD" w:rsidTr="0003453F">
        <w:trPr>
          <w:trHeight w:val="709"/>
        </w:trPr>
        <w:tc>
          <w:tcPr>
            <w:tcW w:w="730" w:type="dxa"/>
            <w:tcBorders>
              <w:top w:val="double" w:sz="1" w:space="0" w:color="808080"/>
              <w:left w:val="double" w:sz="1" w:space="0" w:color="808080"/>
              <w:bottom w:val="double" w:sz="1" w:space="0" w:color="808080"/>
            </w:tcBorders>
            <w:shd w:val="clear" w:color="auto" w:fill="auto"/>
            <w:vAlign w:val="center"/>
          </w:tcPr>
          <w:p w:rsidR="00090564" w:rsidRPr="00987DAD" w:rsidRDefault="00090564" w:rsidP="00090564">
            <w:pPr>
              <w:pStyle w:val="af3"/>
              <w:snapToGrid w:val="0"/>
              <w:jc w:val="center"/>
            </w:pPr>
            <w:r w:rsidRPr="00987DAD">
              <w:t>4.</w:t>
            </w:r>
          </w:p>
        </w:tc>
        <w:tc>
          <w:tcPr>
            <w:tcW w:w="8280" w:type="dxa"/>
            <w:tcBorders>
              <w:top w:val="double" w:sz="1" w:space="0" w:color="808080"/>
              <w:left w:val="double" w:sz="1" w:space="0" w:color="808080"/>
              <w:bottom w:val="double" w:sz="1" w:space="0" w:color="808080"/>
            </w:tcBorders>
            <w:shd w:val="clear" w:color="auto" w:fill="auto"/>
            <w:vAlign w:val="center"/>
          </w:tcPr>
          <w:p w:rsidR="00090564" w:rsidRPr="00987DAD" w:rsidRDefault="00090564" w:rsidP="00090564">
            <w:pPr>
              <w:pStyle w:val="af3"/>
              <w:snapToGrid w:val="0"/>
              <w:rPr>
                <w:kern w:val="24"/>
                <w:lang w:eastAsia="ru-RU"/>
              </w:rPr>
            </w:pPr>
            <w:r w:rsidRPr="00987DAD">
              <w:rPr>
                <w:kern w:val="24"/>
                <w:lang w:eastAsia="ru-RU"/>
              </w:rPr>
              <w:t xml:space="preserve">Модернизация системы водоснабжения  и работы ВНС </w:t>
            </w:r>
            <w:r w:rsidRPr="00987DAD">
              <w:rPr>
                <w:kern w:val="24"/>
                <w:lang w:val="en-US" w:eastAsia="ru-RU"/>
              </w:rPr>
              <w:t>I</w:t>
            </w:r>
            <w:r w:rsidRPr="00987DAD">
              <w:rPr>
                <w:kern w:val="24"/>
                <w:lang w:eastAsia="ru-RU"/>
              </w:rPr>
              <w:t xml:space="preserve"> и </w:t>
            </w:r>
            <w:r w:rsidRPr="00987DAD">
              <w:rPr>
                <w:kern w:val="24"/>
                <w:lang w:val="en-US" w:eastAsia="ru-RU"/>
              </w:rPr>
              <w:t>II</w:t>
            </w:r>
            <w:r w:rsidRPr="00987DAD">
              <w:rPr>
                <w:kern w:val="24"/>
                <w:lang w:eastAsia="ru-RU"/>
              </w:rPr>
              <w:t xml:space="preserve">  подъема</w:t>
            </w:r>
          </w:p>
          <w:p w:rsidR="00090564" w:rsidRPr="00987DAD" w:rsidRDefault="00090564" w:rsidP="00090564">
            <w:pPr>
              <w:pStyle w:val="af3"/>
              <w:snapToGrid w:val="0"/>
            </w:pPr>
            <w:r w:rsidRPr="00987DAD">
              <w:rPr>
                <w:kern w:val="24"/>
                <w:lang w:eastAsia="ru-RU"/>
              </w:rPr>
              <w:t xml:space="preserve">в </w:t>
            </w:r>
            <w:proofErr w:type="gramStart"/>
            <w:r w:rsidRPr="00987DAD">
              <w:rPr>
                <w:kern w:val="24"/>
                <w:lang w:eastAsia="ru-RU"/>
              </w:rPr>
              <w:t>г</w:t>
            </w:r>
            <w:proofErr w:type="gramEnd"/>
            <w:r w:rsidRPr="00987DAD">
              <w:rPr>
                <w:kern w:val="24"/>
                <w:lang w:eastAsia="ru-RU"/>
              </w:rPr>
              <w:t xml:space="preserve">. Светлогорске     </w:t>
            </w:r>
          </w:p>
        </w:tc>
        <w:tc>
          <w:tcPr>
            <w:tcW w:w="1226" w:type="dxa"/>
            <w:tcBorders>
              <w:top w:val="double" w:sz="1" w:space="0" w:color="808080"/>
              <w:left w:val="double" w:sz="1" w:space="0" w:color="808080"/>
              <w:bottom w:val="double" w:sz="1" w:space="0" w:color="808080"/>
              <w:right w:val="double" w:sz="1" w:space="0" w:color="808080"/>
            </w:tcBorders>
            <w:shd w:val="clear" w:color="auto" w:fill="auto"/>
            <w:vAlign w:val="center"/>
          </w:tcPr>
          <w:p w:rsidR="00090564" w:rsidRPr="00987DAD" w:rsidRDefault="00090564" w:rsidP="00B95533">
            <w:pPr>
              <w:pStyle w:val="af3"/>
              <w:snapToGrid w:val="0"/>
              <w:jc w:val="center"/>
            </w:pPr>
            <w:r w:rsidRPr="00987DAD">
              <w:t>50,3</w:t>
            </w:r>
          </w:p>
        </w:tc>
      </w:tr>
      <w:tr w:rsidR="00090564" w:rsidRPr="00987DAD">
        <w:tc>
          <w:tcPr>
            <w:tcW w:w="730" w:type="dxa"/>
            <w:tcBorders>
              <w:top w:val="double" w:sz="1" w:space="0" w:color="808080"/>
              <w:left w:val="double" w:sz="1" w:space="0" w:color="808080"/>
              <w:bottom w:val="double" w:sz="1" w:space="0" w:color="808080"/>
            </w:tcBorders>
            <w:shd w:val="clear" w:color="auto" w:fill="auto"/>
            <w:vAlign w:val="center"/>
          </w:tcPr>
          <w:p w:rsidR="00090564" w:rsidRPr="00987DAD" w:rsidRDefault="00090564" w:rsidP="00090564">
            <w:pPr>
              <w:pStyle w:val="af3"/>
              <w:snapToGrid w:val="0"/>
              <w:jc w:val="center"/>
            </w:pPr>
            <w:r w:rsidRPr="00987DAD">
              <w:t>5.</w:t>
            </w:r>
          </w:p>
        </w:tc>
        <w:tc>
          <w:tcPr>
            <w:tcW w:w="8280" w:type="dxa"/>
            <w:tcBorders>
              <w:top w:val="double" w:sz="1" w:space="0" w:color="808080"/>
              <w:left w:val="double" w:sz="1" w:space="0" w:color="808080"/>
              <w:bottom w:val="double" w:sz="1" w:space="0" w:color="808080"/>
            </w:tcBorders>
            <w:shd w:val="clear" w:color="auto" w:fill="auto"/>
            <w:vAlign w:val="center"/>
          </w:tcPr>
          <w:p w:rsidR="00090564" w:rsidRPr="00987DAD" w:rsidRDefault="00090564" w:rsidP="00090564">
            <w:pPr>
              <w:pStyle w:val="af3"/>
              <w:snapToGrid w:val="0"/>
              <w:rPr>
                <w:kern w:val="24"/>
                <w:lang w:eastAsia="ru-RU"/>
              </w:rPr>
            </w:pPr>
            <w:r w:rsidRPr="00987DAD">
              <w:rPr>
                <w:kern w:val="24"/>
                <w:lang w:eastAsia="ru-RU"/>
              </w:rPr>
              <w:t>Реконструкция сетей водоснабжения в г</w:t>
            </w:r>
            <w:proofErr w:type="gramStart"/>
            <w:r w:rsidRPr="00987DAD">
              <w:rPr>
                <w:kern w:val="24"/>
                <w:lang w:eastAsia="ru-RU"/>
              </w:rPr>
              <w:t>.С</w:t>
            </w:r>
            <w:proofErr w:type="gramEnd"/>
            <w:r w:rsidRPr="00987DAD">
              <w:rPr>
                <w:kern w:val="24"/>
                <w:lang w:eastAsia="ru-RU"/>
              </w:rPr>
              <w:t>ветлогорске</w:t>
            </w:r>
          </w:p>
        </w:tc>
        <w:tc>
          <w:tcPr>
            <w:tcW w:w="1226" w:type="dxa"/>
            <w:tcBorders>
              <w:top w:val="double" w:sz="1" w:space="0" w:color="808080"/>
              <w:left w:val="double" w:sz="1" w:space="0" w:color="808080"/>
              <w:bottom w:val="double" w:sz="1" w:space="0" w:color="808080"/>
              <w:right w:val="double" w:sz="1" w:space="0" w:color="808080"/>
            </w:tcBorders>
            <w:shd w:val="clear" w:color="auto" w:fill="auto"/>
            <w:vAlign w:val="center"/>
          </w:tcPr>
          <w:p w:rsidR="00090564" w:rsidRPr="00987DAD" w:rsidRDefault="00090564" w:rsidP="00B95533">
            <w:pPr>
              <w:pStyle w:val="af3"/>
              <w:snapToGrid w:val="0"/>
              <w:jc w:val="center"/>
            </w:pPr>
            <w:r w:rsidRPr="00987DAD">
              <w:t>82,3</w:t>
            </w:r>
          </w:p>
        </w:tc>
      </w:tr>
      <w:tr w:rsidR="00090564" w:rsidRPr="00987DAD">
        <w:tc>
          <w:tcPr>
            <w:tcW w:w="730" w:type="dxa"/>
            <w:tcBorders>
              <w:top w:val="double" w:sz="1" w:space="0" w:color="808080"/>
              <w:left w:val="double" w:sz="1" w:space="0" w:color="808080"/>
              <w:bottom w:val="double" w:sz="1" w:space="0" w:color="808080"/>
            </w:tcBorders>
            <w:shd w:val="clear" w:color="auto" w:fill="auto"/>
            <w:vAlign w:val="center"/>
          </w:tcPr>
          <w:p w:rsidR="00090564" w:rsidRPr="00987DAD" w:rsidRDefault="00090564" w:rsidP="00090564">
            <w:pPr>
              <w:pStyle w:val="af3"/>
              <w:snapToGrid w:val="0"/>
              <w:jc w:val="center"/>
            </w:pPr>
            <w:r w:rsidRPr="00987DAD">
              <w:t>6.</w:t>
            </w:r>
          </w:p>
        </w:tc>
        <w:tc>
          <w:tcPr>
            <w:tcW w:w="8280" w:type="dxa"/>
            <w:tcBorders>
              <w:top w:val="double" w:sz="1" w:space="0" w:color="808080"/>
              <w:left w:val="double" w:sz="1" w:space="0" w:color="808080"/>
              <w:bottom w:val="double" w:sz="1" w:space="0" w:color="808080"/>
            </w:tcBorders>
            <w:shd w:val="clear" w:color="auto" w:fill="auto"/>
            <w:vAlign w:val="center"/>
          </w:tcPr>
          <w:p w:rsidR="00090564" w:rsidRPr="00987DAD" w:rsidRDefault="00090564" w:rsidP="00090564">
            <w:pPr>
              <w:pStyle w:val="af3"/>
              <w:snapToGrid w:val="0"/>
              <w:rPr>
                <w:kern w:val="24"/>
                <w:lang w:eastAsia="ru-RU"/>
              </w:rPr>
            </w:pPr>
            <w:r w:rsidRPr="00987DAD">
              <w:rPr>
                <w:kern w:val="24"/>
                <w:lang w:eastAsia="ru-RU"/>
              </w:rPr>
              <w:t>Реконструкция сетей теплоснабжения в г</w:t>
            </w:r>
            <w:proofErr w:type="gramStart"/>
            <w:r w:rsidRPr="00987DAD">
              <w:rPr>
                <w:kern w:val="24"/>
                <w:lang w:eastAsia="ru-RU"/>
              </w:rPr>
              <w:t>.С</w:t>
            </w:r>
            <w:proofErr w:type="gramEnd"/>
            <w:r w:rsidRPr="00987DAD">
              <w:rPr>
                <w:kern w:val="24"/>
                <w:lang w:eastAsia="ru-RU"/>
              </w:rPr>
              <w:t>ветлогорске</w:t>
            </w:r>
          </w:p>
        </w:tc>
        <w:tc>
          <w:tcPr>
            <w:tcW w:w="1226" w:type="dxa"/>
            <w:tcBorders>
              <w:top w:val="double" w:sz="1" w:space="0" w:color="808080"/>
              <w:left w:val="double" w:sz="1" w:space="0" w:color="808080"/>
              <w:bottom w:val="double" w:sz="1" w:space="0" w:color="808080"/>
              <w:right w:val="double" w:sz="1" w:space="0" w:color="808080"/>
            </w:tcBorders>
            <w:shd w:val="clear" w:color="auto" w:fill="auto"/>
            <w:vAlign w:val="center"/>
          </w:tcPr>
          <w:p w:rsidR="00090564" w:rsidRPr="00987DAD" w:rsidRDefault="00FF0734" w:rsidP="00B95533">
            <w:pPr>
              <w:pStyle w:val="af3"/>
              <w:snapToGrid w:val="0"/>
              <w:jc w:val="center"/>
            </w:pPr>
            <w:r w:rsidRPr="00987DAD">
              <w:t>140,5</w:t>
            </w:r>
          </w:p>
        </w:tc>
      </w:tr>
      <w:tr w:rsidR="00090564" w:rsidRPr="00987DAD">
        <w:tc>
          <w:tcPr>
            <w:tcW w:w="730" w:type="dxa"/>
            <w:tcBorders>
              <w:top w:val="double" w:sz="1" w:space="0" w:color="808080"/>
              <w:left w:val="double" w:sz="1" w:space="0" w:color="808080"/>
              <w:bottom w:val="double" w:sz="1" w:space="0" w:color="808080"/>
            </w:tcBorders>
            <w:shd w:val="clear" w:color="auto" w:fill="auto"/>
            <w:vAlign w:val="center"/>
          </w:tcPr>
          <w:p w:rsidR="00090564" w:rsidRPr="00987DAD" w:rsidRDefault="00FF0734" w:rsidP="00090564">
            <w:pPr>
              <w:pStyle w:val="af3"/>
              <w:snapToGrid w:val="0"/>
              <w:jc w:val="center"/>
            </w:pPr>
            <w:r w:rsidRPr="00987DAD">
              <w:t>7.</w:t>
            </w:r>
          </w:p>
        </w:tc>
        <w:tc>
          <w:tcPr>
            <w:tcW w:w="8280" w:type="dxa"/>
            <w:tcBorders>
              <w:top w:val="double" w:sz="1" w:space="0" w:color="808080"/>
              <w:left w:val="double" w:sz="1" w:space="0" w:color="808080"/>
              <w:bottom w:val="double" w:sz="1" w:space="0" w:color="808080"/>
            </w:tcBorders>
            <w:shd w:val="clear" w:color="auto" w:fill="auto"/>
            <w:vAlign w:val="center"/>
          </w:tcPr>
          <w:p w:rsidR="00090564" w:rsidRPr="00987DAD" w:rsidRDefault="00FF0734" w:rsidP="00090564">
            <w:pPr>
              <w:pStyle w:val="af3"/>
              <w:snapToGrid w:val="0"/>
              <w:rPr>
                <w:kern w:val="24"/>
                <w:lang w:eastAsia="ru-RU"/>
              </w:rPr>
            </w:pPr>
            <w:r w:rsidRPr="00987DAD">
              <w:rPr>
                <w:kern w:val="24"/>
                <w:lang w:eastAsia="ru-RU"/>
              </w:rPr>
              <w:t>Реконструкция сетей канализации в г</w:t>
            </w:r>
            <w:proofErr w:type="gramStart"/>
            <w:r w:rsidRPr="00987DAD">
              <w:rPr>
                <w:kern w:val="24"/>
                <w:lang w:eastAsia="ru-RU"/>
              </w:rPr>
              <w:t>.С</w:t>
            </w:r>
            <w:proofErr w:type="gramEnd"/>
            <w:r w:rsidRPr="00987DAD">
              <w:rPr>
                <w:kern w:val="24"/>
                <w:lang w:eastAsia="ru-RU"/>
              </w:rPr>
              <w:t>ветлогорске</w:t>
            </w:r>
          </w:p>
        </w:tc>
        <w:tc>
          <w:tcPr>
            <w:tcW w:w="1226" w:type="dxa"/>
            <w:tcBorders>
              <w:top w:val="double" w:sz="1" w:space="0" w:color="808080"/>
              <w:left w:val="double" w:sz="1" w:space="0" w:color="808080"/>
              <w:bottom w:val="double" w:sz="1" w:space="0" w:color="808080"/>
              <w:right w:val="double" w:sz="1" w:space="0" w:color="808080"/>
            </w:tcBorders>
            <w:shd w:val="clear" w:color="auto" w:fill="auto"/>
            <w:vAlign w:val="center"/>
          </w:tcPr>
          <w:p w:rsidR="00090564" w:rsidRPr="00987DAD" w:rsidRDefault="00FF0734" w:rsidP="00B95533">
            <w:pPr>
              <w:pStyle w:val="af3"/>
              <w:snapToGrid w:val="0"/>
              <w:jc w:val="center"/>
            </w:pPr>
            <w:r w:rsidRPr="00987DAD">
              <w:t>150,0</w:t>
            </w:r>
          </w:p>
        </w:tc>
      </w:tr>
      <w:tr w:rsidR="0003453F" w:rsidRPr="00987DAD">
        <w:tc>
          <w:tcPr>
            <w:tcW w:w="730" w:type="dxa"/>
            <w:tcBorders>
              <w:top w:val="double" w:sz="1" w:space="0" w:color="808080"/>
              <w:left w:val="double" w:sz="1" w:space="0" w:color="808080"/>
              <w:bottom w:val="double" w:sz="1" w:space="0" w:color="808080"/>
            </w:tcBorders>
            <w:shd w:val="clear" w:color="auto" w:fill="auto"/>
            <w:vAlign w:val="center"/>
          </w:tcPr>
          <w:p w:rsidR="0003453F" w:rsidRPr="00987DAD" w:rsidRDefault="0003453F" w:rsidP="00090564">
            <w:pPr>
              <w:pStyle w:val="af3"/>
              <w:snapToGrid w:val="0"/>
              <w:jc w:val="center"/>
            </w:pPr>
            <w:r w:rsidRPr="00987DAD">
              <w:t>8</w:t>
            </w:r>
          </w:p>
        </w:tc>
        <w:tc>
          <w:tcPr>
            <w:tcW w:w="8280" w:type="dxa"/>
            <w:tcBorders>
              <w:top w:val="double" w:sz="1" w:space="0" w:color="808080"/>
              <w:left w:val="double" w:sz="1" w:space="0" w:color="808080"/>
              <w:bottom w:val="double" w:sz="1" w:space="0" w:color="808080"/>
            </w:tcBorders>
            <w:shd w:val="clear" w:color="auto" w:fill="auto"/>
            <w:vAlign w:val="center"/>
          </w:tcPr>
          <w:p w:rsidR="0003453F" w:rsidRPr="00987DAD" w:rsidRDefault="0003453F" w:rsidP="0003453F">
            <w:pPr>
              <w:rPr>
                <w:kern w:val="24"/>
                <w:lang w:eastAsia="ru-RU"/>
              </w:rPr>
            </w:pPr>
            <w:r w:rsidRPr="00987DAD">
              <w:rPr>
                <w:color w:val="000000"/>
              </w:rPr>
              <w:t xml:space="preserve">Строительство канализационного коллектора от в п. Майского до </w:t>
            </w:r>
            <w:proofErr w:type="gramStart"/>
            <w:r w:rsidRPr="00987DAD">
              <w:rPr>
                <w:color w:val="000000"/>
              </w:rPr>
              <w:t>г</w:t>
            </w:r>
            <w:proofErr w:type="gramEnd"/>
            <w:r w:rsidRPr="00987DAD">
              <w:rPr>
                <w:color w:val="000000"/>
              </w:rPr>
              <w:t>. Светлогорска Калининградской области</w:t>
            </w:r>
          </w:p>
        </w:tc>
        <w:tc>
          <w:tcPr>
            <w:tcW w:w="1226" w:type="dxa"/>
            <w:tcBorders>
              <w:top w:val="double" w:sz="1" w:space="0" w:color="808080"/>
              <w:left w:val="double" w:sz="1" w:space="0" w:color="808080"/>
              <w:bottom w:val="double" w:sz="1" w:space="0" w:color="808080"/>
              <w:right w:val="double" w:sz="1" w:space="0" w:color="808080"/>
            </w:tcBorders>
            <w:shd w:val="clear" w:color="auto" w:fill="auto"/>
            <w:vAlign w:val="center"/>
          </w:tcPr>
          <w:p w:rsidR="0003453F" w:rsidRPr="00987DAD" w:rsidRDefault="0003453F" w:rsidP="00B95533">
            <w:pPr>
              <w:pStyle w:val="af3"/>
              <w:snapToGrid w:val="0"/>
              <w:jc w:val="center"/>
            </w:pPr>
            <w:r w:rsidRPr="00987DAD">
              <w:t>15,0</w:t>
            </w:r>
          </w:p>
        </w:tc>
      </w:tr>
      <w:tr w:rsidR="00181971" w:rsidRPr="00987DAD">
        <w:tc>
          <w:tcPr>
            <w:tcW w:w="730" w:type="dxa"/>
            <w:tcBorders>
              <w:top w:val="double" w:sz="1" w:space="0" w:color="808080"/>
              <w:left w:val="double" w:sz="1" w:space="0" w:color="808080"/>
              <w:bottom w:val="double" w:sz="1" w:space="0" w:color="808080"/>
            </w:tcBorders>
            <w:shd w:val="clear" w:color="auto" w:fill="auto"/>
            <w:vAlign w:val="center"/>
          </w:tcPr>
          <w:p w:rsidR="00181971" w:rsidRPr="00987DAD" w:rsidRDefault="00181971" w:rsidP="00B95533">
            <w:pPr>
              <w:pStyle w:val="af3"/>
              <w:snapToGrid w:val="0"/>
              <w:jc w:val="center"/>
            </w:pPr>
          </w:p>
        </w:tc>
        <w:tc>
          <w:tcPr>
            <w:tcW w:w="8280" w:type="dxa"/>
            <w:tcBorders>
              <w:top w:val="double" w:sz="1" w:space="0" w:color="808080"/>
              <w:left w:val="double" w:sz="1" w:space="0" w:color="808080"/>
              <w:bottom w:val="double" w:sz="1" w:space="0" w:color="808080"/>
            </w:tcBorders>
            <w:shd w:val="clear" w:color="auto" w:fill="auto"/>
            <w:vAlign w:val="center"/>
          </w:tcPr>
          <w:p w:rsidR="00181971" w:rsidRPr="00987DAD" w:rsidRDefault="00090564" w:rsidP="00B95533">
            <w:pPr>
              <w:pStyle w:val="af3"/>
              <w:jc w:val="center"/>
              <w:rPr>
                <w:b/>
                <w:bCs/>
              </w:rPr>
            </w:pPr>
            <w:r w:rsidRPr="00987DAD">
              <w:rPr>
                <w:b/>
                <w:bCs/>
              </w:rPr>
              <w:t xml:space="preserve">Муниципальное образование городское поселение «Поселок </w:t>
            </w:r>
            <w:r w:rsidR="00FF0734" w:rsidRPr="00987DAD">
              <w:rPr>
                <w:b/>
                <w:bCs/>
              </w:rPr>
              <w:t>Приморье</w:t>
            </w:r>
            <w:r w:rsidRPr="00987DAD">
              <w:rPr>
                <w:b/>
                <w:bCs/>
              </w:rPr>
              <w:t>»</w:t>
            </w:r>
          </w:p>
        </w:tc>
        <w:tc>
          <w:tcPr>
            <w:tcW w:w="1226" w:type="dxa"/>
            <w:tcBorders>
              <w:top w:val="double" w:sz="1" w:space="0" w:color="808080"/>
              <w:left w:val="double" w:sz="1" w:space="0" w:color="808080"/>
              <w:bottom w:val="double" w:sz="1" w:space="0" w:color="808080"/>
              <w:right w:val="double" w:sz="1" w:space="0" w:color="808080"/>
            </w:tcBorders>
            <w:shd w:val="clear" w:color="auto" w:fill="auto"/>
            <w:vAlign w:val="center"/>
          </w:tcPr>
          <w:p w:rsidR="00181971" w:rsidRPr="00987DAD" w:rsidRDefault="00FF0734" w:rsidP="00B95533">
            <w:pPr>
              <w:pStyle w:val="af3"/>
              <w:snapToGrid w:val="0"/>
              <w:jc w:val="center"/>
              <w:rPr>
                <w:b/>
                <w:bCs/>
              </w:rPr>
            </w:pPr>
            <w:r w:rsidRPr="00987DAD">
              <w:rPr>
                <w:b/>
                <w:bCs/>
              </w:rPr>
              <w:t>270,35</w:t>
            </w:r>
          </w:p>
        </w:tc>
      </w:tr>
      <w:tr w:rsidR="00181971" w:rsidRPr="00987DAD">
        <w:tc>
          <w:tcPr>
            <w:tcW w:w="730" w:type="dxa"/>
            <w:tcBorders>
              <w:top w:val="double" w:sz="1" w:space="0" w:color="808080"/>
              <w:left w:val="double" w:sz="1" w:space="0" w:color="808080"/>
              <w:bottom w:val="double" w:sz="1" w:space="0" w:color="808080"/>
            </w:tcBorders>
            <w:shd w:val="clear" w:color="auto" w:fill="auto"/>
            <w:vAlign w:val="center"/>
          </w:tcPr>
          <w:p w:rsidR="00181971" w:rsidRPr="00987DAD" w:rsidRDefault="00181971" w:rsidP="00B95533">
            <w:pPr>
              <w:pStyle w:val="af3"/>
              <w:snapToGrid w:val="0"/>
              <w:jc w:val="center"/>
            </w:pPr>
            <w:r w:rsidRPr="00987DAD">
              <w:t>1.</w:t>
            </w:r>
          </w:p>
        </w:tc>
        <w:tc>
          <w:tcPr>
            <w:tcW w:w="8280" w:type="dxa"/>
            <w:tcBorders>
              <w:top w:val="double" w:sz="1" w:space="0" w:color="808080"/>
              <w:left w:val="double" w:sz="1" w:space="0" w:color="808080"/>
              <w:bottom w:val="double" w:sz="1" w:space="0" w:color="808080"/>
            </w:tcBorders>
            <w:shd w:val="clear" w:color="auto" w:fill="auto"/>
            <w:vAlign w:val="center"/>
          </w:tcPr>
          <w:p w:rsidR="00181971" w:rsidRPr="00987DAD" w:rsidRDefault="00FF0734" w:rsidP="00FF0734">
            <w:pPr>
              <w:pStyle w:val="af3"/>
              <w:snapToGrid w:val="0"/>
              <w:rPr>
                <w:rFonts w:eastAsia="Times New Roman"/>
                <w:color w:val="000000"/>
              </w:rPr>
            </w:pPr>
            <w:r w:rsidRPr="00987DAD">
              <w:t>Строительство сетей канализации пос</w:t>
            </w:r>
            <w:proofErr w:type="gramStart"/>
            <w:r w:rsidRPr="00987DAD">
              <w:t>.П</w:t>
            </w:r>
            <w:proofErr w:type="gramEnd"/>
            <w:r w:rsidRPr="00987DAD">
              <w:t>риморье, пос.</w:t>
            </w:r>
            <w:r w:rsidRPr="00987DAD">
              <w:rPr>
                <w:rFonts w:eastAsia="Times New Roman"/>
                <w:color w:val="000000"/>
              </w:rPr>
              <w:t>Лесное</w:t>
            </w:r>
          </w:p>
        </w:tc>
        <w:tc>
          <w:tcPr>
            <w:tcW w:w="1226" w:type="dxa"/>
            <w:tcBorders>
              <w:top w:val="double" w:sz="1" w:space="0" w:color="808080"/>
              <w:left w:val="double" w:sz="1" w:space="0" w:color="808080"/>
              <w:bottom w:val="double" w:sz="1" w:space="0" w:color="808080"/>
              <w:right w:val="double" w:sz="1" w:space="0" w:color="808080"/>
            </w:tcBorders>
            <w:shd w:val="clear" w:color="auto" w:fill="auto"/>
            <w:vAlign w:val="center"/>
          </w:tcPr>
          <w:p w:rsidR="00181971" w:rsidRPr="00987DAD" w:rsidRDefault="00FF0734" w:rsidP="00B95533">
            <w:pPr>
              <w:pStyle w:val="af3"/>
              <w:snapToGrid w:val="0"/>
              <w:jc w:val="center"/>
            </w:pPr>
            <w:r w:rsidRPr="00987DAD">
              <w:t>132,2</w:t>
            </w:r>
          </w:p>
        </w:tc>
      </w:tr>
      <w:tr w:rsidR="00FF0734" w:rsidRPr="00987DAD">
        <w:tc>
          <w:tcPr>
            <w:tcW w:w="730" w:type="dxa"/>
            <w:tcBorders>
              <w:top w:val="double" w:sz="1" w:space="0" w:color="808080"/>
              <w:left w:val="double" w:sz="1" w:space="0" w:color="808080"/>
              <w:bottom w:val="double" w:sz="1" w:space="0" w:color="808080"/>
            </w:tcBorders>
            <w:shd w:val="clear" w:color="auto" w:fill="auto"/>
            <w:vAlign w:val="center"/>
          </w:tcPr>
          <w:p w:rsidR="00FF0734" w:rsidRPr="00987DAD" w:rsidRDefault="00FF0734" w:rsidP="00B95533">
            <w:pPr>
              <w:pStyle w:val="af3"/>
              <w:snapToGrid w:val="0"/>
              <w:jc w:val="center"/>
            </w:pPr>
            <w:r w:rsidRPr="00987DAD">
              <w:t>2.</w:t>
            </w:r>
          </w:p>
        </w:tc>
        <w:tc>
          <w:tcPr>
            <w:tcW w:w="8280" w:type="dxa"/>
            <w:tcBorders>
              <w:top w:val="double" w:sz="1" w:space="0" w:color="808080"/>
              <w:left w:val="double" w:sz="1" w:space="0" w:color="808080"/>
              <w:bottom w:val="double" w:sz="1" w:space="0" w:color="808080"/>
            </w:tcBorders>
            <w:shd w:val="clear" w:color="auto" w:fill="auto"/>
            <w:vAlign w:val="center"/>
          </w:tcPr>
          <w:p w:rsidR="00FF0734" w:rsidRPr="00987DAD" w:rsidRDefault="00FF0734" w:rsidP="00FF0734">
            <w:pPr>
              <w:pStyle w:val="af3"/>
              <w:snapToGrid w:val="0"/>
            </w:pPr>
            <w:r w:rsidRPr="00987DAD">
              <w:t>Строительство сетей водоснабжения  пос</w:t>
            </w:r>
            <w:proofErr w:type="gramStart"/>
            <w:r w:rsidRPr="00987DAD">
              <w:t>.П</w:t>
            </w:r>
            <w:proofErr w:type="gramEnd"/>
            <w:r w:rsidRPr="00987DAD">
              <w:t>риморье, пос.</w:t>
            </w:r>
            <w:r w:rsidRPr="00987DAD">
              <w:rPr>
                <w:rFonts w:eastAsia="Times New Roman"/>
                <w:color w:val="000000"/>
              </w:rPr>
              <w:t>Лесное</w:t>
            </w:r>
          </w:p>
        </w:tc>
        <w:tc>
          <w:tcPr>
            <w:tcW w:w="1226" w:type="dxa"/>
            <w:tcBorders>
              <w:top w:val="double" w:sz="1" w:space="0" w:color="808080"/>
              <w:left w:val="double" w:sz="1" w:space="0" w:color="808080"/>
              <w:bottom w:val="double" w:sz="1" w:space="0" w:color="808080"/>
              <w:right w:val="double" w:sz="1" w:space="0" w:color="808080"/>
            </w:tcBorders>
            <w:shd w:val="clear" w:color="auto" w:fill="auto"/>
            <w:vAlign w:val="center"/>
          </w:tcPr>
          <w:p w:rsidR="00FF0734" w:rsidRPr="00987DAD" w:rsidRDefault="00FF0734" w:rsidP="00B95533">
            <w:pPr>
              <w:pStyle w:val="af3"/>
              <w:snapToGrid w:val="0"/>
              <w:jc w:val="center"/>
            </w:pPr>
            <w:r w:rsidRPr="00987DAD">
              <w:t>78,0</w:t>
            </w:r>
          </w:p>
        </w:tc>
      </w:tr>
      <w:tr w:rsidR="00FF0734" w:rsidRPr="00987DAD">
        <w:tc>
          <w:tcPr>
            <w:tcW w:w="730" w:type="dxa"/>
            <w:tcBorders>
              <w:top w:val="double" w:sz="1" w:space="0" w:color="808080"/>
              <w:left w:val="double" w:sz="1" w:space="0" w:color="808080"/>
              <w:bottom w:val="double" w:sz="1" w:space="0" w:color="808080"/>
            </w:tcBorders>
            <w:shd w:val="clear" w:color="auto" w:fill="auto"/>
            <w:vAlign w:val="center"/>
          </w:tcPr>
          <w:p w:rsidR="00FF0734" w:rsidRPr="00987DAD" w:rsidRDefault="00FF0734" w:rsidP="00B95533">
            <w:pPr>
              <w:pStyle w:val="af3"/>
              <w:snapToGrid w:val="0"/>
              <w:jc w:val="center"/>
            </w:pPr>
            <w:r w:rsidRPr="00987DAD">
              <w:t>3.</w:t>
            </w:r>
          </w:p>
        </w:tc>
        <w:tc>
          <w:tcPr>
            <w:tcW w:w="8280" w:type="dxa"/>
            <w:tcBorders>
              <w:top w:val="double" w:sz="1" w:space="0" w:color="808080"/>
              <w:left w:val="double" w:sz="1" w:space="0" w:color="808080"/>
              <w:bottom w:val="double" w:sz="1" w:space="0" w:color="808080"/>
            </w:tcBorders>
            <w:shd w:val="clear" w:color="auto" w:fill="auto"/>
            <w:vAlign w:val="center"/>
          </w:tcPr>
          <w:p w:rsidR="00FF0734" w:rsidRPr="00987DAD" w:rsidRDefault="00FF0734" w:rsidP="00FF0734">
            <w:pPr>
              <w:pStyle w:val="af3"/>
              <w:snapToGrid w:val="0"/>
            </w:pPr>
            <w:r w:rsidRPr="00987DAD">
              <w:t>Строительство ливневой канализации в пос</w:t>
            </w:r>
            <w:proofErr w:type="gramStart"/>
            <w:r w:rsidRPr="00987DAD">
              <w:t>.П</w:t>
            </w:r>
            <w:proofErr w:type="gramEnd"/>
            <w:r w:rsidRPr="00987DAD">
              <w:t>риморье</w:t>
            </w:r>
          </w:p>
        </w:tc>
        <w:tc>
          <w:tcPr>
            <w:tcW w:w="1226" w:type="dxa"/>
            <w:tcBorders>
              <w:top w:val="double" w:sz="1" w:space="0" w:color="808080"/>
              <w:left w:val="double" w:sz="1" w:space="0" w:color="808080"/>
              <w:bottom w:val="double" w:sz="1" w:space="0" w:color="808080"/>
              <w:right w:val="double" w:sz="1" w:space="0" w:color="808080"/>
            </w:tcBorders>
            <w:shd w:val="clear" w:color="auto" w:fill="auto"/>
            <w:vAlign w:val="center"/>
          </w:tcPr>
          <w:p w:rsidR="00FF0734" w:rsidRPr="00987DAD" w:rsidRDefault="00FF0734" w:rsidP="00B95533">
            <w:pPr>
              <w:pStyle w:val="af3"/>
              <w:snapToGrid w:val="0"/>
              <w:jc w:val="center"/>
            </w:pPr>
            <w:r w:rsidRPr="00987DAD">
              <w:t>60,15</w:t>
            </w:r>
          </w:p>
        </w:tc>
      </w:tr>
      <w:tr w:rsidR="00181971" w:rsidRPr="00987DAD">
        <w:tc>
          <w:tcPr>
            <w:tcW w:w="730" w:type="dxa"/>
            <w:tcBorders>
              <w:top w:val="double" w:sz="1" w:space="0" w:color="808080"/>
              <w:left w:val="double" w:sz="1" w:space="0" w:color="808080"/>
              <w:bottom w:val="double" w:sz="1" w:space="0" w:color="808080"/>
            </w:tcBorders>
            <w:shd w:val="clear" w:color="auto" w:fill="auto"/>
            <w:vAlign w:val="center"/>
          </w:tcPr>
          <w:p w:rsidR="00181971" w:rsidRPr="00987DAD" w:rsidRDefault="00181971" w:rsidP="00B95533">
            <w:pPr>
              <w:pStyle w:val="af3"/>
              <w:snapToGrid w:val="0"/>
              <w:jc w:val="center"/>
            </w:pPr>
          </w:p>
        </w:tc>
        <w:tc>
          <w:tcPr>
            <w:tcW w:w="8280" w:type="dxa"/>
            <w:tcBorders>
              <w:top w:val="double" w:sz="1" w:space="0" w:color="808080"/>
              <w:left w:val="double" w:sz="1" w:space="0" w:color="808080"/>
              <w:bottom w:val="double" w:sz="1" w:space="0" w:color="808080"/>
            </w:tcBorders>
            <w:shd w:val="clear" w:color="auto" w:fill="auto"/>
            <w:vAlign w:val="center"/>
          </w:tcPr>
          <w:p w:rsidR="00181971" w:rsidRPr="00987DAD" w:rsidRDefault="00090564" w:rsidP="00B95533">
            <w:pPr>
              <w:pStyle w:val="af3"/>
              <w:jc w:val="center"/>
              <w:rPr>
                <w:b/>
                <w:bCs/>
              </w:rPr>
            </w:pPr>
            <w:r w:rsidRPr="00987DAD">
              <w:rPr>
                <w:b/>
                <w:bCs/>
              </w:rPr>
              <w:t xml:space="preserve">Муниципальное образование городское поселение «Поселок </w:t>
            </w:r>
            <w:r w:rsidR="00FF0734" w:rsidRPr="00987DAD">
              <w:rPr>
                <w:b/>
                <w:bCs/>
              </w:rPr>
              <w:t>Донское</w:t>
            </w:r>
            <w:r w:rsidRPr="00987DAD">
              <w:rPr>
                <w:b/>
                <w:bCs/>
              </w:rPr>
              <w:t>»</w:t>
            </w:r>
          </w:p>
        </w:tc>
        <w:tc>
          <w:tcPr>
            <w:tcW w:w="1226" w:type="dxa"/>
            <w:tcBorders>
              <w:top w:val="double" w:sz="1" w:space="0" w:color="808080"/>
              <w:left w:val="double" w:sz="1" w:space="0" w:color="808080"/>
              <w:bottom w:val="double" w:sz="1" w:space="0" w:color="808080"/>
              <w:right w:val="double" w:sz="1" w:space="0" w:color="808080"/>
            </w:tcBorders>
            <w:shd w:val="clear" w:color="auto" w:fill="auto"/>
            <w:vAlign w:val="center"/>
          </w:tcPr>
          <w:p w:rsidR="00181971" w:rsidRPr="00987DAD" w:rsidRDefault="00181971" w:rsidP="00B95533">
            <w:pPr>
              <w:pStyle w:val="af3"/>
              <w:snapToGrid w:val="0"/>
              <w:jc w:val="center"/>
              <w:rPr>
                <w:b/>
                <w:bCs/>
              </w:rPr>
            </w:pPr>
          </w:p>
          <w:p w:rsidR="00181971" w:rsidRPr="00987DAD" w:rsidRDefault="00FF0734" w:rsidP="00B95533">
            <w:pPr>
              <w:pStyle w:val="af3"/>
              <w:jc w:val="center"/>
              <w:rPr>
                <w:b/>
                <w:bCs/>
              </w:rPr>
            </w:pPr>
            <w:r w:rsidRPr="00987DAD">
              <w:rPr>
                <w:b/>
                <w:bCs/>
              </w:rPr>
              <w:t>118,7</w:t>
            </w:r>
          </w:p>
        </w:tc>
      </w:tr>
      <w:tr w:rsidR="00FF0734" w:rsidRPr="00987DAD">
        <w:tc>
          <w:tcPr>
            <w:tcW w:w="730" w:type="dxa"/>
            <w:tcBorders>
              <w:top w:val="double" w:sz="1" w:space="0" w:color="808080"/>
              <w:left w:val="double" w:sz="1" w:space="0" w:color="808080"/>
              <w:bottom w:val="double" w:sz="1" w:space="0" w:color="808080"/>
            </w:tcBorders>
            <w:shd w:val="clear" w:color="auto" w:fill="auto"/>
            <w:vAlign w:val="center"/>
          </w:tcPr>
          <w:p w:rsidR="00FF0734" w:rsidRPr="00987DAD" w:rsidRDefault="00FF0734" w:rsidP="00B95533">
            <w:pPr>
              <w:pStyle w:val="af3"/>
              <w:snapToGrid w:val="0"/>
              <w:jc w:val="center"/>
            </w:pPr>
            <w:r w:rsidRPr="00987DAD">
              <w:t>1.</w:t>
            </w:r>
          </w:p>
        </w:tc>
        <w:tc>
          <w:tcPr>
            <w:tcW w:w="8280" w:type="dxa"/>
            <w:tcBorders>
              <w:top w:val="double" w:sz="1" w:space="0" w:color="808080"/>
              <w:left w:val="double" w:sz="1" w:space="0" w:color="808080"/>
              <w:bottom w:val="double" w:sz="1" w:space="0" w:color="808080"/>
            </w:tcBorders>
            <w:shd w:val="clear" w:color="auto" w:fill="auto"/>
            <w:vAlign w:val="center"/>
          </w:tcPr>
          <w:p w:rsidR="00FF0734" w:rsidRPr="00987DAD" w:rsidRDefault="00FF0734" w:rsidP="00B95533">
            <w:pPr>
              <w:pStyle w:val="af3"/>
              <w:snapToGrid w:val="0"/>
              <w:rPr>
                <w:kern w:val="24"/>
                <w:lang w:eastAsia="ru-RU"/>
              </w:rPr>
            </w:pPr>
            <w:r w:rsidRPr="00987DAD">
              <w:rPr>
                <w:kern w:val="24"/>
                <w:lang w:eastAsia="ru-RU"/>
              </w:rPr>
              <w:t xml:space="preserve">Реконструкция сетей теплоснабжения в поселке </w:t>
            </w:r>
            <w:proofErr w:type="gramStart"/>
            <w:r w:rsidRPr="00987DAD">
              <w:rPr>
                <w:kern w:val="24"/>
                <w:lang w:eastAsia="ru-RU"/>
              </w:rPr>
              <w:t>Донское</w:t>
            </w:r>
            <w:proofErr w:type="gramEnd"/>
          </w:p>
        </w:tc>
        <w:tc>
          <w:tcPr>
            <w:tcW w:w="1226" w:type="dxa"/>
            <w:tcBorders>
              <w:top w:val="double" w:sz="1" w:space="0" w:color="808080"/>
              <w:left w:val="double" w:sz="1" w:space="0" w:color="808080"/>
              <w:bottom w:val="double" w:sz="1" w:space="0" w:color="808080"/>
              <w:right w:val="double" w:sz="1" w:space="0" w:color="808080"/>
            </w:tcBorders>
            <w:shd w:val="clear" w:color="auto" w:fill="auto"/>
            <w:vAlign w:val="center"/>
          </w:tcPr>
          <w:p w:rsidR="00FF0734" w:rsidRPr="00987DAD" w:rsidRDefault="00FF0734" w:rsidP="00B95533">
            <w:pPr>
              <w:pStyle w:val="af3"/>
              <w:snapToGrid w:val="0"/>
              <w:jc w:val="center"/>
            </w:pPr>
            <w:r w:rsidRPr="00987DAD">
              <w:t>40,2</w:t>
            </w:r>
          </w:p>
        </w:tc>
      </w:tr>
      <w:tr w:rsidR="00FF0734" w:rsidRPr="00987DAD">
        <w:tc>
          <w:tcPr>
            <w:tcW w:w="730" w:type="dxa"/>
            <w:tcBorders>
              <w:top w:val="double" w:sz="1" w:space="0" w:color="808080"/>
              <w:left w:val="double" w:sz="1" w:space="0" w:color="808080"/>
              <w:bottom w:val="double" w:sz="1" w:space="0" w:color="808080"/>
            </w:tcBorders>
            <w:shd w:val="clear" w:color="auto" w:fill="auto"/>
            <w:vAlign w:val="center"/>
          </w:tcPr>
          <w:p w:rsidR="00FF0734" w:rsidRPr="00987DAD" w:rsidRDefault="00FF0734" w:rsidP="00B95533">
            <w:pPr>
              <w:pStyle w:val="af3"/>
              <w:snapToGrid w:val="0"/>
              <w:jc w:val="center"/>
            </w:pPr>
            <w:r w:rsidRPr="00987DAD">
              <w:t>2.</w:t>
            </w:r>
          </w:p>
        </w:tc>
        <w:tc>
          <w:tcPr>
            <w:tcW w:w="8280" w:type="dxa"/>
            <w:tcBorders>
              <w:top w:val="double" w:sz="1" w:space="0" w:color="808080"/>
              <w:left w:val="double" w:sz="1" w:space="0" w:color="808080"/>
              <w:bottom w:val="double" w:sz="1" w:space="0" w:color="808080"/>
            </w:tcBorders>
            <w:shd w:val="clear" w:color="auto" w:fill="auto"/>
            <w:vAlign w:val="center"/>
          </w:tcPr>
          <w:p w:rsidR="00FF0734" w:rsidRPr="00987DAD" w:rsidRDefault="00FF0734" w:rsidP="00B95533">
            <w:pPr>
              <w:pStyle w:val="af3"/>
              <w:snapToGrid w:val="0"/>
            </w:pPr>
            <w:r w:rsidRPr="00987DAD">
              <w:t>Строительство ливневой канализации в пос</w:t>
            </w:r>
            <w:proofErr w:type="gramStart"/>
            <w:r w:rsidRPr="00987DAD">
              <w:t>.Д</w:t>
            </w:r>
            <w:proofErr w:type="gramEnd"/>
            <w:r w:rsidRPr="00987DAD">
              <w:t>онское</w:t>
            </w:r>
          </w:p>
        </w:tc>
        <w:tc>
          <w:tcPr>
            <w:tcW w:w="1226" w:type="dxa"/>
            <w:tcBorders>
              <w:top w:val="double" w:sz="1" w:space="0" w:color="808080"/>
              <w:left w:val="double" w:sz="1" w:space="0" w:color="808080"/>
              <w:bottom w:val="double" w:sz="1" w:space="0" w:color="808080"/>
              <w:right w:val="double" w:sz="1" w:space="0" w:color="808080"/>
            </w:tcBorders>
            <w:shd w:val="clear" w:color="auto" w:fill="auto"/>
            <w:vAlign w:val="center"/>
          </w:tcPr>
          <w:p w:rsidR="00FF0734" w:rsidRPr="00987DAD" w:rsidRDefault="00FF0734" w:rsidP="00B95533">
            <w:pPr>
              <w:pStyle w:val="af3"/>
              <w:snapToGrid w:val="0"/>
              <w:jc w:val="center"/>
            </w:pPr>
            <w:r w:rsidRPr="00987DAD">
              <w:t>78,5</w:t>
            </w:r>
          </w:p>
        </w:tc>
      </w:tr>
      <w:tr w:rsidR="00FF0734" w:rsidRPr="00987DAD">
        <w:tc>
          <w:tcPr>
            <w:tcW w:w="730" w:type="dxa"/>
            <w:tcBorders>
              <w:top w:val="double" w:sz="1" w:space="0" w:color="808080"/>
              <w:left w:val="double" w:sz="1" w:space="0" w:color="808080"/>
              <w:bottom w:val="double" w:sz="1" w:space="0" w:color="808080"/>
            </w:tcBorders>
            <w:shd w:val="clear" w:color="auto" w:fill="auto"/>
            <w:vAlign w:val="center"/>
          </w:tcPr>
          <w:p w:rsidR="00FF0734" w:rsidRPr="00987DAD" w:rsidRDefault="00FF0734" w:rsidP="00B95533">
            <w:pPr>
              <w:pStyle w:val="af3"/>
              <w:snapToGrid w:val="0"/>
              <w:jc w:val="center"/>
            </w:pPr>
          </w:p>
        </w:tc>
        <w:tc>
          <w:tcPr>
            <w:tcW w:w="8280" w:type="dxa"/>
            <w:tcBorders>
              <w:top w:val="double" w:sz="1" w:space="0" w:color="808080"/>
              <w:left w:val="double" w:sz="1" w:space="0" w:color="808080"/>
              <w:bottom w:val="double" w:sz="1" w:space="0" w:color="808080"/>
            </w:tcBorders>
            <w:shd w:val="clear" w:color="auto" w:fill="auto"/>
            <w:vAlign w:val="center"/>
          </w:tcPr>
          <w:p w:rsidR="00FF0734" w:rsidRPr="00987DAD" w:rsidRDefault="00FF0734" w:rsidP="00B95533">
            <w:pPr>
              <w:pStyle w:val="af3"/>
              <w:snapToGrid w:val="0"/>
              <w:jc w:val="center"/>
              <w:rPr>
                <w:b/>
                <w:bCs/>
              </w:rPr>
            </w:pPr>
            <w:r w:rsidRPr="00987DAD">
              <w:rPr>
                <w:b/>
                <w:bCs/>
              </w:rPr>
              <w:t>Всего по муниципальному образованию</w:t>
            </w:r>
          </w:p>
        </w:tc>
        <w:tc>
          <w:tcPr>
            <w:tcW w:w="1226" w:type="dxa"/>
            <w:tcBorders>
              <w:top w:val="double" w:sz="1" w:space="0" w:color="808080"/>
              <w:left w:val="double" w:sz="1" w:space="0" w:color="808080"/>
              <w:bottom w:val="double" w:sz="1" w:space="0" w:color="808080"/>
              <w:right w:val="double" w:sz="1" w:space="0" w:color="808080"/>
            </w:tcBorders>
            <w:shd w:val="clear" w:color="auto" w:fill="auto"/>
            <w:vAlign w:val="center"/>
          </w:tcPr>
          <w:p w:rsidR="00FF0734" w:rsidRPr="00987DAD" w:rsidRDefault="00FF0734" w:rsidP="0003453F">
            <w:pPr>
              <w:pStyle w:val="af3"/>
              <w:snapToGrid w:val="0"/>
              <w:jc w:val="center"/>
              <w:rPr>
                <w:b/>
                <w:bCs/>
              </w:rPr>
            </w:pPr>
            <w:r w:rsidRPr="00987DAD">
              <w:rPr>
                <w:b/>
                <w:bCs/>
              </w:rPr>
              <w:t>13</w:t>
            </w:r>
            <w:r w:rsidR="0003453F" w:rsidRPr="00987DAD">
              <w:rPr>
                <w:b/>
                <w:bCs/>
              </w:rPr>
              <w:t>26</w:t>
            </w:r>
            <w:r w:rsidRPr="00987DAD">
              <w:rPr>
                <w:b/>
                <w:bCs/>
              </w:rPr>
              <w:t>,25</w:t>
            </w:r>
          </w:p>
        </w:tc>
      </w:tr>
    </w:tbl>
    <w:p w:rsidR="00570A97" w:rsidRPr="00987DAD" w:rsidRDefault="00570A97" w:rsidP="0068264A">
      <w:pPr>
        <w:spacing w:line="340" w:lineRule="exact"/>
        <w:ind w:firstLine="706"/>
        <w:jc w:val="both"/>
        <w:rPr>
          <w:i/>
          <w:kern w:val="24"/>
        </w:rPr>
      </w:pPr>
    </w:p>
    <w:p w:rsidR="0068264A" w:rsidRPr="000A782B" w:rsidRDefault="004D4209" w:rsidP="0068264A">
      <w:pPr>
        <w:spacing w:line="340" w:lineRule="exact"/>
        <w:ind w:firstLine="706"/>
        <w:jc w:val="both"/>
        <w:rPr>
          <w:b/>
          <w:kern w:val="24"/>
        </w:rPr>
      </w:pPr>
      <w:r w:rsidRPr="000A782B">
        <w:rPr>
          <w:b/>
          <w:kern w:val="24"/>
        </w:rPr>
        <w:t>Дорожная инфраструктура</w:t>
      </w:r>
      <w:r w:rsidR="00B068BF" w:rsidRPr="000A782B">
        <w:rPr>
          <w:b/>
          <w:kern w:val="24"/>
        </w:rPr>
        <w:t xml:space="preserve"> </w:t>
      </w:r>
      <w:r w:rsidR="00D93145" w:rsidRPr="000A782B">
        <w:rPr>
          <w:b/>
          <w:kern w:val="24"/>
        </w:rPr>
        <w:t xml:space="preserve"> </w:t>
      </w:r>
      <w:r w:rsidRPr="000A782B">
        <w:rPr>
          <w:b/>
          <w:kern w:val="24"/>
        </w:rPr>
        <w:t xml:space="preserve">  </w:t>
      </w:r>
    </w:p>
    <w:p w:rsidR="00687628" w:rsidRPr="00987DAD" w:rsidRDefault="00687628" w:rsidP="0068264A">
      <w:pPr>
        <w:spacing w:line="340" w:lineRule="exact"/>
        <w:ind w:firstLine="706"/>
        <w:jc w:val="both"/>
        <w:rPr>
          <w:kern w:val="24"/>
        </w:rPr>
      </w:pPr>
    </w:p>
    <w:p w:rsidR="0068264A" w:rsidRPr="00987DAD" w:rsidRDefault="0068264A" w:rsidP="000A782B">
      <w:pPr>
        <w:ind w:firstLine="706"/>
        <w:jc w:val="both"/>
        <w:rPr>
          <w:kern w:val="24"/>
        </w:rPr>
      </w:pPr>
      <w:r w:rsidRPr="00987DAD">
        <w:rPr>
          <w:kern w:val="24"/>
        </w:rPr>
        <w:t xml:space="preserve">На территории </w:t>
      </w:r>
      <w:proofErr w:type="spellStart"/>
      <w:r w:rsidRPr="00987DAD">
        <w:rPr>
          <w:kern w:val="24"/>
        </w:rPr>
        <w:t>Светлогорского</w:t>
      </w:r>
      <w:proofErr w:type="spellEnd"/>
      <w:r w:rsidRPr="00987DAD">
        <w:rPr>
          <w:kern w:val="24"/>
        </w:rPr>
        <w:t xml:space="preserve"> района  зарегистрирована  8351 единица автотранспорта. Загрязнение воздушного бассейна курорта происходит</w:t>
      </w:r>
      <w:r w:rsidR="009B7C99">
        <w:rPr>
          <w:kern w:val="24"/>
        </w:rPr>
        <w:t xml:space="preserve">  </w:t>
      </w:r>
      <w:r w:rsidRPr="00987DAD">
        <w:rPr>
          <w:kern w:val="24"/>
        </w:rPr>
        <w:t>в основном, за   счет выброса диоксида углерода (CO2).</w:t>
      </w:r>
      <w:r w:rsidRPr="00987DAD">
        <w:rPr>
          <w:kern w:val="24"/>
          <w:sz w:val="28"/>
          <w:szCs w:val="28"/>
        </w:rPr>
        <w:t xml:space="preserve"> </w:t>
      </w:r>
      <w:proofErr w:type="gramStart"/>
      <w:r w:rsidRPr="00987DAD">
        <w:rPr>
          <w:kern w:val="24"/>
        </w:rPr>
        <w:t>Основными  загрязняющими веществами, поступающими с выбросами в атмосферу, являются: взвешенные вещества (пыль) различного состава, диоксид серы, окислы азота,  углеводороды.</w:t>
      </w:r>
      <w:proofErr w:type="gramEnd"/>
    </w:p>
    <w:p w:rsidR="0068264A" w:rsidRPr="00987DAD" w:rsidRDefault="0068264A" w:rsidP="000A782B">
      <w:pPr>
        <w:pStyle w:val="ac"/>
        <w:spacing w:after="0"/>
        <w:ind w:firstLine="567"/>
        <w:jc w:val="both"/>
        <w:rPr>
          <w:rFonts w:eastAsia="Times New Roman"/>
          <w:color w:val="000000"/>
        </w:rPr>
      </w:pPr>
      <w:r w:rsidRPr="00987DAD">
        <w:rPr>
          <w:kern w:val="24"/>
        </w:rPr>
        <w:tab/>
        <w:t>В целях  максимального снижения  допустимых объемов выбросов в атмосферный воздух</w:t>
      </w:r>
      <w:proofErr w:type="gramStart"/>
      <w:r w:rsidRPr="00987DAD">
        <w:rPr>
          <w:kern w:val="24"/>
        </w:rPr>
        <w:t xml:space="preserve"> ,</w:t>
      </w:r>
      <w:proofErr w:type="gramEnd"/>
      <w:r w:rsidRPr="00987DAD">
        <w:rPr>
          <w:kern w:val="24"/>
        </w:rPr>
        <w:t xml:space="preserve"> обеспечения сохранности  и развития автомобильных дорог  курорта, улучшения их технического состояния  необходимо провести </w:t>
      </w:r>
      <w:r w:rsidRPr="00987DAD">
        <w:rPr>
          <w:color w:val="000000"/>
        </w:rPr>
        <w:t xml:space="preserve">  системные мероприятия  по </w:t>
      </w:r>
      <w:r w:rsidRPr="00987DAD">
        <w:rPr>
          <w:rFonts w:eastAsia="Times New Roman"/>
          <w:color w:val="000000"/>
        </w:rPr>
        <w:t xml:space="preserve">реконструкции  и совершенствованию </w:t>
      </w:r>
      <w:r w:rsidRPr="00987DAD">
        <w:rPr>
          <w:rFonts w:eastAsia="Times New Roman"/>
          <w:color w:val="000000"/>
          <w:kern w:val="24"/>
        </w:rPr>
        <w:t>дорожной  инфраструктуры.</w:t>
      </w:r>
    </w:p>
    <w:p w:rsidR="0068264A" w:rsidRPr="00987DAD" w:rsidRDefault="0068264A" w:rsidP="000A782B">
      <w:pPr>
        <w:pStyle w:val="ac"/>
        <w:spacing w:after="0"/>
        <w:ind w:firstLine="567"/>
        <w:jc w:val="both"/>
        <w:rPr>
          <w:rFonts w:eastAsia="Times New Roman"/>
        </w:rPr>
      </w:pPr>
      <w:r w:rsidRPr="00987DAD">
        <w:rPr>
          <w:rFonts w:eastAsia="Times New Roman"/>
          <w:color w:val="000000"/>
        </w:rPr>
        <w:t>Задача по совершенствованию и развитию ставится на о</w:t>
      </w:r>
      <w:r w:rsidRPr="00987DAD">
        <w:rPr>
          <w:rFonts w:eastAsia="Times New Roman"/>
        </w:rPr>
        <w:t>бщую протяженность действующей автомобильной дорожной сети</w:t>
      </w:r>
      <w:r w:rsidR="004126A2" w:rsidRPr="00987DAD">
        <w:rPr>
          <w:rFonts w:eastAsia="Times New Roman"/>
        </w:rPr>
        <w:t xml:space="preserve"> </w:t>
      </w:r>
      <w:proofErr w:type="gramStart"/>
      <w:r w:rsidR="004126A2" w:rsidRPr="00987DAD">
        <w:rPr>
          <w:rFonts w:eastAsia="Times New Roman"/>
        </w:rPr>
        <w:t>в</w:t>
      </w:r>
      <w:proofErr w:type="gramEnd"/>
      <w:r w:rsidR="004126A2" w:rsidRPr="00987DAD">
        <w:rPr>
          <w:rFonts w:eastAsia="Times New Roman"/>
        </w:rPr>
        <w:t xml:space="preserve"> </w:t>
      </w:r>
      <w:r w:rsidRPr="00987DAD">
        <w:rPr>
          <w:rFonts w:eastAsia="Times New Roman"/>
        </w:rPr>
        <w:t xml:space="preserve"> </w:t>
      </w:r>
      <w:proofErr w:type="gramStart"/>
      <w:r w:rsidR="004126A2" w:rsidRPr="00987DAD">
        <w:rPr>
          <w:rFonts w:eastAsia="Times New Roman"/>
        </w:rPr>
        <w:t>Светлогорском</w:t>
      </w:r>
      <w:proofErr w:type="gramEnd"/>
      <w:r w:rsidR="004126A2" w:rsidRPr="00987DAD">
        <w:rPr>
          <w:rFonts w:eastAsia="Times New Roman"/>
        </w:rPr>
        <w:t xml:space="preserve"> </w:t>
      </w:r>
      <w:r w:rsidRPr="00987DAD">
        <w:rPr>
          <w:rFonts w:eastAsia="Times New Roman"/>
        </w:rPr>
        <w:t xml:space="preserve"> районе, представленной центральной уличной сетью</w:t>
      </w:r>
      <w:r w:rsidR="004126A2" w:rsidRPr="00987DAD">
        <w:rPr>
          <w:rFonts w:eastAsia="Times New Roman"/>
        </w:rPr>
        <w:t xml:space="preserve"> </w:t>
      </w:r>
      <w:r w:rsidRPr="00987DAD">
        <w:rPr>
          <w:rFonts w:eastAsia="Times New Roman"/>
        </w:rPr>
        <w:t>и дорогами между населенными пунктами.</w:t>
      </w:r>
    </w:p>
    <w:p w:rsidR="0068264A" w:rsidRPr="00987DAD" w:rsidRDefault="0068264A" w:rsidP="000A782B">
      <w:pPr>
        <w:pStyle w:val="ac"/>
        <w:spacing w:after="0"/>
        <w:ind w:firstLine="567"/>
        <w:jc w:val="both"/>
        <w:rPr>
          <w:rFonts w:eastAsia="Times New Roman"/>
        </w:rPr>
      </w:pPr>
      <w:r w:rsidRPr="00987DAD">
        <w:rPr>
          <w:rFonts w:eastAsia="Times New Roman"/>
        </w:rPr>
        <w:t>Перечень первоочередных мероприятий по развитию и совершенствованию дорожной инфраструктуры территории</w:t>
      </w:r>
      <w:r w:rsidR="004126A2" w:rsidRPr="00987DAD">
        <w:rPr>
          <w:rFonts w:eastAsia="Times New Roman"/>
        </w:rPr>
        <w:t xml:space="preserve">  приведен в таблице.</w:t>
      </w:r>
    </w:p>
    <w:p w:rsidR="004126A2" w:rsidRPr="00987DAD" w:rsidRDefault="004126A2" w:rsidP="004126A2">
      <w:pPr>
        <w:pStyle w:val="ac"/>
        <w:spacing w:after="0" w:line="340" w:lineRule="exact"/>
        <w:ind w:firstLine="567"/>
        <w:jc w:val="both"/>
        <w:rPr>
          <w:rFonts w:eastAsia="Times New Roman"/>
        </w:rPr>
      </w:pPr>
    </w:p>
    <w:p w:rsidR="0068264A" w:rsidRPr="00987DAD" w:rsidRDefault="0068264A" w:rsidP="004126A2">
      <w:pPr>
        <w:pStyle w:val="ac"/>
        <w:spacing w:after="0" w:line="340" w:lineRule="exact"/>
        <w:ind w:firstLine="567"/>
        <w:jc w:val="both"/>
        <w:rPr>
          <w:rFonts w:eastAsia="Times New Roman"/>
        </w:rPr>
      </w:pPr>
    </w:p>
    <w:tbl>
      <w:tblPr>
        <w:tblW w:w="0" w:type="auto"/>
        <w:tblInd w:w="-106" w:type="dxa"/>
        <w:tblLayout w:type="fixed"/>
        <w:tblLook w:val="0000"/>
      </w:tblPr>
      <w:tblGrid>
        <w:gridCol w:w="730"/>
        <w:gridCol w:w="7530"/>
        <w:gridCol w:w="1964"/>
      </w:tblGrid>
      <w:tr w:rsidR="0068264A" w:rsidRPr="00987DAD">
        <w:tc>
          <w:tcPr>
            <w:tcW w:w="730" w:type="dxa"/>
            <w:tcBorders>
              <w:top w:val="double" w:sz="1" w:space="0" w:color="808080"/>
              <w:left w:val="double" w:sz="1" w:space="0" w:color="808080"/>
              <w:bottom w:val="double" w:sz="1" w:space="0" w:color="808080"/>
            </w:tcBorders>
            <w:shd w:val="clear" w:color="auto" w:fill="auto"/>
            <w:vAlign w:val="center"/>
          </w:tcPr>
          <w:p w:rsidR="0068264A" w:rsidRPr="00987DAD" w:rsidRDefault="0068264A" w:rsidP="006B7968">
            <w:pPr>
              <w:pStyle w:val="af3"/>
              <w:snapToGrid w:val="0"/>
              <w:jc w:val="center"/>
              <w:rPr>
                <w:b/>
              </w:rPr>
            </w:pPr>
            <w:r w:rsidRPr="00987DAD">
              <w:rPr>
                <w:b/>
              </w:rPr>
              <w:t xml:space="preserve">№ </w:t>
            </w:r>
            <w:proofErr w:type="spellStart"/>
            <w:proofErr w:type="gramStart"/>
            <w:r w:rsidRPr="00987DAD">
              <w:rPr>
                <w:b/>
              </w:rPr>
              <w:t>п</w:t>
            </w:r>
            <w:proofErr w:type="spellEnd"/>
            <w:proofErr w:type="gramEnd"/>
            <w:r w:rsidRPr="00987DAD">
              <w:rPr>
                <w:b/>
              </w:rPr>
              <w:t>/</w:t>
            </w:r>
            <w:proofErr w:type="spellStart"/>
            <w:r w:rsidRPr="00987DAD">
              <w:rPr>
                <w:b/>
              </w:rPr>
              <w:t>п</w:t>
            </w:r>
            <w:proofErr w:type="spellEnd"/>
          </w:p>
        </w:tc>
        <w:tc>
          <w:tcPr>
            <w:tcW w:w="7530" w:type="dxa"/>
            <w:tcBorders>
              <w:top w:val="double" w:sz="1" w:space="0" w:color="808080"/>
              <w:left w:val="double" w:sz="1" w:space="0" w:color="808080"/>
              <w:bottom w:val="double" w:sz="1" w:space="0" w:color="808080"/>
            </w:tcBorders>
            <w:shd w:val="clear" w:color="auto" w:fill="auto"/>
            <w:vAlign w:val="center"/>
          </w:tcPr>
          <w:p w:rsidR="0068264A" w:rsidRPr="00987DAD" w:rsidRDefault="0068264A" w:rsidP="006B7968">
            <w:pPr>
              <w:pStyle w:val="af3"/>
              <w:snapToGrid w:val="0"/>
              <w:jc w:val="center"/>
              <w:rPr>
                <w:b/>
              </w:rPr>
            </w:pPr>
            <w:r w:rsidRPr="00987DAD">
              <w:rPr>
                <w:b/>
              </w:rPr>
              <w:t>Наименование мероприятий</w:t>
            </w:r>
          </w:p>
        </w:tc>
        <w:tc>
          <w:tcPr>
            <w:tcW w:w="1964" w:type="dxa"/>
            <w:tcBorders>
              <w:top w:val="double" w:sz="1" w:space="0" w:color="808080"/>
              <w:left w:val="double" w:sz="1" w:space="0" w:color="808080"/>
              <w:bottom w:val="double" w:sz="1" w:space="0" w:color="808080"/>
              <w:right w:val="double" w:sz="1" w:space="0" w:color="808080"/>
            </w:tcBorders>
            <w:shd w:val="clear" w:color="auto" w:fill="auto"/>
            <w:vAlign w:val="center"/>
          </w:tcPr>
          <w:p w:rsidR="0068264A" w:rsidRPr="00987DAD" w:rsidRDefault="0068264A" w:rsidP="006B7968">
            <w:pPr>
              <w:pStyle w:val="af3"/>
              <w:snapToGrid w:val="0"/>
              <w:jc w:val="center"/>
              <w:rPr>
                <w:b/>
              </w:rPr>
            </w:pPr>
            <w:r w:rsidRPr="00987DAD">
              <w:rPr>
                <w:b/>
              </w:rPr>
              <w:t>Всего</w:t>
            </w:r>
          </w:p>
          <w:p w:rsidR="0068264A" w:rsidRPr="00987DAD" w:rsidRDefault="0068264A" w:rsidP="006B7968">
            <w:pPr>
              <w:pStyle w:val="af3"/>
              <w:jc w:val="center"/>
              <w:rPr>
                <w:b/>
              </w:rPr>
            </w:pPr>
            <w:r w:rsidRPr="00987DAD">
              <w:rPr>
                <w:b/>
              </w:rPr>
              <w:t>(млн.</w:t>
            </w:r>
            <w:r w:rsidR="007C1DED">
              <w:rPr>
                <w:b/>
              </w:rPr>
              <w:t xml:space="preserve"> </w:t>
            </w:r>
            <w:proofErr w:type="spellStart"/>
            <w:r w:rsidRPr="00987DAD">
              <w:rPr>
                <w:b/>
              </w:rPr>
              <w:t>руб</w:t>
            </w:r>
            <w:proofErr w:type="spellEnd"/>
            <w:r w:rsidRPr="00987DAD">
              <w:rPr>
                <w:b/>
              </w:rPr>
              <w:t>)</w:t>
            </w:r>
          </w:p>
        </w:tc>
      </w:tr>
      <w:tr w:rsidR="0068264A" w:rsidRPr="00987DAD">
        <w:tc>
          <w:tcPr>
            <w:tcW w:w="730" w:type="dxa"/>
            <w:tcBorders>
              <w:top w:val="double" w:sz="1" w:space="0" w:color="808080"/>
              <w:left w:val="double" w:sz="1" w:space="0" w:color="808080"/>
              <w:bottom w:val="double" w:sz="1" w:space="0" w:color="808080"/>
            </w:tcBorders>
            <w:shd w:val="clear" w:color="auto" w:fill="auto"/>
            <w:vAlign w:val="center"/>
          </w:tcPr>
          <w:p w:rsidR="0068264A" w:rsidRPr="00987DAD" w:rsidRDefault="0068264A" w:rsidP="006B7968">
            <w:pPr>
              <w:pStyle w:val="af3"/>
              <w:snapToGrid w:val="0"/>
              <w:jc w:val="center"/>
            </w:pPr>
            <w:r w:rsidRPr="00987DAD">
              <w:t>1</w:t>
            </w:r>
          </w:p>
        </w:tc>
        <w:tc>
          <w:tcPr>
            <w:tcW w:w="7530" w:type="dxa"/>
            <w:tcBorders>
              <w:top w:val="double" w:sz="1" w:space="0" w:color="808080"/>
              <w:left w:val="double" w:sz="1" w:space="0" w:color="808080"/>
              <w:bottom w:val="double" w:sz="1" w:space="0" w:color="808080"/>
            </w:tcBorders>
            <w:shd w:val="clear" w:color="auto" w:fill="auto"/>
            <w:vAlign w:val="center"/>
          </w:tcPr>
          <w:p w:rsidR="0068264A" w:rsidRPr="00987DAD" w:rsidRDefault="003F3776" w:rsidP="003F3776">
            <w:pPr>
              <w:pStyle w:val="af3"/>
              <w:snapToGrid w:val="0"/>
            </w:pPr>
            <w:r w:rsidRPr="00987DAD">
              <w:t xml:space="preserve">Капитальный ремонт 37 </w:t>
            </w:r>
            <w:r w:rsidR="004126A2" w:rsidRPr="00987DAD">
              <w:t xml:space="preserve"> улиц  (</w:t>
            </w:r>
            <w:r w:rsidR="003F7700" w:rsidRPr="00987DAD">
              <w:t xml:space="preserve">необходима корректировка  </w:t>
            </w:r>
            <w:r w:rsidR="004126A2" w:rsidRPr="00987DAD">
              <w:t xml:space="preserve"> ПСД)</w:t>
            </w:r>
          </w:p>
        </w:tc>
        <w:tc>
          <w:tcPr>
            <w:tcW w:w="1964" w:type="dxa"/>
            <w:tcBorders>
              <w:top w:val="double" w:sz="1" w:space="0" w:color="808080"/>
              <w:left w:val="double" w:sz="1" w:space="0" w:color="808080"/>
              <w:bottom w:val="double" w:sz="1" w:space="0" w:color="808080"/>
              <w:right w:val="double" w:sz="1" w:space="0" w:color="808080"/>
            </w:tcBorders>
            <w:shd w:val="clear" w:color="auto" w:fill="auto"/>
            <w:vAlign w:val="center"/>
          </w:tcPr>
          <w:p w:rsidR="0068264A" w:rsidRPr="00987DAD" w:rsidRDefault="007E7156" w:rsidP="009E30ED">
            <w:pPr>
              <w:pStyle w:val="af3"/>
              <w:snapToGrid w:val="0"/>
            </w:pPr>
            <w:r>
              <w:t xml:space="preserve">        </w:t>
            </w:r>
            <w:r w:rsidR="009E30ED" w:rsidRPr="00987DAD">
              <w:t>271,861</w:t>
            </w:r>
          </w:p>
        </w:tc>
      </w:tr>
      <w:tr w:rsidR="0068264A" w:rsidRPr="00987DAD">
        <w:tc>
          <w:tcPr>
            <w:tcW w:w="730" w:type="dxa"/>
            <w:tcBorders>
              <w:top w:val="double" w:sz="1" w:space="0" w:color="808080"/>
              <w:left w:val="double" w:sz="1" w:space="0" w:color="808080"/>
              <w:bottom w:val="double" w:sz="1" w:space="0" w:color="808080"/>
            </w:tcBorders>
            <w:shd w:val="clear" w:color="auto" w:fill="auto"/>
            <w:vAlign w:val="center"/>
          </w:tcPr>
          <w:p w:rsidR="0068264A" w:rsidRPr="00987DAD" w:rsidRDefault="0068264A" w:rsidP="006B7968">
            <w:pPr>
              <w:pStyle w:val="af3"/>
              <w:snapToGrid w:val="0"/>
              <w:jc w:val="center"/>
            </w:pPr>
            <w:r w:rsidRPr="00987DAD">
              <w:t>2</w:t>
            </w:r>
          </w:p>
        </w:tc>
        <w:tc>
          <w:tcPr>
            <w:tcW w:w="7530" w:type="dxa"/>
            <w:tcBorders>
              <w:top w:val="double" w:sz="1" w:space="0" w:color="808080"/>
              <w:left w:val="double" w:sz="1" w:space="0" w:color="808080"/>
              <w:bottom w:val="double" w:sz="1" w:space="0" w:color="808080"/>
            </w:tcBorders>
            <w:shd w:val="clear" w:color="auto" w:fill="auto"/>
            <w:vAlign w:val="center"/>
          </w:tcPr>
          <w:p w:rsidR="0068264A" w:rsidRPr="00987DAD" w:rsidRDefault="0068264A" w:rsidP="003F7700">
            <w:pPr>
              <w:pStyle w:val="af3"/>
              <w:snapToGrid w:val="0"/>
            </w:pPr>
            <w:r w:rsidRPr="00987DAD">
              <w:t>Совершенствование дорожной инфраструктуры, в том числе:</w:t>
            </w:r>
          </w:p>
        </w:tc>
        <w:tc>
          <w:tcPr>
            <w:tcW w:w="1964" w:type="dxa"/>
            <w:tcBorders>
              <w:top w:val="double" w:sz="1" w:space="0" w:color="808080"/>
              <w:left w:val="double" w:sz="1" w:space="0" w:color="808080"/>
              <w:bottom w:val="double" w:sz="1" w:space="0" w:color="808080"/>
              <w:right w:val="double" w:sz="1" w:space="0" w:color="808080"/>
            </w:tcBorders>
            <w:shd w:val="clear" w:color="auto" w:fill="auto"/>
            <w:vAlign w:val="center"/>
          </w:tcPr>
          <w:p w:rsidR="0068264A" w:rsidRPr="00987DAD" w:rsidRDefault="004126A2" w:rsidP="006B7968">
            <w:pPr>
              <w:snapToGrid w:val="0"/>
              <w:jc w:val="center"/>
            </w:pPr>
            <w:r w:rsidRPr="00987DAD">
              <w:t xml:space="preserve"> </w:t>
            </w:r>
          </w:p>
        </w:tc>
      </w:tr>
      <w:tr w:rsidR="0068264A" w:rsidRPr="00987DAD">
        <w:tc>
          <w:tcPr>
            <w:tcW w:w="730" w:type="dxa"/>
            <w:tcBorders>
              <w:top w:val="double" w:sz="1" w:space="0" w:color="808080"/>
              <w:left w:val="double" w:sz="1" w:space="0" w:color="808080"/>
              <w:bottom w:val="double" w:sz="1" w:space="0" w:color="808080"/>
            </w:tcBorders>
            <w:shd w:val="clear" w:color="auto" w:fill="auto"/>
            <w:vAlign w:val="center"/>
          </w:tcPr>
          <w:p w:rsidR="0068264A" w:rsidRPr="00987DAD" w:rsidRDefault="0068264A" w:rsidP="006B7968">
            <w:pPr>
              <w:pStyle w:val="af3"/>
              <w:snapToGrid w:val="0"/>
              <w:jc w:val="center"/>
            </w:pPr>
            <w:r w:rsidRPr="00987DAD">
              <w:t>2</w:t>
            </w:r>
            <w:r w:rsidR="000930B8" w:rsidRPr="00987DAD">
              <w:t>.</w:t>
            </w:r>
            <w:r w:rsidRPr="00987DAD">
              <w:t>1</w:t>
            </w:r>
          </w:p>
        </w:tc>
        <w:tc>
          <w:tcPr>
            <w:tcW w:w="7530" w:type="dxa"/>
            <w:tcBorders>
              <w:top w:val="double" w:sz="1" w:space="0" w:color="808080"/>
              <w:left w:val="double" w:sz="1" w:space="0" w:color="808080"/>
              <w:bottom w:val="double" w:sz="1" w:space="0" w:color="808080"/>
            </w:tcBorders>
            <w:shd w:val="clear" w:color="auto" w:fill="auto"/>
            <w:vAlign w:val="center"/>
          </w:tcPr>
          <w:p w:rsidR="0068264A" w:rsidRPr="00987DAD" w:rsidRDefault="0068264A" w:rsidP="003F7700">
            <w:pPr>
              <w:pStyle w:val="af3"/>
              <w:snapToGrid w:val="0"/>
            </w:pPr>
            <w:r w:rsidRPr="00987DAD">
              <w:t>Разработка ПСД на реконструкцию,  капитальный ремонт, ремонт  уличной дорожной сети, реконструкция, капитальный ремонт, ремонт уличной дорожной сети поселений</w:t>
            </w:r>
          </w:p>
        </w:tc>
        <w:tc>
          <w:tcPr>
            <w:tcW w:w="1964" w:type="dxa"/>
            <w:tcBorders>
              <w:top w:val="double" w:sz="1" w:space="0" w:color="808080"/>
              <w:left w:val="double" w:sz="1" w:space="0" w:color="808080"/>
              <w:bottom w:val="double" w:sz="1" w:space="0" w:color="808080"/>
              <w:right w:val="double" w:sz="1" w:space="0" w:color="808080"/>
            </w:tcBorders>
            <w:shd w:val="clear" w:color="auto" w:fill="auto"/>
            <w:vAlign w:val="center"/>
          </w:tcPr>
          <w:p w:rsidR="0068264A" w:rsidRPr="00987DAD" w:rsidRDefault="003F7700" w:rsidP="006B7968">
            <w:pPr>
              <w:pStyle w:val="af3"/>
              <w:snapToGrid w:val="0"/>
              <w:jc w:val="center"/>
            </w:pPr>
            <w:r w:rsidRPr="00987DAD">
              <w:t>3,0</w:t>
            </w:r>
            <w:r w:rsidR="004126A2" w:rsidRPr="00987DAD">
              <w:t xml:space="preserve"> </w:t>
            </w:r>
          </w:p>
        </w:tc>
      </w:tr>
      <w:tr w:rsidR="0068264A" w:rsidRPr="00987DAD">
        <w:tc>
          <w:tcPr>
            <w:tcW w:w="730" w:type="dxa"/>
            <w:tcBorders>
              <w:top w:val="double" w:sz="1" w:space="0" w:color="808080"/>
              <w:left w:val="double" w:sz="1" w:space="0" w:color="808080"/>
              <w:bottom w:val="double" w:sz="1" w:space="0" w:color="808080"/>
            </w:tcBorders>
            <w:shd w:val="clear" w:color="auto" w:fill="auto"/>
            <w:vAlign w:val="center"/>
          </w:tcPr>
          <w:p w:rsidR="0068264A" w:rsidRPr="00987DAD" w:rsidRDefault="0068264A" w:rsidP="006B7968">
            <w:pPr>
              <w:pStyle w:val="af3"/>
              <w:snapToGrid w:val="0"/>
              <w:jc w:val="center"/>
            </w:pPr>
            <w:r w:rsidRPr="00987DAD">
              <w:t>2.</w:t>
            </w:r>
            <w:r w:rsidR="000930B8" w:rsidRPr="00987DAD">
              <w:t>2</w:t>
            </w:r>
          </w:p>
        </w:tc>
        <w:tc>
          <w:tcPr>
            <w:tcW w:w="7530" w:type="dxa"/>
            <w:tcBorders>
              <w:top w:val="double" w:sz="1" w:space="0" w:color="808080"/>
              <w:left w:val="double" w:sz="1" w:space="0" w:color="808080"/>
              <w:bottom w:val="double" w:sz="1" w:space="0" w:color="808080"/>
            </w:tcBorders>
            <w:shd w:val="clear" w:color="auto" w:fill="auto"/>
            <w:vAlign w:val="center"/>
          </w:tcPr>
          <w:p w:rsidR="0068264A" w:rsidRPr="00987DAD" w:rsidRDefault="0068264A" w:rsidP="003F7700">
            <w:pPr>
              <w:pStyle w:val="af3"/>
              <w:snapToGrid w:val="0"/>
            </w:pPr>
            <w:r w:rsidRPr="00987DAD">
              <w:t xml:space="preserve">Ремонт </w:t>
            </w:r>
            <w:r w:rsidR="004126A2" w:rsidRPr="00987DAD">
              <w:t xml:space="preserve"> </w:t>
            </w:r>
            <w:r w:rsidRPr="00987DAD">
              <w:t xml:space="preserve"> тротуаров, включая автостоянки для временного хранения автомобилей</w:t>
            </w:r>
          </w:p>
        </w:tc>
        <w:tc>
          <w:tcPr>
            <w:tcW w:w="1964" w:type="dxa"/>
            <w:tcBorders>
              <w:top w:val="double" w:sz="1" w:space="0" w:color="808080"/>
              <w:left w:val="double" w:sz="1" w:space="0" w:color="808080"/>
              <w:bottom w:val="double" w:sz="1" w:space="0" w:color="808080"/>
              <w:right w:val="double" w:sz="1" w:space="0" w:color="808080"/>
            </w:tcBorders>
            <w:shd w:val="clear" w:color="auto" w:fill="auto"/>
            <w:vAlign w:val="center"/>
          </w:tcPr>
          <w:p w:rsidR="0068264A" w:rsidRPr="00987DAD" w:rsidRDefault="003F7700" w:rsidP="006B7968">
            <w:pPr>
              <w:pStyle w:val="af3"/>
              <w:snapToGrid w:val="0"/>
              <w:jc w:val="center"/>
            </w:pPr>
            <w:r w:rsidRPr="00987DAD">
              <w:t>7,0</w:t>
            </w:r>
            <w:r w:rsidR="004126A2" w:rsidRPr="00987DAD">
              <w:t xml:space="preserve"> </w:t>
            </w:r>
          </w:p>
        </w:tc>
      </w:tr>
      <w:tr w:rsidR="003F7700" w:rsidRPr="00987DAD">
        <w:tc>
          <w:tcPr>
            <w:tcW w:w="730" w:type="dxa"/>
            <w:tcBorders>
              <w:top w:val="double" w:sz="1" w:space="0" w:color="808080"/>
              <w:left w:val="double" w:sz="1" w:space="0" w:color="808080"/>
              <w:bottom w:val="double" w:sz="1" w:space="0" w:color="808080"/>
            </w:tcBorders>
            <w:shd w:val="clear" w:color="auto" w:fill="auto"/>
            <w:vAlign w:val="center"/>
          </w:tcPr>
          <w:p w:rsidR="003F7700" w:rsidRPr="00987DAD" w:rsidRDefault="003F7700" w:rsidP="006B7968">
            <w:pPr>
              <w:pStyle w:val="af3"/>
              <w:snapToGrid w:val="0"/>
              <w:jc w:val="center"/>
            </w:pPr>
            <w:r w:rsidRPr="00987DAD">
              <w:t>2.3</w:t>
            </w:r>
          </w:p>
        </w:tc>
        <w:tc>
          <w:tcPr>
            <w:tcW w:w="7530" w:type="dxa"/>
            <w:tcBorders>
              <w:top w:val="double" w:sz="1" w:space="0" w:color="808080"/>
              <w:left w:val="double" w:sz="1" w:space="0" w:color="808080"/>
              <w:bottom w:val="double" w:sz="1" w:space="0" w:color="808080"/>
            </w:tcBorders>
            <w:shd w:val="clear" w:color="auto" w:fill="auto"/>
            <w:vAlign w:val="center"/>
          </w:tcPr>
          <w:p w:rsidR="003F7700" w:rsidRPr="00987DAD" w:rsidRDefault="003F7700" w:rsidP="003F7700">
            <w:pPr>
              <w:pStyle w:val="af3"/>
              <w:snapToGrid w:val="0"/>
            </w:pPr>
            <w:r w:rsidRPr="00987DAD">
              <w:t>Ремонт дорожного покрытия  ул</w:t>
            </w:r>
            <w:proofErr w:type="gramStart"/>
            <w:r w:rsidRPr="00987DAD">
              <w:t>.Д</w:t>
            </w:r>
            <w:proofErr w:type="gramEnd"/>
            <w:r w:rsidRPr="00987DAD">
              <w:t>ачная, ул.Железнодорожная в пос.Приморье (наличие сметы)</w:t>
            </w:r>
          </w:p>
        </w:tc>
        <w:tc>
          <w:tcPr>
            <w:tcW w:w="1964" w:type="dxa"/>
            <w:tcBorders>
              <w:top w:val="double" w:sz="1" w:space="0" w:color="808080"/>
              <w:left w:val="double" w:sz="1" w:space="0" w:color="808080"/>
              <w:bottom w:val="double" w:sz="1" w:space="0" w:color="808080"/>
              <w:right w:val="double" w:sz="1" w:space="0" w:color="808080"/>
            </w:tcBorders>
            <w:shd w:val="clear" w:color="auto" w:fill="auto"/>
            <w:vAlign w:val="center"/>
          </w:tcPr>
          <w:p w:rsidR="003F7700" w:rsidRPr="00987DAD" w:rsidRDefault="003F7700" w:rsidP="006B7968">
            <w:pPr>
              <w:pStyle w:val="af3"/>
              <w:snapToGrid w:val="0"/>
              <w:jc w:val="center"/>
            </w:pPr>
            <w:r w:rsidRPr="00987DAD">
              <w:t>2,5</w:t>
            </w:r>
          </w:p>
        </w:tc>
      </w:tr>
      <w:tr w:rsidR="003F7700" w:rsidRPr="00987DAD">
        <w:tc>
          <w:tcPr>
            <w:tcW w:w="730" w:type="dxa"/>
            <w:tcBorders>
              <w:top w:val="double" w:sz="1" w:space="0" w:color="808080"/>
              <w:left w:val="double" w:sz="1" w:space="0" w:color="808080"/>
              <w:bottom w:val="double" w:sz="1" w:space="0" w:color="808080"/>
            </w:tcBorders>
            <w:shd w:val="clear" w:color="auto" w:fill="auto"/>
            <w:vAlign w:val="center"/>
          </w:tcPr>
          <w:p w:rsidR="003F7700" w:rsidRPr="00987DAD" w:rsidRDefault="003F7700" w:rsidP="006B7968">
            <w:pPr>
              <w:pStyle w:val="af3"/>
              <w:snapToGrid w:val="0"/>
              <w:jc w:val="center"/>
            </w:pPr>
            <w:r w:rsidRPr="00987DAD">
              <w:t>2.4</w:t>
            </w:r>
          </w:p>
        </w:tc>
        <w:tc>
          <w:tcPr>
            <w:tcW w:w="7530" w:type="dxa"/>
            <w:tcBorders>
              <w:top w:val="double" w:sz="1" w:space="0" w:color="808080"/>
              <w:left w:val="double" w:sz="1" w:space="0" w:color="808080"/>
              <w:bottom w:val="double" w:sz="1" w:space="0" w:color="808080"/>
            </w:tcBorders>
            <w:shd w:val="clear" w:color="auto" w:fill="auto"/>
            <w:vAlign w:val="center"/>
          </w:tcPr>
          <w:p w:rsidR="003F7700" w:rsidRPr="00987DAD" w:rsidRDefault="003F7700" w:rsidP="003F7700">
            <w:pPr>
              <w:pStyle w:val="af3"/>
              <w:snapToGrid w:val="0"/>
            </w:pPr>
            <w:r w:rsidRPr="00987DAD">
              <w:t>Ремонт дорожного покрытия  ул</w:t>
            </w:r>
            <w:proofErr w:type="gramStart"/>
            <w:r w:rsidRPr="00987DAD">
              <w:t>.Ф</w:t>
            </w:r>
            <w:proofErr w:type="gramEnd"/>
            <w:r w:rsidRPr="00987DAD">
              <w:t>рунзе и ул.Токарева  пос.Отрадное (наличие сметы)</w:t>
            </w:r>
          </w:p>
        </w:tc>
        <w:tc>
          <w:tcPr>
            <w:tcW w:w="1964" w:type="dxa"/>
            <w:tcBorders>
              <w:top w:val="double" w:sz="1" w:space="0" w:color="808080"/>
              <w:left w:val="double" w:sz="1" w:space="0" w:color="808080"/>
              <w:bottom w:val="double" w:sz="1" w:space="0" w:color="808080"/>
              <w:right w:val="double" w:sz="1" w:space="0" w:color="808080"/>
            </w:tcBorders>
            <w:shd w:val="clear" w:color="auto" w:fill="auto"/>
            <w:vAlign w:val="center"/>
          </w:tcPr>
          <w:p w:rsidR="003F7700" w:rsidRPr="00987DAD" w:rsidRDefault="003F3776" w:rsidP="006B7968">
            <w:pPr>
              <w:pStyle w:val="af3"/>
              <w:snapToGrid w:val="0"/>
              <w:jc w:val="center"/>
            </w:pPr>
            <w:r w:rsidRPr="00987DAD">
              <w:t>4,4</w:t>
            </w:r>
          </w:p>
        </w:tc>
      </w:tr>
      <w:tr w:rsidR="003F7700" w:rsidRPr="00987DAD">
        <w:tc>
          <w:tcPr>
            <w:tcW w:w="730" w:type="dxa"/>
            <w:tcBorders>
              <w:top w:val="double" w:sz="1" w:space="0" w:color="808080"/>
              <w:left w:val="double" w:sz="1" w:space="0" w:color="808080"/>
              <w:bottom w:val="double" w:sz="1" w:space="0" w:color="808080"/>
            </w:tcBorders>
            <w:shd w:val="clear" w:color="auto" w:fill="auto"/>
            <w:vAlign w:val="center"/>
          </w:tcPr>
          <w:p w:rsidR="003F7700" w:rsidRPr="00987DAD" w:rsidRDefault="003F7700" w:rsidP="006B7968">
            <w:pPr>
              <w:pStyle w:val="af3"/>
              <w:snapToGrid w:val="0"/>
              <w:jc w:val="center"/>
            </w:pPr>
          </w:p>
        </w:tc>
        <w:tc>
          <w:tcPr>
            <w:tcW w:w="7530" w:type="dxa"/>
            <w:tcBorders>
              <w:top w:val="double" w:sz="1" w:space="0" w:color="808080"/>
              <w:left w:val="double" w:sz="1" w:space="0" w:color="808080"/>
              <w:bottom w:val="double" w:sz="1" w:space="0" w:color="808080"/>
            </w:tcBorders>
            <w:shd w:val="clear" w:color="auto" w:fill="auto"/>
            <w:vAlign w:val="center"/>
          </w:tcPr>
          <w:p w:rsidR="003F7700" w:rsidRPr="00987DAD" w:rsidRDefault="003F7700" w:rsidP="003F7700">
            <w:pPr>
              <w:pStyle w:val="af3"/>
              <w:snapToGrid w:val="0"/>
              <w:rPr>
                <w:b/>
              </w:rPr>
            </w:pPr>
            <w:r w:rsidRPr="00987DAD">
              <w:rPr>
                <w:b/>
              </w:rPr>
              <w:t>Итого</w:t>
            </w:r>
          </w:p>
        </w:tc>
        <w:tc>
          <w:tcPr>
            <w:tcW w:w="1964" w:type="dxa"/>
            <w:tcBorders>
              <w:top w:val="double" w:sz="1" w:space="0" w:color="808080"/>
              <w:left w:val="double" w:sz="1" w:space="0" w:color="808080"/>
              <w:bottom w:val="double" w:sz="1" w:space="0" w:color="808080"/>
              <w:right w:val="double" w:sz="1" w:space="0" w:color="808080"/>
            </w:tcBorders>
            <w:shd w:val="clear" w:color="auto" w:fill="auto"/>
            <w:vAlign w:val="center"/>
          </w:tcPr>
          <w:p w:rsidR="003F7700" w:rsidRPr="00987DAD" w:rsidRDefault="00825056" w:rsidP="006B7968">
            <w:pPr>
              <w:pStyle w:val="af3"/>
              <w:snapToGrid w:val="0"/>
              <w:jc w:val="center"/>
              <w:rPr>
                <w:b/>
              </w:rPr>
            </w:pPr>
            <w:r>
              <w:rPr>
                <w:b/>
              </w:rPr>
              <w:t>2</w:t>
            </w:r>
            <w:r w:rsidR="007E7156">
              <w:rPr>
                <w:b/>
              </w:rPr>
              <w:t>88,761</w:t>
            </w:r>
          </w:p>
        </w:tc>
      </w:tr>
    </w:tbl>
    <w:p w:rsidR="0068264A" w:rsidRPr="00987DAD" w:rsidRDefault="0068264A" w:rsidP="004126A2">
      <w:pPr>
        <w:spacing w:line="340" w:lineRule="exact"/>
        <w:jc w:val="both"/>
        <w:rPr>
          <w:kern w:val="24"/>
        </w:rPr>
      </w:pPr>
    </w:p>
    <w:p w:rsidR="000930B8" w:rsidRPr="00987DAD" w:rsidRDefault="0068264A" w:rsidP="000A782B">
      <w:pPr>
        <w:tabs>
          <w:tab w:val="left" w:pos="360"/>
          <w:tab w:val="left" w:pos="720"/>
          <w:tab w:val="left" w:pos="5040"/>
        </w:tabs>
        <w:autoSpaceDE w:val="0"/>
        <w:ind w:firstLine="567"/>
        <w:jc w:val="both"/>
        <w:rPr>
          <w:kern w:val="24"/>
        </w:rPr>
      </w:pPr>
      <w:r w:rsidRPr="00987DAD">
        <w:rPr>
          <w:kern w:val="24"/>
        </w:rPr>
        <w:t xml:space="preserve">Совершенствование дорожного хозяйства планируется проводить в комплексе с реконструкцией сетей уличного освещения </w:t>
      </w:r>
      <w:r w:rsidR="000930B8" w:rsidRPr="00987DAD">
        <w:rPr>
          <w:kern w:val="24"/>
        </w:rPr>
        <w:t xml:space="preserve"> и строительством парковок.</w:t>
      </w:r>
    </w:p>
    <w:p w:rsidR="000930B8" w:rsidRPr="00987DAD" w:rsidRDefault="000930B8" w:rsidP="000A782B">
      <w:pPr>
        <w:ind w:firstLine="567"/>
        <w:jc w:val="both"/>
        <w:rPr>
          <w:kern w:val="32"/>
        </w:rPr>
      </w:pPr>
      <w:r w:rsidRPr="00987DAD">
        <w:rPr>
          <w:kern w:val="32"/>
        </w:rPr>
        <w:t xml:space="preserve">Основная часть парковочных мест </w:t>
      </w:r>
      <w:r w:rsidR="00D93145" w:rsidRPr="00987DAD">
        <w:rPr>
          <w:kern w:val="32"/>
        </w:rPr>
        <w:t xml:space="preserve"> </w:t>
      </w:r>
      <w:r w:rsidRPr="00987DAD">
        <w:rPr>
          <w:kern w:val="32"/>
        </w:rPr>
        <w:t xml:space="preserve"> для размещения автотранспорта</w:t>
      </w:r>
      <w:r w:rsidR="00D93145" w:rsidRPr="00987DAD">
        <w:rPr>
          <w:kern w:val="32"/>
        </w:rPr>
        <w:t xml:space="preserve"> </w:t>
      </w:r>
      <w:r w:rsidRPr="00987DAD">
        <w:rPr>
          <w:kern w:val="32"/>
        </w:rPr>
        <w:t xml:space="preserve"> располагается на небольшом удалении от курортной части города Светлогорска.  В настоящее время организованы парковки в общем количестве на 380 парковочных мест</w:t>
      </w:r>
      <w:r w:rsidR="00D93145" w:rsidRPr="00987DAD">
        <w:rPr>
          <w:kern w:val="32"/>
        </w:rPr>
        <w:t xml:space="preserve"> </w:t>
      </w:r>
      <w:r w:rsidRPr="00987DAD">
        <w:rPr>
          <w:kern w:val="32"/>
        </w:rPr>
        <w:t xml:space="preserve"> без учета парковок</w:t>
      </w:r>
      <w:proofErr w:type="gramStart"/>
      <w:r w:rsidRPr="00987DAD">
        <w:rPr>
          <w:kern w:val="32"/>
        </w:rPr>
        <w:t xml:space="preserve"> ,</w:t>
      </w:r>
      <w:proofErr w:type="gramEnd"/>
      <w:r w:rsidRPr="00987DAD">
        <w:rPr>
          <w:kern w:val="32"/>
        </w:rPr>
        <w:t>расположенных на территориях отелей, гостиниц, кафе, магазинов.</w:t>
      </w:r>
    </w:p>
    <w:p w:rsidR="004126A2" w:rsidRPr="00987DAD" w:rsidRDefault="0068264A" w:rsidP="000A782B">
      <w:pPr>
        <w:ind w:firstLine="567"/>
        <w:jc w:val="both"/>
        <w:rPr>
          <w:rFonts w:eastAsia="Times New Roman"/>
          <w:i/>
          <w:iCs/>
          <w:kern w:val="24"/>
        </w:rPr>
      </w:pPr>
      <w:r w:rsidRPr="00987DAD">
        <w:rPr>
          <w:rFonts w:eastAsia="Times New Roman"/>
          <w:i/>
          <w:iCs/>
          <w:kern w:val="24"/>
        </w:rPr>
        <w:t>Ожидаемые результаты реализации мероприятий:</w:t>
      </w:r>
    </w:p>
    <w:p w:rsidR="004126A2" w:rsidRPr="00987DAD" w:rsidRDefault="00C60847" w:rsidP="000A782B">
      <w:pPr>
        <w:ind w:firstLine="567"/>
        <w:jc w:val="both"/>
        <w:rPr>
          <w:rFonts w:eastAsia="Times New Roman"/>
          <w:color w:val="FF0000"/>
          <w:kern w:val="24"/>
        </w:rPr>
      </w:pPr>
      <w:r>
        <w:rPr>
          <w:rFonts w:eastAsia="Times New Roman"/>
          <w:kern w:val="24"/>
        </w:rPr>
        <w:t>- р</w:t>
      </w:r>
      <w:r w:rsidR="0068264A" w:rsidRPr="00987DAD">
        <w:rPr>
          <w:rFonts w:eastAsia="Times New Roman"/>
          <w:kern w:val="24"/>
        </w:rPr>
        <w:t xml:space="preserve">еконструкция и капитальный ремонт дорог протяженностью </w:t>
      </w:r>
      <w:r w:rsidR="004126A2" w:rsidRPr="00987DAD">
        <w:rPr>
          <w:rFonts w:eastAsia="Times New Roman"/>
          <w:color w:val="000000"/>
          <w:kern w:val="24"/>
        </w:rPr>
        <w:t xml:space="preserve"> </w:t>
      </w:r>
      <w:r>
        <w:rPr>
          <w:rFonts w:eastAsia="Times New Roman"/>
          <w:color w:val="000000"/>
          <w:kern w:val="24"/>
        </w:rPr>
        <w:t>14,</w:t>
      </w:r>
      <w:r w:rsidRPr="00C60847">
        <w:rPr>
          <w:rFonts w:eastAsia="Times New Roman"/>
          <w:color w:val="000000"/>
          <w:kern w:val="24"/>
        </w:rPr>
        <w:t>46</w:t>
      </w:r>
      <w:r w:rsidR="004126A2" w:rsidRPr="00C60847">
        <w:rPr>
          <w:rFonts w:eastAsia="Times New Roman"/>
          <w:color w:val="000000"/>
          <w:kern w:val="24"/>
        </w:rPr>
        <w:t xml:space="preserve"> </w:t>
      </w:r>
      <w:r w:rsidR="0068264A" w:rsidRPr="00C60847">
        <w:rPr>
          <w:rFonts w:eastAsia="Times New Roman"/>
          <w:kern w:val="24"/>
        </w:rPr>
        <w:t xml:space="preserve"> км</w:t>
      </w:r>
      <w:r>
        <w:rPr>
          <w:rFonts w:eastAsia="Times New Roman"/>
          <w:kern w:val="24"/>
        </w:rPr>
        <w:t xml:space="preserve"> (37 улиц);</w:t>
      </w:r>
    </w:p>
    <w:p w:rsidR="00C60847" w:rsidRDefault="00C60847" w:rsidP="000A782B">
      <w:pPr>
        <w:ind w:firstLine="567"/>
        <w:jc w:val="both"/>
        <w:rPr>
          <w:rFonts w:eastAsia="Times New Roman"/>
          <w:kern w:val="24"/>
        </w:rPr>
      </w:pPr>
      <w:r>
        <w:rPr>
          <w:rFonts w:eastAsia="Times New Roman"/>
          <w:kern w:val="24"/>
        </w:rPr>
        <w:t>- д</w:t>
      </w:r>
      <w:r w:rsidR="0068264A" w:rsidRPr="00987DAD">
        <w:rPr>
          <w:rFonts w:eastAsia="Times New Roman"/>
          <w:kern w:val="24"/>
        </w:rPr>
        <w:t xml:space="preserve">остижение нормативного уровня состояния по всей протяженности </w:t>
      </w:r>
      <w:proofErr w:type="gramStart"/>
      <w:r w:rsidR="0068264A" w:rsidRPr="00987DAD">
        <w:rPr>
          <w:rFonts w:eastAsia="Times New Roman"/>
          <w:kern w:val="24"/>
        </w:rPr>
        <w:t>автомобильных</w:t>
      </w:r>
      <w:proofErr w:type="gramEnd"/>
    </w:p>
    <w:p w:rsidR="004126A2" w:rsidRPr="00987DAD" w:rsidRDefault="0068264A" w:rsidP="000A782B">
      <w:pPr>
        <w:ind w:firstLine="567"/>
        <w:jc w:val="both"/>
        <w:rPr>
          <w:rFonts w:eastAsia="Times New Roman"/>
          <w:kern w:val="24"/>
        </w:rPr>
      </w:pPr>
      <w:r w:rsidRPr="00987DAD">
        <w:rPr>
          <w:rFonts w:eastAsia="Times New Roman"/>
          <w:kern w:val="24"/>
        </w:rPr>
        <w:t xml:space="preserve">дорог </w:t>
      </w:r>
      <w:proofErr w:type="spellStart"/>
      <w:r w:rsidR="00C60847">
        <w:rPr>
          <w:rFonts w:eastAsia="Times New Roman"/>
          <w:kern w:val="24"/>
        </w:rPr>
        <w:t>Светлогорского</w:t>
      </w:r>
      <w:proofErr w:type="spellEnd"/>
      <w:r w:rsidR="00C60847">
        <w:rPr>
          <w:rFonts w:eastAsia="Times New Roman"/>
          <w:kern w:val="24"/>
        </w:rPr>
        <w:t xml:space="preserve">  района;</w:t>
      </w:r>
    </w:p>
    <w:p w:rsidR="0068264A" w:rsidRPr="00987DAD" w:rsidRDefault="00C60847" w:rsidP="000A782B">
      <w:pPr>
        <w:ind w:firstLine="567"/>
        <w:jc w:val="both"/>
        <w:rPr>
          <w:rFonts w:eastAsia="Times New Roman"/>
          <w:kern w:val="24"/>
        </w:rPr>
      </w:pPr>
      <w:r>
        <w:rPr>
          <w:rFonts w:eastAsia="Times New Roman"/>
          <w:kern w:val="24"/>
        </w:rPr>
        <w:t>- д</w:t>
      </w:r>
      <w:r w:rsidR="0068264A" w:rsidRPr="00987DAD">
        <w:rPr>
          <w:rFonts w:eastAsia="Times New Roman"/>
          <w:kern w:val="24"/>
        </w:rPr>
        <w:t>остижение условий соблюдения безопасности дорожного движения.</w:t>
      </w:r>
    </w:p>
    <w:p w:rsidR="00B068BF" w:rsidRPr="00987DAD" w:rsidRDefault="00B068BF" w:rsidP="004126A2">
      <w:pPr>
        <w:widowControl/>
        <w:suppressAutoHyphens w:val="0"/>
        <w:spacing w:line="340" w:lineRule="exact"/>
        <w:ind w:firstLine="706"/>
        <w:jc w:val="center"/>
        <w:rPr>
          <w:color w:val="000000"/>
          <w:kern w:val="24"/>
        </w:rPr>
      </w:pPr>
    </w:p>
    <w:p w:rsidR="00B068BF" w:rsidRPr="000A782B" w:rsidRDefault="00B068BF" w:rsidP="00B068BF">
      <w:pPr>
        <w:spacing w:line="340" w:lineRule="exact"/>
        <w:jc w:val="both"/>
        <w:rPr>
          <w:b/>
          <w:kern w:val="24"/>
        </w:rPr>
      </w:pPr>
      <w:r w:rsidRPr="000A782B">
        <w:rPr>
          <w:b/>
          <w:kern w:val="24"/>
        </w:rPr>
        <w:t xml:space="preserve">        Жилищное хозяйство.   </w:t>
      </w:r>
    </w:p>
    <w:p w:rsidR="0068264A" w:rsidRPr="00987DAD" w:rsidRDefault="004126A2" w:rsidP="004126A2">
      <w:pPr>
        <w:widowControl/>
        <w:suppressAutoHyphens w:val="0"/>
        <w:spacing w:line="340" w:lineRule="exact"/>
        <w:ind w:firstLine="706"/>
        <w:jc w:val="center"/>
        <w:rPr>
          <w:b/>
          <w:kern w:val="24"/>
          <w:sz w:val="28"/>
          <w:szCs w:val="28"/>
        </w:rPr>
      </w:pPr>
      <w:r w:rsidRPr="00987DAD">
        <w:rPr>
          <w:color w:val="000000"/>
          <w:kern w:val="24"/>
        </w:rPr>
        <w:t xml:space="preserve"> </w:t>
      </w:r>
    </w:p>
    <w:p w:rsidR="00B068BF" w:rsidRPr="00987DAD" w:rsidRDefault="00B068BF" w:rsidP="000A782B">
      <w:pPr>
        <w:pStyle w:val="ac"/>
        <w:spacing w:after="0"/>
        <w:ind w:firstLine="567"/>
        <w:jc w:val="both"/>
        <w:rPr>
          <w:rFonts w:eastAsia="Times New Roman"/>
          <w:kern w:val="2"/>
        </w:rPr>
      </w:pPr>
      <w:r w:rsidRPr="00987DAD">
        <w:rPr>
          <w:rFonts w:eastAsia="Times New Roman"/>
          <w:kern w:val="2"/>
        </w:rPr>
        <w:t>Перечень основных мероприятий в сфере раз</w:t>
      </w:r>
      <w:r w:rsidR="008A6A68">
        <w:rPr>
          <w:rFonts w:eastAsia="Times New Roman"/>
          <w:kern w:val="2"/>
        </w:rPr>
        <w:t>вития жилищного хозяйства</w:t>
      </w:r>
      <w:r w:rsidRPr="00987DAD">
        <w:rPr>
          <w:rFonts w:eastAsia="Times New Roman"/>
          <w:kern w:val="2"/>
        </w:rPr>
        <w:t xml:space="preserve">: </w:t>
      </w:r>
    </w:p>
    <w:p w:rsidR="00B068BF" w:rsidRPr="00987DAD" w:rsidRDefault="00B068BF" w:rsidP="008A6A68">
      <w:pPr>
        <w:pStyle w:val="ac"/>
        <w:spacing w:after="0"/>
        <w:jc w:val="both"/>
        <w:rPr>
          <w:kern w:val="2"/>
        </w:rPr>
      </w:pPr>
      <w:r w:rsidRPr="00987DAD">
        <w:rPr>
          <w:kern w:val="2"/>
        </w:rPr>
        <w:t xml:space="preserve">- увеличение объемов  строительства  для  обеспечения жильем   населения  </w:t>
      </w:r>
      <w:r w:rsidR="001A46E9" w:rsidRPr="00BA6B6D">
        <w:rPr>
          <w:kern w:val="2"/>
        </w:rPr>
        <w:t>до 21,8</w:t>
      </w:r>
      <w:r w:rsidR="001A46E9">
        <w:rPr>
          <w:kern w:val="2"/>
        </w:rPr>
        <w:t xml:space="preserve"> тыс.</w:t>
      </w:r>
      <w:r w:rsidRPr="00987DAD">
        <w:rPr>
          <w:kern w:val="2"/>
        </w:rPr>
        <w:t xml:space="preserve"> кв</w:t>
      </w:r>
      <w:proofErr w:type="gramStart"/>
      <w:r w:rsidRPr="00987DAD">
        <w:rPr>
          <w:kern w:val="2"/>
        </w:rPr>
        <w:t>.м</w:t>
      </w:r>
      <w:proofErr w:type="gramEnd"/>
      <w:r w:rsidRPr="00987DAD">
        <w:rPr>
          <w:kern w:val="2"/>
        </w:rPr>
        <w:t>етров в год;</w:t>
      </w:r>
    </w:p>
    <w:p w:rsidR="00B068BF" w:rsidRPr="00987DAD" w:rsidRDefault="00B068BF" w:rsidP="008A6A68">
      <w:pPr>
        <w:pStyle w:val="ac"/>
        <w:spacing w:after="0"/>
        <w:jc w:val="both"/>
        <w:rPr>
          <w:kern w:val="2"/>
        </w:rPr>
      </w:pPr>
      <w:r w:rsidRPr="00987DAD">
        <w:rPr>
          <w:kern w:val="2"/>
        </w:rPr>
        <w:t>-</w:t>
      </w:r>
      <w:r w:rsidR="00181971" w:rsidRPr="00987DAD">
        <w:rPr>
          <w:kern w:val="2"/>
        </w:rPr>
        <w:t xml:space="preserve"> общая площадь  жилых помещений</w:t>
      </w:r>
      <w:r w:rsidRPr="00987DAD">
        <w:rPr>
          <w:kern w:val="2"/>
        </w:rPr>
        <w:t>,</w:t>
      </w:r>
      <w:r w:rsidR="00BE664D" w:rsidRPr="00987DAD">
        <w:rPr>
          <w:kern w:val="2"/>
        </w:rPr>
        <w:t xml:space="preserve"> </w:t>
      </w:r>
      <w:r w:rsidRPr="00987DAD">
        <w:rPr>
          <w:kern w:val="2"/>
        </w:rPr>
        <w:t xml:space="preserve">приходящихся  в среднем на 1 жителя </w:t>
      </w:r>
      <w:proofErr w:type="spellStart"/>
      <w:r w:rsidRPr="00987DAD">
        <w:rPr>
          <w:kern w:val="2"/>
        </w:rPr>
        <w:t>Светлогорского</w:t>
      </w:r>
      <w:proofErr w:type="spellEnd"/>
      <w:r w:rsidRPr="00987DAD">
        <w:rPr>
          <w:kern w:val="2"/>
        </w:rPr>
        <w:t xml:space="preserve"> района   35,64 метра;</w:t>
      </w:r>
    </w:p>
    <w:p w:rsidR="00B068BF" w:rsidRPr="00987DAD" w:rsidRDefault="00B068BF" w:rsidP="008A6A68">
      <w:pPr>
        <w:pStyle w:val="ac"/>
        <w:spacing w:after="0"/>
        <w:jc w:val="both"/>
        <w:rPr>
          <w:kern w:val="2"/>
        </w:rPr>
      </w:pPr>
      <w:r w:rsidRPr="00987DAD">
        <w:rPr>
          <w:kern w:val="2"/>
        </w:rPr>
        <w:t xml:space="preserve">- реконструкция существующего жилого фонда (производство работ по ремонту и утеплению </w:t>
      </w:r>
      <w:r w:rsidRPr="00987DAD">
        <w:rPr>
          <w:kern w:val="2"/>
        </w:rPr>
        <w:lastRenderedPageBreak/>
        <w:t>фасадов, кровель многоквартирных домов, находящихся в муниципальной собственности</w:t>
      </w:r>
      <w:r w:rsidR="00D93145" w:rsidRPr="00987DAD">
        <w:rPr>
          <w:kern w:val="2"/>
        </w:rPr>
        <w:t>)</w:t>
      </w:r>
      <w:r w:rsidRPr="00987DAD">
        <w:rPr>
          <w:kern w:val="2"/>
        </w:rPr>
        <w:t xml:space="preserve">; </w:t>
      </w:r>
    </w:p>
    <w:p w:rsidR="00B068BF" w:rsidRPr="00987DAD" w:rsidRDefault="00B068BF" w:rsidP="008A6A68">
      <w:pPr>
        <w:pStyle w:val="ac"/>
        <w:spacing w:after="0"/>
        <w:jc w:val="both"/>
        <w:rPr>
          <w:kern w:val="2"/>
        </w:rPr>
      </w:pPr>
      <w:r w:rsidRPr="00987DAD">
        <w:rPr>
          <w:kern w:val="2"/>
        </w:rPr>
        <w:t>- реализация программ энергосбережения в жилищном фонде, находящемся в муниципальной собственности;</w:t>
      </w:r>
    </w:p>
    <w:p w:rsidR="00B068BF" w:rsidRPr="00987DAD" w:rsidRDefault="00B068BF" w:rsidP="008A6A68">
      <w:pPr>
        <w:pStyle w:val="ac"/>
        <w:spacing w:after="0"/>
        <w:jc w:val="both"/>
        <w:rPr>
          <w:kern w:val="2"/>
        </w:rPr>
      </w:pPr>
      <w:r w:rsidRPr="00987DAD">
        <w:rPr>
          <w:kern w:val="2"/>
        </w:rPr>
        <w:t>-  ликвидация аварийного и ветхого жилищного фонда;</w:t>
      </w:r>
    </w:p>
    <w:p w:rsidR="00B068BF" w:rsidRPr="00987DAD" w:rsidRDefault="00B068BF" w:rsidP="008A6A68">
      <w:pPr>
        <w:pStyle w:val="ac"/>
        <w:spacing w:after="0"/>
        <w:jc w:val="both"/>
        <w:rPr>
          <w:kern w:val="2"/>
        </w:rPr>
      </w:pPr>
      <w:r w:rsidRPr="00987DAD">
        <w:rPr>
          <w:kern w:val="2"/>
        </w:rPr>
        <w:t>- обеспечение комплексной застройки  территории  с  социальной инфраструктурой.</w:t>
      </w:r>
    </w:p>
    <w:p w:rsidR="00B068BF" w:rsidRPr="00987DAD" w:rsidRDefault="00B068BF" w:rsidP="008A6A68">
      <w:pPr>
        <w:pStyle w:val="ac"/>
        <w:spacing w:after="0"/>
        <w:ind w:firstLine="567"/>
        <w:jc w:val="both"/>
        <w:rPr>
          <w:i/>
          <w:iCs/>
        </w:rPr>
      </w:pPr>
    </w:p>
    <w:p w:rsidR="00B068BF" w:rsidRPr="00987DAD" w:rsidRDefault="00B068BF" w:rsidP="000A782B">
      <w:pPr>
        <w:pStyle w:val="ac"/>
        <w:spacing w:after="0"/>
        <w:ind w:firstLine="567"/>
        <w:jc w:val="both"/>
        <w:rPr>
          <w:i/>
          <w:iCs/>
          <w:kern w:val="24"/>
        </w:rPr>
      </w:pPr>
      <w:r w:rsidRPr="00987DAD">
        <w:rPr>
          <w:i/>
          <w:iCs/>
          <w:kern w:val="24"/>
        </w:rPr>
        <w:t xml:space="preserve">Ожидаемые результаты: </w:t>
      </w:r>
    </w:p>
    <w:p w:rsidR="00B068BF" w:rsidRPr="00987DAD" w:rsidRDefault="00B068BF" w:rsidP="000A782B">
      <w:pPr>
        <w:pStyle w:val="ac"/>
        <w:spacing w:after="0"/>
        <w:jc w:val="both"/>
      </w:pPr>
      <w:r w:rsidRPr="00987DAD">
        <w:t xml:space="preserve"> </w:t>
      </w:r>
    </w:p>
    <w:p w:rsidR="00B068BF" w:rsidRPr="00987DAD" w:rsidRDefault="00B068BF" w:rsidP="000A782B">
      <w:pPr>
        <w:pStyle w:val="ac"/>
        <w:spacing w:after="0"/>
        <w:jc w:val="both"/>
        <w:rPr>
          <w:color w:val="000000"/>
          <w:kern w:val="24"/>
        </w:rPr>
      </w:pPr>
      <w:r w:rsidRPr="00987DAD">
        <w:rPr>
          <w:color w:val="000000"/>
          <w:kern w:val="24"/>
        </w:rPr>
        <w:t xml:space="preserve">- </w:t>
      </w:r>
      <w:r w:rsidR="00181971" w:rsidRPr="00987DAD">
        <w:rPr>
          <w:color w:val="000000"/>
          <w:kern w:val="24"/>
        </w:rPr>
        <w:t xml:space="preserve">   </w:t>
      </w:r>
      <w:r w:rsidR="000B495B">
        <w:rPr>
          <w:color w:val="000000"/>
          <w:kern w:val="24"/>
        </w:rPr>
        <w:t xml:space="preserve">решит проблему  переселения </w:t>
      </w:r>
      <w:r w:rsidRPr="00987DAD">
        <w:rPr>
          <w:color w:val="000000"/>
          <w:kern w:val="24"/>
        </w:rPr>
        <w:t xml:space="preserve"> жильцов в комфортное жилье из аварийного и ветхого жилого фонда;</w:t>
      </w:r>
    </w:p>
    <w:p w:rsidR="00B068BF" w:rsidRPr="00987DAD" w:rsidRDefault="00181971" w:rsidP="000A782B">
      <w:pPr>
        <w:pStyle w:val="ac"/>
        <w:spacing w:after="0"/>
        <w:jc w:val="both"/>
        <w:rPr>
          <w:color w:val="000000"/>
          <w:kern w:val="24"/>
        </w:rPr>
      </w:pPr>
      <w:r w:rsidRPr="00987DAD">
        <w:rPr>
          <w:color w:val="000000"/>
          <w:kern w:val="24"/>
        </w:rPr>
        <w:t xml:space="preserve">- </w:t>
      </w:r>
      <w:r w:rsidR="00B068BF" w:rsidRPr="00987DAD">
        <w:rPr>
          <w:color w:val="000000"/>
          <w:kern w:val="24"/>
        </w:rPr>
        <w:t>максимальное обеспечение жилых микрорайонов объектами социальной инфраструктуры;</w:t>
      </w:r>
    </w:p>
    <w:p w:rsidR="00B068BF" w:rsidRPr="00987DAD" w:rsidRDefault="008A6A68" w:rsidP="000A782B">
      <w:pPr>
        <w:pStyle w:val="ac"/>
        <w:spacing w:after="0"/>
        <w:jc w:val="both"/>
        <w:rPr>
          <w:color w:val="000000"/>
          <w:kern w:val="24"/>
        </w:rPr>
      </w:pPr>
      <w:r>
        <w:rPr>
          <w:color w:val="000000"/>
          <w:kern w:val="24"/>
        </w:rPr>
        <w:t>-</w:t>
      </w:r>
      <w:r w:rsidR="00181971" w:rsidRPr="00987DAD">
        <w:rPr>
          <w:color w:val="000000"/>
          <w:kern w:val="24"/>
        </w:rPr>
        <w:t xml:space="preserve"> </w:t>
      </w:r>
      <w:r w:rsidR="00B068BF" w:rsidRPr="00987DAD">
        <w:rPr>
          <w:color w:val="000000"/>
          <w:kern w:val="24"/>
        </w:rPr>
        <w:t xml:space="preserve">строительство </w:t>
      </w:r>
      <w:r w:rsidR="001515CC">
        <w:rPr>
          <w:color w:val="000000"/>
          <w:kern w:val="24"/>
        </w:rPr>
        <w:t>двух социальных многоквартирных</w:t>
      </w:r>
      <w:r w:rsidR="00B068BF" w:rsidRPr="00987DAD">
        <w:rPr>
          <w:color w:val="000000"/>
          <w:kern w:val="24"/>
        </w:rPr>
        <w:t xml:space="preserve">  жил</w:t>
      </w:r>
      <w:r w:rsidR="001515CC">
        <w:rPr>
          <w:color w:val="000000"/>
          <w:kern w:val="24"/>
        </w:rPr>
        <w:t xml:space="preserve">ых </w:t>
      </w:r>
      <w:r w:rsidR="00B068BF" w:rsidRPr="00987DAD">
        <w:rPr>
          <w:color w:val="000000"/>
          <w:kern w:val="24"/>
        </w:rPr>
        <w:t xml:space="preserve"> дома в г</w:t>
      </w:r>
      <w:proofErr w:type="gramStart"/>
      <w:r w:rsidR="00B068BF" w:rsidRPr="00987DAD">
        <w:rPr>
          <w:color w:val="000000"/>
          <w:kern w:val="24"/>
        </w:rPr>
        <w:t>.С</w:t>
      </w:r>
      <w:proofErr w:type="gramEnd"/>
      <w:r w:rsidR="00B068BF" w:rsidRPr="00987DAD">
        <w:rPr>
          <w:color w:val="000000"/>
          <w:kern w:val="24"/>
        </w:rPr>
        <w:t xml:space="preserve">ветлогорске. </w:t>
      </w:r>
      <w:r w:rsidR="00181971" w:rsidRPr="00987DAD">
        <w:rPr>
          <w:color w:val="000000"/>
          <w:kern w:val="24"/>
        </w:rPr>
        <w:t xml:space="preserve"> </w:t>
      </w:r>
    </w:p>
    <w:p w:rsidR="00985CE0" w:rsidRPr="00987DAD" w:rsidRDefault="00985CE0">
      <w:pPr>
        <w:pStyle w:val="ac"/>
        <w:spacing w:after="0"/>
        <w:ind w:firstLine="567"/>
        <w:jc w:val="both"/>
        <w:rPr>
          <w:color w:val="000000"/>
        </w:rPr>
      </w:pPr>
    </w:p>
    <w:p w:rsidR="00F0427E" w:rsidRPr="00987DAD" w:rsidRDefault="0015331D" w:rsidP="0015331D">
      <w:pPr>
        <w:pStyle w:val="ac"/>
        <w:spacing w:after="0" w:line="340" w:lineRule="exact"/>
        <w:ind w:firstLine="706"/>
        <w:rPr>
          <w:rStyle w:val="a5"/>
          <w:bCs w:val="0"/>
          <w:color w:val="000000"/>
        </w:rPr>
      </w:pPr>
      <w:r>
        <w:rPr>
          <w:rFonts w:eastAsia="Times New Roman"/>
          <w:b/>
          <w:iCs/>
          <w:color w:val="000000"/>
        </w:rPr>
        <w:t xml:space="preserve">Глава </w:t>
      </w:r>
      <w:r w:rsidR="00666C65">
        <w:rPr>
          <w:rFonts w:eastAsia="Times New Roman"/>
          <w:b/>
          <w:iCs/>
          <w:color w:val="000000"/>
        </w:rPr>
        <w:t>5</w:t>
      </w:r>
      <w:r w:rsidR="00F0427E" w:rsidRPr="00F0427E">
        <w:rPr>
          <w:rFonts w:eastAsia="Times New Roman"/>
          <w:b/>
          <w:iCs/>
          <w:color w:val="000000"/>
        </w:rPr>
        <w:t>.</w:t>
      </w:r>
      <w:r w:rsidR="00F0427E" w:rsidRPr="00F0427E">
        <w:rPr>
          <w:rFonts w:eastAsia="Times New Roman"/>
          <w:i/>
          <w:iCs/>
          <w:color w:val="000000"/>
        </w:rPr>
        <w:t xml:space="preserve"> </w:t>
      </w:r>
      <w:r w:rsidR="00AF1967" w:rsidRPr="00F0427E">
        <w:rPr>
          <w:rFonts w:eastAsia="Times New Roman"/>
          <w:i/>
          <w:iCs/>
          <w:color w:val="000000"/>
        </w:rPr>
        <w:t xml:space="preserve"> </w:t>
      </w:r>
      <w:r w:rsidR="00F0427E" w:rsidRPr="00F0427E">
        <w:rPr>
          <w:rStyle w:val="a5"/>
          <w:color w:val="000000"/>
        </w:rPr>
        <w:t>Повышение</w:t>
      </w:r>
      <w:r w:rsidR="00F0427E" w:rsidRPr="00987DAD">
        <w:rPr>
          <w:rStyle w:val="a5"/>
          <w:color w:val="000000"/>
        </w:rPr>
        <w:t xml:space="preserve"> привлекательности территории.</w:t>
      </w:r>
    </w:p>
    <w:p w:rsidR="00F0427E" w:rsidRPr="00987DAD" w:rsidRDefault="00F0427E" w:rsidP="00F0427E">
      <w:pPr>
        <w:pStyle w:val="ac"/>
        <w:spacing w:after="0" w:line="340" w:lineRule="exact"/>
        <w:ind w:firstLine="706"/>
        <w:jc w:val="both"/>
        <w:rPr>
          <w:color w:val="000000"/>
        </w:rPr>
      </w:pPr>
    </w:p>
    <w:p w:rsidR="00F0427E" w:rsidRPr="00987DAD" w:rsidRDefault="00F0427E" w:rsidP="00ED43E1">
      <w:pPr>
        <w:ind w:firstLine="706"/>
        <w:jc w:val="both"/>
        <w:rPr>
          <w:rStyle w:val="WW8Num20z0"/>
          <w:rFonts w:ascii="Times New Roman" w:hAnsi="Times New Roman"/>
        </w:rPr>
      </w:pPr>
      <w:r w:rsidRPr="00987DAD">
        <w:t xml:space="preserve">Большую привлекательность для туристов составляют </w:t>
      </w:r>
      <w:r w:rsidRPr="00987DAD">
        <w:rPr>
          <w:rStyle w:val="WW8Num20z0"/>
          <w:rFonts w:ascii="Times New Roman" w:hAnsi="Times New Roman"/>
        </w:rPr>
        <w:t>эстетически ценные  ландшафты с исторически сложившейся развитой инфраструктурой (населенными пунктами и путями сообщений)</w:t>
      </w:r>
      <w:proofErr w:type="gramStart"/>
      <w:r w:rsidRPr="00987DAD">
        <w:rPr>
          <w:rStyle w:val="WW8Num20z0"/>
          <w:rFonts w:ascii="Times New Roman" w:hAnsi="Times New Roman"/>
        </w:rPr>
        <w:t xml:space="preserve"> .</w:t>
      </w:r>
      <w:proofErr w:type="gramEnd"/>
      <w:r w:rsidRPr="00987DAD">
        <w:rPr>
          <w:rStyle w:val="WW8Num20z0"/>
          <w:rFonts w:ascii="Times New Roman" w:hAnsi="Times New Roman"/>
        </w:rPr>
        <w:t xml:space="preserve"> Однако, при всей важности объектов истории и культуры в рекреационно-ресурсной составляющей  природные ресурсы занимают преобладающее место.</w:t>
      </w:r>
    </w:p>
    <w:p w:rsidR="00F0427E" w:rsidRPr="00987DAD" w:rsidRDefault="00F0427E" w:rsidP="00ED43E1">
      <w:pPr>
        <w:ind w:firstLine="902"/>
        <w:jc w:val="both"/>
      </w:pPr>
      <w:r w:rsidRPr="00987DAD">
        <w:t xml:space="preserve"> В 2011 г. на территории </w:t>
      </w:r>
      <w:proofErr w:type="spellStart"/>
      <w:r w:rsidRPr="00987DAD">
        <w:t>Светлогорского</w:t>
      </w:r>
      <w:proofErr w:type="spellEnd"/>
      <w:r w:rsidRPr="00987DAD">
        <w:t xml:space="preserve"> района  начато строительство берегоукрепительных сооружений  озера Тихое и реки </w:t>
      </w:r>
      <w:proofErr w:type="spellStart"/>
      <w:r w:rsidRPr="00987DAD">
        <w:t>Светлогорки</w:t>
      </w:r>
      <w:proofErr w:type="spellEnd"/>
      <w:r w:rsidRPr="00987DAD">
        <w:t xml:space="preserve">  в рамках   реализации       «Федеральной целевой программы развития Калининградской области  до  2015 года».    </w:t>
      </w:r>
    </w:p>
    <w:p w:rsidR="00F0427E" w:rsidRPr="00987DAD" w:rsidRDefault="00F0427E" w:rsidP="00ED43E1">
      <w:pPr>
        <w:pStyle w:val="af2"/>
        <w:shd w:val="clear" w:color="auto" w:fill="FFFFFF"/>
        <w:tabs>
          <w:tab w:val="left" w:pos="0"/>
        </w:tabs>
        <w:spacing w:before="0" w:after="0"/>
        <w:ind w:firstLine="720"/>
        <w:jc w:val="both"/>
      </w:pPr>
      <w:r w:rsidRPr="00987DAD">
        <w:t>Объект предусматривает  благоустройство периметра озера и речки с устройством велосипедной дорожки и ливневой канализации</w:t>
      </w:r>
      <w:proofErr w:type="gramStart"/>
      <w:r w:rsidRPr="00987DAD">
        <w:t xml:space="preserve"> .</w:t>
      </w:r>
      <w:proofErr w:type="gramEnd"/>
    </w:p>
    <w:p w:rsidR="00F0427E" w:rsidRPr="00987DAD" w:rsidRDefault="00F0427E" w:rsidP="00ED43E1">
      <w:pPr>
        <w:pStyle w:val="af2"/>
        <w:shd w:val="clear" w:color="auto" w:fill="FFFFFF"/>
        <w:tabs>
          <w:tab w:val="left" w:pos="0"/>
        </w:tabs>
        <w:spacing w:before="0" w:after="0"/>
        <w:ind w:firstLine="720"/>
        <w:jc w:val="both"/>
      </w:pPr>
      <w:r w:rsidRPr="00987DAD">
        <w:t xml:space="preserve">Строительство берегоукрепительных сооружений озера Тихое и реки </w:t>
      </w:r>
      <w:proofErr w:type="spellStart"/>
      <w:r w:rsidRPr="00987DAD">
        <w:t>Светлогорка</w:t>
      </w:r>
      <w:proofErr w:type="spellEnd"/>
      <w:r w:rsidRPr="00987DAD">
        <w:t xml:space="preserve"> в </w:t>
      </w:r>
      <w:proofErr w:type="gramStart"/>
      <w:r w:rsidRPr="00987DAD">
        <w:t>г</w:t>
      </w:r>
      <w:proofErr w:type="gramEnd"/>
      <w:r w:rsidRPr="00987DAD">
        <w:t>. Светлогорске  Калининградской области предполагается вести этапами.</w:t>
      </w:r>
    </w:p>
    <w:p w:rsidR="00F0427E" w:rsidRPr="00987DAD" w:rsidRDefault="00F0427E" w:rsidP="00ED43E1">
      <w:pPr>
        <w:pStyle w:val="af2"/>
        <w:shd w:val="clear" w:color="auto" w:fill="FFFFFF"/>
        <w:tabs>
          <w:tab w:val="left" w:pos="0"/>
        </w:tabs>
        <w:spacing w:before="0" w:after="0"/>
        <w:ind w:firstLine="720"/>
        <w:jc w:val="both"/>
      </w:pPr>
      <w:r w:rsidRPr="00987DAD">
        <w:t xml:space="preserve"> </w:t>
      </w:r>
      <w:r w:rsidRPr="00987DAD">
        <w:rPr>
          <w:lang w:val="en-US"/>
        </w:rPr>
        <w:t>I</w:t>
      </w:r>
      <w:r w:rsidRPr="00987DAD">
        <w:t xml:space="preserve"> этап строительства предусматривает выполнение работ по благоустройству южного берега озера Тихое и выполнение таких работ, </w:t>
      </w:r>
      <w:proofErr w:type="gramStart"/>
      <w:r w:rsidRPr="00987DAD">
        <w:t>как :</w:t>
      </w:r>
      <w:proofErr w:type="gramEnd"/>
      <w:r w:rsidRPr="00987DAD">
        <w:t xml:space="preserve"> устройство пешеходной и велосипедной дорожек, выполнение работ по устройству подпорных стенок, обустройство обзорной площадки, спуска к воде и пирсов, установка скамеек для отдыха, урн.</w:t>
      </w:r>
    </w:p>
    <w:p w:rsidR="00F0427E" w:rsidRPr="00987DAD" w:rsidRDefault="00F0427E" w:rsidP="00ED43E1">
      <w:pPr>
        <w:pStyle w:val="af2"/>
        <w:shd w:val="clear" w:color="auto" w:fill="FFFFFF"/>
        <w:tabs>
          <w:tab w:val="left" w:pos="0"/>
        </w:tabs>
        <w:spacing w:before="0" w:after="0"/>
        <w:ind w:firstLine="720"/>
        <w:jc w:val="both"/>
      </w:pPr>
      <w:r w:rsidRPr="00987DAD">
        <w:t xml:space="preserve">На </w:t>
      </w:r>
      <w:r w:rsidRPr="00987DAD">
        <w:rPr>
          <w:lang w:val="en-US"/>
        </w:rPr>
        <w:t>II</w:t>
      </w:r>
      <w:r w:rsidRPr="00987DAD">
        <w:t xml:space="preserve"> этапе строительства будет благоустроен северный берег озера Тихое, которое предполагает замену существующего мощения пешеходной зоны – плиты на плиточное покрытие, а также ремонт существующего </w:t>
      </w:r>
      <w:proofErr w:type="spellStart"/>
      <w:r w:rsidRPr="00987DAD">
        <w:t>берегоукрепления</w:t>
      </w:r>
      <w:proofErr w:type="spellEnd"/>
      <w:r w:rsidRPr="00987DAD">
        <w:t>, установка скамеек для отдыха, урн, устройство газона.</w:t>
      </w:r>
    </w:p>
    <w:p w:rsidR="00F0427E" w:rsidRPr="00987DAD" w:rsidRDefault="00F0427E" w:rsidP="00ED43E1">
      <w:pPr>
        <w:pStyle w:val="af2"/>
        <w:shd w:val="clear" w:color="auto" w:fill="FFFFFF"/>
        <w:tabs>
          <w:tab w:val="left" w:pos="0"/>
        </w:tabs>
        <w:spacing w:before="0" w:after="0"/>
        <w:ind w:firstLine="720"/>
        <w:jc w:val="both"/>
      </w:pPr>
      <w:r w:rsidRPr="00987DAD">
        <w:t xml:space="preserve">В настоящее время уже завершены  работы по реконструкции </w:t>
      </w:r>
      <w:proofErr w:type="spellStart"/>
      <w:r w:rsidRPr="00987DAD">
        <w:t>променадной</w:t>
      </w:r>
      <w:proofErr w:type="spellEnd"/>
      <w:r w:rsidRPr="00987DAD">
        <w:t xml:space="preserve"> линии, проведена замена ограждения, освещения, оборудовано  летнее кафе с лодочной станцией. Также проектом предусмотрены  устройство беседок и смотровых площадок, малых архитектурных форм и устройство фонтана на поверхности озера.</w:t>
      </w:r>
    </w:p>
    <w:p w:rsidR="00F0427E" w:rsidRPr="00987DAD" w:rsidRDefault="00F0427E" w:rsidP="00ED43E1">
      <w:pPr>
        <w:pStyle w:val="Style69"/>
        <w:widowControl/>
        <w:tabs>
          <w:tab w:val="left" w:pos="0"/>
        </w:tabs>
        <w:spacing w:line="240" w:lineRule="auto"/>
        <w:ind w:firstLine="720"/>
        <w:rPr>
          <w:rStyle w:val="WW-Absatz-Standardschriftart"/>
          <w:rFonts w:ascii="Times New Roman" w:eastAsia="Arial Unicode MS" w:hAnsi="Times New Roman"/>
        </w:rPr>
      </w:pPr>
      <w:r w:rsidRPr="00987DAD">
        <w:rPr>
          <w:rStyle w:val="WW-Absatz-Standardschriftart"/>
          <w:rFonts w:ascii="Times New Roman" w:eastAsia="Arial Unicode MS" w:hAnsi="Times New Roman"/>
        </w:rPr>
        <w:t>Сегодня участки природного ландшафта, прилегающие к городской застройке, требуют срочных мер по благоустройству с целью повышения рекреационной емкости, проведения ряда специальных биотехнических мероприятий, работ по восстановлению лесов.</w:t>
      </w:r>
    </w:p>
    <w:p w:rsidR="00F0427E" w:rsidRPr="00987DAD" w:rsidRDefault="00F0427E" w:rsidP="00F0427E">
      <w:pPr>
        <w:pStyle w:val="Style69"/>
        <w:widowControl/>
        <w:tabs>
          <w:tab w:val="left" w:pos="0"/>
        </w:tabs>
        <w:spacing w:line="340" w:lineRule="exact"/>
        <w:ind w:firstLine="720"/>
        <w:rPr>
          <w:rStyle w:val="WW-Absatz-Standardschriftart"/>
          <w:rFonts w:ascii="Times New Roman" w:eastAsia="Arial Unicode MS" w:hAnsi="Times New Roman"/>
        </w:rPr>
      </w:pPr>
    </w:p>
    <w:p w:rsidR="00F0427E" w:rsidRPr="00B06E99" w:rsidRDefault="00F0427E" w:rsidP="00ED43E1">
      <w:pPr>
        <w:pStyle w:val="ac"/>
        <w:spacing w:after="0"/>
        <w:ind w:firstLine="567"/>
        <w:jc w:val="both"/>
        <w:rPr>
          <w:iCs/>
          <w:color w:val="000000"/>
          <w:kern w:val="24"/>
        </w:rPr>
      </w:pPr>
      <w:r w:rsidRPr="00B06E99">
        <w:rPr>
          <w:iCs/>
          <w:color w:val="000000"/>
          <w:kern w:val="24"/>
        </w:rPr>
        <w:t>Ожидаемые результаты:</w:t>
      </w:r>
    </w:p>
    <w:p w:rsidR="00F0427E" w:rsidRPr="00987DAD" w:rsidRDefault="00F0427E" w:rsidP="00ED43E1">
      <w:pPr>
        <w:pStyle w:val="ac"/>
        <w:spacing w:after="0"/>
        <w:ind w:left="357"/>
        <w:jc w:val="both"/>
        <w:rPr>
          <w:kern w:val="24"/>
        </w:rPr>
      </w:pPr>
      <w:r w:rsidRPr="00987DAD">
        <w:rPr>
          <w:kern w:val="24"/>
        </w:rPr>
        <w:t xml:space="preserve">- </w:t>
      </w:r>
      <w:r w:rsidRPr="00987DAD">
        <w:rPr>
          <w:kern w:val="24"/>
        </w:rPr>
        <w:tab/>
        <w:t>Создание зоны отдыха  в районе озера Тихое;</w:t>
      </w:r>
    </w:p>
    <w:p w:rsidR="00F0427E" w:rsidRPr="00987DAD" w:rsidRDefault="00F0427E" w:rsidP="00ED43E1">
      <w:pPr>
        <w:pStyle w:val="ac"/>
        <w:spacing w:after="0"/>
        <w:ind w:left="357"/>
        <w:jc w:val="both"/>
        <w:rPr>
          <w:kern w:val="24"/>
        </w:rPr>
      </w:pPr>
      <w:r w:rsidRPr="00987DAD">
        <w:rPr>
          <w:kern w:val="24"/>
        </w:rPr>
        <w:t>-</w:t>
      </w:r>
      <w:r w:rsidRPr="00987DAD">
        <w:rPr>
          <w:kern w:val="24"/>
        </w:rPr>
        <w:tab/>
        <w:t xml:space="preserve">Завершение строительства променада вдоль побережья </w:t>
      </w:r>
      <w:proofErr w:type="spellStart"/>
      <w:proofErr w:type="gramStart"/>
      <w:r w:rsidRPr="00987DAD">
        <w:rPr>
          <w:kern w:val="24"/>
        </w:rPr>
        <w:t>Светлогорск-Отрадное</w:t>
      </w:r>
      <w:proofErr w:type="spellEnd"/>
      <w:proofErr w:type="gramEnd"/>
      <w:r w:rsidRPr="00987DAD">
        <w:rPr>
          <w:kern w:val="24"/>
        </w:rPr>
        <w:t>;</w:t>
      </w:r>
    </w:p>
    <w:p w:rsidR="00F0427E" w:rsidRDefault="00F0427E" w:rsidP="00ED43E1">
      <w:pPr>
        <w:pStyle w:val="ac"/>
        <w:spacing w:after="0"/>
        <w:ind w:left="357"/>
        <w:jc w:val="both"/>
        <w:rPr>
          <w:rStyle w:val="WW-Absatz-Standardschriftart111111111111111111111111111111111111111111111"/>
          <w:rFonts w:eastAsia="Times New Roman"/>
          <w:kern w:val="24"/>
        </w:rPr>
      </w:pPr>
      <w:r w:rsidRPr="00987DAD">
        <w:rPr>
          <w:rStyle w:val="WW-Absatz-Standardschriftart111111111111111111111111111111111111111111111"/>
          <w:rFonts w:eastAsia="Times New Roman"/>
          <w:kern w:val="24"/>
        </w:rPr>
        <w:t>-</w:t>
      </w:r>
      <w:r w:rsidRPr="00987DAD">
        <w:rPr>
          <w:rStyle w:val="WW-Absatz-Standardschriftart111111111111111111111111111111111111111111111"/>
          <w:rFonts w:eastAsia="Times New Roman"/>
          <w:kern w:val="24"/>
        </w:rPr>
        <w:tab/>
        <w:t>Увеличение площади  парков, скверов, лесопарковых массивов на территории муниципального образования;</w:t>
      </w:r>
    </w:p>
    <w:p w:rsidR="0015331D" w:rsidRDefault="0015331D" w:rsidP="00ED43E1">
      <w:pPr>
        <w:pStyle w:val="ac"/>
        <w:spacing w:after="0"/>
        <w:ind w:left="357"/>
        <w:jc w:val="both"/>
        <w:rPr>
          <w:rStyle w:val="WW-Absatz-Standardschriftart111111111111111111111111111111111111111111111"/>
          <w:rFonts w:eastAsia="Times New Roman"/>
          <w:kern w:val="24"/>
        </w:rPr>
      </w:pPr>
    </w:p>
    <w:p w:rsidR="0015331D" w:rsidRPr="00825056" w:rsidRDefault="0015331D" w:rsidP="0015331D">
      <w:pPr>
        <w:pStyle w:val="ac"/>
        <w:spacing w:after="0" w:line="340" w:lineRule="exact"/>
        <w:ind w:firstLine="567"/>
        <w:jc w:val="both"/>
        <w:rPr>
          <w:b/>
          <w:i/>
          <w:iCs/>
          <w:kern w:val="24"/>
        </w:rPr>
      </w:pPr>
      <w:r w:rsidRPr="00825056">
        <w:rPr>
          <w:b/>
          <w:i/>
          <w:iCs/>
          <w:kern w:val="24"/>
        </w:rPr>
        <w:t xml:space="preserve">Благоустройство и озеленение </w:t>
      </w:r>
    </w:p>
    <w:p w:rsidR="0015331D" w:rsidRPr="00987DAD" w:rsidRDefault="0015331D" w:rsidP="0015331D">
      <w:pPr>
        <w:pStyle w:val="ac"/>
        <w:spacing w:after="0" w:line="340" w:lineRule="exact"/>
        <w:ind w:firstLine="567"/>
        <w:jc w:val="both"/>
      </w:pPr>
    </w:p>
    <w:p w:rsidR="0015331D" w:rsidRPr="00987DAD" w:rsidRDefault="0015331D" w:rsidP="0015331D">
      <w:pPr>
        <w:autoSpaceDE w:val="0"/>
        <w:autoSpaceDN w:val="0"/>
        <w:adjustRightInd w:val="0"/>
        <w:ind w:firstLine="540"/>
        <w:jc w:val="both"/>
        <w:rPr>
          <w:kern w:val="24"/>
        </w:rPr>
      </w:pPr>
      <w:r w:rsidRPr="00987DAD">
        <w:rPr>
          <w:kern w:val="24"/>
        </w:rPr>
        <w:t xml:space="preserve">Модернизация и строительство объектов благоустройства рассматривается как один из элементов реализации стратегической цели по развитию курортно-рекреационной зоны на территории района. Повышение уровня благоустройства территории создаст предпосылки для </w:t>
      </w:r>
      <w:r w:rsidRPr="00987DAD">
        <w:rPr>
          <w:kern w:val="24"/>
        </w:rPr>
        <w:lastRenderedPageBreak/>
        <w:t>привлечения на территорию муниципалитета дополнительного числа туристов.</w:t>
      </w:r>
    </w:p>
    <w:p w:rsidR="0015331D" w:rsidRPr="00987DAD" w:rsidRDefault="0015331D" w:rsidP="0015331D">
      <w:pPr>
        <w:autoSpaceDE w:val="0"/>
        <w:autoSpaceDN w:val="0"/>
        <w:adjustRightInd w:val="0"/>
        <w:ind w:firstLine="540"/>
        <w:jc w:val="both"/>
        <w:rPr>
          <w:kern w:val="24"/>
        </w:rPr>
      </w:pPr>
      <w:r w:rsidRPr="00987DAD">
        <w:rPr>
          <w:kern w:val="24"/>
        </w:rPr>
        <w:t xml:space="preserve">Разработка и реализация Программы позволят комплексно подойти к решению </w:t>
      </w:r>
      <w:proofErr w:type="gramStart"/>
      <w:r w:rsidRPr="00987DAD">
        <w:rPr>
          <w:kern w:val="24"/>
        </w:rPr>
        <w:t>проблемы низкого уровня благоустройства   территорий поселений</w:t>
      </w:r>
      <w:proofErr w:type="gramEnd"/>
      <w:r w:rsidRPr="00987DAD">
        <w:rPr>
          <w:kern w:val="24"/>
        </w:rPr>
        <w:t xml:space="preserve"> и, как следствие, более эффективно использовать финансовые и материальные ресурсы бюджетов всех уровней.  </w:t>
      </w:r>
    </w:p>
    <w:p w:rsidR="0015331D" w:rsidRPr="00987DAD" w:rsidRDefault="0015331D" w:rsidP="0015331D">
      <w:pPr>
        <w:autoSpaceDE w:val="0"/>
        <w:autoSpaceDN w:val="0"/>
        <w:adjustRightInd w:val="0"/>
        <w:ind w:firstLine="540"/>
        <w:jc w:val="both"/>
        <w:rPr>
          <w:rFonts w:eastAsia="Times New Roman"/>
          <w:color w:val="000000"/>
          <w:kern w:val="24"/>
        </w:rPr>
      </w:pPr>
      <w:r w:rsidRPr="00987DAD">
        <w:rPr>
          <w:kern w:val="24"/>
        </w:rPr>
        <w:t xml:space="preserve">Благоустройство территорий населенных пунктов - важнейшая составная часть потенциала поселения, а ее развитие - одна из приоритетных задач органов местного самоуправления. Повышение уровня качества среды проживания и временного нахождения является необходимым условием стабилизации и подъема экономики поселения и повышения уровня жизни населения.  </w:t>
      </w:r>
    </w:p>
    <w:p w:rsidR="0015331D" w:rsidRPr="00987DAD" w:rsidRDefault="0015331D" w:rsidP="0015331D">
      <w:pPr>
        <w:pStyle w:val="ac"/>
        <w:spacing w:after="0"/>
        <w:ind w:firstLine="567"/>
        <w:jc w:val="both"/>
        <w:rPr>
          <w:rFonts w:eastAsia="Times New Roman"/>
          <w:b/>
          <w:bCs/>
          <w:color w:val="000000"/>
          <w:sz w:val="26"/>
          <w:szCs w:val="26"/>
          <w:u w:val="single"/>
        </w:rPr>
      </w:pPr>
    </w:p>
    <w:tbl>
      <w:tblPr>
        <w:tblW w:w="0" w:type="auto"/>
        <w:tblInd w:w="-106" w:type="dxa"/>
        <w:tblLayout w:type="fixed"/>
        <w:tblLook w:val="0000"/>
      </w:tblPr>
      <w:tblGrid>
        <w:gridCol w:w="730"/>
        <w:gridCol w:w="7530"/>
        <w:gridCol w:w="1964"/>
      </w:tblGrid>
      <w:tr w:rsidR="0015331D" w:rsidRPr="00987DAD" w:rsidTr="00D92643">
        <w:tc>
          <w:tcPr>
            <w:tcW w:w="730" w:type="dxa"/>
            <w:tcBorders>
              <w:top w:val="double" w:sz="1" w:space="0" w:color="808080"/>
              <w:left w:val="double" w:sz="1" w:space="0" w:color="808080"/>
              <w:bottom w:val="double" w:sz="1" w:space="0" w:color="808080"/>
            </w:tcBorders>
            <w:shd w:val="clear" w:color="auto" w:fill="auto"/>
            <w:vAlign w:val="center"/>
          </w:tcPr>
          <w:p w:rsidR="0015331D" w:rsidRPr="00987DAD" w:rsidRDefault="0015331D" w:rsidP="00D92643">
            <w:pPr>
              <w:pStyle w:val="af3"/>
              <w:snapToGrid w:val="0"/>
              <w:jc w:val="center"/>
              <w:rPr>
                <w:b/>
              </w:rPr>
            </w:pPr>
            <w:r w:rsidRPr="00987DAD">
              <w:rPr>
                <w:b/>
              </w:rPr>
              <w:t xml:space="preserve">№ </w:t>
            </w:r>
            <w:proofErr w:type="spellStart"/>
            <w:proofErr w:type="gramStart"/>
            <w:r w:rsidRPr="00987DAD">
              <w:rPr>
                <w:b/>
              </w:rPr>
              <w:t>п</w:t>
            </w:r>
            <w:proofErr w:type="spellEnd"/>
            <w:proofErr w:type="gramEnd"/>
            <w:r w:rsidRPr="00987DAD">
              <w:rPr>
                <w:b/>
              </w:rPr>
              <w:t>/</w:t>
            </w:r>
            <w:proofErr w:type="spellStart"/>
            <w:r w:rsidRPr="00987DAD">
              <w:rPr>
                <w:b/>
              </w:rPr>
              <w:t>п</w:t>
            </w:r>
            <w:proofErr w:type="spellEnd"/>
          </w:p>
        </w:tc>
        <w:tc>
          <w:tcPr>
            <w:tcW w:w="7530" w:type="dxa"/>
            <w:tcBorders>
              <w:top w:val="double" w:sz="1" w:space="0" w:color="808080"/>
              <w:left w:val="double" w:sz="1" w:space="0" w:color="808080"/>
              <w:bottom w:val="double" w:sz="1" w:space="0" w:color="808080"/>
            </w:tcBorders>
            <w:shd w:val="clear" w:color="auto" w:fill="auto"/>
            <w:vAlign w:val="center"/>
          </w:tcPr>
          <w:p w:rsidR="0015331D" w:rsidRPr="00987DAD" w:rsidRDefault="0015331D" w:rsidP="00D92643">
            <w:pPr>
              <w:pStyle w:val="af3"/>
              <w:snapToGrid w:val="0"/>
              <w:jc w:val="center"/>
              <w:rPr>
                <w:b/>
              </w:rPr>
            </w:pPr>
            <w:r w:rsidRPr="00987DAD">
              <w:rPr>
                <w:b/>
              </w:rPr>
              <w:t>Наименование мероприятий</w:t>
            </w:r>
          </w:p>
        </w:tc>
        <w:tc>
          <w:tcPr>
            <w:tcW w:w="1964" w:type="dxa"/>
            <w:tcBorders>
              <w:top w:val="double" w:sz="1" w:space="0" w:color="808080"/>
              <w:left w:val="double" w:sz="1" w:space="0" w:color="808080"/>
              <w:bottom w:val="double" w:sz="1" w:space="0" w:color="808080"/>
              <w:right w:val="double" w:sz="1" w:space="0" w:color="808080"/>
            </w:tcBorders>
            <w:shd w:val="clear" w:color="auto" w:fill="auto"/>
            <w:vAlign w:val="center"/>
          </w:tcPr>
          <w:p w:rsidR="0015331D" w:rsidRPr="00987DAD" w:rsidRDefault="0015331D" w:rsidP="00D92643">
            <w:pPr>
              <w:pStyle w:val="af3"/>
              <w:snapToGrid w:val="0"/>
              <w:jc w:val="center"/>
              <w:rPr>
                <w:b/>
              </w:rPr>
            </w:pPr>
            <w:r w:rsidRPr="00987DAD">
              <w:rPr>
                <w:b/>
              </w:rPr>
              <w:t>Всего</w:t>
            </w:r>
          </w:p>
          <w:p w:rsidR="0015331D" w:rsidRPr="00987DAD" w:rsidRDefault="0015331D" w:rsidP="00D92643">
            <w:pPr>
              <w:pStyle w:val="af3"/>
              <w:jc w:val="center"/>
              <w:rPr>
                <w:b/>
              </w:rPr>
            </w:pPr>
            <w:r w:rsidRPr="00987DAD">
              <w:rPr>
                <w:b/>
              </w:rPr>
              <w:t>(</w:t>
            </w:r>
            <w:proofErr w:type="spellStart"/>
            <w:r w:rsidRPr="00987DAD">
              <w:rPr>
                <w:b/>
              </w:rPr>
              <w:t>тыс</w:t>
            </w:r>
            <w:proofErr w:type="gramStart"/>
            <w:r w:rsidRPr="00987DAD">
              <w:rPr>
                <w:b/>
              </w:rPr>
              <w:t>.р</w:t>
            </w:r>
            <w:proofErr w:type="gramEnd"/>
            <w:r w:rsidRPr="00987DAD">
              <w:rPr>
                <w:b/>
              </w:rPr>
              <w:t>уб</w:t>
            </w:r>
            <w:proofErr w:type="spellEnd"/>
            <w:r w:rsidRPr="00987DAD">
              <w:rPr>
                <w:b/>
              </w:rPr>
              <w:t>)</w:t>
            </w:r>
          </w:p>
        </w:tc>
      </w:tr>
      <w:tr w:rsidR="0015331D" w:rsidRPr="00987DAD" w:rsidTr="00D92643">
        <w:tc>
          <w:tcPr>
            <w:tcW w:w="730" w:type="dxa"/>
            <w:tcBorders>
              <w:top w:val="double" w:sz="1" w:space="0" w:color="808080"/>
              <w:left w:val="double" w:sz="1" w:space="0" w:color="808080"/>
              <w:bottom w:val="double" w:sz="1" w:space="0" w:color="808080"/>
            </w:tcBorders>
            <w:shd w:val="clear" w:color="auto" w:fill="auto"/>
            <w:vAlign w:val="center"/>
          </w:tcPr>
          <w:p w:rsidR="0015331D" w:rsidRPr="00987DAD" w:rsidRDefault="0015331D" w:rsidP="00D92643">
            <w:pPr>
              <w:pStyle w:val="af3"/>
              <w:snapToGrid w:val="0"/>
              <w:jc w:val="center"/>
            </w:pPr>
            <w:r w:rsidRPr="00987DAD">
              <w:t>1</w:t>
            </w:r>
          </w:p>
        </w:tc>
        <w:tc>
          <w:tcPr>
            <w:tcW w:w="7530" w:type="dxa"/>
            <w:tcBorders>
              <w:top w:val="double" w:sz="1" w:space="0" w:color="808080"/>
              <w:left w:val="double" w:sz="1" w:space="0" w:color="808080"/>
              <w:bottom w:val="double" w:sz="1" w:space="0" w:color="808080"/>
            </w:tcBorders>
            <w:shd w:val="clear" w:color="auto" w:fill="auto"/>
            <w:vAlign w:val="center"/>
          </w:tcPr>
          <w:p w:rsidR="0015331D" w:rsidRPr="00987DAD" w:rsidRDefault="0015331D" w:rsidP="00D92643">
            <w:pPr>
              <w:pStyle w:val="af3"/>
              <w:snapToGrid w:val="0"/>
            </w:pPr>
            <w:r w:rsidRPr="00987DAD">
              <w:t>Строительство спортивных площадок</w:t>
            </w:r>
          </w:p>
        </w:tc>
        <w:tc>
          <w:tcPr>
            <w:tcW w:w="1964" w:type="dxa"/>
            <w:tcBorders>
              <w:top w:val="double" w:sz="1" w:space="0" w:color="808080"/>
              <w:left w:val="double" w:sz="1" w:space="0" w:color="808080"/>
              <w:bottom w:val="double" w:sz="1" w:space="0" w:color="808080"/>
              <w:right w:val="double" w:sz="1" w:space="0" w:color="808080"/>
            </w:tcBorders>
            <w:shd w:val="clear" w:color="auto" w:fill="auto"/>
            <w:vAlign w:val="center"/>
          </w:tcPr>
          <w:p w:rsidR="0015331D" w:rsidRPr="00987DAD" w:rsidRDefault="0015331D" w:rsidP="00D92643">
            <w:pPr>
              <w:pStyle w:val="af3"/>
              <w:snapToGrid w:val="0"/>
              <w:jc w:val="center"/>
            </w:pPr>
            <w:r w:rsidRPr="00987DAD">
              <w:t>3400</w:t>
            </w:r>
          </w:p>
        </w:tc>
      </w:tr>
      <w:tr w:rsidR="0015331D" w:rsidRPr="00987DAD" w:rsidTr="00D92643">
        <w:tc>
          <w:tcPr>
            <w:tcW w:w="730" w:type="dxa"/>
            <w:tcBorders>
              <w:top w:val="double" w:sz="1" w:space="0" w:color="808080"/>
              <w:left w:val="double" w:sz="1" w:space="0" w:color="808080"/>
              <w:bottom w:val="double" w:sz="1" w:space="0" w:color="808080"/>
            </w:tcBorders>
            <w:shd w:val="clear" w:color="auto" w:fill="auto"/>
            <w:vAlign w:val="center"/>
          </w:tcPr>
          <w:p w:rsidR="0015331D" w:rsidRPr="00987DAD" w:rsidRDefault="0015331D" w:rsidP="00D92643">
            <w:pPr>
              <w:pStyle w:val="af3"/>
              <w:snapToGrid w:val="0"/>
              <w:jc w:val="center"/>
            </w:pPr>
            <w:r w:rsidRPr="00987DAD">
              <w:t>2</w:t>
            </w:r>
          </w:p>
        </w:tc>
        <w:tc>
          <w:tcPr>
            <w:tcW w:w="7530" w:type="dxa"/>
            <w:tcBorders>
              <w:top w:val="double" w:sz="1" w:space="0" w:color="808080"/>
              <w:left w:val="double" w:sz="1" w:space="0" w:color="808080"/>
              <w:bottom w:val="double" w:sz="1" w:space="0" w:color="808080"/>
            </w:tcBorders>
            <w:shd w:val="clear" w:color="auto" w:fill="auto"/>
            <w:vAlign w:val="center"/>
          </w:tcPr>
          <w:p w:rsidR="0015331D" w:rsidRPr="00987DAD" w:rsidRDefault="0015331D" w:rsidP="00D92643">
            <w:pPr>
              <w:pStyle w:val="af3"/>
              <w:snapToGrid w:val="0"/>
            </w:pPr>
            <w:r w:rsidRPr="00987DAD">
              <w:t>Строительство детских площадок</w:t>
            </w:r>
          </w:p>
        </w:tc>
        <w:tc>
          <w:tcPr>
            <w:tcW w:w="1964" w:type="dxa"/>
            <w:tcBorders>
              <w:top w:val="double" w:sz="1" w:space="0" w:color="808080"/>
              <w:left w:val="double" w:sz="1" w:space="0" w:color="808080"/>
              <w:bottom w:val="double" w:sz="1" w:space="0" w:color="808080"/>
              <w:right w:val="double" w:sz="1" w:space="0" w:color="808080"/>
            </w:tcBorders>
            <w:shd w:val="clear" w:color="auto" w:fill="auto"/>
            <w:vAlign w:val="center"/>
          </w:tcPr>
          <w:p w:rsidR="0015331D" w:rsidRPr="00987DAD" w:rsidRDefault="0015331D" w:rsidP="00D92643">
            <w:pPr>
              <w:snapToGrid w:val="0"/>
              <w:jc w:val="center"/>
            </w:pPr>
            <w:r w:rsidRPr="00987DAD">
              <w:t xml:space="preserve">1500 </w:t>
            </w:r>
          </w:p>
        </w:tc>
      </w:tr>
      <w:tr w:rsidR="0015331D" w:rsidRPr="00987DAD" w:rsidTr="00D92643">
        <w:tc>
          <w:tcPr>
            <w:tcW w:w="730" w:type="dxa"/>
            <w:tcBorders>
              <w:top w:val="double" w:sz="1" w:space="0" w:color="808080"/>
              <w:left w:val="double" w:sz="1" w:space="0" w:color="808080"/>
              <w:bottom w:val="double" w:sz="1" w:space="0" w:color="808080"/>
            </w:tcBorders>
            <w:shd w:val="clear" w:color="auto" w:fill="auto"/>
            <w:vAlign w:val="center"/>
          </w:tcPr>
          <w:p w:rsidR="0015331D" w:rsidRPr="00987DAD" w:rsidRDefault="0015331D" w:rsidP="00D92643">
            <w:pPr>
              <w:pStyle w:val="af3"/>
              <w:snapToGrid w:val="0"/>
              <w:jc w:val="center"/>
            </w:pPr>
            <w:r w:rsidRPr="00987DAD">
              <w:t>3.</w:t>
            </w:r>
          </w:p>
        </w:tc>
        <w:tc>
          <w:tcPr>
            <w:tcW w:w="7530" w:type="dxa"/>
            <w:tcBorders>
              <w:top w:val="double" w:sz="1" w:space="0" w:color="808080"/>
              <w:left w:val="double" w:sz="1" w:space="0" w:color="808080"/>
              <w:bottom w:val="double" w:sz="1" w:space="0" w:color="808080"/>
            </w:tcBorders>
            <w:shd w:val="clear" w:color="auto" w:fill="auto"/>
            <w:vAlign w:val="center"/>
          </w:tcPr>
          <w:p w:rsidR="0015331D" w:rsidRPr="00987DAD" w:rsidRDefault="0015331D" w:rsidP="00D92643">
            <w:pPr>
              <w:pStyle w:val="af3"/>
              <w:snapToGrid w:val="0"/>
            </w:pPr>
            <w:r w:rsidRPr="00987DAD">
              <w:t>Реконструкция парка «Времена года»</w:t>
            </w:r>
          </w:p>
        </w:tc>
        <w:tc>
          <w:tcPr>
            <w:tcW w:w="1964" w:type="dxa"/>
            <w:tcBorders>
              <w:top w:val="double" w:sz="1" w:space="0" w:color="808080"/>
              <w:left w:val="double" w:sz="1" w:space="0" w:color="808080"/>
              <w:bottom w:val="double" w:sz="1" w:space="0" w:color="808080"/>
              <w:right w:val="double" w:sz="1" w:space="0" w:color="808080"/>
            </w:tcBorders>
            <w:shd w:val="clear" w:color="auto" w:fill="auto"/>
            <w:vAlign w:val="center"/>
          </w:tcPr>
          <w:p w:rsidR="0015331D" w:rsidRPr="00987DAD" w:rsidRDefault="0015331D" w:rsidP="00D92643">
            <w:pPr>
              <w:pStyle w:val="af3"/>
              <w:snapToGrid w:val="0"/>
              <w:jc w:val="center"/>
            </w:pPr>
            <w:r w:rsidRPr="00987DAD">
              <w:t xml:space="preserve">700,0 </w:t>
            </w:r>
          </w:p>
        </w:tc>
      </w:tr>
      <w:tr w:rsidR="0015331D" w:rsidRPr="00987DAD" w:rsidTr="00D92643">
        <w:tc>
          <w:tcPr>
            <w:tcW w:w="730" w:type="dxa"/>
            <w:tcBorders>
              <w:top w:val="double" w:sz="1" w:space="0" w:color="808080"/>
              <w:left w:val="double" w:sz="1" w:space="0" w:color="808080"/>
              <w:bottom w:val="double" w:sz="1" w:space="0" w:color="808080"/>
            </w:tcBorders>
            <w:shd w:val="clear" w:color="auto" w:fill="auto"/>
            <w:vAlign w:val="center"/>
          </w:tcPr>
          <w:p w:rsidR="0015331D" w:rsidRPr="00987DAD" w:rsidRDefault="0015331D" w:rsidP="00D92643">
            <w:pPr>
              <w:pStyle w:val="af3"/>
              <w:snapToGrid w:val="0"/>
              <w:jc w:val="center"/>
            </w:pPr>
            <w:r w:rsidRPr="00987DAD">
              <w:t>4.</w:t>
            </w:r>
          </w:p>
        </w:tc>
        <w:tc>
          <w:tcPr>
            <w:tcW w:w="7530" w:type="dxa"/>
            <w:tcBorders>
              <w:top w:val="double" w:sz="1" w:space="0" w:color="808080"/>
              <w:left w:val="double" w:sz="1" w:space="0" w:color="808080"/>
              <w:bottom w:val="double" w:sz="1" w:space="0" w:color="808080"/>
            </w:tcBorders>
            <w:shd w:val="clear" w:color="auto" w:fill="auto"/>
            <w:vAlign w:val="center"/>
          </w:tcPr>
          <w:p w:rsidR="0015331D" w:rsidRPr="00987DAD" w:rsidRDefault="0015331D" w:rsidP="00D92643">
            <w:pPr>
              <w:pStyle w:val="af3"/>
              <w:snapToGrid w:val="0"/>
            </w:pPr>
            <w:r w:rsidRPr="00987DAD">
              <w:t>Озеленение территории муниципального образования</w:t>
            </w:r>
          </w:p>
        </w:tc>
        <w:tc>
          <w:tcPr>
            <w:tcW w:w="1964" w:type="dxa"/>
            <w:tcBorders>
              <w:top w:val="double" w:sz="1" w:space="0" w:color="808080"/>
              <w:left w:val="double" w:sz="1" w:space="0" w:color="808080"/>
              <w:bottom w:val="double" w:sz="1" w:space="0" w:color="808080"/>
              <w:right w:val="double" w:sz="1" w:space="0" w:color="808080"/>
            </w:tcBorders>
            <w:shd w:val="clear" w:color="auto" w:fill="auto"/>
            <w:vAlign w:val="center"/>
          </w:tcPr>
          <w:p w:rsidR="0015331D" w:rsidRPr="00987DAD" w:rsidRDefault="0015331D" w:rsidP="00D92643">
            <w:pPr>
              <w:pStyle w:val="af3"/>
              <w:snapToGrid w:val="0"/>
              <w:jc w:val="center"/>
            </w:pPr>
            <w:r w:rsidRPr="00987DAD">
              <w:t xml:space="preserve">1500,0 </w:t>
            </w:r>
          </w:p>
        </w:tc>
      </w:tr>
      <w:tr w:rsidR="0015331D" w:rsidRPr="00987DAD" w:rsidTr="00D92643">
        <w:tc>
          <w:tcPr>
            <w:tcW w:w="730" w:type="dxa"/>
            <w:tcBorders>
              <w:top w:val="double" w:sz="1" w:space="0" w:color="808080"/>
              <w:left w:val="double" w:sz="1" w:space="0" w:color="808080"/>
              <w:bottom w:val="double" w:sz="1" w:space="0" w:color="808080"/>
            </w:tcBorders>
            <w:shd w:val="clear" w:color="auto" w:fill="auto"/>
            <w:vAlign w:val="center"/>
          </w:tcPr>
          <w:p w:rsidR="0015331D" w:rsidRPr="00987DAD" w:rsidRDefault="0015331D" w:rsidP="00D92643">
            <w:pPr>
              <w:pStyle w:val="af3"/>
              <w:snapToGrid w:val="0"/>
              <w:jc w:val="center"/>
            </w:pPr>
            <w:r w:rsidRPr="00987DAD">
              <w:t>5.</w:t>
            </w:r>
          </w:p>
        </w:tc>
        <w:tc>
          <w:tcPr>
            <w:tcW w:w="7530" w:type="dxa"/>
            <w:tcBorders>
              <w:top w:val="double" w:sz="1" w:space="0" w:color="808080"/>
              <w:left w:val="double" w:sz="1" w:space="0" w:color="808080"/>
              <w:bottom w:val="double" w:sz="1" w:space="0" w:color="808080"/>
            </w:tcBorders>
            <w:shd w:val="clear" w:color="auto" w:fill="auto"/>
            <w:vAlign w:val="center"/>
          </w:tcPr>
          <w:p w:rsidR="0015331D" w:rsidRPr="00987DAD" w:rsidRDefault="0015331D" w:rsidP="00D92643">
            <w:pPr>
              <w:pStyle w:val="af3"/>
              <w:snapToGrid w:val="0"/>
            </w:pPr>
            <w:r w:rsidRPr="00987DAD">
              <w:t>Изготовление и монтаж информационных указателей  у объектов притяжения туристов</w:t>
            </w:r>
          </w:p>
        </w:tc>
        <w:tc>
          <w:tcPr>
            <w:tcW w:w="1964" w:type="dxa"/>
            <w:tcBorders>
              <w:top w:val="double" w:sz="1" w:space="0" w:color="808080"/>
              <w:left w:val="double" w:sz="1" w:space="0" w:color="808080"/>
              <w:bottom w:val="double" w:sz="1" w:space="0" w:color="808080"/>
              <w:right w:val="double" w:sz="1" w:space="0" w:color="808080"/>
            </w:tcBorders>
            <w:shd w:val="clear" w:color="auto" w:fill="auto"/>
            <w:vAlign w:val="center"/>
          </w:tcPr>
          <w:p w:rsidR="0015331D" w:rsidRPr="00987DAD" w:rsidRDefault="0015331D" w:rsidP="00D92643">
            <w:pPr>
              <w:pStyle w:val="af3"/>
              <w:snapToGrid w:val="0"/>
              <w:jc w:val="center"/>
            </w:pPr>
            <w:r w:rsidRPr="00987DAD">
              <w:t>156,0</w:t>
            </w:r>
          </w:p>
        </w:tc>
      </w:tr>
    </w:tbl>
    <w:p w:rsidR="00985CE0" w:rsidRPr="00987DAD" w:rsidRDefault="00985CE0">
      <w:pPr>
        <w:pStyle w:val="ac"/>
        <w:spacing w:after="0"/>
        <w:ind w:left="567"/>
        <w:jc w:val="both"/>
        <w:rPr>
          <w:rFonts w:eastAsia="Times New Roman"/>
          <w:i/>
          <w:iCs/>
          <w:color w:val="000000"/>
        </w:rPr>
      </w:pPr>
    </w:p>
    <w:p w:rsidR="00687628" w:rsidRPr="00F0427E" w:rsidRDefault="00F96B25" w:rsidP="00F96B25">
      <w:pPr>
        <w:widowControl/>
        <w:suppressAutoHyphens w:val="0"/>
        <w:ind w:firstLine="706"/>
        <w:rPr>
          <w:b/>
          <w:kern w:val="28"/>
        </w:rPr>
      </w:pPr>
      <w:r>
        <w:rPr>
          <w:b/>
          <w:kern w:val="28"/>
        </w:rPr>
        <w:t xml:space="preserve">Глава </w:t>
      </w:r>
      <w:r w:rsidR="00666C65">
        <w:rPr>
          <w:b/>
          <w:kern w:val="28"/>
        </w:rPr>
        <w:t>6</w:t>
      </w:r>
      <w:r w:rsidR="00687628" w:rsidRPr="00F0427E">
        <w:rPr>
          <w:b/>
          <w:kern w:val="28"/>
        </w:rPr>
        <w:t>. Обеспечение доступности и качества услуг социальной сферы</w:t>
      </w:r>
      <w:r w:rsidR="00982C4F" w:rsidRPr="00F0427E">
        <w:rPr>
          <w:b/>
          <w:kern w:val="28"/>
        </w:rPr>
        <w:t xml:space="preserve"> </w:t>
      </w:r>
    </w:p>
    <w:p w:rsidR="00AF1967" w:rsidRPr="00987DAD" w:rsidRDefault="00687628">
      <w:pPr>
        <w:pStyle w:val="ac"/>
        <w:spacing w:after="0"/>
        <w:ind w:left="567"/>
        <w:jc w:val="both"/>
        <w:rPr>
          <w:rFonts w:eastAsia="Times New Roman"/>
          <w:i/>
          <w:iCs/>
          <w:color w:val="000000"/>
        </w:rPr>
      </w:pPr>
      <w:r w:rsidRPr="00987DAD">
        <w:rPr>
          <w:color w:val="000000"/>
          <w:kern w:val="24"/>
          <w:sz w:val="28"/>
          <w:szCs w:val="28"/>
        </w:rPr>
        <w:t xml:space="preserve"> </w:t>
      </w:r>
    </w:p>
    <w:p w:rsidR="00687628" w:rsidRPr="00987DAD" w:rsidRDefault="00985CE0">
      <w:pPr>
        <w:pStyle w:val="ac"/>
        <w:spacing w:after="0"/>
        <w:ind w:firstLine="567"/>
        <w:jc w:val="both"/>
        <w:rPr>
          <w:color w:val="000000"/>
          <w:kern w:val="24"/>
          <w:u w:val="single"/>
        </w:rPr>
      </w:pPr>
      <w:r w:rsidRPr="00987DAD">
        <w:rPr>
          <w:color w:val="000000"/>
          <w:kern w:val="24"/>
          <w:u w:val="single"/>
        </w:rPr>
        <w:t>Дошкольное, школьное и дополнительное образование</w:t>
      </w:r>
      <w:r w:rsidR="00687628" w:rsidRPr="00987DAD">
        <w:rPr>
          <w:color w:val="000000"/>
          <w:kern w:val="24"/>
          <w:u w:val="single"/>
        </w:rPr>
        <w:t>.</w:t>
      </w:r>
    </w:p>
    <w:p w:rsidR="00934017" w:rsidRPr="00B6229F" w:rsidRDefault="00985CE0" w:rsidP="00B6229F">
      <w:pPr>
        <w:pStyle w:val="ac"/>
        <w:ind w:firstLine="567"/>
        <w:jc w:val="both"/>
        <w:rPr>
          <w:kern w:val="24"/>
        </w:rPr>
      </w:pPr>
      <w:r w:rsidRPr="00B6229F">
        <w:rPr>
          <w:kern w:val="24"/>
        </w:rPr>
        <w:t xml:space="preserve">Для  обеспечения потребностей населения района  в услугах дошкольного, школьного и дополнительного образования, включая потребности в местах для детей  </w:t>
      </w:r>
      <w:r w:rsidR="00687628" w:rsidRPr="00B6229F">
        <w:rPr>
          <w:kern w:val="24"/>
        </w:rPr>
        <w:t>в дошкольных учреждениях</w:t>
      </w:r>
      <w:r w:rsidRPr="00B6229F">
        <w:rPr>
          <w:kern w:val="24"/>
        </w:rPr>
        <w:t>, в рамках выполнения  программных мероприятий  комплексного развития предусматривается:</w:t>
      </w:r>
    </w:p>
    <w:tbl>
      <w:tblPr>
        <w:tblW w:w="0" w:type="auto"/>
        <w:tblInd w:w="-106" w:type="dxa"/>
        <w:tblLayout w:type="fixed"/>
        <w:tblLook w:val="04A0"/>
      </w:tblPr>
      <w:tblGrid>
        <w:gridCol w:w="730"/>
        <w:gridCol w:w="7790"/>
        <w:gridCol w:w="1698"/>
      </w:tblGrid>
      <w:tr w:rsidR="00934017" w:rsidRPr="00371F0F" w:rsidTr="00516F60">
        <w:tc>
          <w:tcPr>
            <w:tcW w:w="730" w:type="dxa"/>
            <w:tcBorders>
              <w:top w:val="double" w:sz="2" w:space="0" w:color="808080"/>
              <w:left w:val="double" w:sz="2" w:space="0" w:color="808080"/>
              <w:bottom w:val="double" w:sz="2" w:space="0" w:color="808080"/>
              <w:right w:val="nil"/>
            </w:tcBorders>
            <w:vAlign w:val="center"/>
            <w:hideMark/>
          </w:tcPr>
          <w:p w:rsidR="00934017" w:rsidRPr="00371F0F" w:rsidRDefault="00934017" w:rsidP="00516F60">
            <w:pPr>
              <w:pStyle w:val="af3"/>
              <w:snapToGrid w:val="0"/>
              <w:jc w:val="center"/>
              <w:rPr>
                <w:b/>
              </w:rPr>
            </w:pPr>
            <w:r w:rsidRPr="00371F0F">
              <w:rPr>
                <w:b/>
              </w:rPr>
              <w:t xml:space="preserve">№ </w:t>
            </w:r>
            <w:proofErr w:type="spellStart"/>
            <w:proofErr w:type="gramStart"/>
            <w:r w:rsidRPr="00371F0F">
              <w:rPr>
                <w:b/>
              </w:rPr>
              <w:t>п</w:t>
            </w:r>
            <w:proofErr w:type="spellEnd"/>
            <w:proofErr w:type="gramEnd"/>
            <w:r w:rsidRPr="00371F0F">
              <w:rPr>
                <w:b/>
              </w:rPr>
              <w:t>/</w:t>
            </w:r>
            <w:proofErr w:type="spellStart"/>
            <w:r w:rsidRPr="00371F0F">
              <w:rPr>
                <w:b/>
              </w:rPr>
              <w:t>п</w:t>
            </w:r>
            <w:proofErr w:type="spellEnd"/>
          </w:p>
        </w:tc>
        <w:tc>
          <w:tcPr>
            <w:tcW w:w="7790" w:type="dxa"/>
            <w:tcBorders>
              <w:top w:val="double" w:sz="2" w:space="0" w:color="808080"/>
              <w:left w:val="double" w:sz="2" w:space="0" w:color="808080"/>
              <w:bottom w:val="double" w:sz="2" w:space="0" w:color="808080"/>
              <w:right w:val="nil"/>
            </w:tcBorders>
            <w:vAlign w:val="center"/>
            <w:hideMark/>
          </w:tcPr>
          <w:p w:rsidR="00934017" w:rsidRPr="00371F0F" w:rsidRDefault="00934017" w:rsidP="00516F60">
            <w:pPr>
              <w:pStyle w:val="af3"/>
              <w:snapToGrid w:val="0"/>
              <w:jc w:val="center"/>
              <w:rPr>
                <w:b/>
              </w:rPr>
            </w:pPr>
            <w:r w:rsidRPr="00371F0F">
              <w:rPr>
                <w:b/>
              </w:rPr>
              <w:t>Наименование мероприятия</w:t>
            </w:r>
          </w:p>
        </w:tc>
        <w:tc>
          <w:tcPr>
            <w:tcW w:w="1698" w:type="dxa"/>
            <w:tcBorders>
              <w:top w:val="double" w:sz="2" w:space="0" w:color="808080"/>
              <w:left w:val="double" w:sz="2" w:space="0" w:color="808080"/>
              <w:bottom w:val="double" w:sz="2" w:space="0" w:color="808080"/>
              <w:right w:val="double" w:sz="2" w:space="0" w:color="808080"/>
            </w:tcBorders>
            <w:vAlign w:val="center"/>
            <w:hideMark/>
          </w:tcPr>
          <w:p w:rsidR="00934017" w:rsidRPr="00371F0F" w:rsidRDefault="00934017" w:rsidP="00516F60">
            <w:pPr>
              <w:pStyle w:val="af3"/>
              <w:snapToGrid w:val="0"/>
              <w:jc w:val="center"/>
              <w:rPr>
                <w:b/>
              </w:rPr>
            </w:pPr>
            <w:r w:rsidRPr="00371F0F">
              <w:rPr>
                <w:b/>
              </w:rPr>
              <w:t>Всего</w:t>
            </w:r>
          </w:p>
          <w:p w:rsidR="00934017" w:rsidRPr="00371F0F" w:rsidRDefault="00934017" w:rsidP="00516F60">
            <w:pPr>
              <w:pStyle w:val="af3"/>
              <w:jc w:val="center"/>
              <w:rPr>
                <w:b/>
              </w:rPr>
            </w:pPr>
            <w:r w:rsidRPr="00371F0F">
              <w:rPr>
                <w:b/>
              </w:rPr>
              <w:t>(</w:t>
            </w:r>
            <w:proofErr w:type="spellStart"/>
            <w:r w:rsidRPr="00371F0F">
              <w:rPr>
                <w:b/>
              </w:rPr>
              <w:t>млн</w:t>
            </w:r>
            <w:proofErr w:type="gramStart"/>
            <w:r w:rsidRPr="00371F0F">
              <w:rPr>
                <w:b/>
              </w:rPr>
              <w:t>.р</w:t>
            </w:r>
            <w:proofErr w:type="gramEnd"/>
            <w:r w:rsidRPr="00371F0F">
              <w:rPr>
                <w:b/>
              </w:rPr>
              <w:t>уб</w:t>
            </w:r>
            <w:proofErr w:type="spellEnd"/>
            <w:r w:rsidRPr="00371F0F">
              <w:rPr>
                <w:b/>
              </w:rPr>
              <w:t>)</w:t>
            </w:r>
          </w:p>
        </w:tc>
      </w:tr>
      <w:tr w:rsidR="00934017" w:rsidRPr="00371F0F" w:rsidTr="00516F60">
        <w:tc>
          <w:tcPr>
            <w:tcW w:w="730" w:type="dxa"/>
            <w:tcBorders>
              <w:top w:val="double" w:sz="2" w:space="0" w:color="808080"/>
              <w:left w:val="double" w:sz="2" w:space="0" w:color="808080"/>
              <w:bottom w:val="double" w:sz="2" w:space="0" w:color="808080"/>
              <w:right w:val="nil"/>
            </w:tcBorders>
            <w:vAlign w:val="center"/>
            <w:hideMark/>
          </w:tcPr>
          <w:p w:rsidR="00934017" w:rsidRPr="00371F0F" w:rsidRDefault="00934017" w:rsidP="00516F60">
            <w:pPr>
              <w:pStyle w:val="af3"/>
              <w:snapToGrid w:val="0"/>
              <w:jc w:val="center"/>
            </w:pPr>
            <w:r w:rsidRPr="00371F0F">
              <w:t>1</w:t>
            </w:r>
          </w:p>
        </w:tc>
        <w:tc>
          <w:tcPr>
            <w:tcW w:w="7790" w:type="dxa"/>
            <w:tcBorders>
              <w:top w:val="double" w:sz="2" w:space="0" w:color="808080"/>
              <w:left w:val="double" w:sz="2" w:space="0" w:color="808080"/>
              <w:bottom w:val="double" w:sz="2" w:space="0" w:color="808080"/>
              <w:right w:val="nil"/>
            </w:tcBorders>
            <w:vAlign w:val="center"/>
            <w:hideMark/>
          </w:tcPr>
          <w:p w:rsidR="00934017" w:rsidRPr="00371F0F" w:rsidRDefault="00934017" w:rsidP="00516F60">
            <w:pPr>
              <w:pStyle w:val="af3"/>
              <w:snapToGrid w:val="0"/>
              <w:jc w:val="center"/>
            </w:pPr>
            <w:r w:rsidRPr="00371F0F">
              <w:t>Обеспечение потребности населения в услугах дошкольного образования (строительство детского сада на 150 мест в г</w:t>
            </w:r>
            <w:proofErr w:type="gramStart"/>
            <w:r w:rsidRPr="00371F0F">
              <w:t>.С</w:t>
            </w:r>
            <w:proofErr w:type="gramEnd"/>
            <w:r w:rsidRPr="00371F0F">
              <w:t>ветлогорске, строительство детского сада на 75 мест в пос.Донское)</w:t>
            </w:r>
          </w:p>
        </w:tc>
        <w:tc>
          <w:tcPr>
            <w:tcW w:w="1698" w:type="dxa"/>
            <w:tcBorders>
              <w:top w:val="double" w:sz="2" w:space="0" w:color="808080"/>
              <w:left w:val="double" w:sz="2" w:space="0" w:color="808080"/>
              <w:bottom w:val="double" w:sz="2" w:space="0" w:color="808080"/>
              <w:right w:val="double" w:sz="2" w:space="0" w:color="808080"/>
            </w:tcBorders>
            <w:vAlign w:val="center"/>
          </w:tcPr>
          <w:p w:rsidR="00934017" w:rsidRPr="00371F0F" w:rsidRDefault="00934017" w:rsidP="00516F60">
            <w:pPr>
              <w:pStyle w:val="af3"/>
              <w:snapToGrid w:val="0"/>
              <w:jc w:val="center"/>
            </w:pPr>
          </w:p>
          <w:p w:rsidR="00934017" w:rsidRPr="00371F0F" w:rsidRDefault="00934017" w:rsidP="00516F60">
            <w:pPr>
              <w:pStyle w:val="af3"/>
              <w:jc w:val="center"/>
            </w:pPr>
            <w:r w:rsidRPr="00371F0F">
              <w:t>220,0</w:t>
            </w:r>
          </w:p>
        </w:tc>
      </w:tr>
      <w:tr w:rsidR="00934017" w:rsidRPr="00371F0F" w:rsidTr="00516F60">
        <w:tc>
          <w:tcPr>
            <w:tcW w:w="730" w:type="dxa"/>
            <w:tcBorders>
              <w:top w:val="double" w:sz="2" w:space="0" w:color="808080"/>
              <w:left w:val="double" w:sz="2" w:space="0" w:color="808080"/>
              <w:bottom w:val="double" w:sz="2" w:space="0" w:color="808080"/>
              <w:right w:val="nil"/>
            </w:tcBorders>
            <w:vAlign w:val="center"/>
            <w:hideMark/>
          </w:tcPr>
          <w:p w:rsidR="00934017" w:rsidRPr="00371F0F" w:rsidRDefault="00934017" w:rsidP="00516F60">
            <w:pPr>
              <w:pStyle w:val="af3"/>
              <w:snapToGrid w:val="0"/>
              <w:jc w:val="center"/>
            </w:pPr>
            <w:r w:rsidRPr="00371F0F">
              <w:t>2</w:t>
            </w:r>
          </w:p>
        </w:tc>
        <w:tc>
          <w:tcPr>
            <w:tcW w:w="7790" w:type="dxa"/>
            <w:tcBorders>
              <w:top w:val="double" w:sz="2" w:space="0" w:color="808080"/>
              <w:left w:val="double" w:sz="2" w:space="0" w:color="808080"/>
              <w:bottom w:val="double" w:sz="2" w:space="0" w:color="808080"/>
              <w:right w:val="nil"/>
            </w:tcBorders>
            <w:vAlign w:val="center"/>
            <w:hideMark/>
          </w:tcPr>
          <w:p w:rsidR="00934017" w:rsidRPr="00371F0F" w:rsidRDefault="00934017" w:rsidP="00516F60">
            <w:pPr>
              <w:pStyle w:val="af3"/>
              <w:snapToGrid w:val="0"/>
              <w:jc w:val="center"/>
            </w:pPr>
            <w:r w:rsidRPr="00371F0F">
              <w:t>Обеспечение технической, технологической, экологической безопасности при предоставлении образовательных услуг (реализация мероприятий по модернизации учреждений образования и  приведению их в соответствие с нормативными требованиями)</w:t>
            </w:r>
          </w:p>
        </w:tc>
        <w:tc>
          <w:tcPr>
            <w:tcW w:w="1698" w:type="dxa"/>
            <w:tcBorders>
              <w:top w:val="double" w:sz="2" w:space="0" w:color="808080"/>
              <w:left w:val="double" w:sz="2" w:space="0" w:color="808080"/>
              <w:bottom w:val="double" w:sz="2" w:space="0" w:color="808080"/>
              <w:right w:val="double" w:sz="2" w:space="0" w:color="808080"/>
            </w:tcBorders>
            <w:vAlign w:val="center"/>
          </w:tcPr>
          <w:p w:rsidR="00934017" w:rsidRPr="00371F0F" w:rsidRDefault="00934017" w:rsidP="00516F60">
            <w:pPr>
              <w:pStyle w:val="af3"/>
              <w:snapToGrid w:val="0"/>
              <w:jc w:val="center"/>
            </w:pPr>
          </w:p>
          <w:p w:rsidR="00934017" w:rsidRPr="00371F0F" w:rsidRDefault="00934017" w:rsidP="00516F60">
            <w:pPr>
              <w:pStyle w:val="af3"/>
              <w:jc w:val="center"/>
            </w:pPr>
            <w:r w:rsidRPr="00371F0F">
              <w:t xml:space="preserve">30,0 </w:t>
            </w:r>
          </w:p>
        </w:tc>
      </w:tr>
      <w:tr w:rsidR="00934017" w:rsidRPr="00371F0F" w:rsidTr="00516F60">
        <w:tc>
          <w:tcPr>
            <w:tcW w:w="730" w:type="dxa"/>
            <w:tcBorders>
              <w:top w:val="double" w:sz="2" w:space="0" w:color="808080"/>
              <w:left w:val="double" w:sz="2" w:space="0" w:color="808080"/>
              <w:bottom w:val="double" w:sz="2" w:space="0" w:color="808080"/>
              <w:right w:val="nil"/>
            </w:tcBorders>
            <w:vAlign w:val="center"/>
            <w:hideMark/>
          </w:tcPr>
          <w:p w:rsidR="00934017" w:rsidRPr="00371F0F" w:rsidRDefault="00934017" w:rsidP="00516F60">
            <w:pPr>
              <w:pStyle w:val="af3"/>
              <w:snapToGrid w:val="0"/>
              <w:jc w:val="center"/>
            </w:pPr>
            <w:r w:rsidRPr="00371F0F">
              <w:t>3</w:t>
            </w:r>
          </w:p>
        </w:tc>
        <w:tc>
          <w:tcPr>
            <w:tcW w:w="7790" w:type="dxa"/>
            <w:tcBorders>
              <w:top w:val="double" w:sz="2" w:space="0" w:color="808080"/>
              <w:left w:val="double" w:sz="2" w:space="0" w:color="808080"/>
              <w:bottom w:val="double" w:sz="2" w:space="0" w:color="808080"/>
              <w:right w:val="nil"/>
            </w:tcBorders>
            <w:vAlign w:val="center"/>
            <w:hideMark/>
          </w:tcPr>
          <w:p w:rsidR="00934017" w:rsidRPr="00371F0F" w:rsidRDefault="00934017" w:rsidP="00516F60">
            <w:pPr>
              <w:pStyle w:val="af3"/>
              <w:snapToGrid w:val="0"/>
              <w:jc w:val="center"/>
            </w:pPr>
            <w:r w:rsidRPr="00371F0F">
              <w:t xml:space="preserve">Обеспечение  потребностей  населения в качественных услугах по дополнительному образованию  </w:t>
            </w:r>
          </w:p>
        </w:tc>
        <w:tc>
          <w:tcPr>
            <w:tcW w:w="1698" w:type="dxa"/>
            <w:tcBorders>
              <w:top w:val="double" w:sz="2" w:space="0" w:color="808080"/>
              <w:left w:val="double" w:sz="2" w:space="0" w:color="808080"/>
              <w:bottom w:val="double" w:sz="2" w:space="0" w:color="808080"/>
              <w:right w:val="double" w:sz="2" w:space="0" w:color="808080"/>
            </w:tcBorders>
            <w:vAlign w:val="center"/>
            <w:hideMark/>
          </w:tcPr>
          <w:p w:rsidR="00934017" w:rsidRPr="00371F0F" w:rsidRDefault="00934017" w:rsidP="00516F60">
            <w:pPr>
              <w:pStyle w:val="af3"/>
              <w:snapToGrid w:val="0"/>
              <w:jc w:val="center"/>
            </w:pPr>
            <w:r w:rsidRPr="00371F0F">
              <w:t>21,7</w:t>
            </w:r>
          </w:p>
        </w:tc>
      </w:tr>
      <w:tr w:rsidR="00934017" w:rsidRPr="00371F0F" w:rsidTr="00516F60">
        <w:tc>
          <w:tcPr>
            <w:tcW w:w="730" w:type="dxa"/>
            <w:tcBorders>
              <w:top w:val="double" w:sz="2" w:space="0" w:color="808080"/>
              <w:left w:val="double" w:sz="2" w:space="0" w:color="808080"/>
              <w:bottom w:val="double" w:sz="2" w:space="0" w:color="808080"/>
              <w:right w:val="nil"/>
            </w:tcBorders>
            <w:vAlign w:val="center"/>
            <w:hideMark/>
          </w:tcPr>
          <w:p w:rsidR="00934017" w:rsidRPr="00371F0F" w:rsidRDefault="00934017" w:rsidP="00516F60">
            <w:pPr>
              <w:pStyle w:val="af3"/>
              <w:snapToGrid w:val="0"/>
              <w:jc w:val="center"/>
            </w:pPr>
            <w:r w:rsidRPr="00371F0F">
              <w:t>4</w:t>
            </w:r>
          </w:p>
        </w:tc>
        <w:tc>
          <w:tcPr>
            <w:tcW w:w="7790" w:type="dxa"/>
            <w:tcBorders>
              <w:top w:val="double" w:sz="2" w:space="0" w:color="808080"/>
              <w:left w:val="double" w:sz="2" w:space="0" w:color="808080"/>
              <w:bottom w:val="double" w:sz="2" w:space="0" w:color="808080"/>
              <w:right w:val="nil"/>
            </w:tcBorders>
            <w:vAlign w:val="center"/>
            <w:hideMark/>
          </w:tcPr>
          <w:p w:rsidR="00934017" w:rsidRPr="00371F0F" w:rsidRDefault="00934017" w:rsidP="00516F60">
            <w:pPr>
              <w:pStyle w:val="af3"/>
              <w:snapToGrid w:val="0"/>
              <w:jc w:val="center"/>
            </w:pPr>
            <w:r w:rsidRPr="00371F0F">
              <w:t>Обеспечение населения спортивными сооружениями и площадками  при учреждениях образования (реконструкция спортивных залов и спортивных площадок)</w:t>
            </w:r>
          </w:p>
        </w:tc>
        <w:tc>
          <w:tcPr>
            <w:tcW w:w="1698" w:type="dxa"/>
            <w:tcBorders>
              <w:top w:val="double" w:sz="2" w:space="0" w:color="808080"/>
              <w:left w:val="double" w:sz="2" w:space="0" w:color="808080"/>
              <w:bottom w:val="double" w:sz="2" w:space="0" w:color="808080"/>
              <w:right w:val="double" w:sz="2" w:space="0" w:color="808080"/>
            </w:tcBorders>
            <w:vAlign w:val="center"/>
            <w:hideMark/>
          </w:tcPr>
          <w:p w:rsidR="00934017" w:rsidRPr="00371F0F" w:rsidRDefault="00934017" w:rsidP="00516F60">
            <w:pPr>
              <w:pStyle w:val="af3"/>
              <w:snapToGrid w:val="0"/>
              <w:jc w:val="center"/>
            </w:pPr>
            <w:r w:rsidRPr="00371F0F">
              <w:t>10,0</w:t>
            </w:r>
          </w:p>
        </w:tc>
      </w:tr>
    </w:tbl>
    <w:p w:rsidR="00A10FF9" w:rsidRDefault="00A10FF9" w:rsidP="002B27EC">
      <w:pPr>
        <w:pStyle w:val="ac"/>
        <w:spacing w:after="0"/>
        <w:ind w:firstLine="567"/>
        <w:jc w:val="both"/>
        <w:rPr>
          <w:i/>
          <w:iCs/>
          <w:color w:val="000000"/>
          <w:kern w:val="24"/>
        </w:rPr>
      </w:pPr>
    </w:p>
    <w:p w:rsidR="002B27EC" w:rsidRPr="00A4138D" w:rsidRDefault="002B27EC" w:rsidP="00B6229F">
      <w:pPr>
        <w:pStyle w:val="ac"/>
        <w:spacing w:after="0"/>
        <w:ind w:firstLine="567"/>
        <w:jc w:val="both"/>
        <w:rPr>
          <w:b/>
          <w:i/>
          <w:color w:val="000000"/>
          <w:kern w:val="24"/>
        </w:rPr>
      </w:pPr>
      <w:r w:rsidRPr="00A4138D">
        <w:rPr>
          <w:b/>
          <w:i/>
          <w:iCs/>
          <w:color w:val="000000"/>
          <w:kern w:val="24"/>
        </w:rPr>
        <w:t>Ожидаемые результаты реализации мероприятий</w:t>
      </w:r>
      <w:r w:rsidRPr="00A4138D">
        <w:rPr>
          <w:b/>
          <w:i/>
          <w:color w:val="000000"/>
          <w:kern w:val="24"/>
        </w:rPr>
        <w:t xml:space="preserve">: </w:t>
      </w:r>
    </w:p>
    <w:p w:rsidR="002B27EC" w:rsidRPr="00371F0F" w:rsidRDefault="002B27EC" w:rsidP="00B6229F">
      <w:pPr>
        <w:pStyle w:val="ac"/>
        <w:spacing w:after="0"/>
        <w:ind w:firstLine="567"/>
        <w:jc w:val="both"/>
        <w:rPr>
          <w:i/>
          <w:color w:val="000000"/>
          <w:kern w:val="24"/>
        </w:rPr>
      </w:pPr>
    </w:p>
    <w:p w:rsidR="002B27EC" w:rsidRPr="00371F0F" w:rsidRDefault="002B27EC" w:rsidP="00B6229F">
      <w:pPr>
        <w:pStyle w:val="ac"/>
        <w:numPr>
          <w:ilvl w:val="0"/>
          <w:numId w:val="42"/>
        </w:numPr>
        <w:spacing w:after="0"/>
        <w:jc w:val="both"/>
        <w:rPr>
          <w:color w:val="000000"/>
          <w:kern w:val="24"/>
        </w:rPr>
      </w:pPr>
      <w:r w:rsidRPr="00371F0F">
        <w:rPr>
          <w:color w:val="000000"/>
          <w:kern w:val="24"/>
        </w:rPr>
        <w:t>введение в эксплуатацию  детских садов на 150 мест в г.</w:t>
      </w:r>
      <w:r w:rsidR="00ED43E1">
        <w:rPr>
          <w:color w:val="000000"/>
          <w:kern w:val="24"/>
        </w:rPr>
        <w:t xml:space="preserve"> </w:t>
      </w:r>
      <w:r w:rsidRPr="00371F0F">
        <w:rPr>
          <w:color w:val="000000"/>
          <w:kern w:val="24"/>
        </w:rPr>
        <w:t>Светлогорске и 75 мест в пос</w:t>
      </w:r>
      <w:proofErr w:type="gramStart"/>
      <w:r w:rsidRPr="00371F0F">
        <w:rPr>
          <w:color w:val="000000"/>
          <w:kern w:val="24"/>
        </w:rPr>
        <w:t>.Д</w:t>
      </w:r>
      <w:proofErr w:type="gramEnd"/>
      <w:r w:rsidRPr="00371F0F">
        <w:rPr>
          <w:color w:val="000000"/>
          <w:kern w:val="24"/>
        </w:rPr>
        <w:t xml:space="preserve">онское; </w:t>
      </w:r>
    </w:p>
    <w:p w:rsidR="002B27EC" w:rsidRPr="00371F0F" w:rsidRDefault="002B27EC" w:rsidP="00B6229F">
      <w:pPr>
        <w:pStyle w:val="ac"/>
        <w:numPr>
          <w:ilvl w:val="0"/>
          <w:numId w:val="42"/>
        </w:numPr>
        <w:spacing w:after="0"/>
        <w:jc w:val="both"/>
        <w:rPr>
          <w:color w:val="000000"/>
          <w:kern w:val="24"/>
        </w:rPr>
      </w:pPr>
      <w:r w:rsidRPr="00371F0F">
        <w:rPr>
          <w:color w:val="000000"/>
          <w:kern w:val="24"/>
        </w:rPr>
        <w:t xml:space="preserve">достижение максимальной удовлетворенности населения в образовательных услугах; </w:t>
      </w:r>
    </w:p>
    <w:p w:rsidR="00AE04E6" w:rsidRPr="00371F0F" w:rsidRDefault="00AE04E6" w:rsidP="00B6229F">
      <w:pPr>
        <w:pStyle w:val="ac"/>
        <w:numPr>
          <w:ilvl w:val="0"/>
          <w:numId w:val="42"/>
        </w:numPr>
        <w:spacing w:after="0"/>
        <w:jc w:val="both"/>
        <w:rPr>
          <w:color w:val="000000"/>
          <w:kern w:val="24"/>
        </w:rPr>
      </w:pPr>
      <w:r w:rsidRPr="00371F0F">
        <w:rPr>
          <w:color w:val="000000"/>
          <w:kern w:val="24"/>
        </w:rPr>
        <w:t>открытие 225 мест в дошкольных учреждениях;</w:t>
      </w:r>
      <w:r w:rsidR="002B27EC" w:rsidRPr="00371F0F">
        <w:rPr>
          <w:color w:val="000000"/>
          <w:kern w:val="24"/>
        </w:rPr>
        <w:t xml:space="preserve"> </w:t>
      </w:r>
    </w:p>
    <w:p w:rsidR="002B27EC" w:rsidRDefault="002B27EC" w:rsidP="00B6229F">
      <w:pPr>
        <w:pStyle w:val="ac"/>
        <w:numPr>
          <w:ilvl w:val="0"/>
          <w:numId w:val="42"/>
        </w:numPr>
        <w:spacing w:after="0"/>
        <w:jc w:val="both"/>
        <w:rPr>
          <w:color w:val="000000"/>
          <w:kern w:val="24"/>
        </w:rPr>
      </w:pPr>
      <w:r w:rsidRPr="00371F0F">
        <w:rPr>
          <w:color w:val="000000"/>
          <w:kern w:val="24"/>
        </w:rPr>
        <w:t>полная ликвидация очереди при предоставлении мест в дошкольных учреждениях.</w:t>
      </w:r>
      <w:r w:rsidRPr="00371F0F">
        <w:rPr>
          <w:color w:val="000000"/>
          <w:kern w:val="24"/>
        </w:rPr>
        <w:tab/>
      </w:r>
    </w:p>
    <w:p w:rsidR="00A10FF9" w:rsidRPr="00371F0F" w:rsidRDefault="00A10FF9" w:rsidP="00B6229F">
      <w:pPr>
        <w:pStyle w:val="ac"/>
        <w:spacing w:after="0"/>
        <w:ind w:left="1287"/>
        <w:jc w:val="both"/>
        <w:rPr>
          <w:color w:val="000000"/>
          <w:kern w:val="24"/>
        </w:rPr>
      </w:pPr>
    </w:p>
    <w:p w:rsidR="002B27EC" w:rsidRPr="00371F0F" w:rsidRDefault="002B27EC" w:rsidP="002B27EC">
      <w:pPr>
        <w:ind w:firstLine="708"/>
        <w:jc w:val="both"/>
      </w:pPr>
      <w:r w:rsidRPr="00371F0F">
        <w:t xml:space="preserve">В </w:t>
      </w:r>
      <w:proofErr w:type="gramStart"/>
      <w:r w:rsidRPr="00371F0F">
        <w:t>г</w:t>
      </w:r>
      <w:proofErr w:type="gramEnd"/>
      <w:r w:rsidRPr="00371F0F">
        <w:t xml:space="preserve">. Светлогорске в настоящее время функционирует 3 муниципальных дошкольных образовательных учреждения, которые посещают 513 детей. В связи с демографическим ростом детского населения в муниципалитете и миграцией населения из других муниципальных </w:t>
      </w:r>
      <w:r w:rsidRPr="00371F0F">
        <w:lastRenderedPageBreak/>
        <w:t xml:space="preserve">образований Калининградской области, а также субъектов Российской Федерации, ежегодно увеличивается очередность на получение мест в детских садах города в среднем на 55 человек. В настоящее время детей, зарегистрированных в очереди на получение мест в городе 339 человек. Для обеспечения дошкольным образованием всех нуждающихся детей в возрасте от 2-х до 7-ми лет, проживающих на территории </w:t>
      </w:r>
      <w:proofErr w:type="gramStart"/>
      <w:r w:rsidRPr="00371F0F">
        <w:t>г</w:t>
      </w:r>
      <w:proofErr w:type="gramEnd"/>
      <w:r w:rsidRPr="00371F0F">
        <w:t xml:space="preserve">. Светлогорска, необходимо строительство нового детского сада. </w:t>
      </w:r>
    </w:p>
    <w:p w:rsidR="002B27EC" w:rsidRPr="00371F0F" w:rsidRDefault="002B27EC" w:rsidP="002B27EC">
      <w:pPr>
        <w:ind w:firstLine="720"/>
        <w:jc w:val="both"/>
      </w:pPr>
      <w:r w:rsidRPr="00371F0F">
        <w:t xml:space="preserve">Государственное дошкольное образовательное учреждение № 1 «Звездочка» на 40 мест, расположенное по адресу: пос. Донское, ул. Степанова, дом 5, находится в аварийном здании довоенной постройки. </w:t>
      </w:r>
    </w:p>
    <w:p w:rsidR="002B27EC" w:rsidRPr="00371F0F" w:rsidRDefault="002B27EC" w:rsidP="002B27EC">
      <w:pPr>
        <w:ind w:firstLine="720"/>
        <w:jc w:val="both"/>
      </w:pPr>
      <w:r w:rsidRPr="00371F0F">
        <w:t xml:space="preserve">Детский сад п. </w:t>
      </w:r>
      <w:proofErr w:type="gramStart"/>
      <w:r w:rsidRPr="00371F0F">
        <w:t>Донское</w:t>
      </w:r>
      <w:proofErr w:type="gramEnd"/>
      <w:r w:rsidRPr="00371F0F">
        <w:t>, находящийся в ведении Министерства обороны Российской Федерации,  по основным показателям не соответствует требованиям, предъявляемым к дошкольному образовательному учреждению при прохождении процедуры лицензирования.</w:t>
      </w:r>
    </w:p>
    <w:p w:rsidR="002B27EC" w:rsidRPr="00371F0F" w:rsidRDefault="002B27EC" w:rsidP="002B27EC">
      <w:pPr>
        <w:tabs>
          <w:tab w:val="left" w:pos="284"/>
        </w:tabs>
        <w:ind w:firstLine="720"/>
        <w:jc w:val="both"/>
      </w:pPr>
      <w:r w:rsidRPr="00371F0F">
        <w:t>Необходимость строительства объясняется достаточной удаленностью от центра района (15 км), ведомственной принадлежностью имеющегося детского сада и его неготовностью сегодня предоставлять качественную образовательную услугу, а также наблюдающимся ростом рождаемости на территории пос. Донское и спросом на места в ДОУ.</w:t>
      </w:r>
    </w:p>
    <w:p w:rsidR="002B27EC" w:rsidRPr="00371F0F" w:rsidRDefault="002B27EC" w:rsidP="002B27EC">
      <w:pPr>
        <w:ind w:firstLine="708"/>
        <w:jc w:val="both"/>
      </w:pPr>
      <w:r w:rsidRPr="00371F0F">
        <w:t xml:space="preserve">В настоящее время на территории п. Донское проживает детей от 0 лет до 02 лет – 84 чел., от 02 лет до 07 лет – 230 человек. Детский сад (Министерство обороны) посещают 40 воспитанников. Посещают ДОУ за пределами городского поселения – 44 ребенка, стоят на очереди в муниципальные образовательные учреждения района – 36 детей.  Кроме этого,    существует очередь в гарнизоне п. </w:t>
      </w:r>
      <w:proofErr w:type="gramStart"/>
      <w:r w:rsidRPr="00371F0F">
        <w:t>Донское</w:t>
      </w:r>
      <w:proofErr w:type="gramEnd"/>
      <w:r w:rsidRPr="00371F0F">
        <w:t xml:space="preserve"> в ведомственный  ДОУ,  которую курирует командир гарнизона, в количестве 30 человек. В связи с этим необходимо строительство нового типового детского сада предположительно на 75 мест в п</w:t>
      </w:r>
      <w:proofErr w:type="gramStart"/>
      <w:r w:rsidRPr="00371F0F">
        <w:t>.Д</w:t>
      </w:r>
      <w:proofErr w:type="gramEnd"/>
      <w:r w:rsidRPr="00371F0F">
        <w:t>онское.</w:t>
      </w:r>
    </w:p>
    <w:p w:rsidR="002B27EC" w:rsidRPr="00371F0F" w:rsidRDefault="002B27EC" w:rsidP="002B27EC">
      <w:pPr>
        <w:ind w:left="360"/>
        <w:jc w:val="both"/>
      </w:pPr>
    </w:p>
    <w:p w:rsidR="003F7700" w:rsidRDefault="003F7700" w:rsidP="003F7700">
      <w:pPr>
        <w:pStyle w:val="ac"/>
        <w:spacing w:after="0" w:line="340" w:lineRule="exact"/>
        <w:ind w:firstLine="567"/>
        <w:jc w:val="both"/>
        <w:rPr>
          <w:b/>
          <w:color w:val="000000"/>
          <w:kern w:val="24"/>
          <w:u w:val="single"/>
        </w:rPr>
      </w:pPr>
      <w:r w:rsidRPr="00825056">
        <w:rPr>
          <w:b/>
          <w:color w:val="000000"/>
          <w:kern w:val="24"/>
          <w:u w:val="single"/>
        </w:rPr>
        <w:t>Здравоохранение</w:t>
      </w:r>
      <w:r w:rsidR="00982C4F" w:rsidRPr="00825056">
        <w:rPr>
          <w:b/>
          <w:color w:val="000000"/>
          <w:kern w:val="24"/>
          <w:u w:val="single"/>
        </w:rPr>
        <w:t xml:space="preserve"> </w:t>
      </w:r>
    </w:p>
    <w:p w:rsidR="00C55395" w:rsidRPr="00CA0A50" w:rsidRDefault="00C55395" w:rsidP="00C55395">
      <w:pPr>
        <w:autoSpaceDE w:val="0"/>
        <w:autoSpaceDN w:val="0"/>
        <w:adjustRightInd w:val="0"/>
        <w:ind w:firstLine="540"/>
        <w:jc w:val="center"/>
        <w:rPr>
          <w:b/>
          <w:sz w:val="28"/>
          <w:szCs w:val="28"/>
        </w:rPr>
      </w:pPr>
    </w:p>
    <w:p w:rsidR="00C55395" w:rsidRDefault="00C55395" w:rsidP="00C55395">
      <w:pPr>
        <w:autoSpaceDE w:val="0"/>
        <w:autoSpaceDN w:val="0"/>
        <w:adjustRightInd w:val="0"/>
        <w:ind w:firstLine="540"/>
        <w:jc w:val="both"/>
      </w:pPr>
      <w:proofErr w:type="gramStart"/>
      <w:r w:rsidRPr="00F4003A">
        <w:t xml:space="preserve">Первичная медико-санитарной помощь, скорая медицинская помощь, и медицинская помощь женщинам в период беременности, во время и после родов на территории </w:t>
      </w:r>
      <w:proofErr w:type="spellStart"/>
      <w:r w:rsidRPr="00F4003A">
        <w:t>Светлогорского</w:t>
      </w:r>
      <w:proofErr w:type="spellEnd"/>
      <w:r w:rsidRPr="00F4003A">
        <w:t xml:space="preserve"> района осуществляет государственное бюджетное учреждение здравоохранения Калининградской области «</w:t>
      </w:r>
      <w:proofErr w:type="spellStart"/>
      <w:r w:rsidRPr="00F4003A">
        <w:t>Светлогорская</w:t>
      </w:r>
      <w:proofErr w:type="spellEnd"/>
      <w:r w:rsidRPr="00F4003A">
        <w:t xml:space="preserve"> центральная районная поликлиника».</w:t>
      </w:r>
      <w:proofErr w:type="gramEnd"/>
      <w:r w:rsidRPr="00F4003A">
        <w:t xml:space="preserve"> В ее состав входит амбулатория в поселке Донское, фельдшерско-акушерский пункт в поселке Приморье и дневной стационар в  город</w:t>
      </w:r>
      <w:r w:rsidR="00CB0795" w:rsidRPr="00F4003A">
        <w:t>е</w:t>
      </w:r>
      <w:r w:rsidRPr="00F4003A">
        <w:t xml:space="preserve"> Светлогорск</w:t>
      </w:r>
      <w:r w:rsidR="00CB0795" w:rsidRPr="00F4003A">
        <w:t>е</w:t>
      </w:r>
      <w:r w:rsidRPr="00F4003A">
        <w:t>.</w:t>
      </w:r>
    </w:p>
    <w:p w:rsidR="001B63E4" w:rsidRPr="00F4003A" w:rsidRDefault="001813A8" w:rsidP="00444300">
      <w:pPr>
        <w:jc w:val="both"/>
      </w:pPr>
      <w:r>
        <w:rPr>
          <w:sz w:val="28"/>
          <w:szCs w:val="28"/>
        </w:rPr>
        <w:t xml:space="preserve">       </w:t>
      </w:r>
      <w:r w:rsidRPr="00444300">
        <w:t>Средняя заработная плата в учреждении по итогам 2012 года  составила 20083</w:t>
      </w:r>
      <w:r w:rsidR="008C08B2" w:rsidRPr="00444300">
        <w:t xml:space="preserve"> </w:t>
      </w:r>
      <w:proofErr w:type="gramStart"/>
      <w:r w:rsidR="008C08B2" w:rsidRPr="00444300">
        <w:t>рубля</w:t>
      </w:r>
      <w:proofErr w:type="gramEnd"/>
      <w:r w:rsidR="008C08B2" w:rsidRPr="00444300">
        <w:t xml:space="preserve">  в том числе у врачей 32721 рубль, у среднего меди</w:t>
      </w:r>
      <w:r w:rsidR="00231977">
        <w:t>ц</w:t>
      </w:r>
      <w:r w:rsidR="008C08B2" w:rsidRPr="00444300">
        <w:t xml:space="preserve">инского персонала 18154 рубля. </w:t>
      </w:r>
      <w:r w:rsidRPr="00444300">
        <w:t xml:space="preserve">Согласно Указа Президента РФ «О мероприятиях по реализации государственной политики» от 07 мая 2012 года № 597 средняя заработная </w:t>
      </w:r>
      <w:proofErr w:type="gramStart"/>
      <w:r w:rsidRPr="00444300">
        <w:t>плата</w:t>
      </w:r>
      <w:proofErr w:type="gramEnd"/>
      <w:r w:rsidRPr="00444300">
        <w:t xml:space="preserve"> а вырастет к 2018 году </w:t>
      </w:r>
      <w:r w:rsidR="009543B9" w:rsidRPr="00444300">
        <w:t xml:space="preserve">в 2 раза </w:t>
      </w:r>
      <w:r w:rsidR="00444300" w:rsidRPr="00444300">
        <w:t xml:space="preserve"> и составит 66060 рублей </w:t>
      </w:r>
      <w:r w:rsidR="009543B9" w:rsidRPr="00444300">
        <w:t>у врачей</w:t>
      </w:r>
      <w:r w:rsidR="00444300" w:rsidRPr="00444300">
        <w:t xml:space="preserve"> и 36894</w:t>
      </w:r>
      <w:r w:rsidR="009543B9" w:rsidRPr="00444300">
        <w:t xml:space="preserve"> у  среднего  медицинского персонала</w:t>
      </w:r>
      <w:r w:rsidR="00444300" w:rsidRPr="00444300">
        <w:t>.</w:t>
      </w:r>
    </w:p>
    <w:p w:rsidR="002635D3" w:rsidRPr="00F4003A" w:rsidRDefault="00AD1259" w:rsidP="00C55395">
      <w:pPr>
        <w:autoSpaceDE w:val="0"/>
        <w:autoSpaceDN w:val="0"/>
        <w:adjustRightInd w:val="0"/>
        <w:ind w:firstLine="540"/>
        <w:jc w:val="both"/>
      </w:pPr>
      <w:r w:rsidRPr="00F4003A">
        <w:t xml:space="preserve">В </w:t>
      </w:r>
      <w:r w:rsidR="002635D3" w:rsidRPr="00F4003A">
        <w:t xml:space="preserve"> пос.</w:t>
      </w:r>
      <w:r w:rsidR="00562BE0" w:rsidRPr="00F4003A">
        <w:t xml:space="preserve"> Приморье в плохом техническом состоянии  </w:t>
      </w:r>
      <w:r w:rsidRPr="00F4003A">
        <w:t xml:space="preserve">находится </w:t>
      </w:r>
      <w:r w:rsidR="00562BE0" w:rsidRPr="00F4003A">
        <w:t xml:space="preserve">фельдшерско-акушерский пункт, который  в 2014 году планируется  заменить </w:t>
      </w:r>
      <w:proofErr w:type="gramStart"/>
      <w:r w:rsidR="00562BE0" w:rsidRPr="00F4003A">
        <w:t>на</w:t>
      </w:r>
      <w:proofErr w:type="gramEnd"/>
      <w:r w:rsidR="00562BE0" w:rsidRPr="00F4003A">
        <w:t xml:space="preserve"> модульный</w:t>
      </w:r>
      <w:r w:rsidRPr="00F4003A">
        <w:t xml:space="preserve">. </w:t>
      </w:r>
    </w:p>
    <w:p w:rsidR="002635D3" w:rsidRPr="00F4003A" w:rsidRDefault="002635D3" w:rsidP="002635D3">
      <w:pPr>
        <w:jc w:val="both"/>
      </w:pPr>
      <w:r w:rsidRPr="00F4003A">
        <w:t xml:space="preserve">     </w:t>
      </w:r>
      <w:r w:rsidR="00AD1259" w:rsidRPr="00F4003A">
        <w:t xml:space="preserve">В настоящее время  </w:t>
      </w:r>
      <w:r w:rsidRPr="00F4003A">
        <w:t xml:space="preserve"> </w:t>
      </w:r>
      <w:r w:rsidR="00AD1259" w:rsidRPr="00F4003A">
        <w:t xml:space="preserve">  </w:t>
      </w:r>
      <w:r w:rsidR="002D7208" w:rsidRPr="00F4003A">
        <w:t>адм</w:t>
      </w:r>
      <w:r w:rsidRPr="00F4003A">
        <w:t>инистрацией муниципального образования городское поселение «</w:t>
      </w:r>
      <w:r w:rsidR="002D7208" w:rsidRPr="00F4003A">
        <w:t xml:space="preserve">Поселок Приморье» проводятся </w:t>
      </w:r>
      <w:r w:rsidRPr="00F4003A">
        <w:t xml:space="preserve"> мероприятия по межеванию земельных участков под муниципальные объекты. В конце 2013 года по результатам межевания вышеуказанных земельных участков возможно решение вопроса установки модульного </w:t>
      </w:r>
      <w:proofErr w:type="spellStart"/>
      <w:r w:rsidRPr="00F4003A">
        <w:t>ФАПа</w:t>
      </w:r>
      <w:proofErr w:type="spellEnd"/>
      <w:r w:rsidRPr="00F4003A">
        <w:t xml:space="preserve"> на земельном участке, находящемся в ведении муниципального образования городское поселение «Поселок Приморье».</w:t>
      </w:r>
      <w:r w:rsidR="002D7208" w:rsidRPr="00F4003A">
        <w:t xml:space="preserve"> В </w:t>
      </w:r>
      <w:r w:rsidR="000832F5" w:rsidRPr="00F4003A">
        <w:t xml:space="preserve">бюджете  </w:t>
      </w:r>
      <w:r w:rsidR="002D7208" w:rsidRPr="00F4003A">
        <w:t>2014 год</w:t>
      </w:r>
      <w:r w:rsidR="000832F5" w:rsidRPr="00F4003A">
        <w:t xml:space="preserve">а администрация </w:t>
      </w:r>
      <w:r w:rsidR="002D7208" w:rsidRPr="00F4003A">
        <w:t xml:space="preserve"> </w:t>
      </w:r>
      <w:r w:rsidR="000832F5" w:rsidRPr="00F4003A">
        <w:t>муниципального образования городское поселение «Поселок Приморье»</w:t>
      </w:r>
      <w:proofErr w:type="gramStart"/>
      <w:r w:rsidR="000832F5" w:rsidRPr="00F4003A">
        <w:t>.</w:t>
      </w:r>
      <w:proofErr w:type="gramEnd"/>
      <w:r w:rsidR="002D7208" w:rsidRPr="00F4003A">
        <w:t xml:space="preserve"> </w:t>
      </w:r>
      <w:proofErr w:type="gramStart"/>
      <w:r w:rsidR="002D7208" w:rsidRPr="00F4003A">
        <w:t>п</w:t>
      </w:r>
      <w:proofErr w:type="gramEnd"/>
      <w:r w:rsidR="002D7208" w:rsidRPr="00F4003A">
        <w:t xml:space="preserve">ланирует предусмотреть финансовые средства </w:t>
      </w:r>
      <w:r w:rsidR="000832F5" w:rsidRPr="00F4003A">
        <w:t xml:space="preserve"> в размере 500 тыс. рублей на установку фундамента и подведению коммуникаций</w:t>
      </w:r>
      <w:r w:rsidR="00090E90" w:rsidRPr="00F4003A">
        <w:t xml:space="preserve"> для установки модуля.</w:t>
      </w:r>
    </w:p>
    <w:p w:rsidR="00C55395" w:rsidRPr="00F4003A" w:rsidRDefault="006B5FE9" w:rsidP="00C55395">
      <w:pPr>
        <w:ind w:firstLine="720"/>
        <w:jc w:val="both"/>
        <w:rPr>
          <w:rFonts w:eastAsia="Times New Roman"/>
          <w:lang w:eastAsia="ru-RU"/>
        </w:rPr>
      </w:pPr>
      <w:proofErr w:type="gramStart"/>
      <w:r w:rsidRPr="00F4003A">
        <w:rPr>
          <w:rFonts w:eastAsia="Times New Roman"/>
          <w:lang w:eastAsia="ru-RU"/>
        </w:rPr>
        <w:t xml:space="preserve">В рамках, раннее действующей </w:t>
      </w:r>
      <w:r w:rsidR="00C55395" w:rsidRPr="00F4003A">
        <w:rPr>
          <w:rFonts w:eastAsia="Times New Roman"/>
          <w:lang w:eastAsia="ru-RU"/>
        </w:rPr>
        <w:t>целевой программы Калининградской области «Программа модернизации здравоохранения Калининградской области на 2011-2012 годы»</w:t>
      </w:r>
      <w:r w:rsidR="002545D6" w:rsidRPr="00F4003A">
        <w:rPr>
          <w:rFonts w:eastAsia="Times New Roman"/>
          <w:lang w:eastAsia="ru-RU"/>
        </w:rPr>
        <w:t>,</w:t>
      </w:r>
      <w:r w:rsidR="00C55395" w:rsidRPr="00F4003A">
        <w:rPr>
          <w:rFonts w:eastAsia="Times New Roman"/>
          <w:lang w:eastAsia="ru-RU"/>
        </w:rPr>
        <w:t xml:space="preserve">  ГБУЗ Калининградской области «</w:t>
      </w:r>
      <w:proofErr w:type="spellStart"/>
      <w:r w:rsidR="00C55395" w:rsidRPr="00F4003A">
        <w:rPr>
          <w:rFonts w:eastAsia="Times New Roman"/>
          <w:lang w:eastAsia="ru-RU"/>
        </w:rPr>
        <w:t>Светлогорская</w:t>
      </w:r>
      <w:proofErr w:type="spellEnd"/>
      <w:r w:rsidR="00C55395" w:rsidRPr="00F4003A">
        <w:rPr>
          <w:rFonts w:eastAsia="Times New Roman"/>
          <w:lang w:eastAsia="ru-RU"/>
        </w:rPr>
        <w:t xml:space="preserve"> центральная районная поликлиника» приобретено современное медицинское оборудование, в т.ч. комплекс рентгеновский диагностический, всего  на сумму 15214,3 тыс. руб., проведен капитальный ремонт 1-го. 2-го. 3-го и цокольного этажей в здании поликлиники на сумму 9079,0 тыс. руб., произведены дополнительные выплаты врачам</w:t>
      </w:r>
      <w:proofErr w:type="gramEnd"/>
      <w:r w:rsidR="00C55395" w:rsidRPr="00F4003A">
        <w:rPr>
          <w:rFonts w:eastAsia="Times New Roman"/>
          <w:lang w:eastAsia="ru-RU"/>
        </w:rPr>
        <w:t xml:space="preserve"> и среднему медицинскому персоналу на сумму 8425,9 тыс. </w:t>
      </w:r>
      <w:r w:rsidR="00C55395" w:rsidRPr="00F4003A">
        <w:rPr>
          <w:rFonts w:eastAsia="Times New Roman"/>
          <w:lang w:eastAsia="ru-RU"/>
        </w:rPr>
        <w:lastRenderedPageBreak/>
        <w:t xml:space="preserve">рублей, проведена дополнительная диспансеризация подростков в возрасте до 14 лет. </w:t>
      </w:r>
    </w:p>
    <w:p w:rsidR="00C55395" w:rsidRPr="00F4003A" w:rsidRDefault="00C55395" w:rsidP="00C55395">
      <w:pPr>
        <w:jc w:val="both"/>
      </w:pPr>
      <w:r w:rsidRPr="00F4003A">
        <w:tab/>
        <w:t xml:space="preserve">На сегодняшний день в учреждении созданы благоприятные </w:t>
      </w:r>
      <w:proofErr w:type="gramStart"/>
      <w:r w:rsidRPr="00F4003A">
        <w:t>условия</w:t>
      </w:r>
      <w:proofErr w:type="gramEnd"/>
      <w:r w:rsidRPr="00F4003A">
        <w:t xml:space="preserve"> как для работы медицинского персонала, так и для предоставления необходимой квалифицированной медицинской помощи населению района. Однако в учреждении, как и целом по области, существует нехватка врачей узких специальностей и среднего медицинского персонала. К </w:t>
      </w:r>
      <w:proofErr w:type="gramStart"/>
      <w:r w:rsidRPr="00F4003A">
        <w:t>сожалению</w:t>
      </w:r>
      <w:proofErr w:type="gramEnd"/>
      <w:r w:rsidRPr="00F4003A">
        <w:t xml:space="preserve"> обеспечить привлекаемые для работы в лечебном учреждении медицинские кадры жилыми помещениями в муниципальном образовании «Светлогорский район» не представляется возможным из-за отсутствия служебного жилья.</w:t>
      </w:r>
    </w:p>
    <w:p w:rsidR="00C55395" w:rsidRPr="00F4003A" w:rsidRDefault="00C55395" w:rsidP="00C55395">
      <w:pPr>
        <w:jc w:val="both"/>
      </w:pPr>
      <w:r w:rsidRPr="00F4003A">
        <w:tab/>
        <w:t xml:space="preserve">В рамках полномочий органов местного самоуправления в сфере охраны здоровья в районе проводится совместно с лечебным учреждением и отделением </w:t>
      </w:r>
      <w:proofErr w:type="spellStart"/>
      <w:r w:rsidRPr="00F4003A">
        <w:t>Роспотребнадзора</w:t>
      </w:r>
      <w:proofErr w:type="spellEnd"/>
      <w:r w:rsidRPr="00F4003A">
        <w:t xml:space="preserve"> информирование населения о возможности распространения социально значимых заболеваний и заболеваний, представляющих опасность для окружающих. Для этого широко используются местные СМИ – еженедельник «Вестник Светлогорска», а также официальный сайт администрации </w:t>
      </w:r>
      <w:proofErr w:type="spellStart"/>
      <w:r w:rsidRPr="00F4003A">
        <w:t>Светлоогорского</w:t>
      </w:r>
      <w:proofErr w:type="spellEnd"/>
      <w:r w:rsidRPr="00F4003A">
        <w:t xml:space="preserve"> района. Оказывается содействие </w:t>
      </w:r>
      <w:proofErr w:type="spellStart"/>
      <w:r w:rsidRPr="00F4003A">
        <w:t>Светлогорской</w:t>
      </w:r>
      <w:proofErr w:type="spellEnd"/>
      <w:r w:rsidRPr="00F4003A">
        <w:t xml:space="preserve"> центральной районной поликлинике в проведении иммунизации населения района в соответствии с национальным календарем прививок, в проведении дополнительной диспансеризации работающих граждан и подростков в возрасте до 14 лет.</w:t>
      </w:r>
    </w:p>
    <w:p w:rsidR="00232368" w:rsidRPr="00F4003A" w:rsidRDefault="00C55395" w:rsidP="00C55395">
      <w:pPr>
        <w:jc w:val="both"/>
      </w:pPr>
      <w:r w:rsidRPr="00F4003A">
        <w:tab/>
        <w:t xml:space="preserve">В целях профилактики заболеваний и формирования здорового образа жизни </w:t>
      </w:r>
      <w:proofErr w:type="gramStart"/>
      <w:r w:rsidRPr="00F4003A">
        <w:t>в</w:t>
      </w:r>
      <w:proofErr w:type="gramEnd"/>
      <w:r w:rsidRPr="00F4003A">
        <w:t xml:space="preserve"> </w:t>
      </w:r>
      <w:proofErr w:type="gramStart"/>
      <w:r w:rsidRPr="00F4003A">
        <w:t>Светлогорском</w:t>
      </w:r>
      <w:proofErr w:type="gramEnd"/>
      <w:r w:rsidRPr="00F4003A">
        <w:t xml:space="preserve"> районе реализуются муниципальные целевые программы: «Здоровое поколение» на 2010-2015 годы; «Программа по профилактике дорожно-транспортных происшествий и изучению правил дорожного движения среди учащихся» на 2011-2015 годы; «Спортивные игры», «Духовно-нравственное, патриотическое воспитание населения </w:t>
      </w:r>
      <w:proofErr w:type="spellStart"/>
      <w:r w:rsidRPr="00F4003A">
        <w:t>Светлогорского</w:t>
      </w:r>
      <w:proofErr w:type="spellEnd"/>
      <w:r w:rsidRPr="00F4003A">
        <w:t xml:space="preserve"> района на 2012-2015 годы».</w:t>
      </w:r>
    </w:p>
    <w:p w:rsidR="00C55395" w:rsidRPr="00F4003A" w:rsidRDefault="00232368" w:rsidP="00C55395">
      <w:pPr>
        <w:jc w:val="both"/>
      </w:pPr>
      <w:r w:rsidRPr="00F4003A">
        <w:t xml:space="preserve">      </w:t>
      </w:r>
      <w:r w:rsidR="00C55395" w:rsidRPr="00F4003A">
        <w:t xml:space="preserve">В рамках реализации данных программ в образовательных учреждениях района организованы «группы здоровья», спортивные секции, для занятий физкультурой и спортом широко используются возможности Физкультурно-оздоровительного комплекса «Светлогорский». Детям из семей, находящихся в трудной ситуации предоставляется право на бесплатное посещение плавательного бассейна </w:t>
      </w:r>
      <w:proofErr w:type="spellStart"/>
      <w:r w:rsidR="00C55395" w:rsidRPr="00F4003A">
        <w:t>ФОКа</w:t>
      </w:r>
      <w:proofErr w:type="spellEnd"/>
      <w:r w:rsidR="00C55395" w:rsidRPr="00F4003A">
        <w:t xml:space="preserve">. </w:t>
      </w:r>
    </w:p>
    <w:p w:rsidR="00F4003A" w:rsidRDefault="00C55395" w:rsidP="00F4003A">
      <w:pPr>
        <w:ind w:firstLine="708"/>
        <w:jc w:val="both"/>
      </w:pPr>
      <w:proofErr w:type="gramStart"/>
      <w:r w:rsidRPr="00F4003A">
        <w:t xml:space="preserve">Совместно со специалистами (психологами, медицинскими работниками, инспекторами по делам несовершеннолетних, специалистами Центра медицинской профилактики г. Калининграда, Благочинием) проводятся круглые столы, родительские собрания, лекции и беседы, направленные на формирование здорового образа жизни, мероприятия по противодействию, распространению в среде детей, подростков и молодежи курения, употребления алкоголя, наркомании, половой распущенности, проводятся различные </w:t>
      </w:r>
      <w:bookmarkStart w:id="1" w:name="_GoBack"/>
      <w:bookmarkEnd w:id="1"/>
      <w:proofErr w:type="spellStart"/>
      <w:r w:rsidRPr="00F4003A">
        <w:t>досуговые</w:t>
      </w:r>
      <w:proofErr w:type="spellEnd"/>
      <w:r w:rsidRPr="00F4003A">
        <w:t xml:space="preserve"> мероприятия.</w:t>
      </w:r>
      <w:proofErr w:type="gramEnd"/>
    </w:p>
    <w:p w:rsidR="00A16616" w:rsidRDefault="00A16616" w:rsidP="00F4003A">
      <w:pPr>
        <w:ind w:firstLine="708"/>
        <w:jc w:val="both"/>
      </w:pPr>
    </w:p>
    <w:p w:rsidR="00A16616" w:rsidRPr="00203F2D" w:rsidRDefault="00A16616" w:rsidP="00A16616">
      <w:pPr>
        <w:ind w:firstLine="539"/>
        <w:jc w:val="both"/>
        <w:rPr>
          <w:b/>
          <w:u w:val="single"/>
        </w:rPr>
      </w:pPr>
      <w:r w:rsidRPr="00203F2D">
        <w:rPr>
          <w:b/>
          <w:u w:val="single"/>
        </w:rPr>
        <w:t>Молодежная политика</w:t>
      </w:r>
    </w:p>
    <w:p w:rsidR="00A16616" w:rsidRPr="00203F2D" w:rsidRDefault="00A16616" w:rsidP="00A16616">
      <w:pPr>
        <w:ind w:firstLine="539"/>
        <w:jc w:val="both"/>
      </w:pPr>
    </w:p>
    <w:p w:rsidR="00A16616" w:rsidRPr="00203F2D" w:rsidRDefault="00A16616" w:rsidP="00A16616">
      <w:pPr>
        <w:ind w:firstLine="539"/>
        <w:jc w:val="both"/>
      </w:pPr>
      <w:r w:rsidRPr="00203F2D">
        <w:t xml:space="preserve">Система организации работы в сфере молодежной политики на территории </w:t>
      </w:r>
      <w:proofErr w:type="spellStart"/>
      <w:r w:rsidRPr="00203F2D">
        <w:t>Светлогорского</w:t>
      </w:r>
      <w:proofErr w:type="spellEnd"/>
      <w:r w:rsidRPr="00203F2D">
        <w:t xml:space="preserve"> района на сегодняшний день представляет собой комплекс мер, реализуемых отделом по культуре, спорту, делам молодежи администрации муниципального образования «Светлогорский район».</w:t>
      </w:r>
    </w:p>
    <w:p w:rsidR="00A16616" w:rsidRPr="00203F2D" w:rsidRDefault="00A16616" w:rsidP="00A16616">
      <w:pPr>
        <w:ind w:firstLine="539"/>
        <w:jc w:val="both"/>
      </w:pPr>
      <w:r w:rsidRPr="00203F2D">
        <w:t>Отдел активно взаимодействует с органами системы профилактики, а также с муниципальными учреждениями и организациями района:</w:t>
      </w:r>
    </w:p>
    <w:p w:rsidR="00A16616" w:rsidRPr="00203F2D" w:rsidRDefault="00A16616" w:rsidP="00A16616">
      <w:pPr>
        <w:widowControl/>
        <w:numPr>
          <w:ilvl w:val="0"/>
          <w:numId w:val="41"/>
        </w:numPr>
        <w:suppressAutoHyphens w:val="0"/>
        <w:ind w:left="567" w:hanging="567"/>
        <w:jc w:val="both"/>
      </w:pPr>
      <w:r w:rsidRPr="00203F2D">
        <w:t>муниципальными учреждениями среднего образования района (МАОУ «СОШ №1» г. Светлогорска, МАОУ СОШ пос. Донское, МБОУ ООШ пос. Приморье),</w:t>
      </w:r>
    </w:p>
    <w:p w:rsidR="00A16616" w:rsidRPr="00203F2D" w:rsidRDefault="00A16616" w:rsidP="00A16616">
      <w:pPr>
        <w:widowControl/>
        <w:numPr>
          <w:ilvl w:val="0"/>
          <w:numId w:val="41"/>
        </w:numPr>
        <w:suppressAutoHyphens w:val="0"/>
        <w:ind w:left="567" w:hanging="567"/>
        <w:jc w:val="both"/>
      </w:pPr>
      <w:r w:rsidRPr="00203F2D">
        <w:t>муниципальными учреждениями дополнительного образования  (МБОУ ДОД ДЮСШ г. Светлогорска, МБОУ ДОД «Детско-юношеский центр» г. Светлогорска, МБОУ ДОД ДШИ им. Гречанинова г. Светлогорска),</w:t>
      </w:r>
    </w:p>
    <w:p w:rsidR="00A16616" w:rsidRPr="00203F2D" w:rsidRDefault="00A16616" w:rsidP="00A16616">
      <w:pPr>
        <w:widowControl/>
        <w:numPr>
          <w:ilvl w:val="0"/>
          <w:numId w:val="41"/>
        </w:numPr>
        <w:suppressAutoHyphens w:val="0"/>
        <w:ind w:left="567" w:hanging="567"/>
        <w:jc w:val="both"/>
      </w:pPr>
      <w:r w:rsidRPr="00203F2D">
        <w:t xml:space="preserve">учреждениями культуры (МКУ «Дом Культуры пос. Приморье», МКУК </w:t>
      </w:r>
      <w:proofErr w:type="spellStart"/>
      <w:r w:rsidRPr="00203F2D">
        <w:t>Светлогорская</w:t>
      </w:r>
      <w:proofErr w:type="spellEnd"/>
      <w:r w:rsidRPr="00203F2D">
        <w:t xml:space="preserve"> СЦБС, МБУ «Дом-музей Германа </w:t>
      </w:r>
      <w:proofErr w:type="spellStart"/>
      <w:r w:rsidRPr="00203F2D">
        <w:t>Брахерта</w:t>
      </w:r>
      <w:proofErr w:type="spellEnd"/>
      <w:r w:rsidRPr="00203F2D">
        <w:t>»), МАУ «Дворец спорта «Аквамарин»»,</w:t>
      </w:r>
    </w:p>
    <w:p w:rsidR="00A16616" w:rsidRPr="00203F2D" w:rsidRDefault="00A16616" w:rsidP="00A16616">
      <w:pPr>
        <w:widowControl/>
        <w:numPr>
          <w:ilvl w:val="0"/>
          <w:numId w:val="41"/>
        </w:numPr>
        <w:suppressAutoHyphens w:val="0"/>
        <w:ind w:left="567" w:hanging="567"/>
        <w:jc w:val="both"/>
      </w:pPr>
      <w:proofErr w:type="gramStart"/>
      <w:r w:rsidRPr="00203F2D">
        <w:t>молодежными общественными объединениями  («Совет лидеров» МАОУ «СОШ №1» г. Светлогорска, «Наше дело» МАОУ СОШ пос. Донское, «</w:t>
      </w:r>
      <w:proofErr w:type="spellStart"/>
      <w:r w:rsidRPr="00203F2D">
        <w:t>Экотехнополис</w:t>
      </w:r>
      <w:proofErr w:type="spellEnd"/>
      <w:r w:rsidRPr="00203F2D">
        <w:t xml:space="preserve">»  МОУ ООШ пос. Приморье, «Союз друзей» МОУ ДОД ДШИ им. Гречанинова г. Светлогорска, клуб </w:t>
      </w:r>
      <w:r w:rsidRPr="00203F2D">
        <w:lastRenderedPageBreak/>
        <w:t xml:space="preserve">«Ковчег» и инициативная группа «ЛЕС», </w:t>
      </w:r>
      <w:proofErr w:type="spellStart"/>
      <w:r w:rsidRPr="00203F2D">
        <w:t>Светлогорское</w:t>
      </w:r>
      <w:proofErr w:type="spellEnd"/>
      <w:r w:rsidRPr="00203F2D">
        <w:t xml:space="preserve"> отделение КРОО «Здоровое поколение», КРОО Региональная спортивная школа рукопашного боя «Янтарь», КРОО Спортивный клуб «</w:t>
      </w:r>
      <w:proofErr w:type="spellStart"/>
      <w:r w:rsidRPr="00203F2D">
        <w:t>Бо-Тэк</w:t>
      </w:r>
      <w:proofErr w:type="spellEnd"/>
      <w:r w:rsidRPr="00203F2D">
        <w:t xml:space="preserve">»). </w:t>
      </w:r>
      <w:proofErr w:type="gramEnd"/>
    </w:p>
    <w:p w:rsidR="00A16616" w:rsidRPr="00203F2D" w:rsidRDefault="00A16616" w:rsidP="00A16616">
      <w:pPr>
        <w:ind w:firstLine="539"/>
        <w:jc w:val="both"/>
      </w:pPr>
      <w:proofErr w:type="gramStart"/>
      <w:r w:rsidRPr="00203F2D">
        <w:t xml:space="preserve">Для координации деятельности в данном направлении постановлением администрации </w:t>
      </w:r>
      <w:proofErr w:type="spellStart"/>
      <w:r w:rsidRPr="00203F2D">
        <w:t>Светлогорского</w:t>
      </w:r>
      <w:proofErr w:type="spellEnd"/>
      <w:r w:rsidRPr="00203F2D">
        <w:t xml:space="preserve"> района №398 от 9 июля 2012 г.                      «Духовно-нравственное,  патриотическое воспитание и просвещение населения </w:t>
      </w:r>
      <w:proofErr w:type="spellStart"/>
      <w:r w:rsidRPr="00203F2D">
        <w:t>Светлогорского</w:t>
      </w:r>
      <w:proofErr w:type="spellEnd"/>
      <w:r w:rsidRPr="00203F2D">
        <w:t xml:space="preserve"> района на 2012-2015 годы» утвержден к</w:t>
      </w:r>
      <w:r w:rsidRPr="00203F2D">
        <w:rPr>
          <w:spacing w:val="-1"/>
        </w:rPr>
        <w:t xml:space="preserve">оординационный Совет </w:t>
      </w:r>
      <w:r w:rsidRPr="00203F2D">
        <w:t>по вопросам семьи, материнства и детства</w:t>
      </w:r>
      <w:r w:rsidRPr="00203F2D">
        <w:rPr>
          <w:spacing w:val="-1"/>
        </w:rPr>
        <w:t xml:space="preserve"> </w:t>
      </w:r>
      <w:proofErr w:type="spellStart"/>
      <w:r w:rsidRPr="00203F2D">
        <w:rPr>
          <w:spacing w:val="-1"/>
        </w:rPr>
        <w:t>Светлогорского</w:t>
      </w:r>
      <w:proofErr w:type="spellEnd"/>
      <w:r w:rsidRPr="00203F2D">
        <w:rPr>
          <w:spacing w:val="-1"/>
        </w:rPr>
        <w:t xml:space="preserve"> района, осуществляющий практическую работу совместно с  исполнителями Программы по подготовке проектов, программ  </w:t>
      </w:r>
      <w:r w:rsidRPr="00203F2D">
        <w:t xml:space="preserve">преимущественно в сфере молодежной политики. </w:t>
      </w:r>
      <w:proofErr w:type="gramEnd"/>
    </w:p>
    <w:p w:rsidR="00A16616" w:rsidRPr="00203F2D" w:rsidRDefault="00A16616" w:rsidP="00A16616">
      <w:pPr>
        <w:tabs>
          <w:tab w:val="left" w:pos="567"/>
        </w:tabs>
        <w:jc w:val="both"/>
      </w:pPr>
      <w:r w:rsidRPr="00203F2D">
        <w:t xml:space="preserve">        Основным содержанием работы по данному направлению традиционно являются мероприятия первичной профилактики, наиболее действенным средством которой, как показывает практика, является организация </w:t>
      </w:r>
      <w:proofErr w:type="spellStart"/>
      <w:r w:rsidRPr="00203F2D">
        <w:t>досуговой</w:t>
      </w:r>
      <w:proofErr w:type="spellEnd"/>
      <w:r w:rsidRPr="00203F2D">
        <w:t xml:space="preserve"> и трудовой занятости, вовлечение в социально ориентированную деятельность подростков и молодежи, в том числе подростков, состоящих на учете в комиссии по делам несовершеннолетних.</w:t>
      </w:r>
    </w:p>
    <w:p w:rsidR="00A16616" w:rsidRPr="00203F2D" w:rsidRDefault="00A16616" w:rsidP="00A16616">
      <w:pPr>
        <w:ind w:firstLine="540"/>
        <w:jc w:val="both"/>
      </w:pPr>
      <w:proofErr w:type="gramStart"/>
      <w:r w:rsidRPr="00203F2D">
        <w:t xml:space="preserve">Так, например, </w:t>
      </w:r>
      <w:proofErr w:type="spellStart"/>
      <w:r w:rsidRPr="00203F2D">
        <w:t>досуговая</w:t>
      </w:r>
      <w:proofErr w:type="spellEnd"/>
      <w:r w:rsidRPr="00203F2D">
        <w:t xml:space="preserve"> занятость организована в форме проведения культурно-массовых мероприятий, самыми заметными из которых являются концертные программы, приуроченные к государственным праздникам, </w:t>
      </w:r>
      <w:r w:rsidRPr="00203F2D">
        <w:rPr>
          <w:bCs/>
        </w:rPr>
        <w:t xml:space="preserve">творческие встречи молодежи </w:t>
      </w:r>
      <w:proofErr w:type="spellStart"/>
      <w:r w:rsidRPr="00203F2D">
        <w:rPr>
          <w:bCs/>
        </w:rPr>
        <w:t>Светлогорского</w:t>
      </w:r>
      <w:proofErr w:type="spellEnd"/>
      <w:r w:rsidRPr="00203F2D">
        <w:rPr>
          <w:bCs/>
        </w:rPr>
        <w:t xml:space="preserve"> района </w:t>
      </w:r>
      <w:r w:rsidRPr="00203F2D">
        <w:t xml:space="preserve">со студентами Калининградского областного музыкального колледжа имени Рахманинова С. В. </w:t>
      </w:r>
      <w:r w:rsidRPr="00203F2D">
        <w:rPr>
          <w:bCs/>
        </w:rPr>
        <w:t xml:space="preserve">областной конкурс детского творчества имени Э.Т.А. Гофмана </w:t>
      </w:r>
      <w:r w:rsidRPr="00203F2D">
        <w:t>открытый фестиваль традиционной отечественной культуры «КРАСНАЯ ГОРКА», Дни семьи в Светлогорске, «Реквием» в честь Дня</w:t>
      </w:r>
      <w:proofErr w:type="gramEnd"/>
      <w:r w:rsidRPr="00203F2D">
        <w:t xml:space="preserve"> Победы, кино-велопробег «</w:t>
      </w:r>
      <w:r w:rsidRPr="00203F2D">
        <w:rPr>
          <w:lang w:val="en-US"/>
        </w:rPr>
        <w:t>Let</w:t>
      </w:r>
      <w:r w:rsidRPr="00203F2D">
        <w:t>`</w:t>
      </w:r>
      <w:r w:rsidRPr="00203F2D">
        <w:rPr>
          <w:lang w:val="en-US"/>
        </w:rPr>
        <w:t>s</w:t>
      </w:r>
      <w:r w:rsidRPr="00203F2D">
        <w:t xml:space="preserve"> </w:t>
      </w:r>
      <w:r w:rsidRPr="00203F2D">
        <w:rPr>
          <w:lang w:val="en-US"/>
        </w:rPr>
        <w:t>bike</w:t>
      </w:r>
      <w:r w:rsidRPr="00203F2D">
        <w:t xml:space="preserve"> </w:t>
      </w:r>
      <w:r w:rsidRPr="00203F2D">
        <w:rPr>
          <w:lang w:val="en-US"/>
        </w:rPr>
        <w:t>it</w:t>
      </w:r>
      <w:r w:rsidRPr="00203F2D">
        <w:t xml:space="preserve">!», «Музейная ночь» в Доме Г. </w:t>
      </w:r>
      <w:proofErr w:type="spellStart"/>
      <w:r w:rsidRPr="00203F2D">
        <w:t>Брахерта</w:t>
      </w:r>
      <w:proofErr w:type="spellEnd"/>
      <w:r w:rsidRPr="00203F2D">
        <w:t xml:space="preserve">, </w:t>
      </w:r>
      <w:r w:rsidRPr="00203F2D">
        <w:rPr>
          <w:bCs/>
          <w:iCs/>
        </w:rPr>
        <w:t xml:space="preserve">игры Калининградской областной Лиги КВН; </w:t>
      </w:r>
      <w:proofErr w:type="gramStart"/>
      <w:r w:rsidRPr="00203F2D">
        <w:t>межнациональная школа фольклора и ремёсел, натуральный выставочный проект в рамках фестиваля молодого искусства Л.Е.С., Танцевальный марафон «</w:t>
      </w:r>
      <w:r w:rsidRPr="00203F2D">
        <w:rPr>
          <w:lang w:val="en-US"/>
        </w:rPr>
        <w:t>DANCE</w:t>
      </w:r>
      <w:r w:rsidRPr="00203F2D">
        <w:t xml:space="preserve"> 4 </w:t>
      </w:r>
      <w:r w:rsidRPr="00203F2D">
        <w:rPr>
          <w:lang w:val="en-US"/>
        </w:rPr>
        <w:t>LIFE</w:t>
      </w:r>
      <w:r w:rsidRPr="00203F2D">
        <w:t xml:space="preserve">», традиционный ежегодный Кадетский бал, </w:t>
      </w:r>
      <w:r w:rsidRPr="00203F2D">
        <w:rPr>
          <w:bCs/>
        </w:rPr>
        <w:t xml:space="preserve">Гран-при «Динамо» по бегу на 10 км и 5 км в г. Светлогорске, посвященный памяти сотрудника ФСБ РФ Константина Покровского, </w:t>
      </w:r>
      <w:r w:rsidRPr="00203F2D">
        <w:t>День здорового образа жизни с проектом «Беги за мной!», соревнования по видам спорта, посвященные Открытию</w:t>
      </w:r>
      <w:proofErr w:type="gramEnd"/>
      <w:r w:rsidRPr="00203F2D">
        <w:t xml:space="preserve"> курортного сезона, спортивные соревнования, посвященные Дню физкультурника,  Международный турнир по хоккею на кубок главы </w:t>
      </w:r>
      <w:proofErr w:type="spellStart"/>
      <w:r w:rsidRPr="00203F2D">
        <w:t>Светлогорского</w:t>
      </w:r>
      <w:proofErr w:type="spellEnd"/>
      <w:r w:rsidRPr="00203F2D">
        <w:t xml:space="preserve"> района,  товарищеские футбольные матчи между сборными командами администрации </w:t>
      </w:r>
      <w:proofErr w:type="spellStart"/>
      <w:r w:rsidRPr="00203F2D">
        <w:t>Светлогорского</w:t>
      </w:r>
      <w:proofErr w:type="spellEnd"/>
      <w:r w:rsidRPr="00203F2D">
        <w:t xml:space="preserve"> района и молодежи. </w:t>
      </w:r>
    </w:p>
    <w:p w:rsidR="00A16616" w:rsidRPr="00203F2D" w:rsidRDefault="00A16616" w:rsidP="00A16616">
      <w:pPr>
        <w:ind w:firstLine="539"/>
        <w:jc w:val="both"/>
      </w:pPr>
      <w:r w:rsidRPr="00203F2D">
        <w:t xml:space="preserve">Постановлением администрации </w:t>
      </w:r>
      <w:proofErr w:type="spellStart"/>
      <w:r w:rsidRPr="00203F2D">
        <w:t>Светлогорского</w:t>
      </w:r>
      <w:proofErr w:type="spellEnd"/>
      <w:r w:rsidRPr="00203F2D">
        <w:t xml:space="preserve"> района №197 от 10 мая 2011 г. «Об утверждении программы «Профилактика безнадзорности и правонарушений несовершеннолетних на территории муниципального образования «Светлогорский район» на 2011-2013 гг.»» утвержден план организации временной занятости детей, находящихся в трудной жизненной ситуации. В рамках реализации данной программы ежегодно трудоустраиваются в свободное от учебы время более 100  несовершеннолетних граждан.</w:t>
      </w:r>
    </w:p>
    <w:p w:rsidR="00A16616" w:rsidRPr="00203F2D" w:rsidRDefault="00A16616" w:rsidP="00A16616">
      <w:pPr>
        <w:tabs>
          <w:tab w:val="left" w:pos="567"/>
        </w:tabs>
        <w:jc w:val="both"/>
      </w:pPr>
      <w:r w:rsidRPr="00203F2D">
        <w:t xml:space="preserve">       </w:t>
      </w:r>
      <w:proofErr w:type="gramStart"/>
      <w:r w:rsidRPr="00203F2D">
        <w:t xml:space="preserve">В рамках программы оказания ежегодной финансовой помощи для приобретения путевок и отдыха несовершеннолетних граждан в летне-осенний период активисты детско-молодежных объединений </w:t>
      </w:r>
      <w:proofErr w:type="spellStart"/>
      <w:r w:rsidRPr="00203F2D">
        <w:t>Светлогорского</w:t>
      </w:r>
      <w:proofErr w:type="spellEnd"/>
      <w:r w:rsidRPr="00203F2D">
        <w:t xml:space="preserve"> района традиционно отдыхают в оздоровительных лагерях на территории нашего муниципалитета, а также – в партнерских городах ближнего зарубежья (г. </w:t>
      </w:r>
      <w:proofErr w:type="spellStart"/>
      <w:r w:rsidRPr="00203F2D">
        <w:t>Щитно</w:t>
      </w:r>
      <w:proofErr w:type="spellEnd"/>
      <w:r w:rsidRPr="00203F2D">
        <w:t xml:space="preserve"> (Польша), г. Паланга (Литва)), ребята посещают международный палаточный форум «Балтийский Артек-2012».</w:t>
      </w:r>
      <w:proofErr w:type="gramEnd"/>
      <w:r w:rsidRPr="00203F2D">
        <w:t xml:space="preserve"> На сегодняшний день ведется работа по налаживанию </w:t>
      </w:r>
      <w:proofErr w:type="gramStart"/>
      <w:r w:rsidRPr="00203F2D">
        <w:t>партнерских</w:t>
      </w:r>
      <w:proofErr w:type="gramEnd"/>
      <w:r w:rsidRPr="00203F2D">
        <w:t xml:space="preserve"> отношением с учреждениями сферы молодежной политики г. Санкт-Петербурга.</w:t>
      </w:r>
    </w:p>
    <w:p w:rsidR="00A16616" w:rsidRPr="00203F2D" w:rsidRDefault="00A16616" w:rsidP="00A16616">
      <w:pPr>
        <w:tabs>
          <w:tab w:val="left" w:pos="567"/>
        </w:tabs>
        <w:jc w:val="both"/>
        <w:rPr>
          <w:color w:val="000000"/>
        </w:rPr>
      </w:pPr>
      <w:r w:rsidRPr="00203F2D">
        <w:rPr>
          <w:color w:val="000000"/>
        </w:rPr>
        <w:t xml:space="preserve">       Но основной проблемой в ходе реализуемых мероприятий является отсутствие подведомственного профильному отделу учреждения молодежной сферы на территории муниципалитета.</w:t>
      </w:r>
    </w:p>
    <w:p w:rsidR="00A16616" w:rsidRPr="00203F2D" w:rsidRDefault="00A16616" w:rsidP="00A16616">
      <w:pPr>
        <w:pStyle w:val="24"/>
        <w:spacing w:after="0" w:line="240" w:lineRule="auto"/>
        <w:ind w:firstLine="540"/>
      </w:pPr>
      <w:r w:rsidRPr="00203F2D">
        <w:t xml:space="preserve">На сегодняшний день прорабатывается вопрос о введении ставок специалистов по работе с молодежью путем внесения изменений в штатные расписания муниципальных учреждений культуры и образования на 2013 г. для возможности открытия </w:t>
      </w:r>
      <w:proofErr w:type="spellStart"/>
      <w:r w:rsidRPr="00203F2D">
        <w:t>подростково-молодежного</w:t>
      </w:r>
      <w:proofErr w:type="spellEnd"/>
      <w:r w:rsidRPr="00203F2D">
        <w:t xml:space="preserve"> клуба </w:t>
      </w:r>
      <w:proofErr w:type="gramStart"/>
      <w:r w:rsidRPr="00203F2D">
        <w:t>в</w:t>
      </w:r>
      <w:proofErr w:type="gramEnd"/>
      <w:r w:rsidRPr="00203F2D">
        <w:t xml:space="preserve"> </w:t>
      </w:r>
      <w:proofErr w:type="gramStart"/>
      <w:r w:rsidRPr="00203F2D">
        <w:t>Светлогорском</w:t>
      </w:r>
      <w:proofErr w:type="gramEnd"/>
      <w:r w:rsidRPr="00203F2D">
        <w:t xml:space="preserve"> районе.</w:t>
      </w:r>
    </w:p>
    <w:p w:rsidR="00A16616" w:rsidRPr="00203F2D" w:rsidRDefault="00A16616" w:rsidP="00A16616">
      <w:pPr>
        <w:pStyle w:val="24"/>
        <w:spacing w:after="0" w:line="240" w:lineRule="auto"/>
        <w:ind w:firstLine="540"/>
      </w:pPr>
      <w:r w:rsidRPr="00203F2D">
        <w:t>Кроме того, ведется работа над созданием в 2014 г. учреждения молодежной сферы на территории нашего муниципалитета.</w:t>
      </w:r>
    </w:p>
    <w:p w:rsidR="00A16616" w:rsidRPr="00203F2D" w:rsidRDefault="00A16616" w:rsidP="00A16616">
      <w:pPr>
        <w:pStyle w:val="24"/>
        <w:spacing w:after="0" w:line="240" w:lineRule="auto"/>
        <w:ind w:firstLine="540"/>
      </w:pPr>
      <w:r w:rsidRPr="00203F2D">
        <w:t xml:space="preserve">В результате создания такого учреждения и организации работы </w:t>
      </w:r>
      <w:proofErr w:type="spellStart"/>
      <w:r w:rsidRPr="00203F2D">
        <w:t>подростково-</w:t>
      </w:r>
      <w:r w:rsidRPr="00203F2D">
        <w:lastRenderedPageBreak/>
        <w:t>молодежных</w:t>
      </w:r>
      <w:proofErr w:type="spellEnd"/>
      <w:r w:rsidRPr="00203F2D">
        <w:t xml:space="preserve"> клубов удастся кроме событийной работы организовать ежедневную </w:t>
      </w:r>
      <w:proofErr w:type="spellStart"/>
      <w:r w:rsidRPr="00203F2D">
        <w:t>досуговую</w:t>
      </w:r>
      <w:proofErr w:type="spellEnd"/>
      <w:r w:rsidRPr="00203F2D">
        <w:t xml:space="preserve"> занятость молодежи. </w:t>
      </w:r>
    </w:p>
    <w:p w:rsidR="00A16616" w:rsidRDefault="00A16616" w:rsidP="00A16616">
      <w:pPr>
        <w:ind w:firstLine="540"/>
        <w:jc w:val="both"/>
        <w:rPr>
          <w:color w:val="000000"/>
        </w:rPr>
      </w:pPr>
      <w:r w:rsidRPr="00203F2D">
        <w:t>В</w:t>
      </w:r>
      <w:r w:rsidRPr="00203F2D">
        <w:rPr>
          <w:color w:val="000000"/>
        </w:rPr>
        <w:t xml:space="preserve">се мероприятия направлены на организацию разумного досуга, повышения культуры поведения, пропаганды здорового образа жизни. </w:t>
      </w:r>
    </w:p>
    <w:p w:rsidR="00A16616" w:rsidRPr="00C62D4E" w:rsidRDefault="00A16616" w:rsidP="00A16616">
      <w:pPr>
        <w:jc w:val="both"/>
      </w:pPr>
      <w:r w:rsidRPr="006F132C">
        <w:t xml:space="preserve">         </w:t>
      </w:r>
      <w:r w:rsidRPr="00C62D4E">
        <w:t xml:space="preserve">В настоящее время прорабатывается вопрос  о строительстве  открытого детско-молодежного культурно-образовательного центра вблизи пос. Приморье </w:t>
      </w:r>
      <w:proofErr w:type="spellStart"/>
      <w:r w:rsidRPr="00C62D4E">
        <w:t>Светлогорского</w:t>
      </w:r>
      <w:proofErr w:type="spellEnd"/>
      <w:r w:rsidRPr="00C62D4E">
        <w:t xml:space="preserve"> района</w:t>
      </w:r>
    </w:p>
    <w:p w:rsidR="00A16616" w:rsidRPr="00C62D4E" w:rsidRDefault="00A16616" w:rsidP="00A16616">
      <w:pPr>
        <w:pStyle w:val="af4"/>
        <w:spacing w:after="0" w:line="240" w:lineRule="auto"/>
        <w:ind w:left="0" w:firstLine="709"/>
        <w:jc w:val="both"/>
        <w:rPr>
          <w:rFonts w:ascii="Times New Roman" w:hAnsi="Times New Roman" w:cs="Times New Roman"/>
          <w:sz w:val="24"/>
          <w:szCs w:val="24"/>
          <w:lang w:val="ru-RU"/>
        </w:rPr>
      </w:pPr>
      <w:r w:rsidRPr="00C62D4E">
        <w:rPr>
          <w:rFonts w:ascii="Times New Roman" w:hAnsi="Times New Roman" w:cs="Times New Roman"/>
          <w:sz w:val="24"/>
          <w:szCs w:val="24"/>
          <w:lang w:val="ru-RU"/>
        </w:rPr>
        <w:t>Предпосылками проекта создания крупного детско-молодежного культурно-образовательного Центра на берегу Балтийского моря являются геополитическое положение, многообразные и во многом уникальные природно-ресурсные характеристики Калининградской области, образовательный потенциал региона.</w:t>
      </w:r>
    </w:p>
    <w:p w:rsidR="00A16616" w:rsidRPr="00C62D4E" w:rsidRDefault="00A16616" w:rsidP="00A16616">
      <w:pPr>
        <w:pStyle w:val="af4"/>
        <w:spacing w:after="0" w:line="240" w:lineRule="auto"/>
        <w:ind w:left="0" w:firstLine="709"/>
        <w:jc w:val="both"/>
        <w:rPr>
          <w:rFonts w:ascii="Times New Roman" w:hAnsi="Times New Roman" w:cs="Times New Roman"/>
          <w:sz w:val="24"/>
          <w:szCs w:val="24"/>
          <w:lang w:val="ru-RU"/>
        </w:rPr>
      </w:pPr>
      <w:proofErr w:type="gramStart"/>
      <w:r w:rsidRPr="00C62D4E">
        <w:rPr>
          <w:rFonts w:ascii="Times New Roman" w:hAnsi="Times New Roman" w:cs="Times New Roman"/>
          <w:sz w:val="24"/>
          <w:szCs w:val="24"/>
          <w:lang w:val="ru-RU"/>
        </w:rPr>
        <w:t>Идея создания детско-молодежного Центра в дополнение к уже действующем  оздоровительным лагерям на Черноморском побережье и на Дальнем Востоке была озвучена 02 ноября 2011 года в ходе рабочего визита В.В.</w:t>
      </w:r>
      <w:r w:rsidRPr="00C62D4E">
        <w:rPr>
          <w:rFonts w:ascii="Times New Roman" w:hAnsi="Times New Roman" w:cs="Times New Roman"/>
          <w:sz w:val="24"/>
          <w:szCs w:val="24"/>
        </w:rPr>
        <w:t> </w:t>
      </w:r>
      <w:r w:rsidRPr="00C62D4E">
        <w:rPr>
          <w:rFonts w:ascii="Times New Roman" w:hAnsi="Times New Roman" w:cs="Times New Roman"/>
          <w:sz w:val="24"/>
          <w:szCs w:val="24"/>
          <w:lang w:val="ru-RU"/>
        </w:rPr>
        <w:t>Путина в Калининградскую область.</w:t>
      </w:r>
      <w:proofErr w:type="gramEnd"/>
    </w:p>
    <w:p w:rsidR="00A16616" w:rsidRPr="00C62D4E" w:rsidRDefault="00A16616" w:rsidP="00A16616">
      <w:pPr>
        <w:pStyle w:val="af4"/>
        <w:spacing w:after="0" w:line="240" w:lineRule="auto"/>
        <w:ind w:left="0" w:firstLine="709"/>
        <w:jc w:val="both"/>
        <w:rPr>
          <w:rFonts w:ascii="Times New Roman" w:hAnsi="Times New Roman" w:cs="Times New Roman"/>
          <w:sz w:val="24"/>
          <w:szCs w:val="24"/>
          <w:lang w:val="ru-RU"/>
        </w:rPr>
      </w:pPr>
      <w:r w:rsidRPr="00C62D4E">
        <w:rPr>
          <w:rFonts w:ascii="Times New Roman" w:hAnsi="Times New Roman" w:cs="Times New Roman"/>
          <w:sz w:val="24"/>
          <w:szCs w:val="24"/>
          <w:lang w:val="ru-RU"/>
        </w:rPr>
        <w:t>Центр создается в форме государственного учреждения, направленного, в первую очередь, на детское оздоровление и образование, по типу Всероссийских детских центров «Орленок» и «Океан». Основная идея разработанной концепции Открытого детско-молодежного культурно-образовательного Центра на побережье Балтийского моря – создание комплекса, способного интегрировать интеллектуальный, образовательный и творческий потенциал детей, молодежи России и зарубежья; формирование образовательной  среды, которая способна удовлетворить индивидуальные потребности ребенка или молодого человека.</w:t>
      </w:r>
    </w:p>
    <w:p w:rsidR="00A16616" w:rsidRPr="00C62D4E" w:rsidRDefault="00A16616" w:rsidP="00A16616">
      <w:pPr>
        <w:pStyle w:val="af4"/>
        <w:spacing w:after="0" w:line="240" w:lineRule="auto"/>
        <w:ind w:left="0" w:firstLine="709"/>
        <w:jc w:val="both"/>
        <w:rPr>
          <w:rFonts w:ascii="Times New Roman" w:hAnsi="Times New Roman" w:cs="Times New Roman"/>
          <w:sz w:val="24"/>
          <w:szCs w:val="24"/>
          <w:lang w:val="ru-RU"/>
        </w:rPr>
      </w:pPr>
      <w:r w:rsidRPr="00C62D4E">
        <w:rPr>
          <w:rFonts w:ascii="Times New Roman" w:hAnsi="Times New Roman" w:cs="Times New Roman"/>
          <w:sz w:val="24"/>
          <w:szCs w:val="24"/>
          <w:lang w:val="ru-RU"/>
        </w:rPr>
        <w:t>Планируется, что ежегодно в Центре будут пребывать до 24 тысяч человек, единовременно Центр сможет принять до 2000 молодых людей преимущественно в возрасте от 07 до 16 лет, как из регионов России, так и стран зарубежья.</w:t>
      </w:r>
    </w:p>
    <w:p w:rsidR="00A16616" w:rsidRPr="00C62D4E" w:rsidRDefault="00A16616" w:rsidP="00A16616">
      <w:pPr>
        <w:pStyle w:val="af4"/>
        <w:spacing w:after="0" w:line="240" w:lineRule="auto"/>
        <w:ind w:left="0" w:firstLine="709"/>
        <w:jc w:val="both"/>
        <w:rPr>
          <w:rFonts w:ascii="Times New Roman" w:hAnsi="Times New Roman" w:cs="Times New Roman"/>
          <w:sz w:val="24"/>
          <w:szCs w:val="24"/>
          <w:lang w:val="ru-RU"/>
        </w:rPr>
      </w:pPr>
      <w:r w:rsidRPr="00C62D4E">
        <w:rPr>
          <w:rFonts w:ascii="Times New Roman" w:hAnsi="Times New Roman" w:cs="Times New Roman"/>
          <w:sz w:val="24"/>
          <w:szCs w:val="24"/>
          <w:lang w:val="ru-RU"/>
        </w:rPr>
        <w:t>Вся инфраструктура центра будет соответствовать самым современным требованиям для образования, спорта, отдыха, комфортного проживания.  Территория Центра будет функционально разделена на рекреационную зону основных зданий и сооружений, физкультурно-спортивную зону, административную зону, зону зданий и сооружений инженерной инфраструктуры.</w:t>
      </w:r>
    </w:p>
    <w:p w:rsidR="00A16616" w:rsidRPr="00C62D4E" w:rsidRDefault="00A16616" w:rsidP="00A16616">
      <w:pPr>
        <w:pStyle w:val="af4"/>
        <w:spacing w:after="0" w:line="240" w:lineRule="auto"/>
        <w:ind w:left="0" w:firstLine="709"/>
        <w:jc w:val="both"/>
        <w:rPr>
          <w:rFonts w:ascii="Times New Roman" w:hAnsi="Times New Roman" w:cs="Times New Roman"/>
          <w:sz w:val="24"/>
          <w:szCs w:val="24"/>
          <w:lang w:val="ru-RU"/>
        </w:rPr>
      </w:pPr>
      <w:r w:rsidRPr="00C62D4E">
        <w:rPr>
          <w:rFonts w:ascii="Times New Roman" w:hAnsi="Times New Roman" w:cs="Times New Roman"/>
          <w:sz w:val="24"/>
          <w:szCs w:val="24"/>
          <w:lang w:val="ru-RU"/>
        </w:rPr>
        <w:t>В рекреационной жилой зоне центральное место будет отведено инфраструктуре Лагеря для подростков и молодежи (вместимостью 800 человек) и детского лагеря (на 500 мест). Обособленно планируется размещение современного палаточного лагеря-кемпинга на 500 чел. Также планируется строительство гостиницы для молодых семей с детьми, родителей и гостей на 200 мест.</w:t>
      </w:r>
    </w:p>
    <w:p w:rsidR="00A16616" w:rsidRPr="00C62D4E" w:rsidRDefault="00A16616" w:rsidP="00A16616">
      <w:pPr>
        <w:ind w:firstLine="708"/>
        <w:jc w:val="both"/>
        <w:rPr>
          <w:rFonts w:eastAsia="Calibri"/>
        </w:rPr>
      </w:pPr>
      <w:r w:rsidRPr="00C62D4E">
        <w:t xml:space="preserve">Для размещения центра определена территория между пос. Филино </w:t>
      </w:r>
      <w:proofErr w:type="spellStart"/>
      <w:r w:rsidRPr="00C62D4E">
        <w:t>Зеленоградского</w:t>
      </w:r>
      <w:proofErr w:type="spellEnd"/>
      <w:r w:rsidRPr="00C62D4E">
        <w:t xml:space="preserve"> района и пос. Приморье </w:t>
      </w:r>
      <w:proofErr w:type="spellStart"/>
      <w:r w:rsidRPr="00C62D4E">
        <w:t>Светлогорского</w:t>
      </w:r>
      <w:proofErr w:type="spellEnd"/>
      <w:r w:rsidRPr="00C62D4E">
        <w:t xml:space="preserve"> района, общей площадью 88,5 Га,</w:t>
      </w:r>
      <w:r w:rsidRPr="00C62D4E">
        <w:rPr>
          <w:rFonts w:eastAsia="Calibri"/>
        </w:rPr>
        <w:t xml:space="preserve"> в том числе:</w:t>
      </w:r>
    </w:p>
    <w:p w:rsidR="00A16616" w:rsidRPr="00C62D4E" w:rsidRDefault="00A16616" w:rsidP="00A16616">
      <w:pPr>
        <w:pStyle w:val="af0"/>
        <w:spacing w:after="0"/>
        <w:ind w:left="20" w:firstLine="20"/>
        <w:jc w:val="both"/>
        <w:rPr>
          <w:color w:val="000000"/>
        </w:rPr>
      </w:pPr>
    </w:p>
    <w:p w:rsidR="00A16616" w:rsidRPr="00C62D4E" w:rsidRDefault="00A16616" w:rsidP="00A16616">
      <w:pPr>
        <w:pStyle w:val="ac"/>
        <w:spacing w:after="0"/>
        <w:ind w:firstLine="567"/>
        <w:jc w:val="both"/>
        <w:rPr>
          <w:b/>
          <w:color w:val="000000"/>
          <w:kern w:val="24"/>
          <w:u w:val="single"/>
        </w:rPr>
      </w:pPr>
      <w:r w:rsidRPr="00C62D4E">
        <w:rPr>
          <w:b/>
          <w:color w:val="000000"/>
          <w:kern w:val="24"/>
          <w:u w:val="single"/>
        </w:rPr>
        <w:t xml:space="preserve">Объекты культуры </w:t>
      </w:r>
    </w:p>
    <w:p w:rsidR="00A16616" w:rsidRPr="00C62D4E" w:rsidRDefault="00A16616" w:rsidP="00A16616">
      <w:pPr>
        <w:pStyle w:val="ac"/>
        <w:spacing w:after="0"/>
        <w:ind w:firstLine="567"/>
        <w:jc w:val="both"/>
        <w:rPr>
          <w:b/>
          <w:bCs/>
          <w:sz w:val="26"/>
          <w:szCs w:val="26"/>
          <w:u w:val="single"/>
        </w:rPr>
      </w:pPr>
    </w:p>
    <w:p w:rsidR="00A16616" w:rsidRPr="00987DAD" w:rsidRDefault="00A16616" w:rsidP="00A16616">
      <w:pPr>
        <w:pStyle w:val="ac"/>
        <w:spacing w:after="0"/>
        <w:ind w:firstLine="567"/>
        <w:jc w:val="both"/>
        <w:rPr>
          <w:bCs/>
          <w:kern w:val="26"/>
        </w:rPr>
      </w:pPr>
      <w:r w:rsidRPr="00C62D4E">
        <w:rPr>
          <w:bCs/>
          <w:kern w:val="26"/>
        </w:rPr>
        <w:t>На территории муниципального образования продолжается строительство</w:t>
      </w:r>
      <w:r w:rsidRPr="00987DAD">
        <w:rPr>
          <w:bCs/>
          <w:kern w:val="26"/>
        </w:rPr>
        <w:t xml:space="preserve">  театра эстрады  (</w:t>
      </w:r>
      <w:proofErr w:type="gramStart"/>
      <w:r w:rsidRPr="00987DAD">
        <w:rPr>
          <w:bCs/>
          <w:kern w:val="26"/>
        </w:rPr>
        <w:t>г</w:t>
      </w:r>
      <w:proofErr w:type="gramEnd"/>
      <w:r w:rsidRPr="00987DAD">
        <w:rPr>
          <w:bCs/>
          <w:kern w:val="26"/>
        </w:rPr>
        <w:t xml:space="preserve">. Светлогорск, ул. Ленина).   </w:t>
      </w:r>
    </w:p>
    <w:p w:rsidR="00A16616" w:rsidRPr="00987DAD" w:rsidRDefault="00A16616" w:rsidP="00A16616">
      <w:pPr>
        <w:ind w:firstLine="567"/>
        <w:jc w:val="both"/>
      </w:pPr>
      <w:r w:rsidRPr="00987DAD">
        <w:t>Строительства театра эстрады рассчитано на 1600 зрительских мест с размещением в здании театра выставочных  залов  и экспозиций  Музея Мирового океана, кинотеатра, многофункционального  конференц-зала, новых кафе, баров и маленьких  магазинов.</w:t>
      </w:r>
    </w:p>
    <w:p w:rsidR="00A16616" w:rsidRPr="00987DAD" w:rsidRDefault="00A16616" w:rsidP="00A16616">
      <w:pPr>
        <w:ind w:firstLine="708"/>
        <w:jc w:val="both"/>
      </w:pPr>
      <w:r w:rsidRPr="00987DAD">
        <w:t>Напротив «Оперы ветра»  в море уйдет мол, который будет гасить здесь волны.</w:t>
      </w:r>
    </w:p>
    <w:p w:rsidR="00A16616" w:rsidRPr="00987DAD" w:rsidRDefault="00A16616" w:rsidP="00A16616">
      <w:pPr>
        <w:jc w:val="both"/>
        <w:rPr>
          <w:bCs/>
          <w:kern w:val="26"/>
        </w:rPr>
      </w:pPr>
      <w:r w:rsidRPr="00987DAD">
        <w:t>Променад будет продлен до  пос</w:t>
      </w:r>
      <w:proofErr w:type="gramStart"/>
      <w:r w:rsidRPr="00987DAD">
        <w:t>.О</w:t>
      </w:r>
      <w:proofErr w:type="gramEnd"/>
      <w:r w:rsidRPr="00987DAD">
        <w:t>традное с одной стороны и улицы Балтийской – с другой,  станет большой прогулочной зоной – Морским бульваром.</w:t>
      </w:r>
    </w:p>
    <w:p w:rsidR="00A16616" w:rsidRPr="00987DAD" w:rsidRDefault="00A16616" w:rsidP="00A16616">
      <w:pPr>
        <w:pStyle w:val="ac"/>
        <w:spacing w:after="0"/>
        <w:ind w:firstLine="567"/>
        <w:jc w:val="both"/>
        <w:rPr>
          <w:kern w:val="24"/>
        </w:rPr>
      </w:pPr>
      <w:r w:rsidRPr="00987DAD">
        <w:rPr>
          <w:kern w:val="24"/>
        </w:rPr>
        <w:t xml:space="preserve"> Другими  объектами культуры, запланированными к строительству станут Дом культуры пос</w:t>
      </w:r>
      <w:proofErr w:type="gramStart"/>
      <w:r w:rsidRPr="00987DAD">
        <w:rPr>
          <w:kern w:val="24"/>
        </w:rPr>
        <w:t>.П</w:t>
      </w:r>
      <w:proofErr w:type="gramEnd"/>
      <w:r w:rsidRPr="00987DAD">
        <w:rPr>
          <w:kern w:val="24"/>
        </w:rPr>
        <w:t>риморье и Дом культуры пос.Донское.</w:t>
      </w:r>
    </w:p>
    <w:p w:rsidR="00A16616" w:rsidRPr="00987DAD" w:rsidRDefault="00A16616" w:rsidP="00A16616">
      <w:pPr>
        <w:pStyle w:val="ac"/>
        <w:spacing w:after="0"/>
        <w:ind w:firstLine="567"/>
        <w:jc w:val="both"/>
        <w:rPr>
          <w:i/>
          <w:iCs/>
          <w:color w:val="000000"/>
          <w:kern w:val="24"/>
        </w:rPr>
      </w:pPr>
    </w:p>
    <w:p w:rsidR="00A16616" w:rsidRPr="00987DAD" w:rsidRDefault="00A16616" w:rsidP="00A16616">
      <w:pPr>
        <w:pStyle w:val="ac"/>
        <w:spacing w:after="0"/>
        <w:ind w:firstLine="567"/>
        <w:jc w:val="both"/>
        <w:rPr>
          <w:kern w:val="24"/>
        </w:rPr>
      </w:pPr>
      <w:r w:rsidRPr="00987DAD">
        <w:rPr>
          <w:i/>
          <w:iCs/>
          <w:color w:val="000000"/>
          <w:kern w:val="24"/>
        </w:rPr>
        <w:t>Ожидаемые результаты:</w:t>
      </w:r>
    </w:p>
    <w:p w:rsidR="00A16616" w:rsidRPr="00987DAD" w:rsidRDefault="00A16616" w:rsidP="00A16616">
      <w:pPr>
        <w:pStyle w:val="ac"/>
        <w:spacing w:after="0"/>
        <w:ind w:firstLine="567"/>
        <w:jc w:val="both"/>
        <w:rPr>
          <w:i/>
          <w:iCs/>
        </w:rPr>
      </w:pPr>
      <w:r w:rsidRPr="00987DAD">
        <w:rPr>
          <w:i/>
          <w:iCs/>
        </w:rPr>
        <w:t xml:space="preserve"> </w:t>
      </w:r>
    </w:p>
    <w:p w:rsidR="00A16616" w:rsidRPr="00987DAD" w:rsidRDefault="00A16616" w:rsidP="00A16616">
      <w:pPr>
        <w:pStyle w:val="ac"/>
        <w:numPr>
          <w:ilvl w:val="0"/>
          <w:numId w:val="4"/>
        </w:numPr>
        <w:tabs>
          <w:tab w:val="clear" w:pos="720"/>
          <w:tab w:val="left" w:pos="709"/>
        </w:tabs>
        <w:spacing w:after="0" w:line="340" w:lineRule="exact"/>
        <w:ind w:left="714" w:hanging="357"/>
        <w:jc w:val="both"/>
        <w:rPr>
          <w:kern w:val="24"/>
        </w:rPr>
      </w:pPr>
      <w:r w:rsidRPr="00987DAD">
        <w:rPr>
          <w:kern w:val="24"/>
        </w:rPr>
        <w:t>увеличение количества объектов культуры на территории;</w:t>
      </w:r>
    </w:p>
    <w:p w:rsidR="00A16616" w:rsidRDefault="00A16616" w:rsidP="00A16616">
      <w:pPr>
        <w:ind w:firstLine="708"/>
        <w:jc w:val="both"/>
      </w:pPr>
      <w:r w:rsidRPr="00987DAD">
        <w:rPr>
          <w:kern w:val="24"/>
        </w:rPr>
        <w:t xml:space="preserve">увеличение доли населения, </w:t>
      </w:r>
      <w:proofErr w:type="gramStart"/>
      <w:r w:rsidRPr="00987DAD">
        <w:rPr>
          <w:kern w:val="24"/>
        </w:rPr>
        <w:t>посещающих</w:t>
      </w:r>
      <w:proofErr w:type="gramEnd"/>
      <w:r w:rsidRPr="00987DAD">
        <w:rPr>
          <w:kern w:val="24"/>
        </w:rPr>
        <w:t xml:space="preserve"> </w:t>
      </w:r>
      <w:r>
        <w:rPr>
          <w:kern w:val="24"/>
        </w:rPr>
        <w:t>культурно-массовые мероприятия</w:t>
      </w:r>
    </w:p>
    <w:p w:rsidR="00703EE9" w:rsidRDefault="00703EE9" w:rsidP="00F4003A">
      <w:pPr>
        <w:ind w:firstLine="708"/>
        <w:jc w:val="both"/>
        <w:rPr>
          <w:b/>
          <w:u w:val="single"/>
        </w:rPr>
      </w:pPr>
    </w:p>
    <w:p w:rsidR="00703EE9" w:rsidRDefault="00703EE9" w:rsidP="00F4003A">
      <w:pPr>
        <w:ind w:firstLine="708"/>
        <w:jc w:val="both"/>
        <w:rPr>
          <w:b/>
          <w:u w:val="single"/>
        </w:rPr>
      </w:pPr>
    </w:p>
    <w:p w:rsidR="00703EE9" w:rsidRPr="00703EE9" w:rsidRDefault="00A16616" w:rsidP="00F4003A">
      <w:pPr>
        <w:ind w:firstLine="708"/>
        <w:jc w:val="both"/>
      </w:pPr>
      <w:r>
        <w:rPr>
          <w:b/>
        </w:rPr>
        <w:t xml:space="preserve">Глава </w:t>
      </w:r>
      <w:r w:rsidR="00666C65">
        <w:rPr>
          <w:b/>
        </w:rPr>
        <w:t>7</w:t>
      </w:r>
      <w:r w:rsidR="00703EE9" w:rsidRPr="00703EE9">
        <w:rPr>
          <w:b/>
        </w:rPr>
        <w:t>.</w:t>
      </w:r>
      <w:r w:rsidR="00703EE9">
        <w:rPr>
          <w:b/>
        </w:rPr>
        <w:t xml:space="preserve"> </w:t>
      </w:r>
      <w:r w:rsidR="00703EE9" w:rsidRPr="00703EE9">
        <w:rPr>
          <w:b/>
        </w:rPr>
        <w:t xml:space="preserve">Создание необходимых условий для привлечения максимально возможного количества жителей  района  к занятиям физической культурой и спортом, к </w:t>
      </w:r>
      <w:proofErr w:type="gramStart"/>
      <w:r w:rsidR="00703EE9" w:rsidRPr="00703EE9">
        <w:rPr>
          <w:b/>
        </w:rPr>
        <w:t>здоровому</w:t>
      </w:r>
      <w:proofErr w:type="gramEnd"/>
    </w:p>
    <w:p w:rsidR="00F4003A" w:rsidRDefault="00F4003A" w:rsidP="00F4003A">
      <w:pPr>
        <w:ind w:firstLine="708"/>
        <w:jc w:val="both"/>
      </w:pPr>
    </w:p>
    <w:p w:rsidR="00113468" w:rsidRPr="00825056" w:rsidRDefault="00113468" w:rsidP="00F4003A">
      <w:pPr>
        <w:ind w:firstLine="708"/>
        <w:jc w:val="both"/>
        <w:rPr>
          <w:b/>
          <w:color w:val="000000"/>
          <w:kern w:val="24"/>
          <w:u w:val="single"/>
        </w:rPr>
      </w:pPr>
      <w:r w:rsidRPr="00825056">
        <w:rPr>
          <w:b/>
          <w:color w:val="000000"/>
          <w:kern w:val="24"/>
          <w:u w:val="single"/>
        </w:rPr>
        <w:t>Физическая культура и спорт</w:t>
      </w:r>
      <w:r w:rsidR="00982C4F" w:rsidRPr="00825056">
        <w:rPr>
          <w:b/>
          <w:color w:val="000000"/>
          <w:kern w:val="24"/>
          <w:u w:val="single"/>
        </w:rPr>
        <w:t xml:space="preserve"> </w:t>
      </w:r>
    </w:p>
    <w:p w:rsidR="000253BE" w:rsidRPr="00987DAD" w:rsidRDefault="000253BE" w:rsidP="00113468">
      <w:pPr>
        <w:pStyle w:val="ac"/>
        <w:spacing w:after="0"/>
        <w:ind w:firstLine="567"/>
        <w:jc w:val="both"/>
        <w:rPr>
          <w:color w:val="000000"/>
          <w:kern w:val="24"/>
          <w:u w:val="single"/>
        </w:rPr>
      </w:pPr>
    </w:p>
    <w:p w:rsidR="000253BE" w:rsidRPr="00987DAD" w:rsidRDefault="000253BE" w:rsidP="000253BE">
      <w:pPr>
        <w:shd w:val="clear" w:color="auto" w:fill="FFFFFF"/>
        <w:ind w:firstLine="709"/>
        <w:jc w:val="both"/>
      </w:pPr>
      <w:r w:rsidRPr="00987DAD">
        <w:t xml:space="preserve">Отделом по культуре, спорту, делам молодежи разработан проект целевой программы «Развитие физической культуры и спорта на территории </w:t>
      </w:r>
      <w:proofErr w:type="spellStart"/>
      <w:r w:rsidRPr="00987DAD">
        <w:t>Светлогорского</w:t>
      </w:r>
      <w:proofErr w:type="spellEnd"/>
      <w:r w:rsidRPr="00987DAD">
        <w:t xml:space="preserve"> района на 2013-2016 годы», который предполагает увеличение числа занимающихся физической культурой и спортом, включая лиц с ограниченными возможностями здоровья и инвалидов до 30% от общего числа жителей и гостей </w:t>
      </w:r>
      <w:proofErr w:type="spellStart"/>
      <w:r w:rsidRPr="00987DAD">
        <w:t>Светлогорского</w:t>
      </w:r>
      <w:proofErr w:type="spellEnd"/>
      <w:r w:rsidRPr="00987DAD">
        <w:t xml:space="preserve"> района. В насто</w:t>
      </w:r>
      <w:r w:rsidR="00A537D9" w:rsidRPr="00987DAD">
        <w:t>ящий момент в районе работают 81 спортивное сооружение</w:t>
      </w:r>
      <w:r w:rsidRPr="00987DAD">
        <w:t xml:space="preserve">, из них 23 спортивных зала. В течение 2013 года планируется строительство многофункциональной спортивной площадки в поселке Приморье, которая позволит задействовать еще большую часть населения поселка в физкультурно-оздоровительных мероприятиях </w:t>
      </w:r>
      <w:proofErr w:type="spellStart"/>
      <w:r w:rsidRPr="00987DAD">
        <w:t>Светлогорского</w:t>
      </w:r>
      <w:proofErr w:type="spellEnd"/>
      <w:r w:rsidRPr="00987DAD">
        <w:t xml:space="preserve"> района. </w:t>
      </w:r>
      <w:proofErr w:type="gramStart"/>
      <w:r w:rsidRPr="00987DAD">
        <w:t xml:space="preserve">Строительство стадиона в </w:t>
      </w:r>
      <w:r w:rsidR="00A537D9" w:rsidRPr="00987DAD">
        <w:t>2016</w:t>
      </w:r>
      <w:r w:rsidRPr="00987DAD">
        <w:t xml:space="preserve"> году с трибунами на 1500 мест приведет к развитию футбола в муниципальном образовании, и, соответственно, к увеличению доли граждан, систематически занимающихся физической культурой и спортом, от общей численности населения до 30%. Также, в настоящий момент ведется работа по созданию проекта тренировочной базы по футболу в городе Светлогорске к Чемпионату мира 2018 года. </w:t>
      </w:r>
      <w:proofErr w:type="gramEnd"/>
    </w:p>
    <w:p w:rsidR="000253BE" w:rsidRPr="00987DAD" w:rsidRDefault="000253BE" w:rsidP="000253BE">
      <w:pPr>
        <w:ind w:firstLine="709"/>
        <w:jc w:val="both"/>
      </w:pPr>
      <w:proofErr w:type="gramStart"/>
      <w:r w:rsidRPr="00987DAD">
        <w:t>За счет увеличения количества тренеров-преподавателей, повышения квалификации специалистов в сфере физической культуры и спорта и увеличения расходов на развитие физической культуры и спорта ожидается рост числа занимающихся в МБОУ ДОД ДЮСШ г. Светлогорска и посетителей МАУ ФОК «Светлогорский», с учетом лиц с ограниченными возможностями здоровья и спортсменов-инвалидов и лиц пожилого возраста (созданы секции по плаванию).</w:t>
      </w:r>
      <w:proofErr w:type="gramEnd"/>
    </w:p>
    <w:p w:rsidR="000253BE" w:rsidRPr="00987DAD" w:rsidRDefault="009756DF" w:rsidP="00B602EA">
      <w:pPr>
        <w:pStyle w:val="af4"/>
        <w:ind w:left="0"/>
        <w:jc w:val="both"/>
        <w:rPr>
          <w:rFonts w:ascii="Times New Roman" w:hAnsi="Times New Roman" w:cs="Times New Roman"/>
          <w:spacing w:val="-1"/>
          <w:sz w:val="24"/>
          <w:szCs w:val="24"/>
          <w:lang w:val="ru-RU"/>
        </w:rPr>
      </w:pPr>
      <w:r w:rsidRPr="00987DAD">
        <w:rPr>
          <w:rFonts w:ascii="Times New Roman" w:hAnsi="Times New Roman" w:cs="Times New Roman"/>
          <w:sz w:val="24"/>
          <w:szCs w:val="24"/>
          <w:lang w:val="ru-RU"/>
        </w:rPr>
        <w:t xml:space="preserve">       </w:t>
      </w:r>
      <w:proofErr w:type="gramStart"/>
      <w:r w:rsidR="000253BE" w:rsidRPr="00987DAD">
        <w:rPr>
          <w:rFonts w:ascii="Times New Roman" w:hAnsi="Times New Roman" w:cs="Times New Roman"/>
          <w:sz w:val="24"/>
          <w:szCs w:val="24"/>
          <w:lang w:val="ru-RU"/>
        </w:rPr>
        <w:t>Развитие сети физкультурно-оздоровительных и спортивных сооружений, с</w:t>
      </w:r>
      <w:r w:rsidR="000253BE" w:rsidRPr="00987DAD">
        <w:rPr>
          <w:rFonts w:ascii="Times New Roman" w:hAnsi="Times New Roman" w:cs="Times New Roman"/>
          <w:spacing w:val="-3"/>
          <w:sz w:val="24"/>
          <w:szCs w:val="24"/>
          <w:lang w:val="ru-RU"/>
        </w:rPr>
        <w:t>тановление системной и комплексной работы по подготовке сборных команд района по видам спорта</w:t>
      </w:r>
      <w:r w:rsidR="000253BE" w:rsidRPr="00987DAD">
        <w:rPr>
          <w:rFonts w:ascii="Times New Roman" w:hAnsi="Times New Roman" w:cs="Times New Roman"/>
          <w:sz w:val="24"/>
          <w:szCs w:val="24"/>
          <w:lang w:val="ru-RU"/>
        </w:rPr>
        <w:t xml:space="preserve"> и а</w:t>
      </w:r>
      <w:r w:rsidR="000253BE" w:rsidRPr="00987DAD">
        <w:rPr>
          <w:rFonts w:ascii="Times New Roman" w:hAnsi="Times New Roman" w:cs="Times New Roman"/>
          <w:spacing w:val="-1"/>
          <w:sz w:val="24"/>
          <w:szCs w:val="24"/>
          <w:lang w:val="ru-RU"/>
        </w:rPr>
        <w:t>ктивизация деятельности физкультурно-спортивных общественных организаций, направленной на рост активности населения в сфере физической культуры и спорта в совокупности приведут к итоговому результату в 50% занимающихся физической культурой и спортом от общей численности населения к 2020 году.</w:t>
      </w:r>
      <w:proofErr w:type="gramEnd"/>
    </w:p>
    <w:p w:rsidR="000253BE" w:rsidRPr="00987DAD" w:rsidRDefault="000253BE" w:rsidP="000253BE">
      <w:pPr>
        <w:pStyle w:val="af4"/>
        <w:ind w:left="0"/>
        <w:jc w:val="center"/>
        <w:rPr>
          <w:rFonts w:ascii="Times New Roman" w:hAnsi="Times New Roman" w:cs="Times New Roman"/>
          <w:b/>
          <w:sz w:val="24"/>
          <w:szCs w:val="24"/>
          <w:lang w:val="ru-RU"/>
        </w:rPr>
      </w:pPr>
      <w:r w:rsidRPr="00987DAD">
        <w:rPr>
          <w:rFonts w:ascii="Times New Roman" w:hAnsi="Times New Roman" w:cs="Times New Roman"/>
          <w:b/>
          <w:sz w:val="24"/>
          <w:szCs w:val="24"/>
          <w:lang w:val="ru-RU"/>
        </w:rPr>
        <w:t>Динамика роста количества граждан занимающихся физической культурой и спортом в МО «Светлогорский район»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6"/>
        <w:gridCol w:w="1241"/>
        <w:gridCol w:w="1169"/>
        <w:gridCol w:w="1025"/>
        <w:gridCol w:w="1169"/>
        <w:gridCol w:w="1025"/>
        <w:gridCol w:w="1097"/>
        <w:gridCol w:w="1259"/>
      </w:tblGrid>
      <w:tr w:rsidR="000253BE" w:rsidRPr="00987DAD" w:rsidTr="00ED1111">
        <w:trPr>
          <w:trHeight w:val="405"/>
        </w:trPr>
        <w:tc>
          <w:tcPr>
            <w:tcW w:w="1466" w:type="dxa"/>
          </w:tcPr>
          <w:p w:rsidR="000253BE" w:rsidRPr="00987DAD" w:rsidRDefault="000253BE" w:rsidP="00ED1111">
            <w:pPr>
              <w:pStyle w:val="af4"/>
              <w:ind w:left="0"/>
              <w:jc w:val="center"/>
              <w:rPr>
                <w:rFonts w:ascii="Times New Roman" w:hAnsi="Times New Roman" w:cs="Times New Roman"/>
                <w:b/>
                <w:sz w:val="24"/>
                <w:szCs w:val="24"/>
                <w:lang w:val="ru-RU"/>
              </w:rPr>
            </w:pPr>
            <w:r w:rsidRPr="00987DAD">
              <w:rPr>
                <w:rFonts w:ascii="Times New Roman" w:hAnsi="Times New Roman" w:cs="Times New Roman"/>
                <w:b/>
                <w:sz w:val="24"/>
                <w:szCs w:val="24"/>
                <w:lang w:val="ru-RU"/>
              </w:rPr>
              <w:t>2013</w:t>
            </w:r>
            <w:r w:rsidR="009D2330" w:rsidRPr="00987DAD">
              <w:rPr>
                <w:rFonts w:ascii="Times New Roman" w:hAnsi="Times New Roman" w:cs="Times New Roman"/>
                <w:b/>
                <w:sz w:val="24"/>
                <w:szCs w:val="24"/>
                <w:lang w:val="ru-RU"/>
              </w:rPr>
              <w:t xml:space="preserve">г </w:t>
            </w:r>
          </w:p>
        </w:tc>
        <w:tc>
          <w:tcPr>
            <w:tcW w:w="1241" w:type="dxa"/>
          </w:tcPr>
          <w:p w:rsidR="000253BE" w:rsidRPr="00987DAD" w:rsidRDefault="000253BE" w:rsidP="00ED1111">
            <w:pPr>
              <w:pStyle w:val="af4"/>
              <w:ind w:left="0"/>
              <w:jc w:val="center"/>
              <w:rPr>
                <w:rFonts w:ascii="Times New Roman" w:hAnsi="Times New Roman" w:cs="Times New Roman"/>
                <w:b/>
                <w:sz w:val="24"/>
                <w:szCs w:val="24"/>
                <w:lang w:val="ru-RU"/>
              </w:rPr>
            </w:pPr>
            <w:r w:rsidRPr="00987DAD">
              <w:rPr>
                <w:rFonts w:ascii="Times New Roman" w:hAnsi="Times New Roman" w:cs="Times New Roman"/>
                <w:b/>
                <w:sz w:val="24"/>
                <w:szCs w:val="24"/>
                <w:lang w:val="ru-RU"/>
              </w:rPr>
              <w:t>2014</w:t>
            </w:r>
          </w:p>
        </w:tc>
        <w:tc>
          <w:tcPr>
            <w:tcW w:w="1169" w:type="dxa"/>
          </w:tcPr>
          <w:p w:rsidR="000253BE" w:rsidRPr="00987DAD" w:rsidRDefault="000253BE" w:rsidP="00ED1111">
            <w:pPr>
              <w:pStyle w:val="af4"/>
              <w:ind w:left="0"/>
              <w:jc w:val="center"/>
              <w:rPr>
                <w:rFonts w:ascii="Times New Roman" w:hAnsi="Times New Roman" w:cs="Times New Roman"/>
                <w:b/>
                <w:sz w:val="24"/>
                <w:szCs w:val="24"/>
                <w:lang w:val="ru-RU"/>
              </w:rPr>
            </w:pPr>
            <w:r w:rsidRPr="00987DAD">
              <w:rPr>
                <w:rFonts w:ascii="Times New Roman" w:hAnsi="Times New Roman" w:cs="Times New Roman"/>
                <w:b/>
                <w:sz w:val="24"/>
                <w:szCs w:val="24"/>
                <w:lang w:val="ru-RU"/>
              </w:rPr>
              <w:t>2015</w:t>
            </w:r>
          </w:p>
        </w:tc>
        <w:tc>
          <w:tcPr>
            <w:tcW w:w="1025" w:type="dxa"/>
          </w:tcPr>
          <w:p w:rsidR="000253BE" w:rsidRPr="00987DAD" w:rsidRDefault="000253BE" w:rsidP="00ED1111">
            <w:pPr>
              <w:pStyle w:val="af4"/>
              <w:ind w:left="0"/>
              <w:jc w:val="center"/>
              <w:rPr>
                <w:rFonts w:ascii="Times New Roman" w:hAnsi="Times New Roman" w:cs="Times New Roman"/>
                <w:b/>
                <w:sz w:val="24"/>
                <w:szCs w:val="24"/>
                <w:lang w:val="ru-RU"/>
              </w:rPr>
            </w:pPr>
            <w:r w:rsidRPr="00987DAD">
              <w:rPr>
                <w:rFonts w:ascii="Times New Roman" w:hAnsi="Times New Roman" w:cs="Times New Roman"/>
                <w:b/>
                <w:sz w:val="24"/>
                <w:szCs w:val="24"/>
                <w:lang w:val="ru-RU"/>
              </w:rPr>
              <w:t>2016</w:t>
            </w:r>
          </w:p>
        </w:tc>
        <w:tc>
          <w:tcPr>
            <w:tcW w:w="1169" w:type="dxa"/>
          </w:tcPr>
          <w:p w:rsidR="000253BE" w:rsidRPr="00987DAD" w:rsidRDefault="000253BE" w:rsidP="00ED1111">
            <w:pPr>
              <w:pStyle w:val="af4"/>
              <w:ind w:left="0"/>
              <w:jc w:val="center"/>
              <w:rPr>
                <w:rFonts w:ascii="Times New Roman" w:hAnsi="Times New Roman" w:cs="Times New Roman"/>
                <w:b/>
                <w:sz w:val="24"/>
                <w:szCs w:val="24"/>
                <w:lang w:val="ru-RU"/>
              </w:rPr>
            </w:pPr>
            <w:r w:rsidRPr="00987DAD">
              <w:rPr>
                <w:rFonts w:ascii="Times New Roman" w:hAnsi="Times New Roman" w:cs="Times New Roman"/>
                <w:b/>
                <w:sz w:val="24"/>
                <w:szCs w:val="24"/>
                <w:lang w:val="ru-RU"/>
              </w:rPr>
              <w:t>2017</w:t>
            </w:r>
          </w:p>
        </w:tc>
        <w:tc>
          <w:tcPr>
            <w:tcW w:w="1025" w:type="dxa"/>
          </w:tcPr>
          <w:p w:rsidR="000253BE" w:rsidRPr="00987DAD" w:rsidRDefault="000253BE" w:rsidP="00ED1111">
            <w:pPr>
              <w:pStyle w:val="af4"/>
              <w:ind w:left="0"/>
              <w:jc w:val="center"/>
              <w:rPr>
                <w:rFonts w:ascii="Times New Roman" w:hAnsi="Times New Roman" w:cs="Times New Roman"/>
                <w:b/>
                <w:sz w:val="24"/>
                <w:szCs w:val="24"/>
                <w:lang w:val="ru-RU"/>
              </w:rPr>
            </w:pPr>
            <w:r w:rsidRPr="00987DAD">
              <w:rPr>
                <w:rFonts w:ascii="Times New Roman" w:hAnsi="Times New Roman" w:cs="Times New Roman"/>
                <w:b/>
                <w:sz w:val="24"/>
                <w:szCs w:val="24"/>
                <w:lang w:val="ru-RU"/>
              </w:rPr>
              <w:t>2018</w:t>
            </w:r>
          </w:p>
        </w:tc>
        <w:tc>
          <w:tcPr>
            <w:tcW w:w="1097" w:type="dxa"/>
          </w:tcPr>
          <w:p w:rsidR="000253BE" w:rsidRPr="00987DAD" w:rsidRDefault="000253BE" w:rsidP="00ED1111">
            <w:pPr>
              <w:pStyle w:val="af4"/>
              <w:ind w:left="0"/>
              <w:jc w:val="center"/>
              <w:rPr>
                <w:rFonts w:ascii="Times New Roman" w:hAnsi="Times New Roman" w:cs="Times New Roman"/>
                <w:b/>
                <w:sz w:val="24"/>
                <w:szCs w:val="24"/>
                <w:lang w:val="ru-RU"/>
              </w:rPr>
            </w:pPr>
            <w:r w:rsidRPr="00987DAD">
              <w:rPr>
                <w:rFonts w:ascii="Times New Roman" w:hAnsi="Times New Roman" w:cs="Times New Roman"/>
                <w:b/>
                <w:sz w:val="24"/>
                <w:szCs w:val="24"/>
                <w:lang w:val="ru-RU"/>
              </w:rPr>
              <w:t>2019</w:t>
            </w:r>
          </w:p>
        </w:tc>
        <w:tc>
          <w:tcPr>
            <w:tcW w:w="1259" w:type="dxa"/>
          </w:tcPr>
          <w:p w:rsidR="000253BE" w:rsidRPr="00987DAD" w:rsidRDefault="000253BE" w:rsidP="00ED1111">
            <w:pPr>
              <w:pStyle w:val="af4"/>
              <w:ind w:left="0"/>
              <w:jc w:val="center"/>
              <w:rPr>
                <w:rFonts w:ascii="Times New Roman" w:hAnsi="Times New Roman" w:cs="Times New Roman"/>
                <w:b/>
                <w:sz w:val="24"/>
                <w:szCs w:val="24"/>
                <w:lang w:val="ru-RU"/>
              </w:rPr>
            </w:pPr>
            <w:r w:rsidRPr="00987DAD">
              <w:rPr>
                <w:rFonts w:ascii="Times New Roman" w:hAnsi="Times New Roman" w:cs="Times New Roman"/>
                <w:b/>
                <w:sz w:val="24"/>
                <w:szCs w:val="24"/>
                <w:lang w:val="ru-RU"/>
              </w:rPr>
              <w:t>2020</w:t>
            </w:r>
          </w:p>
        </w:tc>
      </w:tr>
      <w:tr w:rsidR="000253BE" w:rsidRPr="00987DAD" w:rsidTr="00ED1111">
        <w:trPr>
          <w:trHeight w:val="389"/>
        </w:trPr>
        <w:tc>
          <w:tcPr>
            <w:tcW w:w="1466" w:type="dxa"/>
          </w:tcPr>
          <w:p w:rsidR="000253BE" w:rsidRPr="00987DAD" w:rsidRDefault="000253BE" w:rsidP="00ED1111">
            <w:pPr>
              <w:pStyle w:val="af4"/>
              <w:ind w:left="0"/>
              <w:jc w:val="center"/>
              <w:rPr>
                <w:rFonts w:ascii="Times New Roman" w:hAnsi="Times New Roman" w:cs="Times New Roman"/>
                <w:sz w:val="24"/>
                <w:szCs w:val="24"/>
                <w:lang w:val="ru-RU"/>
              </w:rPr>
            </w:pPr>
            <w:r w:rsidRPr="00987DAD">
              <w:rPr>
                <w:rFonts w:ascii="Times New Roman" w:hAnsi="Times New Roman" w:cs="Times New Roman"/>
                <w:sz w:val="24"/>
                <w:szCs w:val="24"/>
                <w:lang w:val="ru-RU"/>
              </w:rPr>
              <w:t>26%</w:t>
            </w:r>
          </w:p>
        </w:tc>
        <w:tc>
          <w:tcPr>
            <w:tcW w:w="1241" w:type="dxa"/>
          </w:tcPr>
          <w:p w:rsidR="000253BE" w:rsidRPr="00987DAD" w:rsidRDefault="000253BE" w:rsidP="00ED1111">
            <w:pPr>
              <w:pStyle w:val="af4"/>
              <w:ind w:left="0"/>
              <w:jc w:val="center"/>
              <w:rPr>
                <w:rFonts w:ascii="Times New Roman" w:hAnsi="Times New Roman" w:cs="Times New Roman"/>
                <w:sz w:val="24"/>
                <w:szCs w:val="24"/>
                <w:lang w:val="ru-RU"/>
              </w:rPr>
            </w:pPr>
            <w:r w:rsidRPr="00987DAD">
              <w:rPr>
                <w:rFonts w:ascii="Times New Roman" w:hAnsi="Times New Roman" w:cs="Times New Roman"/>
                <w:sz w:val="24"/>
                <w:szCs w:val="24"/>
                <w:lang w:val="ru-RU"/>
              </w:rPr>
              <w:t>27%</w:t>
            </w:r>
          </w:p>
        </w:tc>
        <w:tc>
          <w:tcPr>
            <w:tcW w:w="1169" w:type="dxa"/>
          </w:tcPr>
          <w:p w:rsidR="000253BE" w:rsidRPr="00987DAD" w:rsidRDefault="000253BE" w:rsidP="00ED1111">
            <w:pPr>
              <w:pStyle w:val="af4"/>
              <w:ind w:left="0"/>
              <w:jc w:val="center"/>
              <w:rPr>
                <w:rFonts w:ascii="Times New Roman" w:hAnsi="Times New Roman" w:cs="Times New Roman"/>
                <w:sz w:val="24"/>
                <w:szCs w:val="24"/>
                <w:lang w:val="ru-RU"/>
              </w:rPr>
            </w:pPr>
            <w:r w:rsidRPr="00987DAD">
              <w:rPr>
                <w:rFonts w:ascii="Times New Roman" w:hAnsi="Times New Roman" w:cs="Times New Roman"/>
                <w:sz w:val="24"/>
                <w:szCs w:val="24"/>
                <w:lang w:val="ru-RU"/>
              </w:rPr>
              <w:t>28%</w:t>
            </w:r>
          </w:p>
        </w:tc>
        <w:tc>
          <w:tcPr>
            <w:tcW w:w="1025" w:type="dxa"/>
          </w:tcPr>
          <w:p w:rsidR="000253BE" w:rsidRPr="00987DAD" w:rsidRDefault="000253BE" w:rsidP="00ED1111">
            <w:pPr>
              <w:pStyle w:val="af4"/>
              <w:ind w:left="0"/>
              <w:jc w:val="center"/>
              <w:rPr>
                <w:rFonts w:ascii="Times New Roman" w:hAnsi="Times New Roman" w:cs="Times New Roman"/>
                <w:sz w:val="24"/>
                <w:szCs w:val="24"/>
                <w:lang w:val="ru-RU"/>
              </w:rPr>
            </w:pPr>
            <w:r w:rsidRPr="00987DAD">
              <w:rPr>
                <w:rFonts w:ascii="Times New Roman" w:hAnsi="Times New Roman" w:cs="Times New Roman"/>
                <w:sz w:val="24"/>
                <w:szCs w:val="24"/>
                <w:lang w:val="ru-RU"/>
              </w:rPr>
              <w:t>30%</w:t>
            </w:r>
          </w:p>
        </w:tc>
        <w:tc>
          <w:tcPr>
            <w:tcW w:w="1169" w:type="dxa"/>
          </w:tcPr>
          <w:p w:rsidR="000253BE" w:rsidRPr="00987DAD" w:rsidRDefault="000253BE" w:rsidP="00ED1111">
            <w:pPr>
              <w:pStyle w:val="af4"/>
              <w:ind w:left="0"/>
              <w:jc w:val="center"/>
              <w:rPr>
                <w:rFonts w:ascii="Times New Roman" w:hAnsi="Times New Roman" w:cs="Times New Roman"/>
                <w:sz w:val="24"/>
                <w:szCs w:val="24"/>
                <w:lang w:val="ru-RU"/>
              </w:rPr>
            </w:pPr>
            <w:r w:rsidRPr="00987DAD">
              <w:rPr>
                <w:rFonts w:ascii="Times New Roman" w:hAnsi="Times New Roman" w:cs="Times New Roman"/>
                <w:sz w:val="24"/>
                <w:szCs w:val="24"/>
                <w:lang w:val="ru-RU"/>
              </w:rPr>
              <w:t>35%</w:t>
            </w:r>
          </w:p>
        </w:tc>
        <w:tc>
          <w:tcPr>
            <w:tcW w:w="1025" w:type="dxa"/>
          </w:tcPr>
          <w:p w:rsidR="000253BE" w:rsidRPr="00987DAD" w:rsidRDefault="000253BE" w:rsidP="00ED1111">
            <w:pPr>
              <w:pStyle w:val="af4"/>
              <w:ind w:left="0"/>
              <w:jc w:val="center"/>
              <w:rPr>
                <w:rFonts w:ascii="Times New Roman" w:hAnsi="Times New Roman" w:cs="Times New Roman"/>
                <w:sz w:val="24"/>
                <w:szCs w:val="24"/>
                <w:lang w:val="ru-RU"/>
              </w:rPr>
            </w:pPr>
            <w:r w:rsidRPr="00987DAD">
              <w:rPr>
                <w:rFonts w:ascii="Times New Roman" w:hAnsi="Times New Roman" w:cs="Times New Roman"/>
                <w:sz w:val="24"/>
                <w:szCs w:val="24"/>
                <w:lang w:val="ru-RU"/>
              </w:rPr>
              <w:t>40%</w:t>
            </w:r>
          </w:p>
        </w:tc>
        <w:tc>
          <w:tcPr>
            <w:tcW w:w="1097" w:type="dxa"/>
          </w:tcPr>
          <w:p w:rsidR="000253BE" w:rsidRPr="00987DAD" w:rsidRDefault="000253BE" w:rsidP="00ED1111">
            <w:pPr>
              <w:pStyle w:val="af4"/>
              <w:ind w:left="0"/>
              <w:jc w:val="center"/>
              <w:rPr>
                <w:rFonts w:ascii="Times New Roman" w:hAnsi="Times New Roman" w:cs="Times New Roman"/>
                <w:sz w:val="24"/>
                <w:szCs w:val="24"/>
                <w:lang w:val="ru-RU"/>
              </w:rPr>
            </w:pPr>
            <w:r w:rsidRPr="00987DAD">
              <w:rPr>
                <w:rFonts w:ascii="Times New Roman" w:hAnsi="Times New Roman" w:cs="Times New Roman"/>
                <w:sz w:val="24"/>
                <w:szCs w:val="24"/>
                <w:lang w:val="ru-RU"/>
              </w:rPr>
              <w:t>45%</w:t>
            </w:r>
          </w:p>
        </w:tc>
        <w:tc>
          <w:tcPr>
            <w:tcW w:w="1259" w:type="dxa"/>
          </w:tcPr>
          <w:p w:rsidR="000253BE" w:rsidRPr="00987DAD" w:rsidRDefault="000253BE" w:rsidP="00ED1111">
            <w:pPr>
              <w:pStyle w:val="af4"/>
              <w:ind w:left="0"/>
              <w:jc w:val="center"/>
              <w:rPr>
                <w:rFonts w:ascii="Times New Roman" w:hAnsi="Times New Roman" w:cs="Times New Roman"/>
                <w:sz w:val="24"/>
                <w:szCs w:val="24"/>
                <w:lang w:val="ru-RU"/>
              </w:rPr>
            </w:pPr>
            <w:r w:rsidRPr="00987DAD">
              <w:rPr>
                <w:rFonts w:ascii="Times New Roman" w:hAnsi="Times New Roman" w:cs="Times New Roman"/>
                <w:sz w:val="24"/>
                <w:szCs w:val="24"/>
                <w:lang w:val="ru-RU"/>
              </w:rPr>
              <w:t>50%</w:t>
            </w:r>
          </w:p>
        </w:tc>
      </w:tr>
    </w:tbl>
    <w:p w:rsidR="000253BE" w:rsidRPr="00987DAD" w:rsidRDefault="000253BE" w:rsidP="00113468">
      <w:pPr>
        <w:pStyle w:val="ac"/>
        <w:spacing w:after="0"/>
        <w:ind w:firstLine="567"/>
        <w:jc w:val="both"/>
        <w:rPr>
          <w:color w:val="000000"/>
          <w:kern w:val="24"/>
          <w:u w:val="single"/>
        </w:rPr>
      </w:pPr>
    </w:p>
    <w:p w:rsidR="00113468" w:rsidRPr="00987DAD" w:rsidRDefault="00113468" w:rsidP="00113468">
      <w:pPr>
        <w:pStyle w:val="ac"/>
        <w:spacing w:after="0"/>
        <w:ind w:firstLine="567"/>
        <w:jc w:val="both"/>
        <w:rPr>
          <w:color w:val="000000"/>
          <w:kern w:val="24"/>
          <w:u w:val="single"/>
        </w:rPr>
      </w:pPr>
    </w:p>
    <w:p w:rsidR="00985CE0" w:rsidRPr="00987DAD" w:rsidRDefault="00985CE0">
      <w:pPr>
        <w:tabs>
          <w:tab w:val="left" w:pos="-60"/>
        </w:tabs>
        <w:ind w:firstLine="567"/>
        <w:jc w:val="both"/>
      </w:pPr>
      <w:r w:rsidRPr="00987DAD">
        <w:t>В целях создания условий для занятия физкультурой и спортом, в целях проведения  пропаганды здорового образа жизни, а также формирования у населения потребности в здоровом образе жизни планируется:</w:t>
      </w:r>
    </w:p>
    <w:p w:rsidR="00113468" w:rsidRPr="00987DAD" w:rsidRDefault="00113468">
      <w:pPr>
        <w:tabs>
          <w:tab w:val="left" w:pos="-60"/>
        </w:tabs>
        <w:ind w:firstLine="567"/>
        <w:jc w:val="both"/>
      </w:pPr>
    </w:p>
    <w:tbl>
      <w:tblPr>
        <w:tblW w:w="0" w:type="auto"/>
        <w:tblInd w:w="-106" w:type="dxa"/>
        <w:tblLayout w:type="fixed"/>
        <w:tblLook w:val="0000"/>
      </w:tblPr>
      <w:tblGrid>
        <w:gridCol w:w="730"/>
        <w:gridCol w:w="7750"/>
        <w:gridCol w:w="1738"/>
      </w:tblGrid>
      <w:tr w:rsidR="00985CE0" w:rsidRPr="00987DAD">
        <w:tc>
          <w:tcPr>
            <w:tcW w:w="730" w:type="dxa"/>
            <w:tcBorders>
              <w:top w:val="double" w:sz="1" w:space="0" w:color="808080"/>
              <w:left w:val="double" w:sz="1" w:space="0" w:color="808080"/>
              <w:bottom w:val="double" w:sz="1" w:space="0" w:color="808080"/>
            </w:tcBorders>
            <w:shd w:val="clear" w:color="auto" w:fill="auto"/>
            <w:vAlign w:val="center"/>
          </w:tcPr>
          <w:p w:rsidR="00985CE0" w:rsidRPr="00987DAD" w:rsidRDefault="00985CE0">
            <w:pPr>
              <w:pStyle w:val="af3"/>
              <w:snapToGrid w:val="0"/>
              <w:jc w:val="center"/>
              <w:rPr>
                <w:b/>
              </w:rPr>
            </w:pPr>
            <w:r w:rsidRPr="00987DAD">
              <w:rPr>
                <w:b/>
              </w:rPr>
              <w:t xml:space="preserve">№ </w:t>
            </w:r>
            <w:proofErr w:type="spellStart"/>
            <w:proofErr w:type="gramStart"/>
            <w:r w:rsidRPr="00987DAD">
              <w:rPr>
                <w:b/>
              </w:rPr>
              <w:t>п</w:t>
            </w:r>
            <w:proofErr w:type="spellEnd"/>
            <w:proofErr w:type="gramEnd"/>
            <w:r w:rsidRPr="00987DAD">
              <w:rPr>
                <w:b/>
              </w:rPr>
              <w:t>/</w:t>
            </w:r>
            <w:proofErr w:type="spellStart"/>
            <w:r w:rsidRPr="00987DAD">
              <w:rPr>
                <w:b/>
              </w:rPr>
              <w:t>п</w:t>
            </w:r>
            <w:proofErr w:type="spellEnd"/>
          </w:p>
        </w:tc>
        <w:tc>
          <w:tcPr>
            <w:tcW w:w="7750" w:type="dxa"/>
            <w:tcBorders>
              <w:top w:val="double" w:sz="1" w:space="0" w:color="808080"/>
              <w:left w:val="double" w:sz="1" w:space="0" w:color="808080"/>
              <w:bottom w:val="double" w:sz="1" w:space="0" w:color="808080"/>
            </w:tcBorders>
            <w:shd w:val="clear" w:color="auto" w:fill="auto"/>
            <w:vAlign w:val="center"/>
          </w:tcPr>
          <w:p w:rsidR="00985CE0" w:rsidRPr="00987DAD" w:rsidRDefault="00985CE0">
            <w:pPr>
              <w:pStyle w:val="af3"/>
              <w:snapToGrid w:val="0"/>
              <w:jc w:val="center"/>
              <w:rPr>
                <w:b/>
              </w:rPr>
            </w:pPr>
            <w:r w:rsidRPr="00987DAD">
              <w:rPr>
                <w:b/>
              </w:rPr>
              <w:t>Наименование мероприятия</w:t>
            </w:r>
          </w:p>
        </w:tc>
        <w:tc>
          <w:tcPr>
            <w:tcW w:w="1738" w:type="dxa"/>
            <w:tcBorders>
              <w:top w:val="double" w:sz="1" w:space="0" w:color="808080"/>
              <w:left w:val="double" w:sz="1" w:space="0" w:color="808080"/>
              <w:bottom w:val="double" w:sz="1" w:space="0" w:color="808080"/>
              <w:right w:val="double" w:sz="1" w:space="0" w:color="808080"/>
            </w:tcBorders>
            <w:shd w:val="clear" w:color="auto" w:fill="auto"/>
            <w:vAlign w:val="center"/>
          </w:tcPr>
          <w:p w:rsidR="00985CE0" w:rsidRPr="00987DAD" w:rsidRDefault="00985CE0">
            <w:pPr>
              <w:pStyle w:val="af3"/>
              <w:snapToGrid w:val="0"/>
              <w:jc w:val="center"/>
              <w:rPr>
                <w:b/>
              </w:rPr>
            </w:pPr>
            <w:r w:rsidRPr="00987DAD">
              <w:rPr>
                <w:b/>
              </w:rPr>
              <w:t>Всего</w:t>
            </w:r>
          </w:p>
          <w:p w:rsidR="00985CE0" w:rsidRPr="00987DAD" w:rsidRDefault="00985CE0">
            <w:pPr>
              <w:pStyle w:val="af3"/>
              <w:jc w:val="center"/>
              <w:rPr>
                <w:b/>
              </w:rPr>
            </w:pPr>
            <w:r w:rsidRPr="00987DAD">
              <w:rPr>
                <w:b/>
              </w:rPr>
              <w:t>(</w:t>
            </w:r>
            <w:proofErr w:type="spellStart"/>
            <w:r w:rsidRPr="00987DAD">
              <w:rPr>
                <w:b/>
              </w:rPr>
              <w:t>млн</w:t>
            </w:r>
            <w:proofErr w:type="gramStart"/>
            <w:r w:rsidRPr="00987DAD">
              <w:rPr>
                <w:b/>
              </w:rPr>
              <w:t>.р</w:t>
            </w:r>
            <w:proofErr w:type="gramEnd"/>
            <w:r w:rsidRPr="00987DAD">
              <w:rPr>
                <w:b/>
              </w:rPr>
              <w:t>уб</w:t>
            </w:r>
            <w:proofErr w:type="spellEnd"/>
            <w:r w:rsidRPr="00987DAD">
              <w:rPr>
                <w:b/>
              </w:rPr>
              <w:t>)</w:t>
            </w:r>
          </w:p>
        </w:tc>
      </w:tr>
      <w:tr w:rsidR="00985CE0" w:rsidRPr="00987DAD">
        <w:tc>
          <w:tcPr>
            <w:tcW w:w="730" w:type="dxa"/>
            <w:tcBorders>
              <w:top w:val="double" w:sz="1" w:space="0" w:color="808080"/>
              <w:left w:val="double" w:sz="1" w:space="0" w:color="808080"/>
              <w:bottom w:val="double" w:sz="1" w:space="0" w:color="808080"/>
            </w:tcBorders>
            <w:shd w:val="clear" w:color="auto" w:fill="auto"/>
            <w:vAlign w:val="center"/>
          </w:tcPr>
          <w:p w:rsidR="00985CE0" w:rsidRPr="00987DAD" w:rsidRDefault="00985CE0">
            <w:pPr>
              <w:pStyle w:val="af3"/>
              <w:snapToGrid w:val="0"/>
              <w:jc w:val="center"/>
            </w:pPr>
            <w:r w:rsidRPr="00987DAD">
              <w:t>1</w:t>
            </w:r>
            <w:r w:rsidR="00113468" w:rsidRPr="00987DAD">
              <w:t>.</w:t>
            </w:r>
          </w:p>
        </w:tc>
        <w:tc>
          <w:tcPr>
            <w:tcW w:w="7750" w:type="dxa"/>
            <w:tcBorders>
              <w:top w:val="double" w:sz="1" w:space="0" w:color="808080"/>
              <w:left w:val="double" w:sz="1" w:space="0" w:color="808080"/>
              <w:bottom w:val="double" w:sz="1" w:space="0" w:color="808080"/>
            </w:tcBorders>
            <w:shd w:val="clear" w:color="auto" w:fill="auto"/>
            <w:vAlign w:val="center"/>
          </w:tcPr>
          <w:p w:rsidR="00985CE0" w:rsidRPr="00987DAD" w:rsidRDefault="00985CE0">
            <w:pPr>
              <w:pStyle w:val="af3"/>
              <w:snapToGrid w:val="0"/>
              <w:jc w:val="center"/>
            </w:pPr>
            <w:r w:rsidRPr="00987DAD">
              <w:t>Удовлетворение потребностей населения в спортивных сооружениях и в качестве физкультурно-оздоровительных услуг</w:t>
            </w:r>
          </w:p>
          <w:p w:rsidR="00985CE0" w:rsidRPr="00987DAD" w:rsidRDefault="00985CE0">
            <w:pPr>
              <w:pStyle w:val="af3"/>
              <w:jc w:val="center"/>
            </w:pPr>
            <w:r w:rsidRPr="00987DAD">
              <w:t xml:space="preserve">(строительство </w:t>
            </w:r>
            <w:r w:rsidR="00113468" w:rsidRPr="00987DAD">
              <w:t xml:space="preserve"> </w:t>
            </w:r>
            <w:r w:rsidRPr="00987DAD">
              <w:t xml:space="preserve"> спортивных объектов в поселениях района)</w:t>
            </w:r>
          </w:p>
        </w:tc>
        <w:tc>
          <w:tcPr>
            <w:tcW w:w="1738" w:type="dxa"/>
            <w:tcBorders>
              <w:top w:val="double" w:sz="1" w:space="0" w:color="808080"/>
              <w:left w:val="double" w:sz="1" w:space="0" w:color="808080"/>
              <w:bottom w:val="double" w:sz="1" w:space="0" w:color="808080"/>
              <w:right w:val="double" w:sz="1" w:space="0" w:color="808080"/>
            </w:tcBorders>
            <w:shd w:val="clear" w:color="auto" w:fill="auto"/>
            <w:vAlign w:val="center"/>
          </w:tcPr>
          <w:p w:rsidR="00985CE0" w:rsidRPr="00987DAD" w:rsidRDefault="00113468">
            <w:pPr>
              <w:pStyle w:val="af3"/>
              <w:snapToGrid w:val="0"/>
              <w:jc w:val="center"/>
            </w:pPr>
            <w:r w:rsidRPr="00987DAD">
              <w:t>3,4</w:t>
            </w:r>
          </w:p>
        </w:tc>
      </w:tr>
      <w:tr w:rsidR="00985CE0" w:rsidRPr="00987DAD">
        <w:tc>
          <w:tcPr>
            <w:tcW w:w="730" w:type="dxa"/>
            <w:tcBorders>
              <w:top w:val="double" w:sz="1" w:space="0" w:color="808080"/>
              <w:left w:val="double" w:sz="1" w:space="0" w:color="808080"/>
              <w:bottom w:val="double" w:sz="1" w:space="0" w:color="808080"/>
            </w:tcBorders>
            <w:shd w:val="clear" w:color="auto" w:fill="auto"/>
            <w:vAlign w:val="center"/>
          </w:tcPr>
          <w:p w:rsidR="00985CE0" w:rsidRPr="00987DAD" w:rsidRDefault="00985CE0">
            <w:pPr>
              <w:pStyle w:val="af3"/>
              <w:snapToGrid w:val="0"/>
              <w:jc w:val="center"/>
            </w:pPr>
            <w:r w:rsidRPr="00987DAD">
              <w:t>2</w:t>
            </w:r>
            <w:r w:rsidR="00113468" w:rsidRPr="00987DAD">
              <w:t>.</w:t>
            </w:r>
          </w:p>
        </w:tc>
        <w:tc>
          <w:tcPr>
            <w:tcW w:w="7750" w:type="dxa"/>
            <w:tcBorders>
              <w:top w:val="double" w:sz="1" w:space="0" w:color="808080"/>
              <w:left w:val="double" w:sz="1" w:space="0" w:color="808080"/>
              <w:bottom w:val="double" w:sz="1" w:space="0" w:color="808080"/>
            </w:tcBorders>
            <w:shd w:val="clear" w:color="auto" w:fill="auto"/>
            <w:vAlign w:val="center"/>
          </w:tcPr>
          <w:p w:rsidR="00985CE0" w:rsidRPr="00987DAD" w:rsidRDefault="00113468">
            <w:pPr>
              <w:pStyle w:val="af3"/>
              <w:snapToGrid w:val="0"/>
              <w:jc w:val="center"/>
              <w:rPr>
                <w:color w:val="000000"/>
              </w:rPr>
            </w:pPr>
            <w:r w:rsidRPr="00987DAD">
              <w:rPr>
                <w:color w:val="000000"/>
              </w:rPr>
              <w:t xml:space="preserve">Строительство стадиона  на 1500 мест в </w:t>
            </w:r>
            <w:proofErr w:type="gramStart"/>
            <w:r w:rsidRPr="00987DAD">
              <w:rPr>
                <w:color w:val="000000"/>
              </w:rPr>
              <w:t>г</w:t>
            </w:r>
            <w:proofErr w:type="gramEnd"/>
            <w:r w:rsidRPr="00987DAD">
              <w:rPr>
                <w:color w:val="000000"/>
              </w:rPr>
              <w:t>. Светлогорске</w:t>
            </w:r>
          </w:p>
        </w:tc>
        <w:tc>
          <w:tcPr>
            <w:tcW w:w="1738" w:type="dxa"/>
            <w:tcBorders>
              <w:top w:val="double" w:sz="1" w:space="0" w:color="808080"/>
              <w:left w:val="double" w:sz="1" w:space="0" w:color="808080"/>
              <w:bottom w:val="double" w:sz="1" w:space="0" w:color="808080"/>
              <w:right w:val="double" w:sz="1" w:space="0" w:color="808080"/>
            </w:tcBorders>
            <w:shd w:val="clear" w:color="auto" w:fill="auto"/>
            <w:vAlign w:val="center"/>
          </w:tcPr>
          <w:p w:rsidR="00985CE0" w:rsidRPr="00987DAD" w:rsidRDefault="00113468">
            <w:pPr>
              <w:pStyle w:val="af3"/>
              <w:snapToGrid w:val="0"/>
              <w:jc w:val="center"/>
            </w:pPr>
            <w:r w:rsidRPr="00987DAD">
              <w:t>250,0</w:t>
            </w:r>
          </w:p>
        </w:tc>
      </w:tr>
      <w:tr w:rsidR="00985CE0" w:rsidRPr="00987DAD">
        <w:tc>
          <w:tcPr>
            <w:tcW w:w="730" w:type="dxa"/>
            <w:tcBorders>
              <w:top w:val="double" w:sz="1" w:space="0" w:color="808080"/>
              <w:left w:val="double" w:sz="1" w:space="0" w:color="808080"/>
              <w:bottom w:val="double" w:sz="1" w:space="0" w:color="808080"/>
            </w:tcBorders>
            <w:shd w:val="clear" w:color="auto" w:fill="auto"/>
            <w:vAlign w:val="center"/>
          </w:tcPr>
          <w:p w:rsidR="00985CE0" w:rsidRPr="00987DAD" w:rsidRDefault="00985CE0">
            <w:pPr>
              <w:pStyle w:val="af3"/>
              <w:snapToGrid w:val="0"/>
              <w:jc w:val="center"/>
            </w:pPr>
            <w:r w:rsidRPr="00987DAD">
              <w:t>3</w:t>
            </w:r>
            <w:r w:rsidR="00113468" w:rsidRPr="00987DAD">
              <w:t>.</w:t>
            </w:r>
          </w:p>
        </w:tc>
        <w:tc>
          <w:tcPr>
            <w:tcW w:w="7750" w:type="dxa"/>
            <w:tcBorders>
              <w:top w:val="double" w:sz="1" w:space="0" w:color="808080"/>
              <w:left w:val="double" w:sz="1" w:space="0" w:color="808080"/>
              <w:bottom w:val="double" w:sz="1" w:space="0" w:color="808080"/>
            </w:tcBorders>
            <w:shd w:val="clear" w:color="auto" w:fill="auto"/>
            <w:vAlign w:val="center"/>
          </w:tcPr>
          <w:p w:rsidR="00985CE0" w:rsidRPr="00987DAD" w:rsidRDefault="00113468">
            <w:pPr>
              <w:pStyle w:val="af3"/>
              <w:snapToGrid w:val="0"/>
              <w:jc w:val="center"/>
            </w:pPr>
            <w:r w:rsidRPr="00987DAD">
              <w:t>Оборудование спортивных площадок  городских поселений</w:t>
            </w:r>
          </w:p>
        </w:tc>
        <w:tc>
          <w:tcPr>
            <w:tcW w:w="1738" w:type="dxa"/>
            <w:tcBorders>
              <w:top w:val="double" w:sz="1" w:space="0" w:color="808080"/>
              <w:left w:val="double" w:sz="1" w:space="0" w:color="808080"/>
              <w:bottom w:val="double" w:sz="1" w:space="0" w:color="808080"/>
              <w:right w:val="double" w:sz="1" w:space="0" w:color="808080"/>
            </w:tcBorders>
            <w:shd w:val="clear" w:color="auto" w:fill="auto"/>
            <w:vAlign w:val="center"/>
          </w:tcPr>
          <w:p w:rsidR="00985CE0" w:rsidRPr="00987DAD" w:rsidRDefault="00113468">
            <w:pPr>
              <w:pStyle w:val="af3"/>
              <w:snapToGrid w:val="0"/>
              <w:jc w:val="center"/>
            </w:pPr>
            <w:r w:rsidRPr="00987DAD">
              <w:t>0,5</w:t>
            </w:r>
          </w:p>
        </w:tc>
      </w:tr>
      <w:tr w:rsidR="00985CE0" w:rsidRPr="00987DAD">
        <w:tc>
          <w:tcPr>
            <w:tcW w:w="730" w:type="dxa"/>
            <w:tcBorders>
              <w:top w:val="double" w:sz="1" w:space="0" w:color="808080"/>
              <w:left w:val="double" w:sz="1" w:space="0" w:color="808080"/>
              <w:bottom w:val="double" w:sz="1" w:space="0" w:color="808080"/>
            </w:tcBorders>
            <w:shd w:val="clear" w:color="auto" w:fill="auto"/>
            <w:vAlign w:val="center"/>
          </w:tcPr>
          <w:p w:rsidR="00985CE0" w:rsidRPr="00987DAD" w:rsidRDefault="00985CE0">
            <w:pPr>
              <w:pStyle w:val="af3"/>
              <w:snapToGrid w:val="0"/>
              <w:jc w:val="center"/>
              <w:rPr>
                <w:b/>
              </w:rPr>
            </w:pPr>
          </w:p>
        </w:tc>
        <w:tc>
          <w:tcPr>
            <w:tcW w:w="7750" w:type="dxa"/>
            <w:tcBorders>
              <w:top w:val="double" w:sz="1" w:space="0" w:color="808080"/>
              <w:left w:val="double" w:sz="1" w:space="0" w:color="808080"/>
              <w:bottom w:val="double" w:sz="1" w:space="0" w:color="808080"/>
            </w:tcBorders>
            <w:shd w:val="clear" w:color="auto" w:fill="auto"/>
            <w:vAlign w:val="center"/>
          </w:tcPr>
          <w:p w:rsidR="00985CE0" w:rsidRPr="00987DAD" w:rsidRDefault="00985CE0">
            <w:pPr>
              <w:pStyle w:val="af3"/>
              <w:snapToGrid w:val="0"/>
              <w:jc w:val="center"/>
              <w:rPr>
                <w:b/>
              </w:rPr>
            </w:pPr>
            <w:r w:rsidRPr="00987DAD">
              <w:rPr>
                <w:b/>
              </w:rPr>
              <w:t>Итого</w:t>
            </w:r>
          </w:p>
        </w:tc>
        <w:tc>
          <w:tcPr>
            <w:tcW w:w="1738" w:type="dxa"/>
            <w:tcBorders>
              <w:top w:val="double" w:sz="1" w:space="0" w:color="808080"/>
              <w:left w:val="double" w:sz="1" w:space="0" w:color="808080"/>
              <w:bottom w:val="double" w:sz="1" w:space="0" w:color="808080"/>
              <w:right w:val="double" w:sz="1" w:space="0" w:color="808080"/>
            </w:tcBorders>
            <w:shd w:val="clear" w:color="auto" w:fill="auto"/>
            <w:vAlign w:val="center"/>
          </w:tcPr>
          <w:p w:rsidR="00985CE0" w:rsidRPr="00987DAD" w:rsidRDefault="00113468">
            <w:pPr>
              <w:pStyle w:val="af3"/>
              <w:snapToGrid w:val="0"/>
              <w:jc w:val="center"/>
              <w:rPr>
                <w:b/>
              </w:rPr>
            </w:pPr>
            <w:r w:rsidRPr="00987DAD">
              <w:rPr>
                <w:b/>
              </w:rPr>
              <w:t>253,9</w:t>
            </w:r>
          </w:p>
        </w:tc>
      </w:tr>
    </w:tbl>
    <w:p w:rsidR="00113468" w:rsidRPr="00987DAD" w:rsidRDefault="00113468">
      <w:pPr>
        <w:pStyle w:val="af0"/>
        <w:spacing w:after="0"/>
        <w:ind w:left="0" w:firstLine="567"/>
        <w:jc w:val="both"/>
        <w:rPr>
          <w:i/>
          <w:iCs/>
        </w:rPr>
      </w:pPr>
    </w:p>
    <w:p w:rsidR="00113468" w:rsidRPr="00987DAD" w:rsidRDefault="00985CE0" w:rsidP="00113468">
      <w:pPr>
        <w:pStyle w:val="af0"/>
        <w:spacing w:after="0" w:line="340" w:lineRule="exact"/>
        <w:ind w:left="0" w:firstLine="567"/>
        <w:jc w:val="both"/>
        <w:rPr>
          <w:i/>
          <w:kern w:val="24"/>
        </w:rPr>
      </w:pPr>
      <w:r w:rsidRPr="00987DAD">
        <w:rPr>
          <w:i/>
          <w:iCs/>
          <w:kern w:val="24"/>
        </w:rPr>
        <w:t>Планируемые результаты реализации мероприятий</w:t>
      </w:r>
      <w:r w:rsidRPr="00987DAD">
        <w:rPr>
          <w:i/>
          <w:kern w:val="24"/>
        </w:rPr>
        <w:t xml:space="preserve">: </w:t>
      </w:r>
    </w:p>
    <w:p w:rsidR="00985CE0" w:rsidRPr="002D36D7" w:rsidRDefault="00985CE0" w:rsidP="00113468">
      <w:pPr>
        <w:pStyle w:val="ac"/>
        <w:numPr>
          <w:ilvl w:val="0"/>
          <w:numId w:val="17"/>
        </w:numPr>
        <w:spacing w:after="0" w:line="340" w:lineRule="exact"/>
        <w:jc w:val="both"/>
        <w:rPr>
          <w:kern w:val="24"/>
        </w:rPr>
      </w:pPr>
      <w:r w:rsidRPr="002D36D7">
        <w:rPr>
          <w:kern w:val="24"/>
        </w:rPr>
        <w:t xml:space="preserve"> удовлетворение потребностей населения в спортивных сооружениях;</w:t>
      </w:r>
    </w:p>
    <w:p w:rsidR="00985CE0" w:rsidRDefault="00985CE0" w:rsidP="00113468">
      <w:pPr>
        <w:pStyle w:val="ac"/>
        <w:numPr>
          <w:ilvl w:val="0"/>
          <w:numId w:val="17"/>
        </w:numPr>
        <w:spacing w:after="0" w:line="340" w:lineRule="exact"/>
        <w:jc w:val="both"/>
        <w:rPr>
          <w:kern w:val="24"/>
        </w:rPr>
      </w:pPr>
      <w:r w:rsidRPr="002D36D7">
        <w:rPr>
          <w:kern w:val="24"/>
        </w:rPr>
        <w:t xml:space="preserve"> </w:t>
      </w:r>
      <w:r w:rsidRPr="00987DAD">
        <w:rPr>
          <w:kern w:val="24"/>
        </w:rPr>
        <w:t xml:space="preserve">доведение доли лиц, систематически занимающихся физической культурой и спортом до </w:t>
      </w:r>
      <w:r w:rsidR="00370A23" w:rsidRPr="00987DAD">
        <w:rPr>
          <w:kern w:val="24"/>
        </w:rPr>
        <w:t>50</w:t>
      </w:r>
      <w:r w:rsidR="00113468" w:rsidRPr="00987DAD">
        <w:rPr>
          <w:kern w:val="24"/>
        </w:rPr>
        <w:t xml:space="preserve"> </w:t>
      </w:r>
      <w:r w:rsidRPr="00987DAD">
        <w:rPr>
          <w:kern w:val="24"/>
        </w:rPr>
        <w:t>% от общего количества населения.</w:t>
      </w:r>
    </w:p>
    <w:p w:rsidR="00A02D20" w:rsidRPr="00987DAD" w:rsidRDefault="00A02D20">
      <w:pPr>
        <w:pStyle w:val="ac"/>
        <w:tabs>
          <w:tab w:val="left" w:pos="851"/>
        </w:tabs>
        <w:spacing w:after="0"/>
        <w:ind w:left="851" w:hanging="284"/>
        <w:jc w:val="both"/>
      </w:pPr>
    </w:p>
    <w:p w:rsidR="001E4AE4" w:rsidRPr="002D36D7" w:rsidRDefault="00A16616" w:rsidP="00A16616">
      <w:pPr>
        <w:widowControl/>
        <w:suppressAutoHyphens w:val="0"/>
        <w:ind w:firstLine="706"/>
        <w:rPr>
          <w:b/>
          <w:kern w:val="28"/>
        </w:rPr>
      </w:pPr>
      <w:r>
        <w:rPr>
          <w:b/>
          <w:kern w:val="28"/>
        </w:rPr>
        <w:t xml:space="preserve">Глав </w:t>
      </w:r>
      <w:r w:rsidR="00666C65">
        <w:rPr>
          <w:b/>
          <w:kern w:val="28"/>
        </w:rPr>
        <w:t>8</w:t>
      </w:r>
      <w:r w:rsidR="001E4AE4" w:rsidRPr="002D36D7">
        <w:rPr>
          <w:b/>
          <w:kern w:val="28"/>
        </w:rPr>
        <w:t>. Обеспечен</w:t>
      </w:r>
      <w:r>
        <w:rPr>
          <w:b/>
          <w:kern w:val="28"/>
        </w:rPr>
        <w:t xml:space="preserve">ие  экологической безопасности </w:t>
      </w:r>
      <w:r w:rsidR="001E4AE4" w:rsidRPr="002D36D7">
        <w:rPr>
          <w:b/>
          <w:kern w:val="28"/>
        </w:rPr>
        <w:t xml:space="preserve">  территории</w:t>
      </w:r>
      <w:r w:rsidR="00982C4F" w:rsidRPr="002D36D7">
        <w:rPr>
          <w:b/>
          <w:kern w:val="28"/>
        </w:rPr>
        <w:t xml:space="preserve"> </w:t>
      </w:r>
    </w:p>
    <w:p w:rsidR="00985CE0" w:rsidRPr="00987DAD" w:rsidRDefault="00985CE0">
      <w:pPr>
        <w:pStyle w:val="ac"/>
        <w:spacing w:after="0"/>
        <w:jc w:val="both"/>
      </w:pPr>
    </w:p>
    <w:p w:rsidR="00E82E24" w:rsidRPr="00987DAD" w:rsidRDefault="001E4AE4" w:rsidP="00B0387D">
      <w:pPr>
        <w:jc w:val="both"/>
      </w:pPr>
      <w:r w:rsidRPr="00987DAD">
        <w:rPr>
          <w:b/>
          <w:bCs/>
          <w:color w:val="000000"/>
        </w:rPr>
        <w:t xml:space="preserve"> </w:t>
      </w:r>
      <w:r w:rsidR="00985CE0" w:rsidRPr="00987DAD">
        <w:rPr>
          <w:b/>
          <w:bCs/>
          <w:color w:val="000000"/>
        </w:rPr>
        <w:t xml:space="preserve"> </w:t>
      </w:r>
      <w:r w:rsidRPr="00987DAD">
        <w:rPr>
          <w:b/>
          <w:bCs/>
          <w:color w:val="000000"/>
        </w:rPr>
        <w:t xml:space="preserve"> </w:t>
      </w:r>
      <w:r w:rsidR="00985CE0" w:rsidRPr="00987DAD">
        <w:tab/>
      </w:r>
      <w:r w:rsidRPr="00987DAD">
        <w:rPr>
          <w:kern w:val="2"/>
        </w:rPr>
        <w:t>В 2011 году комиссией Евросоюза была одобрена проектная заявка    Программы приграничного сотрудничества Литва – Польша – Россия  2007-2013 гг.  «Улучшение чистоты воды  в Балтийском море через развитие систем управления водохозяйственными объектами», партнерами по реализации которой являются администрация муниципального образования городское поселение «Поселок Приморье», Центр экологии, туризма и краеведения , муниципалитет г</w:t>
      </w:r>
      <w:proofErr w:type="gramStart"/>
      <w:r w:rsidRPr="00987DAD">
        <w:rPr>
          <w:kern w:val="2"/>
        </w:rPr>
        <w:t>.К</w:t>
      </w:r>
      <w:proofErr w:type="gramEnd"/>
      <w:r w:rsidRPr="00987DAD">
        <w:rPr>
          <w:kern w:val="2"/>
        </w:rPr>
        <w:t xml:space="preserve">лайпеда (Литва). </w:t>
      </w:r>
      <w:r w:rsidR="00E82E24" w:rsidRPr="00987DAD">
        <w:rPr>
          <w:kern w:val="2"/>
        </w:rPr>
        <w:t xml:space="preserve"> Реализация данного проекта  позволит </w:t>
      </w:r>
      <w:r w:rsidR="00E82E24" w:rsidRPr="00987DAD">
        <w:t xml:space="preserve">объединить усилия территорий западной Литвы и   Калининградской области в решении проблем загрязнения Балтийского моря дождевыми, наземными и сточными водами. Повысить эффективность работы водоочистных систем и   водохозяйственных объектов, ориентированных на сохранение экологии вод Балтийского моря. Построить  систему водоочистки дождевых и наземных вод, а также локальные    инженерные системы  </w:t>
      </w:r>
    </w:p>
    <w:p w:rsidR="00985CE0" w:rsidRPr="00987DAD" w:rsidRDefault="00E82E24" w:rsidP="004D5476">
      <w:pPr>
        <w:jc w:val="both"/>
        <w:rPr>
          <w:kern w:val="24"/>
        </w:rPr>
      </w:pPr>
      <w:r w:rsidRPr="00987DAD">
        <w:t xml:space="preserve"> </w:t>
      </w:r>
      <w:r w:rsidRPr="00987DAD">
        <w:tab/>
      </w:r>
      <w:r w:rsidRPr="00987DAD">
        <w:rPr>
          <w:kern w:val="24"/>
        </w:rPr>
        <w:t xml:space="preserve">На территории </w:t>
      </w:r>
      <w:proofErr w:type="spellStart"/>
      <w:r w:rsidRPr="00987DAD">
        <w:rPr>
          <w:kern w:val="24"/>
        </w:rPr>
        <w:t>Светлогорского</w:t>
      </w:r>
      <w:proofErr w:type="spellEnd"/>
      <w:r w:rsidRPr="00987DAD">
        <w:rPr>
          <w:kern w:val="24"/>
        </w:rPr>
        <w:t xml:space="preserve"> района  будет  продолжена  </w:t>
      </w:r>
      <w:r w:rsidR="00985CE0" w:rsidRPr="00987DAD">
        <w:rPr>
          <w:kern w:val="24"/>
        </w:rPr>
        <w:t>реализация мероприятий по системной очистке территории от бытового  и производственного мусора</w:t>
      </w:r>
      <w:r w:rsidR="00982C4F" w:rsidRPr="00987DAD">
        <w:rPr>
          <w:kern w:val="24"/>
        </w:rPr>
        <w:t xml:space="preserve">, </w:t>
      </w:r>
      <w:r w:rsidRPr="00987DAD">
        <w:rPr>
          <w:kern w:val="24"/>
        </w:rPr>
        <w:t xml:space="preserve">а также </w:t>
      </w:r>
      <w:r w:rsidR="00982C4F" w:rsidRPr="00987DAD">
        <w:rPr>
          <w:kern w:val="24"/>
        </w:rPr>
        <w:t xml:space="preserve">по </w:t>
      </w:r>
      <w:r w:rsidRPr="00987DAD">
        <w:rPr>
          <w:kern w:val="24"/>
        </w:rPr>
        <w:t xml:space="preserve"> </w:t>
      </w:r>
      <w:r w:rsidR="00985CE0" w:rsidRPr="00987DAD">
        <w:rPr>
          <w:kern w:val="24"/>
        </w:rPr>
        <w:t>проведени</w:t>
      </w:r>
      <w:r w:rsidR="00982C4F" w:rsidRPr="00987DAD">
        <w:rPr>
          <w:kern w:val="24"/>
        </w:rPr>
        <w:t>ю</w:t>
      </w:r>
      <w:r w:rsidR="00985CE0" w:rsidRPr="00987DAD">
        <w:rPr>
          <w:kern w:val="24"/>
        </w:rPr>
        <w:t xml:space="preserve"> массовых мероприятий  по пропаганде  культуры поведения с целевым  направлением на «жизнь без мусора».</w:t>
      </w:r>
    </w:p>
    <w:p w:rsidR="00E82E24" w:rsidRPr="004D5476" w:rsidRDefault="00E82E24" w:rsidP="004D5476">
      <w:pPr>
        <w:pStyle w:val="ac"/>
        <w:spacing w:after="0"/>
        <w:ind w:firstLine="567"/>
        <w:jc w:val="both"/>
        <w:rPr>
          <w:i/>
          <w:iCs/>
          <w:color w:val="000000"/>
          <w:kern w:val="24"/>
        </w:rPr>
      </w:pPr>
      <w:r w:rsidRPr="004D5476">
        <w:rPr>
          <w:i/>
          <w:iCs/>
          <w:color w:val="000000"/>
          <w:kern w:val="24"/>
        </w:rPr>
        <w:t>Ожидаемые результаты:</w:t>
      </w:r>
    </w:p>
    <w:p w:rsidR="00A001E4" w:rsidRPr="00987DAD" w:rsidRDefault="00A001E4" w:rsidP="004D5476">
      <w:r w:rsidRPr="00987DAD">
        <w:rPr>
          <w:kern w:val="24"/>
        </w:rPr>
        <w:t xml:space="preserve">-        </w:t>
      </w:r>
      <w:r w:rsidRPr="00987DAD">
        <w:t>Исключить  сброс загрязняющих веществ от дождевых, наземных и сточных вод  Балтийское  море.</w:t>
      </w:r>
    </w:p>
    <w:p w:rsidR="00985CE0" w:rsidRPr="00987DAD" w:rsidRDefault="00A001E4" w:rsidP="004D5476">
      <w:pPr>
        <w:pStyle w:val="ac"/>
        <w:spacing w:after="0"/>
        <w:jc w:val="both"/>
        <w:rPr>
          <w:rStyle w:val="a5"/>
          <w:b w:val="0"/>
          <w:bCs w:val="0"/>
          <w:color w:val="000000"/>
        </w:rPr>
      </w:pPr>
      <w:r w:rsidRPr="00987DAD">
        <w:rPr>
          <w:rStyle w:val="a5"/>
          <w:b w:val="0"/>
          <w:bCs w:val="0"/>
          <w:color w:val="000000"/>
        </w:rPr>
        <w:t>-     Д</w:t>
      </w:r>
      <w:r w:rsidR="00985CE0" w:rsidRPr="00987DAD">
        <w:rPr>
          <w:rStyle w:val="a5"/>
          <w:b w:val="0"/>
          <w:bCs w:val="0"/>
          <w:color w:val="000000"/>
        </w:rPr>
        <w:t>остижение  системной очистки территории от бытового и производственного мусора;  полная ликвидация несанкционированных свалок, недопущение их образования</w:t>
      </w:r>
      <w:r w:rsidRPr="00987DAD">
        <w:rPr>
          <w:rStyle w:val="a5"/>
          <w:b w:val="0"/>
          <w:bCs w:val="0"/>
          <w:color w:val="000000"/>
        </w:rPr>
        <w:t>.</w:t>
      </w:r>
    </w:p>
    <w:p w:rsidR="00985CE0" w:rsidRPr="00987DAD" w:rsidRDefault="00A001E4" w:rsidP="004D5476">
      <w:pPr>
        <w:pStyle w:val="ac"/>
        <w:spacing w:after="0"/>
        <w:jc w:val="both"/>
        <w:rPr>
          <w:rStyle w:val="a5"/>
          <w:b w:val="0"/>
          <w:bCs w:val="0"/>
          <w:color w:val="000000"/>
        </w:rPr>
      </w:pPr>
      <w:r w:rsidRPr="00987DAD">
        <w:rPr>
          <w:rStyle w:val="a5"/>
          <w:b w:val="0"/>
          <w:bCs w:val="0"/>
          <w:color w:val="000000"/>
        </w:rPr>
        <w:t>-     Д</w:t>
      </w:r>
      <w:r w:rsidR="00985CE0" w:rsidRPr="00987DAD">
        <w:rPr>
          <w:rStyle w:val="a5"/>
          <w:b w:val="0"/>
          <w:bCs w:val="0"/>
          <w:color w:val="000000"/>
        </w:rPr>
        <w:t xml:space="preserve">остижение системного подхода к возрождению культуры поведения по сохранению и поддержанию чистоты на  территории </w:t>
      </w:r>
      <w:proofErr w:type="spellStart"/>
      <w:r w:rsidRPr="00987DAD">
        <w:rPr>
          <w:rStyle w:val="a5"/>
          <w:b w:val="0"/>
          <w:bCs w:val="0"/>
          <w:color w:val="000000"/>
        </w:rPr>
        <w:t>Светлогорского</w:t>
      </w:r>
      <w:proofErr w:type="spellEnd"/>
      <w:r w:rsidRPr="00987DAD">
        <w:rPr>
          <w:rStyle w:val="a5"/>
          <w:b w:val="0"/>
          <w:bCs w:val="0"/>
          <w:color w:val="000000"/>
        </w:rPr>
        <w:t xml:space="preserve"> района.</w:t>
      </w:r>
    </w:p>
    <w:p w:rsidR="00E82E24" w:rsidRPr="00987DAD" w:rsidRDefault="00E82E24">
      <w:pPr>
        <w:pStyle w:val="ac"/>
        <w:spacing w:after="0"/>
        <w:ind w:firstLine="567"/>
        <w:jc w:val="both"/>
        <w:rPr>
          <w:rStyle w:val="a5"/>
          <w:color w:val="000000"/>
        </w:rPr>
      </w:pPr>
    </w:p>
    <w:p w:rsidR="00C35256" w:rsidRPr="001A46E9" w:rsidRDefault="00C35256" w:rsidP="00A16616">
      <w:pPr>
        <w:pStyle w:val="af4"/>
        <w:numPr>
          <w:ilvl w:val="0"/>
          <w:numId w:val="3"/>
        </w:numPr>
        <w:jc w:val="center"/>
        <w:rPr>
          <w:rFonts w:ascii="Times New Roman" w:hAnsi="Times New Roman" w:cs="Times New Roman"/>
          <w:b/>
          <w:sz w:val="24"/>
          <w:szCs w:val="24"/>
          <w:lang w:val="ru-RU"/>
        </w:rPr>
      </w:pPr>
      <w:r w:rsidRPr="001A46E9">
        <w:rPr>
          <w:rFonts w:ascii="Times New Roman" w:hAnsi="Times New Roman" w:cs="Times New Roman"/>
          <w:b/>
          <w:sz w:val="24"/>
          <w:szCs w:val="24"/>
          <w:lang w:val="ru-RU"/>
        </w:rPr>
        <w:t xml:space="preserve">Раздел </w:t>
      </w:r>
      <w:r w:rsidR="00A16616" w:rsidRPr="001A46E9">
        <w:rPr>
          <w:rFonts w:ascii="Times New Roman" w:hAnsi="Times New Roman" w:cs="Times New Roman"/>
          <w:b/>
          <w:sz w:val="24"/>
          <w:szCs w:val="24"/>
          <w:lang w:val="ru-RU"/>
        </w:rPr>
        <w:t>4</w:t>
      </w:r>
      <w:r w:rsidRPr="001A46E9">
        <w:rPr>
          <w:rFonts w:ascii="Times New Roman" w:hAnsi="Times New Roman" w:cs="Times New Roman"/>
          <w:b/>
          <w:sz w:val="24"/>
          <w:szCs w:val="24"/>
          <w:lang w:val="ru-RU"/>
        </w:rPr>
        <w:t>. Ресурсное обеспечение программы и механизм ее реализации</w:t>
      </w:r>
    </w:p>
    <w:p w:rsidR="00C35256" w:rsidRPr="00331085" w:rsidRDefault="00C35256" w:rsidP="00C35256">
      <w:pPr>
        <w:pStyle w:val="af4"/>
        <w:numPr>
          <w:ilvl w:val="0"/>
          <w:numId w:val="3"/>
        </w:numPr>
        <w:rPr>
          <w:rFonts w:ascii="Times New Roman" w:hAnsi="Times New Roman" w:cs="Times New Roman"/>
          <w:b/>
          <w:sz w:val="24"/>
          <w:szCs w:val="24"/>
        </w:rPr>
      </w:pPr>
      <w:proofErr w:type="spellStart"/>
      <w:r w:rsidRPr="00C35256">
        <w:rPr>
          <w:rFonts w:ascii="Times New Roman" w:hAnsi="Times New Roman" w:cs="Times New Roman"/>
          <w:b/>
          <w:sz w:val="24"/>
          <w:szCs w:val="24"/>
        </w:rPr>
        <w:t>Глава</w:t>
      </w:r>
      <w:proofErr w:type="spellEnd"/>
      <w:r w:rsidRPr="00C35256">
        <w:rPr>
          <w:rFonts w:ascii="Times New Roman" w:hAnsi="Times New Roman" w:cs="Times New Roman"/>
          <w:b/>
          <w:sz w:val="24"/>
          <w:szCs w:val="24"/>
        </w:rPr>
        <w:t xml:space="preserve"> 1. </w:t>
      </w:r>
      <w:proofErr w:type="spellStart"/>
      <w:r w:rsidRPr="00C35256">
        <w:rPr>
          <w:rFonts w:ascii="Times New Roman" w:hAnsi="Times New Roman" w:cs="Times New Roman"/>
          <w:b/>
          <w:sz w:val="24"/>
          <w:szCs w:val="24"/>
        </w:rPr>
        <w:t>Перечень</w:t>
      </w:r>
      <w:proofErr w:type="spellEnd"/>
      <w:r w:rsidRPr="00C35256">
        <w:rPr>
          <w:rFonts w:ascii="Times New Roman" w:hAnsi="Times New Roman" w:cs="Times New Roman"/>
          <w:b/>
          <w:sz w:val="24"/>
          <w:szCs w:val="24"/>
        </w:rPr>
        <w:t xml:space="preserve"> </w:t>
      </w:r>
      <w:proofErr w:type="spellStart"/>
      <w:r w:rsidRPr="00C35256">
        <w:rPr>
          <w:rFonts w:ascii="Times New Roman" w:hAnsi="Times New Roman" w:cs="Times New Roman"/>
          <w:b/>
          <w:sz w:val="24"/>
          <w:szCs w:val="24"/>
        </w:rPr>
        <w:t>мероприятий</w:t>
      </w:r>
      <w:proofErr w:type="spellEnd"/>
      <w:r w:rsidRPr="00C35256">
        <w:rPr>
          <w:rFonts w:ascii="Times New Roman" w:hAnsi="Times New Roman" w:cs="Times New Roman"/>
          <w:b/>
          <w:sz w:val="24"/>
          <w:szCs w:val="24"/>
        </w:rPr>
        <w:t xml:space="preserve"> </w:t>
      </w:r>
      <w:proofErr w:type="spellStart"/>
      <w:r w:rsidRPr="00C35256">
        <w:rPr>
          <w:rFonts w:ascii="Times New Roman" w:hAnsi="Times New Roman" w:cs="Times New Roman"/>
          <w:b/>
          <w:sz w:val="24"/>
          <w:szCs w:val="24"/>
        </w:rPr>
        <w:t>программы</w:t>
      </w:r>
      <w:proofErr w:type="spellEnd"/>
    </w:p>
    <w:p w:rsidR="00331085" w:rsidRPr="00331085" w:rsidRDefault="00331085" w:rsidP="00C35256">
      <w:pPr>
        <w:pStyle w:val="af4"/>
        <w:numPr>
          <w:ilvl w:val="0"/>
          <w:numId w:val="3"/>
        </w:numPr>
        <w:rPr>
          <w:rFonts w:ascii="Times New Roman" w:hAnsi="Times New Roman" w:cs="Times New Roman"/>
          <w:b/>
          <w:sz w:val="24"/>
          <w:szCs w:val="24"/>
          <w:lang w:val="ru-RU"/>
        </w:rPr>
      </w:pPr>
      <w:r w:rsidRPr="00331085">
        <w:rPr>
          <w:rFonts w:ascii="Times New Roman" w:hAnsi="Times New Roman" w:cs="Times New Roman"/>
          <w:b/>
          <w:sz w:val="24"/>
          <w:szCs w:val="24"/>
          <w:lang w:val="ru-RU"/>
        </w:rPr>
        <w:t>1.1</w:t>
      </w:r>
      <w:r>
        <w:rPr>
          <w:rFonts w:ascii="Times New Roman" w:hAnsi="Times New Roman" w:cs="Times New Roman"/>
          <w:b/>
          <w:sz w:val="24"/>
          <w:szCs w:val="24"/>
          <w:lang w:val="ru-RU"/>
        </w:rPr>
        <w:t>.</w:t>
      </w:r>
      <w:r w:rsidR="003649C7">
        <w:rPr>
          <w:rFonts w:ascii="Times New Roman" w:hAnsi="Times New Roman" w:cs="Times New Roman"/>
          <w:b/>
          <w:sz w:val="24"/>
          <w:szCs w:val="24"/>
          <w:lang w:val="ru-RU"/>
        </w:rPr>
        <w:t xml:space="preserve"> </w:t>
      </w:r>
      <w:r w:rsidRPr="00331085">
        <w:rPr>
          <w:rFonts w:ascii="Times New Roman" w:hAnsi="Times New Roman" w:cs="Times New Roman"/>
          <w:b/>
          <w:sz w:val="24"/>
          <w:szCs w:val="24"/>
          <w:lang w:val="ru-RU"/>
        </w:rPr>
        <w:t xml:space="preserve"> Перечень мероприятий  комплексной программы  социально- экономического развития  муниципального образования «Светлогорский район» на 2013-2020 годы</w:t>
      </w:r>
      <w:r w:rsidR="00F228CA">
        <w:rPr>
          <w:rFonts w:ascii="Times New Roman" w:hAnsi="Times New Roman" w:cs="Times New Roman"/>
          <w:b/>
          <w:sz w:val="24"/>
          <w:szCs w:val="24"/>
          <w:lang w:val="ru-RU"/>
        </w:rPr>
        <w:t xml:space="preserve"> за счет бюджетов всех уровней.</w:t>
      </w:r>
    </w:p>
    <w:p w:rsidR="00BD27EB" w:rsidRPr="003649C7" w:rsidRDefault="00BD27EB" w:rsidP="00C35256">
      <w:pPr>
        <w:pStyle w:val="af4"/>
        <w:numPr>
          <w:ilvl w:val="0"/>
          <w:numId w:val="3"/>
        </w:numPr>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Pr="003649C7">
        <w:rPr>
          <w:rFonts w:ascii="Times New Roman" w:hAnsi="Times New Roman" w:cs="Times New Roman"/>
          <w:sz w:val="24"/>
          <w:szCs w:val="24"/>
          <w:lang w:val="ru-RU"/>
        </w:rPr>
        <w:t>Программой предусмотрено</w:t>
      </w:r>
      <w:r w:rsidR="00D54DF0">
        <w:rPr>
          <w:rFonts w:ascii="Times New Roman" w:hAnsi="Times New Roman" w:cs="Times New Roman"/>
          <w:sz w:val="24"/>
          <w:szCs w:val="24"/>
          <w:lang w:val="ru-RU"/>
        </w:rPr>
        <w:t xml:space="preserve"> 10</w:t>
      </w:r>
      <w:r w:rsidR="00F228CA">
        <w:rPr>
          <w:rFonts w:ascii="Times New Roman" w:hAnsi="Times New Roman" w:cs="Times New Roman"/>
          <w:sz w:val="24"/>
          <w:szCs w:val="24"/>
          <w:lang w:val="ru-RU"/>
        </w:rPr>
        <w:t xml:space="preserve"> </w:t>
      </w:r>
      <w:r w:rsidRPr="003649C7">
        <w:rPr>
          <w:rFonts w:ascii="Times New Roman" w:hAnsi="Times New Roman" w:cs="Times New Roman"/>
          <w:sz w:val="24"/>
          <w:szCs w:val="24"/>
          <w:lang w:val="ru-RU"/>
        </w:rPr>
        <w:t>разделов в, том числе:</w:t>
      </w:r>
    </w:p>
    <w:tbl>
      <w:tblPr>
        <w:tblStyle w:val="afc"/>
        <w:tblW w:w="0" w:type="auto"/>
        <w:tblInd w:w="108" w:type="dxa"/>
        <w:tblLook w:val="04A0"/>
      </w:tblPr>
      <w:tblGrid>
        <w:gridCol w:w="709"/>
        <w:gridCol w:w="4536"/>
        <w:gridCol w:w="4394"/>
      </w:tblGrid>
      <w:tr w:rsidR="00BD27EB" w:rsidRPr="000C5C42" w:rsidTr="001A46E9">
        <w:tc>
          <w:tcPr>
            <w:tcW w:w="709" w:type="dxa"/>
          </w:tcPr>
          <w:p w:rsidR="00BD27EB" w:rsidRPr="00BD27EB" w:rsidRDefault="00BD27EB" w:rsidP="00F51409">
            <w:pPr>
              <w:rPr>
                <w:b/>
              </w:rPr>
            </w:pPr>
            <w:r w:rsidRPr="00BD27EB">
              <w:rPr>
                <w:b/>
              </w:rPr>
              <w:t xml:space="preserve">№ </w:t>
            </w:r>
          </w:p>
          <w:p w:rsidR="00BD27EB" w:rsidRPr="00BD27EB" w:rsidRDefault="00BD27EB" w:rsidP="00F51409">
            <w:pPr>
              <w:rPr>
                <w:b/>
              </w:rPr>
            </w:pPr>
            <w:proofErr w:type="spellStart"/>
            <w:proofErr w:type="gramStart"/>
            <w:r w:rsidRPr="00BD27EB">
              <w:rPr>
                <w:b/>
              </w:rPr>
              <w:t>п</w:t>
            </w:r>
            <w:proofErr w:type="spellEnd"/>
            <w:proofErr w:type="gramEnd"/>
            <w:r w:rsidRPr="00BD27EB">
              <w:rPr>
                <w:b/>
              </w:rPr>
              <w:t>/</w:t>
            </w:r>
            <w:proofErr w:type="spellStart"/>
            <w:r w:rsidRPr="00BD27EB">
              <w:rPr>
                <w:b/>
              </w:rPr>
              <w:t>п</w:t>
            </w:r>
            <w:proofErr w:type="spellEnd"/>
          </w:p>
        </w:tc>
        <w:tc>
          <w:tcPr>
            <w:tcW w:w="4536" w:type="dxa"/>
          </w:tcPr>
          <w:p w:rsidR="00BD27EB" w:rsidRPr="00BD27EB" w:rsidRDefault="00BD27EB" w:rsidP="00F51409">
            <w:pPr>
              <w:jc w:val="center"/>
              <w:rPr>
                <w:b/>
              </w:rPr>
            </w:pPr>
            <w:r w:rsidRPr="00BD27EB">
              <w:rPr>
                <w:b/>
              </w:rPr>
              <w:t>Наименование раздела</w:t>
            </w:r>
          </w:p>
        </w:tc>
        <w:tc>
          <w:tcPr>
            <w:tcW w:w="4394" w:type="dxa"/>
          </w:tcPr>
          <w:p w:rsidR="00BD27EB" w:rsidRPr="00BD27EB" w:rsidRDefault="00BD27EB" w:rsidP="00F51409">
            <w:pPr>
              <w:jc w:val="center"/>
              <w:rPr>
                <w:b/>
              </w:rPr>
            </w:pPr>
            <w:r w:rsidRPr="00BD27EB">
              <w:rPr>
                <w:b/>
              </w:rPr>
              <w:t>Сумма</w:t>
            </w:r>
          </w:p>
          <w:p w:rsidR="00BD27EB" w:rsidRPr="00BD27EB" w:rsidRDefault="00BD27EB" w:rsidP="00F51409">
            <w:pPr>
              <w:jc w:val="center"/>
              <w:rPr>
                <w:b/>
              </w:rPr>
            </w:pPr>
            <w:r w:rsidRPr="00BD27EB">
              <w:rPr>
                <w:b/>
              </w:rPr>
              <w:t>(млн</w:t>
            </w:r>
            <w:proofErr w:type="gramStart"/>
            <w:r w:rsidRPr="00BD27EB">
              <w:rPr>
                <w:b/>
              </w:rPr>
              <w:t>.р</w:t>
            </w:r>
            <w:proofErr w:type="gramEnd"/>
            <w:r w:rsidRPr="00BD27EB">
              <w:rPr>
                <w:b/>
              </w:rPr>
              <w:t>уб.)</w:t>
            </w:r>
          </w:p>
        </w:tc>
      </w:tr>
      <w:tr w:rsidR="00A94296" w:rsidRPr="00677237" w:rsidTr="001A46E9">
        <w:tc>
          <w:tcPr>
            <w:tcW w:w="709" w:type="dxa"/>
          </w:tcPr>
          <w:p w:rsidR="00A94296" w:rsidRDefault="00A94296" w:rsidP="003F3AD7">
            <w:pPr>
              <w:rPr>
                <w:sz w:val="28"/>
                <w:szCs w:val="28"/>
              </w:rPr>
            </w:pPr>
            <w:r>
              <w:rPr>
                <w:sz w:val="28"/>
                <w:szCs w:val="28"/>
              </w:rPr>
              <w:t>1.</w:t>
            </w:r>
          </w:p>
        </w:tc>
        <w:tc>
          <w:tcPr>
            <w:tcW w:w="4536" w:type="dxa"/>
          </w:tcPr>
          <w:p w:rsidR="00A94296" w:rsidRPr="00BE33F4" w:rsidRDefault="00A94296" w:rsidP="003F3AD7">
            <w:pPr>
              <w:rPr>
                <w:rFonts w:eastAsia="Times New Roman"/>
                <w:bCs/>
                <w:color w:val="000000"/>
                <w:sz w:val="28"/>
                <w:szCs w:val="28"/>
              </w:rPr>
            </w:pPr>
            <w:r>
              <w:rPr>
                <w:kern w:val="24"/>
                <w:sz w:val="28"/>
                <w:szCs w:val="28"/>
              </w:rPr>
              <w:t>Бальнеологический</w:t>
            </w:r>
            <w:r w:rsidRPr="00B660FD">
              <w:rPr>
                <w:kern w:val="24"/>
                <w:sz w:val="28"/>
                <w:szCs w:val="28"/>
              </w:rPr>
              <w:t>, медицинск</w:t>
            </w:r>
            <w:r>
              <w:rPr>
                <w:kern w:val="24"/>
                <w:sz w:val="28"/>
                <w:szCs w:val="28"/>
              </w:rPr>
              <w:t>ий и  реабилитационный</w:t>
            </w:r>
            <w:r w:rsidRPr="00B660FD">
              <w:rPr>
                <w:kern w:val="24"/>
                <w:sz w:val="28"/>
                <w:szCs w:val="28"/>
              </w:rPr>
              <w:t xml:space="preserve">  комплекс</w:t>
            </w:r>
            <w:r>
              <w:rPr>
                <w:rFonts w:eastAsia="Times New Roman"/>
                <w:bCs/>
                <w:color w:val="000000"/>
                <w:sz w:val="28"/>
                <w:szCs w:val="28"/>
              </w:rPr>
              <w:t xml:space="preserve"> </w:t>
            </w:r>
          </w:p>
        </w:tc>
        <w:tc>
          <w:tcPr>
            <w:tcW w:w="4394" w:type="dxa"/>
          </w:tcPr>
          <w:p w:rsidR="00A94296" w:rsidRPr="00BD27EB" w:rsidRDefault="00A94296" w:rsidP="00A94296">
            <w:r w:rsidRPr="00BD27EB">
              <w:t xml:space="preserve">Федеральный бюджет </w:t>
            </w:r>
            <w:r w:rsidR="00A1610C">
              <w:t>–</w:t>
            </w:r>
            <w:r w:rsidRPr="00BD27EB">
              <w:t xml:space="preserve"> </w:t>
            </w:r>
            <w:r w:rsidR="00A1610C">
              <w:t>533,98</w:t>
            </w:r>
          </w:p>
          <w:p w:rsidR="00A94296" w:rsidRPr="00BD27EB" w:rsidRDefault="00A94296" w:rsidP="00A94296">
            <w:r w:rsidRPr="00BD27EB">
              <w:t xml:space="preserve">Областной бюджет      -   </w:t>
            </w:r>
            <w:r w:rsidR="00A1610C">
              <w:t>28,104</w:t>
            </w:r>
          </w:p>
          <w:p w:rsidR="00A94296" w:rsidRPr="00BD27EB" w:rsidRDefault="00A94296" w:rsidP="00A94296">
            <w:r w:rsidRPr="00BD27EB">
              <w:t xml:space="preserve">Местный бюджет        </w:t>
            </w:r>
            <w:r w:rsidR="00A1610C">
              <w:t>_______</w:t>
            </w:r>
          </w:p>
          <w:p w:rsidR="00A94296" w:rsidRPr="00BD27EB" w:rsidRDefault="00500598" w:rsidP="00A94296">
            <w:r>
              <w:rPr>
                <w:b/>
              </w:rPr>
              <w:t xml:space="preserve">Всего: </w:t>
            </w:r>
            <w:r w:rsidR="00A94296" w:rsidRPr="00BD27EB">
              <w:rPr>
                <w:b/>
              </w:rPr>
              <w:t xml:space="preserve"> </w:t>
            </w:r>
            <w:r w:rsidR="00A1610C">
              <w:rPr>
                <w:b/>
              </w:rPr>
              <w:t>562,084</w:t>
            </w:r>
          </w:p>
        </w:tc>
      </w:tr>
      <w:tr w:rsidR="00A94296" w:rsidRPr="00677237" w:rsidTr="001A46E9">
        <w:tc>
          <w:tcPr>
            <w:tcW w:w="709" w:type="dxa"/>
          </w:tcPr>
          <w:p w:rsidR="00A94296" w:rsidRPr="00BE33F4" w:rsidRDefault="00A94296" w:rsidP="003F3AD7">
            <w:pPr>
              <w:rPr>
                <w:sz w:val="28"/>
                <w:szCs w:val="28"/>
              </w:rPr>
            </w:pPr>
            <w:r>
              <w:rPr>
                <w:sz w:val="28"/>
                <w:szCs w:val="28"/>
              </w:rPr>
              <w:t>2.</w:t>
            </w:r>
          </w:p>
        </w:tc>
        <w:tc>
          <w:tcPr>
            <w:tcW w:w="4536" w:type="dxa"/>
          </w:tcPr>
          <w:p w:rsidR="00A94296" w:rsidRPr="00BE33F4" w:rsidRDefault="00A94296" w:rsidP="003F3AD7">
            <w:pPr>
              <w:rPr>
                <w:sz w:val="28"/>
                <w:szCs w:val="28"/>
              </w:rPr>
            </w:pPr>
            <w:r w:rsidRPr="00BE33F4">
              <w:rPr>
                <w:rFonts w:eastAsia="Times New Roman"/>
                <w:bCs/>
                <w:color w:val="000000"/>
                <w:sz w:val="28"/>
                <w:szCs w:val="28"/>
              </w:rPr>
              <w:t xml:space="preserve">Туристско-рекреационный </w:t>
            </w:r>
            <w:r>
              <w:rPr>
                <w:rFonts w:eastAsia="Times New Roman"/>
                <w:bCs/>
                <w:color w:val="000000"/>
                <w:sz w:val="28"/>
                <w:szCs w:val="28"/>
              </w:rPr>
              <w:t>к</w:t>
            </w:r>
            <w:r w:rsidRPr="00BE33F4">
              <w:rPr>
                <w:rFonts w:eastAsia="Times New Roman"/>
                <w:bCs/>
                <w:color w:val="000000"/>
                <w:sz w:val="28"/>
                <w:szCs w:val="28"/>
              </w:rPr>
              <w:t>омплекс</w:t>
            </w:r>
          </w:p>
        </w:tc>
        <w:tc>
          <w:tcPr>
            <w:tcW w:w="4394" w:type="dxa"/>
          </w:tcPr>
          <w:p w:rsidR="00A1610C" w:rsidRPr="00BD27EB" w:rsidRDefault="00A1610C" w:rsidP="00A1610C">
            <w:r w:rsidRPr="00BD27EB">
              <w:t xml:space="preserve">Федеральный бюджет </w:t>
            </w:r>
            <w:r>
              <w:t>–</w:t>
            </w:r>
            <w:r w:rsidRPr="00BD27EB">
              <w:t xml:space="preserve"> </w:t>
            </w:r>
            <w:r>
              <w:t xml:space="preserve"> </w:t>
            </w:r>
            <w:r w:rsidR="00884340">
              <w:t>2727</w:t>
            </w:r>
            <w:r w:rsidR="00A331AF">
              <w:t>,703</w:t>
            </w:r>
          </w:p>
          <w:p w:rsidR="00A1610C" w:rsidRPr="00BD27EB" w:rsidRDefault="00A1610C" w:rsidP="00A1610C">
            <w:r w:rsidRPr="00BD27EB">
              <w:t xml:space="preserve">Областной бюджет      -   </w:t>
            </w:r>
            <w:r w:rsidR="00A331AF">
              <w:t>9883,726</w:t>
            </w:r>
          </w:p>
          <w:p w:rsidR="00A1610C" w:rsidRPr="00BD27EB" w:rsidRDefault="00A1610C" w:rsidP="00A1610C">
            <w:r w:rsidRPr="00BD27EB">
              <w:t xml:space="preserve">Местный бюджет        </w:t>
            </w:r>
            <w:r w:rsidR="00A331AF">
              <w:t>- 4,02</w:t>
            </w:r>
          </w:p>
          <w:p w:rsidR="00A94296" w:rsidRPr="00BD27EB" w:rsidRDefault="00A1610C" w:rsidP="00A1610C">
            <w:pPr>
              <w:rPr>
                <w:b/>
              </w:rPr>
            </w:pPr>
            <w:r>
              <w:rPr>
                <w:b/>
              </w:rPr>
              <w:t xml:space="preserve">Всего: </w:t>
            </w:r>
            <w:r w:rsidRPr="00BD27EB">
              <w:rPr>
                <w:b/>
              </w:rPr>
              <w:t xml:space="preserve"> </w:t>
            </w:r>
            <w:r w:rsidR="00A331AF">
              <w:rPr>
                <w:b/>
              </w:rPr>
              <w:t>12615,45</w:t>
            </w:r>
          </w:p>
        </w:tc>
      </w:tr>
      <w:tr w:rsidR="00A94296" w:rsidRPr="00677237" w:rsidTr="001A46E9">
        <w:tc>
          <w:tcPr>
            <w:tcW w:w="709" w:type="dxa"/>
          </w:tcPr>
          <w:p w:rsidR="00A94296" w:rsidRPr="00BE33F4" w:rsidRDefault="00A94296" w:rsidP="003F3AD7">
            <w:pPr>
              <w:rPr>
                <w:sz w:val="28"/>
                <w:szCs w:val="28"/>
              </w:rPr>
            </w:pPr>
            <w:r>
              <w:rPr>
                <w:sz w:val="28"/>
                <w:szCs w:val="28"/>
              </w:rPr>
              <w:t>3.</w:t>
            </w:r>
          </w:p>
        </w:tc>
        <w:tc>
          <w:tcPr>
            <w:tcW w:w="4536" w:type="dxa"/>
          </w:tcPr>
          <w:p w:rsidR="00A94296" w:rsidRPr="00BE33F4" w:rsidRDefault="00A94296" w:rsidP="003F3AD7">
            <w:pPr>
              <w:rPr>
                <w:sz w:val="28"/>
                <w:szCs w:val="28"/>
              </w:rPr>
            </w:pPr>
            <w:r w:rsidRPr="00BE33F4">
              <w:rPr>
                <w:sz w:val="28"/>
                <w:szCs w:val="28"/>
              </w:rPr>
              <w:t>Культура</w:t>
            </w:r>
          </w:p>
        </w:tc>
        <w:tc>
          <w:tcPr>
            <w:tcW w:w="4394" w:type="dxa"/>
          </w:tcPr>
          <w:p w:rsidR="00A94296" w:rsidRPr="00BD27EB" w:rsidRDefault="00884340" w:rsidP="003F3AD7">
            <w:r>
              <w:t>Федеральный бюджет – 391,14</w:t>
            </w:r>
          </w:p>
          <w:p w:rsidR="00A94296" w:rsidRPr="00BD27EB" w:rsidRDefault="00A94296" w:rsidP="003F3AD7">
            <w:r w:rsidRPr="00BD27EB">
              <w:lastRenderedPageBreak/>
              <w:t>Облас</w:t>
            </w:r>
            <w:r w:rsidR="00884340">
              <w:t>тной бюджет      -   1893,06</w:t>
            </w:r>
          </w:p>
          <w:p w:rsidR="00A94296" w:rsidRPr="00BD27EB" w:rsidRDefault="00A94296" w:rsidP="003F3AD7">
            <w:r w:rsidRPr="00BD27EB">
              <w:t>М</w:t>
            </w:r>
            <w:r w:rsidR="00884340">
              <w:t>естный бюджет         -   3</w:t>
            </w:r>
            <w:r w:rsidR="00D54DF0">
              <w:t>,0</w:t>
            </w:r>
          </w:p>
          <w:p w:rsidR="00A94296" w:rsidRPr="00BD27EB" w:rsidRDefault="00884340" w:rsidP="003F3AD7">
            <w:pPr>
              <w:rPr>
                <w:b/>
              </w:rPr>
            </w:pPr>
            <w:r>
              <w:rPr>
                <w:b/>
              </w:rPr>
              <w:t>Всего: 2287,2</w:t>
            </w:r>
            <w:r w:rsidR="00A94296" w:rsidRPr="00BD27EB">
              <w:rPr>
                <w:b/>
              </w:rPr>
              <w:t xml:space="preserve"> </w:t>
            </w:r>
          </w:p>
        </w:tc>
      </w:tr>
      <w:tr w:rsidR="00A94296" w:rsidRPr="00677237" w:rsidTr="001A46E9">
        <w:tc>
          <w:tcPr>
            <w:tcW w:w="709" w:type="dxa"/>
          </w:tcPr>
          <w:p w:rsidR="00A94296" w:rsidRPr="00BE33F4" w:rsidRDefault="00A94296" w:rsidP="003F3AD7">
            <w:pPr>
              <w:rPr>
                <w:sz w:val="28"/>
                <w:szCs w:val="28"/>
              </w:rPr>
            </w:pPr>
            <w:r>
              <w:rPr>
                <w:sz w:val="28"/>
                <w:szCs w:val="28"/>
              </w:rPr>
              <w:lastRenderedPageBreak/>
              <w:t>4.</w:t>
            </w:r>
          </w:p>
        </w:tc>
        <w:tc>
          <w:tcPr>
            <w:tcW w:w="4536" w:type="dxa"/>
          </w:tcPr>
          <w:p w:rsidR="00A94296" w:rsidRPr="00BE33F4" w:rsidRDefault="00A94296" w:rsidP="003F3AD7">
            <w:pPr>
              <w:rPr>
                <w:sz w:val="28"/>
                <w:szCs w:val="28"/>
              </w:rPr>
            </w:pPr>
            <w:r w:rsidRPr="00BE33F4">
              <w:rPr>
                <w:sz w:val="28"/>
                <w:szCs w:val="28"/>
              </w:rPr>
              <w:t>Физическая культура и спорт</w:t>
            </w:r>
          </w:p>
        </w:tc>
        <w:tc>
          <w:tcPr>
            <w:tcW w:w="4394" w:type="dxa"/>
          </w:tcPr>
          <w:p w:rsidR="00E4644E" w:rsidRPr="00BD27EB" w:rsidRDefault="00E4644E" w:rsidP="00E4644E">
            <w:r w:rsidRPr="00BD27EB">
              <w:t>Федеральный бюд</w:t>
            </w:r>
            <w:r>
              <w:t xml:space="preserve">жет – </w:t>
            </w:r>
            <w:r w:rsidR="00884340">
              <w:t>225</w:t>
            </w:r>
          </w:p>
          <w:p w:rsidR="00E4644E" w:rsidRPr="00BD27EB" w:rsidRDefault="00E4644E" w:rsidP="00E4644E">
            <w:r>
              <w:t xml:space="preserve">Областной бюджет      -  </w:t>
            </w:r>
            <w:r w:rsidR="00884340">
              <w:t>10</w:t>
            </w:r>
          </w:p>
          <w:p w:rsidR="00E4644E" w:rsidRPr="00BD27EB" w:rsidRDefault="00E4644E" w:rsidP="00E4644E">
            <w:r w:rsidRPr="00BD27EB">
              <w:t>М</w:t>
            </w:r>
            <w:r>
              <w:t xml:space="preserve">естный бюджет         -   </w:t>
            </w:r>
            <w:r w:rsidR="00884340">
              <w:t>15</w:t>
            </w:r>
          </w:p>
          <w:p w:rsidR="00A94296" w:rsidRPr="00BD27EB" w:rsidRDefault="00E4644E" w:rsidP="00E4644E">
            <w:r>
              <w:rPr>
                <w:b/>
              </w:rPr>
              <w:t xml:space="preserve">Всего: </w:t>
            </w:r>
            <w:r w:rsidR="00884340">
              <w:rPr>
                <w:b/>
              </w:rPr>
              <w:t>250,0</w:t>
            </w:r>
          </w:p>
        </w:tc>
      </w:tr>
      <w:tr w:rsidR="00A94296" w:rsidTr="001A46E9">
        <w:tc>
          <w:tcPr>
            <w:tcW w:w="709" w:type="dxa"/>
          </w:tcPr>
          <w:p w:rsidR="00A94296" w:rsidRPr="00BE33F4" w:rsidRDefault="00A94296" w:rsidP="003F3AD7">
            <w:pPr>
              <w:rPr>
                <w:sz w:val="28"/>
                <w:szCs w:val="28"/>
              </w:rPr>
            </w:pPr>
            <w:r>
              <w:rPr>
                <w:sz w:val="28"/>
                <w:szCs w:val="28"/>
              </w:rPr>
              <w:t>5.</w:t>
            </w:r>
          </w:p>
        </w:tc>
        <w:tc>
          <w:tcPr>
            <w:tcW w:w="4536" w:type="dxa"/>
          </w:tcPr>
          <w:p w:rsidR="00A94296" w:rsidRPr="00BE33F4" w:rsidRDefault="00A94296" w:rsidP="003F3AD7">
            <w:pPr>
              <w:rPr>
                <w:sz w:val="28"/>
                <w:szCs w:val="28"/>
              </w:rPr>
            </w:pPr>
            <w:r w:rsidRPr="00BE33F4">
              <w:rPr>
                <w:sz w:val="28"/>
                <w:szCs w:val="28"/>
              </w:rPr>
              <w:t xml:space="preserve">Образование </w:t>
            </w:r>
          </w:p>
        </w:tc>
        <w:tc>
          <w:tcPr>
            <w:tcW w:w="4394" w:type="dxa"/>
          </w:tcPr>
          <w:p w:rsidR="00A94296" w:rsidRPr="00BD27EB" w:rsidRDefault="00A94296" w:rsidP="00F51409">
            <w:r w:rsidRPr="00BD27EB">
              <w:t>Федеральный бюд</w:t>
            </w:r>
            <w:r w:rsidR="00E4644E">
              <w:t>жет – 65,176</w:t>
            </w:r>
          </w:p>
          <w:p w:rsidR="00A94296" w:rsidRPr="00BD27EB" w:rsidRDefault="00E4644E" w:rsidP="00F51409">
            <w:r>
              <w:t>Областной бюджет      -   25,68</w:t>
            </w:r>
          </w:p>
          <w:p w:rsidR="00A94296" w:rsidRPr="00BD27EB" w:rsidRDefault="00A94296" w:rsidP="00F51409">
            <w:r w:rsidRPr="00BD27EB">
              <w:t>М</w:t>
            </w:r>
            <w:r w:rsidR="00E4644E">
              <w:t>естный бюджет         -   17,12</w:t>
            </w:r>
          </w:p>
          <w:p w:rsidR="00A94296" w:rsidRPr="00BD27EB" w:rsidRDefault="00E4644E" w:rsidP="00F51409">
            <w:r>
              <w:rPr>
                <w:b/>
              </w:rPr>
              <w:t>Всего: 107,976</w:t>
            </w:r>
          </w:p>
        </w:tc>
      </w:tr>
      <w:tr w:rsidR="00A94296" w:rsidTr="001A46E9">
        <w:tc>
          <w:tcPr>
            <w:tcW w:w="709" w:type="dxa"/>
          </w:tcPr>
          <w:p w:rsidR="00A94296" w:rsidRPr="00BE33F4" w:rsidRDefault="00A94296" w:rsidP="003F3AD7">
            <w:pPr>
              <w:rPr>
                <w:sz w:val="28"/>
                <w:szCs w:val="28"/>
              </w:rPr>
            </w:pPr>
            <w:r w:rsidRPr="00BE33F4">
              <w:rPr>
                <w:sz w:val="28"/>
                <w:szCs w:val="28"/>
              </w:rPr>
              <w:t>6.</w:t>
            </w:r>
          </w:p>
        </w:tc>
        <w:tc>
          <w:tcPr>
            <w:tcW w:w="4536" w:type="dxa"/>
          </w:tcPr>
          <w:p w:rsidR="00A94296" w:rsidRPr="00BE33F4" w:rsidRDefault="00A94296" w:rsidP="003F3AD7">
            <w:pPr>
              <w:rPr>
                <w:sz w:val="28"/>
                <w:szCs w:val="28"/>
              </w:rPr>
            </w:pPr>
            <w:r>
              <w:rPr>
                <w:sz w:val="28"/>
                <w:szCs w:val="28"/>
              </w:rPr>
              <w:t xml:space="preserve">Инженерная инфраструктура </w:t>
            </w:r>
          </w:p>
        </w:tc>
        <w:tc>
          <w:tcPr>
            <w:tcW w:w="4394" w:type="dxa"/>
          </w:tcPr>
          <w:p w:rsidR="00A94296" w:rsidRPr="00BD27EB" w:rsidRDefault="0029662D" w:rsidP="00F51409">
            <w:r>
              <w:t>Федеральный бюджет -</w:t>
            </w:r>
            <w:r w:rsidR="00A4718F">
              <w:t xml:space="preserve">  </w:t>
            </w:r>
            <w:r w:rsidR="00E33AC6">
              <w:t>1336,406</w:t>
            </w:r>
          </w:p>
          <w:p w:rsidR="00A94296" w:rsidRPr="00BD27EB" w:rsidRDefault="00A94296" w:rsidP="00F51409">
            <w:r w:rsidRPr="00BD27EB">
              <w:t>Об</w:t>
            </w:r>
            <w:r w:rsidR="0029662D">
              <w:t xml:space="preserve">ластной бюджет      -    </w:t>
            </w:r>
            <w:r w:rsidR="00E33AC6">
              <w:t>83,473</w:t>
            </w:r>
          </w:p>
          <w:p w:rsidR="00A94296" w:rsidRPr="00BD27EB" w:rsidRDefault="00A94296" w:rsidP="00F51409">
            <w:r w:rsidRPr="00BD27EB">
              <w:t>М</w:t>
            </w:r>
            <w:r w:rsidR="00A4718F">
              <w:t>естный бюджет         - 125,554</w:t>
            </w:r>
          </w:p>
          <w:p w:rsidR="00A94296" w:rsidRPr="00BD27EB" w:rsidRDefault="00A94296" w:rsidP="00F51409">
            <w:r w:rsidRPr="00BD27EB">
              <w:t>Внебюджетные ист.     -      4,2</w:t>
            </w:r>
          </w:p>
          <w:p w:rsidR="00A94296" w:rsidRPr="00BD27EB" w:rsidRDefault="00A94296" w:rsidP="00F51409">
            <w:r w:rsidRPr="00BD27EB">
              <w:rPr>
                <w:b/>
              </w:rPr>
              <w:t>Всег</w:t>
            </w:r>
            <w:r w:rsidR="0029662D">
              <w:rPr>
                <w:b/>
              </w:rPr>
              <w:t>о: 1549,633</w:t>
            </w:r>
          </w:p>
        </w:tc>
      </w:tr>
      <w:tr w:rsidR="00A94296" w:rsidTr="001A46E9">
        <w:tc>
          <w:tcPr>
            <w:tcW w:w="709" w:type="dxa"/>
          </w:tcPr>
          <w:p w:rsidR="00A94296" w:rsidRPr="00BE33F4" w:rsidRDefault="00A94296" w:rsidP="003F3AD7">
            <w:pPr>
              <w:rPr>
                <w:sz w:val="28"/>
                <w:szCs w:val="28"/>
              </w:rPr>
            </w:pPr>
            <w:r w:rsidRPr="00BE33F4">
              <w:rPr>
                <w:sz w:val="28"/>
                <w:szCs w:val="28"/>
              </w:rPr>
              <w:t>7.</w:t>
            </w:r>
          </w:p>
        </w:tc>
        <w:tc>
          <w:tcPr>
            <w:tcW w:w="4536" w:type="dxa"/>
          </w:tcPr>
          <w:p w:rsidR="00A94296" w:rsidRPr="00BE33F4" w:rsidRDefault="00A94296" w:rsidP="003F3AD7">
            <w:pPr>
              <w:rPr>
                <w:sz w:val="28"/>
                <w:szCs w:val="28"/>
              </w:rPr>
            </w:pPr>
            <w:r w:rsidRPr="00BE33F4">
              <w:rPr>
                <w:sz w:val="28"/>
                <w:szCs w:val="28"/>
              </w:rPr>
              <w:t>Благоустройство</w:t>
            </w:r>
          </w:p>
        </w:tc>
        <w:tc>
          <w:tcPr>
            <w:tcW w:w="4394" w:type="dxa"/>
          </w:tcPr>
          <w:p w:rsidR="00A94296" w:rsidRPr="00BD27EB" w:rsidRDefault="00776780" w:rsidP="00F51409">
            <w:r>
              <w:t>Федеральный бюджет – 0</w:t>
            </w:r>
          </w:p>
          <w:p w:rsidR="00A94296" w:rsidRPr="00BD27EB" w:rsidRDefault="00776780" w:rsidP="00F51409">
            <w:r>
              <w:t>Областной бюджет      -   0</w:t>
            </w:r>
          </w:p>
          <w:p w:rsidR="00A94296" w:rsidRPr="00BD27EB" w:rsidRDefault="00A94296" w:rsidP="00F51409">
            <w:r w:rsidRPr="00BD27EB">
              <w:t>Местный бюджет         -     7</w:t>
            </w:r>
            <w:r w:rsidR="00D54DF0">
              <w:t>,0</w:t>
            </w:r>
          </w:p>
          <w:p w:rsidR="00A94296" w:rsidRPr="00BD27EB" w:rsidRDefault="00776780" w:rsidP="00F51409">
            <w:r>
              <w:rPr>
                <w:b/>
              </w:rPr>
              <w:t>Всего: 7</w:t>
            </w:r>
            <w:r w:rsidR="00D54DF0">
              <w:rPr>
                <w:b/>
              </w:rPr>
              <w:t>,0</w:t>
            </w:r>
          </w:p>
        </w:tc>
      </w:tr>
      <w:tr w:rsidR="00A94296" w:rsidTr="001A46E9">
        <w:tc>
          <w:tcPr>
            <w:tcW w:w="709" w:type="dxa"/>
          </w:tcPr>
          <w:p w:rsidR="00A94296" w:rsidRPr="00BE33F4" w:rsidRDefault="00A94296" w:rsidP="003F3AD7">
            <w:pPr>
              <w:rPr>
                <w:sz w:val="28"/>
                <w:szCs w:val="28"/>
              </w:rPr>
            </w:pPr>
            <w:r w:rsidRPr="00BE33F4">
              <w:rPr>
                <w:sz w:val="28"/>
                <w:szCs w:val="28"/>
              </w:rPr>
              <w:t>8.</w:t>
            </w:r>
          </w:p>
        </w:tc>
        <w:tc>
          <w:tcPr>
            <w:tcW w:w="4536" w:type="dxa"/>
          </w:tcPr>
          <w:p w:rsidR="00A94296" w:rsidRPr="00BE33F4" w:rsidRDefault="00A94296" w:rsidP="003F3AD7">
            <w:pPr>
              <w:rPr>
                <w:sz w:val="28"/>
                <w:szCs w:val="28"/>
              </w:rPr>
            </w:pPr>
            <w:r>
              <w:rPr>
                <w:sz w:val="28"/>
                <w:szCs w:val="28"/>
              </w:rPr>
              <w:t>Жилищное  строительство</w:t>
            </w:r>
          </w:p>
        </w:tc>
        <w:tc>
          <w:tcPr>
            <w:tcW w:w="4394" w:type="dxa"/>
          </w:tcPr>
          <w:p w:rsidR="00B85E21" w:rsidRDefault="00A94296" w:rsidP="00F51409">
            <w:r w:rsidRPr="00BD27EB">
              <w:t xml:space="preserve">Федеральный бюджет -  </w:t>
            </w:r>
            <w:r w:rsidR="00B85E21">
              <w:t>180,0</w:t>
            </w:r>
          </w:p>
          <w:p w:rsidR="00A94296" w:rsidRPr="00BD27EB" w:rsidRDefault="00A94296" w:rsidP="00F51409">
            <w:r w:rsidRPr="00BD27EB">
              <w:t xml:space="preserve">Областной бюджет      -   </w:t>
            </w:r>
            <w:r w:rsidR="00B85E21">
              <w:t>45,712</w:t>
            </w:r>
          </w:p>
          <w:p w:rsidR="00A94296" w:rsidRPr="00BD27EB" w:rsidRDefault="00A94296" w:rsidP="00F51409">
            <w:r w:rsidRPr="00BD27EB">
              <w:t xml:space="preserve">Местный бюджет         -   </w:t>
            </w:r>
            <w:r w:rsidR="00B85E21">
              <w:t>74,</w:t>
            </w:r>
            <w:r w:rsidR="00692F96">
              <w:t>902</w:t>
            </w:r>
          </w:p>
          <w:p w:rsidR="00A94296" w:rsidRPr="00BD27EB" w:rsidRDefault="00B85E21" w:rsidP="00F51409">
            <w:r>
              <w:rPr>
                <w:b/>
              </w:rPr>
              <w:t>Всего: 300,614</w:t>
            </w:r>
            <w:r w:rsidR="00A94296" w:rsidRPr="00BD27EB">
              <w:rPr>
                <w:b/>
              </w:rPr>
              <w:t xml:space="preserve"> </w:t>
            </w:r>
          </w:p>
        </w:tc>
      </w:tr>
      <w:tr w:rsidR="00A94296" w:rsidTr="001A46E9">
        <w:tc>
          <w:tcPr>
            <w:tcW w:w="709" w:type="dxa"/>
          </w:tcPr>
          <w:p w:rsidR="00A94296" w:rsidRPr="00BE33F4" w:rsidRDefault="00A94296" w:rsidP="003F3AD7">
            <w:pPr>
              <w:rPr>
                <w:sz w:val="28"/>
                <w:szCs w:val="28"/>
              </w:rPr>
            </w:pPr>
            <w:r w:rsidRPr="00BE33F4">
              <w:rPr>
                <w:sz w:val="28"/>
                <w:szCs w:val="28"/>
              </w:rPr>
              <w:t>9</w:t>
            </w:r>
          </w:p>
        </w:tc>
        <w:tc>
          <w:tcPr>
            <w:tcW w:w="4536" w:type="dxa"/>
          </w:tcPr>
          <w:p w:rsidR="00A94296" w:rsidRPr="00BE33F4" w:rsidRDefault="00A94296" w:rsidP="003F3AD7">
            <w:pPr>
              <w:rPr>
                <w:sz w:val="28"/>
                <w:szCs w:val="28"/>
              </w:rPr>
            </w:pPr>
            <w:r>
              <w:rPr>
                <w:sz w:val="28"/>
                <w:szCs w:val="28"/>
              </w:rPr>
              <w:t>Дорожное хозяйство</w:t>
            </w:r>
          </w:p>
        </w:tc>
        <w:tc>
          <w:tcPr>
            <w:tcW w:w="4394" w:type="dxa"/>
          </w:tcPr>
          <w:p w:rsidR="00A94296" w:rsidRPr="00BD27EB" w:rsidRDefault="00A94296" w:rsidP="00F51409">
            <w:r w:rsidRPr="00BD27EB">
              <w:t xml:space="preserve">Федеральный бюджет – </w:t>
            </w:r>
            <w:r w:rsidR="00776780">
              <w:t>0</w:t>
            </w:r>
          </w:p>
          <w:p w:rsidR="00A94296" w:rsidRPr="00BD27EB" w:rsidRDefault="00692F96" w:rsidP="00F51409">
            <w:r>
              <w:t xml:space="preserve">Областной бюджет     - </w:t>
            </w:r>
            <w:r w:rsidR="00776780">
              <w:t>109,113</w:t>
            </w:r>
          </w:p>
          <w:p w:rsidR="00A94296" w:rsidRPr="00BD27EB" w:rsidRDefault="00A94296" w:rsidP="00F51409">
            <w:r w:rsidRPr="00BD27EB">
              <w:t xml:space="preserve">Местный бюджет         -  </w:t>
            </w:r>
            <w:r w:rsidR="00776780">
              <w:t>162,749</w:t>
            </w:r>
          </w:p>
          <w:p w:rsidR="00A94296" w:rsidRPr="00BD27EB" w:rsidRDefault="00692F96" w:rsidP="00F51409">
            <w:r>
              <w:rPr>
                <w:b/>
              </w:rPr>
              <w:t xml:space="preserve">Всего: </w:t>
            </w:r>
            <w:r w:rsidR="00776780">
              <w:rPr>
                <w:b/>
              </w:rPr>
              <w:t>271,861</w:t>
            </w:r>
          </w:p>
        </w:tc>
      </w:tr>
      <w:tr w:rsidR="00E334B0" w:rsidTr="001A46E9">
        <w:tc>
          <w:tcPr>
            <w:tcW w:w="709" w:type="dxa"/>
          </w:tcPr>
          <w:p w:rsidR="00E334B0" w:rsidRPr="00BE33F4" w:rsidRDefault="00E334B0" w:rsidP="003F3AD7">
            <w:pPr>
              <w:rPr>
                <w:sz w:val="28"/>
                <w:szCs w:val="28"/>
              </w:rPr>
            </w:pPr>
            <w:r>
              <w:rPr>
                <w:sz w:val="28"/>
                <w:szCs w:val="28"/>
              </w:rPr>
              <w:t>10.</w:t>
            </w:r>
          </w:p>
        </w:tc>
        <w:tc>
          <w:tcPr>
            <w:tcW w:w="4536" w:type="dxa"/>
          </w:tcPr>
          <w:p w:rsidR="00E334B0" w:rsidRDefault="00E334B0" w:rsidP="003F3AD7">
            <w:pPr>
              <w:rPr>
                <w:sz w:val="28"/>
                <w:szCs w:val="28"/>
              </w:rPr>
            </w:pPr>
            <w:r>
              <w:rPr>
                <w:sz w:val="28"/>
                <w:szCs w:val="28"/>
              </w:rPr>
              <w:t>Транспортное хозяйство</w:t>
            </w:r>
          </w:p>
        </w:tc>
        <w:tc>
          <w:tcPr>
            <w:tcW w:w="4394" w:type="dxa"/>
          </w:tcPr>
          <w:p w:rsidR="00015C59" w:rsidRPr="00BD27EB" w:rsidRDefault="00015C59" w:rsidP="00015C59">
            <w:r w:rsidRPr="00BD27EB">
              <w:t xml:space="preserve">Федеральный бюджет – </w:t>
            </w:r>
            <w:r>
              <w:t>142,5</w:t>
            </w:r>
          </w:p>
          <w:p w:rsidR="00015C59" w:rsidRPr="00BD27EB" w:rsidRDefault="00015C59" w:rsidP="00015C59">
            <w:r>
              <w:t>Областной бюджет     - 7,5</w:t>
            </w:r>
          </w:p>
          <w:p w:rsidR="00015C59" w:rsidRPr="00BD27EB" w:rsidRDefault="00015C59" w:rsidP="00015C59">
            <w:r w:rsidRPr="00BD27EB">
              <w:t xml:space="preserve">Местный бюджет         -  </w:t>
            </w:r>
            <w:r w:rsidR="0029662D">
              <w:t>0</w:t>
            </w:r>
          </w:p>
          <w:p w:rsidR="00E334B0" w:rsidRPr="00BD27EB" w:rsidRDefault="00015C59" w:rsidP="00015C59">
            <w:r>
              <w:rPr>
                <w:b/>
              </w:rPr>
              <w:t xml:space="preserve">Всего: </w:t>
            </w:r>
            <w:r w:rsidR="0029662D">
              <w:rPr>
                <w:b/>
              </w:rPr>
              <w:t>150</w:t>
            </w:r>
          </w:p>
        </w:tc>
      </w:tr>
    </w:tbl>
    <w:p w:rsidR="00BD27EB" w:rsidRDefault="00BD27EB" w:rsidP="00BD27EB">
      <w:pPr>
        <w:rPr>
          <w:b/>
        </w:rPr>
      </w:pPr>
    </w:p>
    <w:p w:rsidR="00BD27EB" w:rsidRPr="00BD27EB" w:rsidRDefault="00BD27EB" w:rsidP="00BD27EB">
      <w:pPr>
        <w:rPr>
          <w:b/>
        </w:rPr>
      </w:pPr>
    </w:p>
    <w:p w:rsidR="00C35256" w:rsidRPr="00374FC6" w:rsidRDefault="00C35256" w:rsidP="00A91DD2">
      <w:pPr>
        <w:pStyle w:val="af4"/>
        <w:numPr>
          <w:ilvl w:val="0"/>
          <w:numId w:val="3"/>
        </w:numPr>
        <w:ind w:left="142"/>
        <w:jc w:val="both"/>
        <w:rPr>
          <w:rFonts w:ascii="Times New Roman" w:hAnsi="Times New Roman" w:cs="Times New Roman"/>
          <w:b/>
          <w:bCs/>
          <w:kern w:val="24"/>
          <w:sz w:val="24"/>
          <w:szCs w:val="24"/>
          <w:lang w:val="ru-RU"/>
        </w:rPr>
      </w:pPr>
      <w:r w:rsidRPr="00C35256">
        <w:rPr>
          <w:rFonts w:ascii="Times New Roman" w:hAnsi="Times New Roman" w:cs="Times New Roman"/>
          <w:sz w:val="24"/>
          <w:szCs w:val="24"/>
          <w:lang w:val="ru-RU"/>
        </w:rPr>
        <w:t xml:space="preserve">            </w:t>
      </w:r>
      <w:r w:rsidR="00BD27EB">
        <w:rPr>
          <w:rFonts w:ascii="Times New Roman" w:hAnsi="Times New Roman" w:cs="Times New Roman"/>
          <w:sz w:val="24"/>
          <w:szCs w:val="24"/>
          <w:lang w:val="ru-RU"/>
        </w:rPr>
        <w:t>Полный п</w:t>
      </w:r>
      <w:r w:rsidRPr="00C35256">
        <w:rPr>
          <w:rFonts w:ascii="Times New Roman" w:hAnsi="Times New Roman" w:cs="Times New Roman"/>
          <w:sz w:val="24"/>
          <w:szCs w:val="24"/>
          <w:lang w:val="ru-RU"/>
        </w:rPr>
        <w:t xml:space="preserve">еречень мероприятий  комплексной программы  социально- экономического развития  муниципального образования «Светлогорский район» на 2013-2020 годы представлен в приложении №1 к программе. </w:t>
      </w:r>
    </w:p>
    <w:p w:rsidR="00374FC6" w:rsidRPr="00BA6B6D" w:rsidRDefault="001E47E8" w:rsidP="00C23018">
      <w:pPr>
        <w:pStyle w:val="af4"/>
        <w:numPr>
          <w:ilvl w:val="0"/>
          <w:numId w:val="3"/>
        </w:numPr>
        <w:snapToGrid w:val="0"/>
        <w:spacing w:after="0" w:line="240" w:lineRule="auto"/>
        <w:ind w:right="11"/>
        <w:jc w:val="center"/>
        <w:rPr>
          <w:rFonts w:ascii="Times New Roman" w:hAnsi="Times New Roman" w:cs="Times New Roman"/>
          <w:sz w:val="24"/>
          <w:szCs w:val="24"/>
          <w:lang w:val="ru-RU"/>
        </w:rPr>
      </w:pPr>
      <w:r w:rsidRPr="00BA6B6D">
        <w:rPr>
          <w:rFonts w:ascii="Times New Roman" w:hAnsi="Times New Roman" w:cs="Times New Roman"/>
          <w:b/>
          <w:bCs/>
          <w:kern w:val="24"/>
          <w:sz w:val="28"/>
          <w:szCs w:val="28"/>
          <w:lang w:val="ru-RU"/>
        </w:rPr>
        <w:t xml:space="preserve">   </w:t>
      </w:r>
      <w:r w:rsidR="00BA6B6D" w:rsidRPr="00BA6B6D">
        <w:rPr>
          <w:rFonts w:ascii="Times New Roman" w:hAnsi="Times New Roman" w:cs="Times New Roman"/>
          <w:b/>
          <w:bCs/>
          <w:kern w:val="24"/>
          <w:sz w:val="24"/>
          <w:szCs w:val="24"/>
          <w:lang w:val="ru-RU"/>
        </w:rPr>
        <w:t>1.2. Перечень инвестиционных проектов</w:t>
      </w:r>
      <w:r w:rsidRPr="00BA6B6D">
        <w:rPr>
          <w:rFonts w:ascii="Times New Roman" w:hAnsi="Times New Roman" w:cs="Times New Roman"/>
          <w:b/>
          <w:bCs/>
          <w:kern w:val="24"/>
          <w:sz w:val="24"/>
          <w:szCs w:val="24"/>
          <w:lang w:val="ru-RU"/>
        </w:rPr>
        <w:t xml:space="preserve">   </w:t>
      </w:r>
    </w:p>
    <w:p w:rsidR="00374FC6" w:rsidRDefault="00374FC6" w:rsidP="00C23018">
      <w:pPr>
        <w:pStyle w:val="af4"/>
        <w:numPr>
          <w:ilvl w:val="0"/>
          <w:numId w:val="3"/>
        </w:numPr>
        <w:spacing w:after="0" w:line="240" w:lineRule="auto"/>
        <w:jc w:val="center"/>
        <w:rPr>
          <w:rFonts w:ascii="Times New Roman" w:hAnsi="Times New Roman" w:cs="Times New Roman"/>
          <w:sz w:val="24"/>
          <w:szCs w:val="24"/>
          <w:lang w:val="ru-RU"/>
        </w:rPr>
      </w:pPr>
      <w:r w:rsidRPr="00BA6B6D">
        <w:rPr>
          <w:rFonts w:ascii="Times New Roman" w:hAnsi="Times New Roman" w:cs="Times New Roman"/>
          <w:sz w:val="24"/>
          <w:szCs w:val="24"/>
          <w:lang w:val="ru-RU"/>
        </w:rPr>
        <w:t>Перечень коммерческих инвестиционных</w:t>
      </w:r>
      <w:r w:rsidR="00D02370" w:rsidRPr="00BA6B6D">
        <w:rPr>
          <w:rFonts w:ascii="Times New Roman" w:hAnsi="Times New Roman" w:cs="Times New Roman"/>
          <w:sz w:val="24"/>
          <w:szCs w:val="24"/>
          <w:lang w:val="ru-RU"/>
        </w:rPr>
        <w:t xml:space="preserve"> проектов </w:t>
      </w:r>
      <w:r w:rsidR="006829C1" w:rsidRPr="00BA6B6D">
        <w:rPr>
          <w:rFonts w:ascii="Times New Roman" w:hAnsi="Times New Roman" w:cs="Times New Roman"/>
          <w:sz w:val="24"/>
          <w:szCs w:val="24"/>
          <w:lang w:val="ru-RU"/>
        </w:rPr>
        <w:t xml:space="preserve"> комплексной программы социально- экономического</w:t>
      </w:r>
      <w:r w:rsidRPr="00BA6B6D">
        <w:rPr>
          <w:rFonts w:ascii="Times New Roman" w:hAnsi="Times New Roman" w:cs="Times New Roman"/>
          <w:sz w:val="24"/>
          <w:szCs w:val="24"/>
          <w:lang w:val="ru-RU"/>
        </w:rPr>
        <w:t xml:space="preserve"> развития</w:t>
      </w:r>
      <w:r w:rsidR="006829C1" w:rsidRPr="00BA6B6D">
        <w:rPr>
          <w:rFonts w:ascii="Times New Roman" w:hAnsi="Times New Roman" w:cs="Times New Roman"/>
          <w:sz w:val="24"/>
          <w:szCs w:val="24"/>
          <w:lang w:val="ru-RU"/>
        </w:rPr>
        <w:t xml:space="preserve"> муниципального образования «</w:t>
      </w:r>
      <w:r w:rsidR="00C23018" w:rsidRPr="00BA6B6D">
        <w:rPr>
          <w:rFonts w:ascii="Times New Roman" w:hAnsi="Times New Roman" w:cs="Times New Roman"/>
          <w:sz w:val="24"/>
          <w:szCs w:val="24"/>
          <w:lang w:val="ru-RU"/>
        </w:rPr>
        <w:t>Светлогорский район»</w:t>
      </w:r>
    </w:p>
    <w:p w:rsidR="00C23018" w:rsidRPr="001E47E8" w:rsidRDefault="00C23018" w:rsidP="00C23018">
      <w:pPr>
        <w:pStyle w:val="af4"/>
        <w:numPr>
          <w:ilvl w:val="0"/>
          <w:numId w:val="3"/>
        </w:num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на 2013-2020 годы.</w:t>
      </w:r>
    </w:p>
    <w:p w:rsidR="00374FC6" w:rsidRPr="00C23018" w:rsidRDefault="00374FC6" w:rsidP="00C23018">
      <w:pPr>
        <w:pStyle w:val="af4"/>
        <w:numPr>
          <w:ilvl w:val="0"/>
          <w:numId w:val="3"/>
        </w:numPr>
        <w:spacing w:after="0"/>
        <w:jc w:val="center"/>
        <w:rPr>
          <w:b/>
          <w:i/>
          <w:lang w:val="ru-RU"/>
        </w:rPr>
      </w:pPr>
    </w:p>
    <w:tbl>
      <w:tblPr>
        <w:tblW w:w="10159" w:type="dxa"/>
        <w:tblInd w:w="53" w:type="dxa"/>
        <w:tblLayout w:type="fixed"/>
        <w:tblLook w:val="0000"/>
      </w:tblPr>
      <w:tblGrid>
        <w:gridCol w:w="720"/>
        <w:gridCol w:w="3548"/>
        <w:gridCol w:w="1276"/>
        <w:gridCol w:w="1275"/>
        <w:gridCol w:w="3340"/>
      </w:tblGrid>
      <w:tr w:rsidR="00374FC6" w:rsidRPr="00987DAD" w:rsidTr="00F51409">
        <w:trPr>
          <w:trHeight w:val="1080"/>
        </w:trPr>
        <w:tc>
          <w:tcPr>
            <w:tcW w:w="720" w:type="dxa"/>
            <w:tcBorders>
              <w:top w:val="single" w:sz="4" w:space="0" w:color="000000"/>
              <w:left w:val="single" w:sz="4" w:space="0" w:color="000000"/>
              <w:bottom w:val="single" w:sz="4" w:space="0" w:color="000000"/>
            </w:tcBorders>
            <w:shd w:val="clear" w:color="auto" w:fill="auto"/>
            <w:vAlign w:val="center"/>
          </w:tcPr>
          <w:p w:rsidR="00374FC6" w:rsidRPr="00532C08" w:rsidRDefault="00374FC6" w:rsidP="00F51409">
            <w:pPr>
              <w:widowControl/>
              <w:suppressAutoHyphens w:val="0"/>
              <w:snapToGrid w:val="0"/>
              <w:jc w:val="center"/>
              <w:rPr>
                <w:rFonts w:eastAsia="Times New Roman"/>
                <w:b/>
                <w:bCs/>
                <w:sz w:val="18"/>
                <w:szCs w:val="18"/>
              </w:rPr>
            </w:pPr>
            <w:r w:rsidRPr="00532C08">
              <w:rPr>
                <w:rFonts w:eastAsia="Times New Roman"/>
                <w:b/>
                <w:bCs/>
                <w:sz w:val="18"/>
                <w:szCs w:val="18"/>
              </w:rPr>
              <w:t xml:space="preserve">№ </w:t>
            </w:r>
            <w:proofErr w:type="spellStart"/>
            <w:proofErr w:type="gramStart"/>
            <w:r w:rsidRPr="00532C08">
              <w:rPr>
                <w:rFonts w:eastAsia="Times New Roman"/>
                <w:b/>
                <w:bCs/>
                <w:sz w:val="18"/>
                <w:szCs w:val="18"/>
              </w:rPr>
              <w:t>п</w:t>
            </w:r>
            <w:proofErr w:type="spellEnd"/>
            <w:proofErr w:type="gramEnd"/>
            <w:r w:rsidRPr="00532C08">
              <w:rPr>
                <w:rFonts w:eastAsia="Times New Roman"/>
                <w:b/>
                <w:bCs/>
                <w:sz w:val="18"/>
                <w:szCs w:val="18"/>
              </w:rPr>
              <w:t>/</w:t>
            </w:r>
            <w:proofErr w:type="spellStart"/>
            <w:r w:rsidRPr="00532C08">
              <w:rPr>
                <w:rFonts w:eastAsia="Times New Roman"/>
                <w:b/>
                <w:bCs/>
                <w:sz w:val="18"/>
                <w:szCs w:val="18"/>
              </w:rPr>
              <w:t>п</w:t>
            </w:r>
            <w:proofErr w:type="spellEnd"/>
          </w:p>
        </w:tc>
        <w:tc>
          <w:tcPr>
            <w:tcW w:w="3548" w:type="dxa"/>
            <w:tcBorders>
              <w:top w:val="single" w:sz="4" w:space="0" w:color="000000"/>
              <w:left w:val="single" w:sz="4" w:space="0" w:color="000000"/>
              <w:bottom w:val="single" w:sz="4" w:space="0" w:color="000000"/>
            </w:tcBorders>
            <w:shd w:val="clear" w:color="auto" w:fill="auto"/>
            <w:vAlign w:val="center"/>
          </w:tcPr>
          <w:p w:rsidR="00374FC6" w:rsidRPr="00532C08" w:rsidRDefault="00374FC6" w:rsidP="008D0803">
            <w:pPr>
              <w:widowControl/>
              <w:suppressAutoHyphens w:val="0"/>
              <w:snapToGrid w:val="0"/>
              <w:jc w:val="center"/>
              <w:rPr>
                <w:rFonts w:eastAsia="Times New Roman"/>
                <w:b/>
                <w:bCs/>
                <w:sz w:val="18"/>
                <w:szCs w:val="18"/>
              </w:rPr>
            </w:pPr>
            <w:r w:rsidRPr="00532C08">
              <w:rPr>
                <w:rFonts w:eastAsia="Times New Roman"/>
                <w:b/>
                <w:bCs/>
                <w:sz w:val="18"/>
                <w:szCs w:val="18"/>
              </w:rPr>
              <w:t xml:space="preserve">Наименование </w:t>
            </w:r>
            <w:r w:rsidR="008D0803">
              <w:rPr>
                <w:rFonts w:eastAsia="Times New Roman"/>
                <w:b/>
                <w:bCs/>
                <w:sz w:val="18"/>
                <w:szCs w:val="18"/>
              </w:rPr>
              <w:t xml:space="preserve"> проекта </w:t>
            </w:r>
          </w:p>
        </w:tc>
        <w:tc>
          <w:tcPr>
            <w:tcW w:w="1276" w:type="dxa"/>
            <w:tcBorders>
              <w:top w:val="single" w:sz="4" w:space="0" w:color="000000"/>
              <w:left w:val="single" w:sz="4" w:space="0" w:color="000000"/>
              <w:bottom w:val="single" w:sz="4" w:space="0" w:color="000000"/>
            </w:tcBorders>
            <w:shd w:val="clear" w:color="auto" w:fill="auto"/>
            <w:vAlign w:val="center"/>
          </w:tcPr>
          <w:p w:rsidR="00374FC6" w:rsidRDefault="00374FC6" w:rsidP="00F51409">
            <w:pPr>
              <w:widowControl/>
              <w:suppressAutoHyphens w:val="0"/>
              <w:snapToGrid w:val="0"/>
              <w:jc w:val="center"/>
              <w:rPr>
                <w:rFonts w:eastAsia="Times New Roman"/>
                <w:b/>
                <w:bCs/>
                <w:sz w:val="18"/>
                <w:szCs w:val="18"/>
              </w:rPr>
            </w:pPr>
            <w:r w:rsidRPr="00532C08">
              <w:rPr>
                <w:rFonts w:eastAsia="Times New Roman"/>
                <w:b/>
                <w:bCs/>
                <w:sz w:val="18"/>
                <w:szCs w:val="18"/>
              </w:rPr>
              <w:t>Сроки реализации</w:t>
            </w:r>
          </w:p>
          <w:p w:rsidR="006C11DD" w:rsidRPr="00532C08" w:rsidRDefault="006C11DD" w:rsidP="00F51409">
            <w:pPr>
              <w:widowControl/>
              <w:suppressAutoHyphens w:val="0"/>
              <w:snapToGrid w:val="0"/>
              <w:jc w:val="center"/>
              <w:rPr>
                <w:rFonts w:eastAsia="Times New Roman"/>
                <w:b/>
                <w:bCs/>
                <w:sz w:val="18"/>
                <w:szCs w:val="18"/>
              </w:rPr>
            </w:pPr>
            <w:r>
              <w:rPr>
                <w:rFonts w:eastAsia="Times New Roman"/>
                <w:b/>
                <w:bCs/>
                <w:sz w:val="18"/>
                <w:szCs w:val="18"/>
              </w:rPr>
              <w:t>(дата ввода в эксплуатацию объекта)</w:t>
            </w:r>
          </w:p>
        </w:tc>
        <w:tc>
          <w:tcPr>
            <w:tcW w:w="1275" w:type="dxa"/>
            <w:tcBorders>
              <w:top w:val="single" w:sz="4" w:space="0" w:color="000000"/>
              <w:left w:val="single" w:sz="4" w:space="0" w:color="000000"/>
              <w:bottom w:val="single" w:sz="4" w:space="0" w:color="000000"/>
            </w:tcBorders>
            <w:shd w:val="clear" w:color="auto" w:fill="auto"/>
            <w:vAlign w:val="center"/>
          </w:tcPr>
          <w:p w:rsidR="00374FC6" w:rsidRPr="00532C08" w:rsidRDefault="00374FC6" w:rsidP="00F51409">
            <w:pPr>
              <w:widowControl/>
              <w:suppressAutoHyphens w:val="0"/>
              <w:snapToGrid w:val="0"/>
              <w:jc w:val="center"/>
              <w:rPr>
                <w:rFonts w:eastAsia="Times New Roman"/>
                <w:b/>
                <w:bCs/>
                <w:sz w:val="18"/>
                <w:szCs w:val="18"/>
              </w:rPr>
            </w:pPr>
            <w:r w:rsidRPr="00532C08">
              <w:rPr>
                <w:rFonts w:eastAsia="Times New Roman"/>
                <w:b/>
                <w:bCs/>
                <w:sz w:val="18"/>
                <w:szCs w:val="18"/>
              </w:rPr>
              <w:t>Объем финансирования (млн</w:t>
            </w:r>
            <w:proofErr w:type="gramStart"/>
            <w:r w:rsidRPr="00532C08">
              <w:rPr>
                <w:rFonts w:eastAsia="Times New Roman"/>
                <w:b/>
                <w:bCs/>
                <w:sz w:val="18"/>
                <w:szCs w:val="18"/>
              </w:rPr>
              <w:t>.р</w:t>
            </w:r>
            <w:proofErr w:type="gramEnd"/>
            <w:r w:rsidRPr="00532C08">
              <w:rPr>
                <w:rFonts w:eastAsia="Times New Roman"/>
                <w:b/>
                <w:bCs/>
                <w:sz w:val="18"/>
                <w:szCs w:val="18"/>
              </w:rPr>
              <w:t>уб.)</w:t>
            </w:r>
          </w:p>
        </w:tc>
        <w:tc>
          <w:tcPr>
            <w:tcW w:w="3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1B04" w:rsidRDefault="00FF5C89" w:rsidP="00FF5C89">
            <w:pPr>
              <w:widowControl/>
              <w:suppressAutoHyphens w:val="0"/>
              <w:snapToGrid w:val="0"/>
              <w:jc w:val="center"/>
              <w:rPr>
                <w:rFonts w:eastAsia="Times New Roman"/>
                <w:b/>
                <w:bCs/>
                <w:sz w:val="18"/>
                <w:szCs w:val="18"/>
              </w:rPr>
            </w:pPr>
            <w:r>
              <w:rPr>
                <w:rFonts w:eastAsia="Times New Roman"/>
                <w:b/>
                <w:bCs/>
                <w:sz w:val="18"/>
                <w:szCs w:val="18"/>
              </w:rPr>
              <w:t xml:space="preserve">Описание </w:t>
            </w:r>
            <w:r w:rsidR="005953D1">
              <w:rPr>
                <w:rFonts w:eastAsia="Times New Roman"/>
                <w:b/>
                <w:bCs/>
                <w:sz w:val="18"/>
                <w:szCs w:val="18"/>
              </w:rPr>
              <w:t>проекта.</w:t>
            </w:r>
          </w:p>
          <w:p w:rsidR="00374FC6" w:rsidRPr="00532C08" w:rsidRDefault="00FF5C89" w:rsidP="00801B04">
            <w:pPr>
              <w:widowControl/>
              <w:suppressAutoHyphens w:val="0"/>
              <w:snapToGrid w:val="0"/>
              <w:jc w:val="center"/>
              <w:rPr>
                <w:rFonts w:eastAsia="Times New Roman"/>
                <w:b/>
                <w:bCs/>
                <w:sz w:val="18"/>
                <w:szCs w:val="18"/>
              </w:rPr>
            </w:pPr>
            <w:r>
              <w:rPr>
                <w:rFonts w:eastAsia="Times New Roman"/>
                <w:b/>
                <w:bCs/>
                <w:sz w:val="18"/>
                <w:szCs w:val="18"/>
              </w:rPr>
              <w:t xml:space="preserve"> социальный </w:t>
            </w:r>
            <w:r w:rsidR="00374FC6" w:rsidRPr="00532C08">
              <w:rPr>
                <w:rFonts w:eastAsia="Times New Roman"/>
                <w:b/>
                <w:bCs/>
                <w:sz w:val="18"/>
                <w:szCs w:val="18"/>
              </w:rPr>
              <w:t xml:space="preserve"> </w:t>
            </w:r>
            <w:r w:rsidR="005953D1">
              <w:rPr>
                <w:rFonts w:eastAsia="Times New Roman"/>
                <w:b/>
                <w:bCs/>
                <w:sz w:val="18"/>
                <w:szCs w:val="18"/>
              </w:rPr>
              <w:t xml:space="preserve">и экономический </w:t>
            </w:r>
            <w:r w:rsidR="00374FC6" w:rsidRPr="00532C08">
              <w:rPr>
                <w:rFonts w:eastAsia="Times New Roman"/>
                <w:b/>
                <w:bCs/>
                <w:sz w:val="18"/>
                <w:szCs w:val="18"/>
              </w:rPr>
              <w:t xml:space="preserve">эффект от реализации </w:t>
            </w:r>
            <w:r>
              <w:rPr>
                <w:rFonts w:eastAsia="Times New Roman"/>
                <w:b/>
                <w:bCs/>
                <w:sz w:val="18"/>
                <w:szCs w:val="18"/>
              </w:rPr>
              <w:t xml:space="preserve">проекта </w:t>
            </w:r>
          </w:p>
        </w:tc>
      </w:tr>
      <w:tr w:rsidR="00374FC6" w:rsidRPr="00987DAD" w:rsidTr="00801B04">
        <w:trPr>
          <w:trHeight w:val="300"/>
        </w:trPr>
        <w:tc>
          <w:tcPr>
            <w:tcW w:w="720" w:type="dxa"/>
            <w:tcBorders>
              <w:left w:val="single" w:sz="4" w:space="0" w:color="000000"/>
              <w:bottom w:val="single" w:sz="4" w:space="0" w:color="000000"/>
            </w:tcBorders>
            <w:shd w:val="clear" w:color="auto" w:fill="auto"/>
          </w:tcPr>
          <w:p w:rsidR="00374FC6" w:rsidRPr="00532C08" w:rsidRDefault="00374FC6" w:rsidP="00F51409">
            <w:pPr>
              <w:widowControl/>
              <w:suppressAutoHyphens w:val="0"/>
              <w:snapToGrid w:val="0"/>
              <w:jc w:val="center"/>
              <w:rPr>
                <w:rFonts w:eastAsia="Times New Roman"/>
                <w:color w:val="000000"/>
                <w:sz w:val="18"/>
                <w:szCs w:val="18"/>
              </w:rPr>
            </w:pPr>
            <w:r w:rsidRPr="00532C08">
              <w:rPr>
                <w:rFonts w:eastAsia="Times New Roman"/>
                <w:color w:val="000000"/>
                <w:sz w:val="18"/>
                <w:szCs w:val="18"/>
              </w:rPr>
              <w:t>1.</w:t>
            </w:r>
          </w:p>
        </w:tc>
        <w:tc>
          <w:tcPr>
            <w:tcW w:w="3548" w:type="dxa"/>
            <w:tcBorders>
              <w:left w:val="single" w:sz="4" w:space="0" w:color="000000"/>
              <w:bottom w:val="single" w:sz="4" w:space="0" w:color="000000"/>
            </w:tcBorders>
            <w:shd w:val="clear" w:color="auto" w:fill="auto"/>
          </w:tcPr>
          <w:p w:rsidR="00374FC6" w:rsidRPr="00532C08" w:rsidRDefault="00F62559" w:rsidP="00F51409">
            <w:pPr>
              <w:jc w:val="both"/>
              <w:rPr>
                <w:kern w:val="28"/>
                <w:sz w:val="18"/>
                <w:szCs w:val="18"/>
              </w:rPr>
            </w:pPr>
            <w:r>
              <w:rPr>
                <w:kern w:val="28"/>
                <w:sz w:val="18"/>
                <w:szCs w:val="18"/>
              </w:rPr>
              <w:t xml:space="preserve">Реконструкция существующего  здания  бывшего ресторана «Янтарь» </w:t>
            </w:r>
            <w:proofErr w:type="gramStart"/>
            <w:r w:rsidR="00693B23">
              <w:rPr>
                <w:kern w:val="28"/>
                <w:sz w:val="18"/>
                <w:szCs w:val="18"/>
              </w:rPr>
              <w:t>г</w:t>
            </w:r>
            <w:proofErr w:type="gramEnd"/>
            <w:r w:rsidR="00693B23">
              <w:rPr>
                <w:kern w:val="28"/>
                <w:sz w:val="18"/>
                <w:szCs w:val="18"/>
              </w:rPr>
              <w:t>. Светлогорске по ул.</w:t>
            </w:r>
            <w:r w:rsidR="00374FC6" w:rsidRPr="00532C08">
              <w:rPr>
                <w:kern w:val="28"/>
                <w:sz w:val="18"/>
                <w:szCs w:val="18"/>
              </w:rPr>
              <w:t>.Ленина</w:t>
            </w:r>
            <w:r w:rsidR="00ED582D">
              <w:rPr>
                <w:kern w:val="28"/>
                <w:sz w:val="18"/>
                <w:szCs w:val="18"/>
              </w:rPr>
              <w:t xml:space="preserve"> д.36</w:t>
            </w:r>
            <w:r w:rsidR="005F3F90">
              <w:rPr>
                <w:kern w:val="28"/>
                <w:sz w:val="18"/>
                <w:szCs w:val="18"/>
              </w:rPr>
              <w:t xml:space="preserve"> </w:t>
            </w:r>
            <w:r w:rsidR="00ED582D">
              <w:rPr>
                <w:kern w:val="28"/>
                <w:sz w:val="18"/>
                <w:szCs w:val="18"/>
              </w:rPr>
              <w:t>(</w:t>
            </w:r>
            <w:r w:rsidR="00374FC6" w:rsidRPr="00532C08">
              <w:rPr>
                <w:kern w:val="28"/>
                <w:sz w:val="18"/>
                <w:szCs w:val="18"/>
              </w:rPr>
              <w:t>в районе железнодорожного вокзала "Светлогорск-2.</w:t>
            </w:r>
            <w:r w:rsidR="00ED582D">
              <w:rPr>
                <w:kern w:val="28"/>
                <w:sz w:val="18"/>
                <w:szCs w:val="18"/>
              </w:rPr>
              <w:t>)</w:t>
            </w:r>
          </w:p>
          <w:p w:rsidR="00374FC6" w:rsidRPr="00532C08" w:rsidRDefault="00374FC6" w:rsidP="00F51409">
            <w:pPr>
              <w:widowControl/>
              <w:suppressAutoHyphens w:val="0"/>
              <w:snapToGrid w:val="0"/>
              <w:rPr>
                <w:rFonts w:eastAsia="Times New Roman"/>
                <w:color w:val="000000"/>
                <w:sz w:val="18"/>
                <w:szCs w:val="18"/>
              </w:rPr>
            </w:pPr>
          </w:p>
        </w:tc>
        <w:tc>
          <w:tcPr>
            <w:tcW w:w="1276" w:type="dxa"/>
            <w:tcBorders>
              <w:left w:val="single" w:sz="4" w:space="0" w:color="000000"/>
              <w:bottom w:val="single" w:sz="4" w:space="0" w:color="000000"/>
            </w:tcBorders>
            <w:shd w:val="clear" w:color="auto" w:fill="auto"/>
          </w:tcPr>
          <w:p w:rsidR="00374FC6" w:rsidRPr="00532C08" w:rsidRDefault="00A06850" w:rsidP="00F51409">
            <w:pPr>
              <w:widowControl/>
              <w:suppressAutoHyphens w:val="0"/>
              <w:snapToGrid w:val="0"/>
              <w:jc w:val="center"/>
              <w:rPr>
                <w:rFonts w:eastAsia="Times New Roman"/>
                <w:b/>
                <w:color w:val="000000"/>
                <w:sz w:val="18"/>
                <w:szCs w:val="18"/>
              </w:rPr>
            </w:pPr>
            <w:r>
              <w:rPr>
                <w:rFonts w:eastAsia="Times New Roman"/>
                <w:b/>
                <w:color w:val="000000"/>
                <w:sz w:val="18"/>
                <w:szCs w:val="18"/>
              </w:rPr>
              <w:t>2016</w:t>
            </w:r>
            <w:r w:rsidR="00024221">
              <w:rPr>
                <w:rFonts w:eastAsia="Times New Roman"/>
                <w:b/>
                <w:color w:val="000000"/>
                <w:sz w:val="18"/>
                <w:szCs w:val="18"/>
              </w:rPr>
              <w:t xml:space="preserve"> </w:t>
            </w:r>
            <w:r>
              <w:rPr>
                <w:rFonts w:eastAsia="Times New Roman"/>
                <w:b/>
                <w:color w:val="000000"/>
                <w:sz w:val="18"/>
                <w:szCs w:val="18"/>
              </w:rPr>
              <w:t>г</w:t>
            </w:r>
          </w:p>
        </w:tc>
        <w:tc>
          <w:tcPr>
            <w:tcW w:w="1275" w:type="dxa"/>
            <w:tcBorders>
              <w:left w:val="single" w:sz="4" w:space="0" w:color="000000"/>
              <w:bottom w:val="single" w:sz="4" w:space="0" w:color="000000"/>
            </w:tcBorders>
            <w:shd w:val="clear" w:color="auto" w:fill="auto"/>
          </w:tcPr>
          <w:p w:rsidR="00374FC6" w:rsidRPr="00532C08" w:rsidRDefault="00ED582D" w:rsidP="00F51409">
            <w:pPr>
              <w:widowControl/>
              <w:suppressAutoHyphens w:val="0"/>
              <w:snapToGrid w:val="0"/>
              <w:jc w:val="center"/>
              <w:rPr>
                <w:rFonts w:eastAsia="Times New Roman"/>
                <w:color w:val="000000"/>
                <w:sz w:val="18"/>
                <w:szCs w:val="18"/>
              </w:rPr>
            </w:pPr>
            <w:r>
              <w:rPr>
                <w:rFonts w:eastAsia="Times New Roman"/>
                <w:color w:val="000000"/>
                <w:sz w:val="18"/>
                <w:szCs w:val="18"/>
              </w:rPr>
              <w:t>247,0</w:t>
            </w:r>
            <w:r w:rsidR="00374FC6" w:rsidRPr="00532C08">
              <w:rPr>
                <w:rFonts w:eastAsia="Times New Roman"/>
                <w:color w:val="000000"/>
                <w:sz w:val="18"/>
                <w:szCs w:val="18"/>
              </w:rPr>
              <w:t xml:space="preserve"> </w:t>
            </w:r>
          </w:p>
        </w:tc>
        <w:tc>
          <w:tcPr>
            <w:tcW w:w="3340" w:type="dxa"/>
            <w:tcBorders>
              <w:top w:val="single" w:sz="4" w:space="0" w:color="auto"/>
              <w:left w:val="single" w:sz="4" w:space="0" w:color="000000"/>
              <w:bottom w:val="single" w:sz="4" w:space="0" w:color="000000"/>
              <w:right w:val="single" w:sz="4" w:space="0" w:color="000000"/>
            </w:tcBorders>
            <w:shd w:val="clear" w:color="auto" w:fill="auto"/>
            <w:vAlign w:val="center"/>
          </w:tcPr>
          <w:p w:rsidR="00801B04" w:rsidRDefault="00801B04" w:rsidP="00F51409">
            <w:pPr>
              <w:ind w:left="12"/>
              <w:jc w:val="both"/>
              <w:rPr>
                <w:kern w:val="28"/>
                <w:sz w:val="18"/>
                <w:szCs w:val="18"/>
              </w:rPr>
            </w:pPr>
            <w:r>
              <w:rPr>
                <w:kern w:val="28"/>
                <w:sz w:val="18"/>
                <w:szCs w:val="18"/>
              </w:rPr>
              <w:t xml:space="preserve">По проекту : объект  5,7 </w:t>
            </w:r>
            <w:proofErr w:type="spellStart"/>
            <w:proofErr w:type="gramStart"/>
            <w:r>
              <w:rPr>
                <w:kern w:val="28"/>
                <w:sz w:val="18"/>
                <w:szCs w:val="18"/>
              </w:rPr>
              <w:t>тыс</w:t>
            </w:r>
            <w:proofErr w:type="spellEnd"/>
            <w:proofErr w:type="gramEnd"/>
            <w:r w:rsidRPr="00987DAD">
              <w:rPr>
                <w:kern w:val="28"/>
                <w:sz w:val="18"/>
                <w:szCs w:val="18"/>
              </w:rPr>
              <w:t xml:space="preserve"> кв.м. 1 этаж  : кафе на </w:t>
            </w:r>
            <w:r>
              <w:rPr>
                <w:kern w:val="28"/>
                <w:sz w:val="18"/>
                <w:szCs w:val="18"/>
              </w:rPr>
              <w:t xml:space="preserve">  </w:t>
            </w:r>
            <w:r w:rsidRPr="00987DAD">
              <w:rPr>
                <w:kern w:val="28"/>
                <w:sz w:val="18"/>
                <w:szCs w:val="18"/>
              </w:rPr>
              <w:t xml:space="preserve">100 </w:t>
            </w:r>
            <w:r>
              <w:rPr>
                <w:kern w:val="28"/>
                <w:sz w:val="18"/>
                <w:szCs w:val="18"/>
              </w:rPr>
              <w:t xml:space="preserve"> посадочных </w:t>
            </w:r>
            <w:r w:rsidRPr="00987DAD">
              <w:rPr>
                <w:kern w:val="28"/>
                <w:sz w:val="18"/>
                <w:szCs w:val="18"/>
              </w:rPr>
              <w:t xml:space="preserve">мест, ресторан на 80 </w:t>
            </w:r>
            <w:r>
              <w:rPr>
                <w:kern w:val="28"/>
                <w:sz w:val="18"/>
                <w:szCs w:val="18"/>
              </w:rPr>
              <w:t xml:space="preserve">посадочных мест </w:t>
            </w:r>
            <w:r w:rsidRPr="00987DAD">
              <w:rPr>
                <w:kern w:val="28"/>
                <w:sz w:val="18"/>
                <w:szCs w:val="18"/>
              </w:rPr>
              <w:t>, вестибюль гостиницы. Цокольный этаж: кондитерский цех, складские и подсобные помещения для ресторана и гостиниц, 2 этаж</w:t>
            </w:r>
            <w:proofErr w:type="gramStart"/>
            <w:r w:rsidRPr="00987DAD">
              <w:rPr>
                <w:kern w:val="28"/>
                <w:sz w:val="18"/>
                <w:szCs w:val="18"/>
              </w:rPr>
              <w:t xml:space="preserve"> :</w:t>
            </w:r>
            <w:proofErr w:type="gramEnd"/>
            <w:r w:rsidRPr="00987DAD">
              <w:rPr>
                <w:kern w:val="28"/>
                <w:sz w:val="18"/>
                <w:szCs w:val="18"/>
              </w:rPr>
              <w:t xml:space="preserve"> конференц-зал на 300 мест, офисные помещения</w:t>
            </w:r>
            <w:r>
              <w:rPr>
                <w:kern w:val="28"/>
                <w:sz w:val="18"/>
                <w:szCs w:val="18"/>
              </w:rPr>
              <w:t xml:space="preserve">, 3 и 4 этажи </w:t>
            </w:r>
            <w:r>
              <w:rPr>
                <w:kern w:val="28"/>
                <w:sz w:val="18"/>
                <w:szCs w:val="18"/>
              </w:rPr>
              <w:lastRenderedPageBreak/>
              <w:t>гостиница на 29</w:t>
            </w:r>
            <w:r w:rsidRPr="00987DAD">
              <w:rPr>
                <w:kern w:val="28"/>
                <w:sz w:val="18"/>
                <w:szCs w:val="18"/>
              </w:rPr>
              <w:t xml:space="preserve"> номеров. Ожидаемая окупаемость инвестиций  4-5 лет.</w:t>
            </w:r>
          </w:p>
          <w:p w:rsidR="005953D1" w:rsidRDefault="005953D1" w:rsidP="005953D1">
            <w:pPr>
              <w:widowControl/>
              <w:suppressAutoHyphens w:val="0"/>
              <w:snapToGrid w:val="0"/>
              <w:jc w:val="both"/>
              <w:rPr>
                <w:rFonts w:eastAsia="Times New Roman"/>
                <w:color w:val="000000"/>
                <w:sz w:val="18"/>
                <w:szCs w:val="18"/>
              </w:rPr>
            </w:pPr>
            <w:r>
              <w:rPr>
                <w:rFonts w:eastAsia="Times New Roman"/>
                <w:color w:val="000000"/>
                <w:sz w:val="18"/>
                <w:szCs w:val="18"/>
              </w:rPr>
              <w:t xml:space="preserve">Строительство современного </w:t>
            </w:r>
            <w:proofErr w:type="spellStart"/>
            <w:r>
              <w:rPr>
                <w:rFonts w:eastAsia="Times New Roman"/>
                <w:color w:val="000000"/>
                <w:sz w:val="18"/>
                <w:szCs w:val="18"/>
              </w:rPr>
              <w:t>торгово</w:t>
            </w:r>
            <w:proofErr w:type="spellEnd"/>
            <w:r>
              <w:rPr>
                <w:rFonts w:eastAsia="Times New Roman"/>
                <w:color w:val="000000"/>
                <w:sz w:val="18"/>
                <w:szCs w:val="18"/>
              </w:rPr>
              <w:t xml:space="preserve"> </w:t>
            </w:r>
            <w:proofErr w:type="gramStart"/>
            <w:r>
              <w:rPr>
                <w:rFonts w:eastAsia="Times New Roman"/>
                <w:color w:val="000000"/>
                <w:sz w:val="18"/>
                <w:szCs w:val="18"/>
              </w:rPr>
              <w:t>-р</w:t>
            </w:r>
            <w:proofErr w:type="gramEnd"/>
            <w:r>
              <w:rPr>
                <w:rFonts w:eastAsia="Times New Roman"/>
                <w:color w:val="000000"/>
                <w:sz w:val="18"/>
                <w:szCs w:val="18"/>
              </w:rPr>
              <w:t>екреационного комплекса  способствует привлечению туристов.</w:t>
            </w:r>
          </w:p>
          <w:p w:rsidR="004B7718" w:rsidRPr="00987DAD" w:rsidRDefault="004B7718" w:rsidP="004B7718">
            <w:pPr>
              <w:widowControl/>
              <w:suppressAutoHyphens w:val="0"/>
              <w:snapToGrid w:val="0"/>
              <w:jc w:val="both"/>
              <w:rPr>
                <w:kern w:val="28"/>
                <w:sz w:val="18"/>
                <w:szCs w:val="18"/>
              </w:rPr>
            </w:pPr>
            <w:r>
              <w:rPr>
                <w:rFonts w:eastAsia="Times New Roman"/>
                <w:color w:val="000000"/>
                <w:sz w:val="18"/>
                <w:szCs w:val="18"/>
              </w:rPr>
              <w:t>Социальный эффект:</w:t>
            </w:r>
          </w:p>
          <w:p w:rsidR="004B7718" w:rsidRDefault="004B7718" w:rsidP="004B7718">
            <w:pPr>
              <w:widowControl/>
              <w:suppressAutoHyphens w:val="0"/>
              <w:snapToGrid w:val="0"/>
              <w:jc w:val="both"/>
              <w:rPr>
                <w:rFonts w:eastAsia="Times New Roman"/>
                <w:color w:val="000000"/>
                <w:sz w:val="18"/>
                <w:szCs w:val="18"/>
              </w:rPr>
            </w:pPr>
            <w:r>
              <w:rPr>
                <w:rFonts w:eastAsia="Times New Roman"/>
                <w:color w:val="000000"/>
                <w:sz w:val="18"/>
                <w:szCs w:val="18"/>
              </w:rPr>
              <w:t>- создание  новых рабочих мест</w:t>
            </w:r>
          </w:p>
          <w:p w:rsidR="00374FC6" w:rsidRPr="00987DAD" w:rsidRDefault="004B7718" w:rsidP="004B7718">
            <w:pPr>
              <w:snapToGrid w:val="0"/>
              <w:rPr>
                <w:rFonts w:eastAsia="Times New Roman"/>
                <w:b/>
                <w:bCs/>
                <w:color w:val="000000"/>
                <w:sz w:val="18"/>
                <w:szCs w:val="18"/>
              </w:rPr>
            </w:pPr>
            <w:r>
              <w:rPr>
                <w:rFonts w:eastAsia="Times New Roman"/>
                <w:color w:val="000000"/>
                <w:sz w:val="18"/>
                <w:szCs w:val="18"/>
              </w:rPr>
              <w:t>- пополнения доходной части бюджета</w:t>
            </w:r>
          </w:p>
        </w:tc>
      </w:tr>
      <w:tr w:rsidR="00374FC6" w:rsidRPr="00987DAD" w:rsidTr="00F51409">
        <w:trPr>
          <w:trHeight w:val="315"/>
        </w:trPr>
        <w:tc>
          <w:tcPr>
            <w:tcW w:w="720" w:type="dxa"/>
            <w:tcBorders>
              <w:top w:val="single" w:sz="4" w:space="0" w:color="auto"/>
              <w:left w:val="single" w:sz="4" w:space="0" w:color="000000"/>
              <w:bottom w:val="single" w:sz="4" w:space="0" w:color="000000"/>
            </w:tcBorders>
            <w:shd w:val="clear" w:color="auto" w:fill="auto"/>
          </w:tcPr>
          <w:p w:rsidR="00374FC6" w:rsidRPr="00987DAD" w:rsidRDefault="00374FC6" w:rsidP="00F51409">
            <w:pPr>
              <w:widowControl/>
              <w:suppressAutoHyphens w:val="0"/>
              <w:snapToGrid w:val="0"/>
              <w:jc w:val="center"/>
              <w:rPr>
                <w:rFonts w:eastAsia="Times New Roman"/>
                <w:color w:val="000000"/>
                <w:sz w:val="18"/>
                <w:szCs w:val="18"/>
              </w:rPr>
            </w:pPr>
            <w:r w:rsidRPr="00987DAD">
              <w:rPr>
                <w:rFonts w:eastAsia="Times New Roman"/>
                <w:color w:val="000000"/>
                <w:sz w:val="18"/>
                <w:szCs w:val="18"/>
              </w:rPr>
              <w:lastRenderedPageBreak/>
              <w:t>2.</w:t>
            </w:r>
          </w:p>
        </w:tc>
        <w:tc>
          <w:tcPr>
            <w:tcW w:w="3548" w:type="dxa"/>
            <w:tcBorders>
              <w:top w:val="single" w:sz="4" w:space="0" w:color="auto"/>
              <w:left w:val="single" w:sz="4" w:space="0" w:color="000000"/>
              <w:bottom w:val="single" w:sz="4" w:space="0" w:color="000000"/>
            </w:tcBorders>
            <w:shd w:val="clear" w:color="auto" w:fill="auto"/>
          </w:tcPr>
          <w:p w:rsidR="00374FC6" w:rsidRPr="00987DAD" w:rsidRDefault="00374FC6" w:rsidP="00F51409">
            <w:pPr>
              <w:autoSpaceDE w:val="0"/>
              <w:autoSpaceDN w:val="0"/>
              <w:adjustRightInd w:val="0"/>
              <w:jc w:val="both"/>
              <w:rPr>
                <w:color w:val="000000"/>
                <w:kern w:val="28"/>
                <w:sz w:val="18"/>
                <w:szCs w:val="18"/>
              </w:rPr>
            </w:pPr>
            <w:r w:rsidRPr="00987DAD">
              <w:rPr>
                <w:color w:val="000000"/>
                <w:kern w:val="28"/>
                <w:sz w:val="18"/>
                <w:szCs w:val="18"/>
              </w:rPr>
              <w:t>Строительство гостиницы    по Калининградскому проспекту: г</w:t>
            </w:r>
            <w:proofErr w:type="gramStart"/>
            <w:r w:rsidRPr="00987DAD">
              <w:rPr>
                <w:color w:val="000000"/>
                <w:kern w:val="28"/>
                <w:sz w:val="18"/>
                <w:szCs w:val="18"/>
              </w:rPr>
              <w:t>.С</w:t>
            </w:r>
            <w:proofErr w:type="gramEnd"/>
            <w:r w:rsidRPr="00987DAD">
              <w:rPr>
                <w:color w:val="000000"/>
                <w:kern w:val="28"/>
                <w:sz w:val="18"/>
                <w:szCs w:val="18"/>
              </w:rPr>
              <w:t xml:space="preserve">ветлогорск, Калининградский пр-т,72 Б.,  район гостиницы "Олимп"  и спортивного комплекса "Спортивный Олимп" . </w:t>
            </w:r>
          </w:p>
          <w:p w:rsidR="00374FC6" w:rsidRPr="00987DAD" w:rsidRDefault="00374FC6" w:rsidP="00F51409">
            <w:pPr>
              <w:widowControl/>
              <w:suppressAutoHyphens w:val="0"/>
              <w:snapToGrid w:val="0"/>
              <w:rPr>
                <w:rFonts w:eastAsia="Times New Roman"/>
                <w:color w:val="000000"/>
                <w:kern w:val="28"/>
                <w:sz w:val="18"/>
                <w:szCs w:val="18"/>
              </w:rPr>
            </w:pPr>
          </w:p>
        </w:tc>
        <w:tc>
          <w:tcPr>
            <w:tcW w:w="1276" w:type="dxa"/>
            <w:tcBorders>
              <w:top w:val="single" w:sz="4" w:space="0" w:color="auto"/>
              <w:left w:val="single" w:sz="4" w:space="0" w:color="000000"/>
              <w:bottom w:val="single" w:sz="4" w:space="0" w:color="000000"/>
            </w:tcBorders>
            <w:shd w:val="clear" w:color="auto" w:fill="auto"/>
          </w:tcPr>
          <w:p w:rsidR="00374FC6" w:rsidRPr="00987DAD" w:rsidRDefault="00A06850" w:rsidP="00F51409">
            <w:pPr>
              <w:widowControl/>
              <w:suppressAutoHyphens w:val="0"/>
              <w:snapToGrid w:val="0"/>
              <w:jc w:val="center"/>
              <w:rPr>
                <w:rFonts w:eastAsia="Times New Roman"/>
                <w:b/>
                <w:bCs/>
                <w:color w:val="000000"/>
                <w:sz w:val="18"/>
                <w:szCs w:val="18"/>
              </w:rPr>
            </w:pPr>
            <w:r>
              <w:rPr>
                <w:rFonts w:eastAsia="Times New Roman"/>
                <w:b/>
                <w:bCs/>
                <w:color w:val="000000"/>
                <w:sz w:val="18"/>
                <w:szCs w:val="18"/>
              </w:rPr>
              <w:t>2016 г</w:t>
            </w:r>
          </w:p>
        </w:tc>
        <w:tc>
          <w:tcPr>
            <w:tcW w:w="1275" w:type="dxa"/>
            <w:tcBorders>
              <w:top w:val="single" w:sz="4" w:space="0" w:color="auto"/>
              <w:left w:val="single" w:sz="4" w:space="0" w:color="000000"/>
              <w:bottom w:val="single" w:sz="4" w:space="0" w:color="000000"/>
            </w:tcBorders>
            <w:shd w:val="clear" w:color="auto" w:fill="auto"/>
          </w:tcPr>
          <w:p w:rsidR="00374FC6" w:rsidRPr="00987DAD" w:rsidRDefault="00374FC6" w:rsidP="00F51409">
            <w:pPr>
              <w:widowControl/>
              <w:suppressAutoHyphens w:val="0"/>
              <w:snapToGrid w:val="0"/>
              <w:jc w:val="center"/>
              <w:rPr>
                <w:rFonts w:eastAsia="Times New Roman"/>
                <w:b/>
                <w:bCs/>
                <w:color w:val="000000"/>
                <w:sz w:val="18"/>
                <w:szCs w:val="18"/>
              </w:rPr>
            </w:pPr>
            <w:r w:rsidRPr="00987DAD">
              <w:rPr>
                <w:rFonts w:eastAsia="Times New Roman"/>
                <w:b/>
                <w:bCs/>
                <w:color w:val="000000"/>
                <w:sz w:val="18"/>
                <w:szCs w:val="18"/>
              </w:rPr>
              <w:t xml:space="preserve"> </w:t>
            </w:r>
            <w:r w:rsidR="00217295">
              <w:rPr>
                <w:rFonts w:eastAsia="Times New Roman"/>
                <w:b/>
                <w:bCs/>
                <w:color w:val="000000"/>
                <w:sz w:val="18"/>
                <w:szCs w:val="18"/>
              </w:rPr>
              <w:t>557,0</w:t>
            </w:r>
          </w:p>
        </w:tc>
        <w:tc>
          <w:tcPr>
            <w:tcW w:w="3340" w:type="dxa"/>
            <w:tcBorders>
              <w:top w:val="single" w:sz="4" w:space="0" w:color="auto"/>
              <w:left w:val="single" w:sz="4" w:space="0" w:color="000000"/>
              <w:bottom w:val="single" w:sz="4" w:space="0" w:color="000000"/>
              <w:right w:val="single" w:sz="4" w:space="0" w:color="000000"/>
            </w:tcBorders>
            <w:shd w:val="clear" w:color="auto" w:fill="auto"/>
          </w:tcPr>
          <w:p w:rsidR="00374FC6" w:rsidRPr="00987DAD" w:rsidRDefault="00374FC6" w:rsidP="00F51409">
            <w:pPr>
              <w:autoSpaceDE w:val="0"/>
              <w:autoSpaceDN w:val="0"/>
              <w:adjustRightInd w:val="0"/>
              <w:jc w:val="both"/>
              <w:rPr>
                <w:color w:val="000000"/>
                <w:kern w:val="28"/>
                <w:sz w:val="18"/>
                <w:szCs w:val="18"/>
              </w:rPr>
            </w:pPr>
            <w:r w:rsidRPr="00987DAD">
              <w:rPr>
                <w:color w:val="000000"/>
                <w:kern w:val="28"/>
                <w:sz w:val="18"/>
                <w:szCs w:val="18"/>
              </w:rPr>
              <w:t xml:space="preserve">Гостиница  на 150 мест  с </w:t>
            </w:r>
            <w:proofErr w:type="gramStart"/>
            <w:r w:rsidRPr="00987DAD">
              <w:rPr>
                <w:color w:val="000000"/>
                <w:kern w:val="28"/>
                <w:sz w:val="18"/>
                <w:szCs w:val="18"/>
              </w:rPr>
              <w:t>рекреационным</w:t>
            </w:r>
            <w:proofErr w:type="gramEnd"/>
            <w:r w:rsidRPr="00987DAD">
              <w:rPr>
                <w:color w:val="000000"/>
                <w:kern w:val="28"/>
                <w:sz w:val="18"/>
                <w:szCs w:val="18"/>
              </w:rPr>
              <w:t xml:space="preserve"> </w:t>
            </w:r>
          </w:p>
          <w:p w:rsidR="00374FC6" w:rsidRDefault="00374FC6" w:rsidP="00F51409">
            <w:pPr>
              <w:widowControl/>
              <w:suppressAutoHyphens w:val="0"/>
              <w:snapToGrid w:val="0"/>
              <w:rPr>
                <w:color w:val="000000"/>
                <w:kern w:val="28"/>
                <w:sz w:val="18"/>
                <w:szCs w:val="18"/>
              </w:rPr>
            </w:pPr>
            <w:r w:rsidRPr="00987DAD">
              <w:rPr>
                <w:color w:val="000000"/>
                <w:kern w:val="28"/>
                <w:sz w:val="18"/>
                <w:szCs w:val="18"/>
              </w:rPr>
              <w:t>комплексом</w:t>
            </w:r>
            <w:proofErr w:type="gramStart"/>
            <w:r w:rsidRPr="00987DAD">
              <w:rPr>
                <w:color w:val="000000"/>
                <w:kern w:val="28"/>
                <w:sz w:val="18"/>
                <w:szCs w:val="18"/>
              </w:rPr>
              <w:t xml:space="preserve"> :</w:t>
            </w:r>
            <w:proofErr w:type="gramEnd"/>
            <w:r w:rsidRPr="00987DAD">
              <w:rPr>
                <w:color w:val="000000"/>
                <w:kern w:val="28"/>
                <w:sz w:val="18"/>
                <w:szCs w:val="18"/>
              </w:rPr>
              <w:t xml:space="preserve"> гостиница, развлекательный центр, крытый бассейн, конференц-зал, камерный конференц-зал на 15 человек для проведения </w:t>
            </w:r>
            <w:proofErr w:type="spellStart"/>
            <w:r w:rsidRPr="00987DAD">
              <w:rPr>
                <w:color w:val="000000"/>
                <w:kern w:val="28"/>
                <w:sz w:val="18"/>
                <w:szCs w:val="18"/>
              </w:rPr>
              <w:t>бизнес-переговоров</w:t>
            </w:r>
            <w:proofErr w:type="spellEnd"/>
            <w:r w:rsidRPr="00987DAD">
              <w:rPr>
                <w:color w:val="000000"/>
                <w:kern w:val="28"/>
                <w:sz w:val="18"/>
                <w:szCs w:val="18"/>
              </w:rPr>
              <w:t>.</w:t>
            </w:r>
          </w:p>
          <w:p w:rsidR="005953D1" w:rsidRDefault="00EF2D18" w:rsidP="005953D1">
            <w:pPr>
              <w:widowControl/>
              <w:suppressAutoHyphens w:val="0"/>
              <w:snapToGrid w:val="0"/>
              <w:jc w:val="both"/>
              <w:rPr>
                <w:rFonts w:eastAsia="Times New Roman"/>
                <w:color w:val="000000"/>
                <w:sz w:val="18"/>
                <w:szCs w:val="18"/>
              </w:rPr>
            </w:pPr>
            <w:r>
              <w:rPr>
                <w:rFonts w:eastAsia="Times New Roman"/>
                <w:color w:val="000000"/>
                <w:sz w:val="18"/>
                <w:szCs w:val="18"/>
              </w:rPr>
              <w:t>Социальный  и экономический эффект</w:t>
            </w:r>
            <w:r w:rsidR="00697DCE">
              <w:rPr>
                <w:rFonts w:eastAsia="Times New Roman"/>
                <w:color w:val="000000"/>
                <w:sz w:val="18"/>
                <w:szCs w:val="18"/>
              </w:rPr>
              <w:t>:</w:t>
            </w:r>
          </w:p>
          <w:p w:rsidR="00405CB6" w:rsidRPr="00987DAD" w:rsidRDefault="00405CB6" w:rsidP="005953D1">
            <w:pPr>
              <w:widowControl/>
              <w:suppressAutoHyphens w:val="0"/>
              <w:snapToGrid w:val="0"/>
              <w:jc w:val="both"/>
              <w:rPr>
                <w:kern w:val="28"/>
                <w:sz w:val="18"/>
                <w:szCs w:val="18"/>
              </w:rPr>
            </w:pPr>
            <w:r>
              <w:rPr>
                <w:rFonts w:eastAsia="Times New Roman"/>
                <w:color w:val="000000"/>
                <w:sz w:val="18"/>
                <w:szCs w:val="18"/>
              </w:rPr>
              <w:t>- строительство современной гостиницы  способствует привлечению туристов</w:t>
            </w:r>
            <w:proofErr w:type="gramStart"/>
            <w:r>
              <w:rPr>
                <w:rFonts w:eastAsia="Times New Roman"/>
                <w:color w:val="000000"/>
                <w:sz w:val="18"/>
                <w:szCs w:val="18"/>
              </w:rPr>
              <w:t>,;</w:t>
            </w:r>
            <w:proofErr w:type="gramEnd"/>
          </w:p>
          <w:p w:rsidR="005953D1" w:rsidRDefault="005953D1" w:rsidP="005953D1">
            <w:pPr>
              <w:widowControl/>
              <w:suppressAutoHyphens w:val="0"/>
              <w:snapToGrid w:val="0"/>
              <w:jc w:val="both"/>
              <w:rPr>
                <w:rFonts w:eastAsia="Times New Roman"/>
                <w:color w:val="000000"/>
                <w:sz w:val="18"/>
                <w:szCs w:val="18"/>
              </w:rPr>
            </w:pPr>
            <w:r>
              <w:rPr>
                <w:rFonts w:eastAsia="Times New Roman"/>
                <w:color w:val="000000"/>
                <w:sz w:val="18"/>
                <w:szCs w:val="18"/>
              </w:rPr>
              <w:t>- создание  новых рабочих мест</w:t>
            </w:r>
          </w:p>
          <w:p w:rsidR="005953D1" w:rsidRDefault="005953D1" w:rsidP="005953D1">
            <w:pPr>
              <w:widowControl/>
              <w:suppressAutoHyphens w:val="0"/>
              <w:snapToGrid w:val="0"/>
              <w:rPr>
                <w:color w:val="000000"/>
                <w:kern w:val="28"/>
                <w:sz w:val="18"/>
                <w:szCs w:val="18"/>
              </w:rPr>
            </w:pPr>
            <w:r>
              <w:rPr>
                <w:rFonts w:eastAsia="Times New Roman"/>
                <w:color w:val="000000"/>
                <w:sz w:val="18"/>
                <w:szCs w:val="18"/>
              </w:rPr>
              <w:t>- пополнения доходной части бюджета</w:t>
            </w:r>
          </w:p>
          <w:p w:rsidR="005953D1" w:rsidRPr="00987DAD" w:rsidRDefault="005953D1" w:rsidP="00F51409">
            <w:pPr>
              <w:widowControl/>
              <w:suppressAutoHyphens w:val="0"/>
              <w:snapToGrid w:val="0"/>
              <w:rPr>
                <w:rFonts w:eastAsia="Times New Roman"/>
                <w:color w:val="000000"/>
                <w:kern w:val="28"/>
                <w:sz w:val="18"/>
                <w:szCs w:val="18"/>
              </w:rPr>
            </w:pPr>
          </w:p>
        </w:tc>
      </w:tr>
      <w:tr w:rsidR="00374FC6" w:rsidRPr="00731758" w:rsidTr="00F51409">
        <w:trPr>
          <w:trHeight w:val="986"/>
        </w:trPr>
        <w:tc>
          <w:tcPr>
            <w:tcW w:w="720" w:type="dxa"/>
            <w:tcBorders>
              <w:left w:val="single" w:sz="4" w:space="0" w:color="000000"/>
              <w:bottom w:val="single" w:sz="4" w:space="0" w:color="auto"/>
            </w:tcBorders>
            <w:shd w:val="clear" w:color="auto" w:fill="auto"/>
          </w:tcPr>
          <w:p w:rsidR="00374FC6" w:rsidRPr="00987DAD" w:rsidRDefault="00374FC6" w:rsidP="00F51409">
            <w:pPr>
              <w:widowControl/>
              <w:suppressAutoHyphens w:val="0"/>
              <w:snapToGrid w:val="0"/>
              <w:jc w:val="center"/>
              <w:rPr>
                <w:rFonts w:eastAsia="Times New Roman"/>
                <w:color w:val="000000"/>
                <w:sz w:val="18"/>
                <w:szCs w:val="18"/>
              </w:rPr>
            </w:pPr>
            <w:r w:rsidRPr="00987DAD">
              <w:rPr>
                <w:rFonts w:eastAsia="Times New Roman"/>
                <w:color w:val="000000"/>
                <w:sz w:val="18"/>
                <w:szCs w:val="18"/>
              </w:rPr>
              <w:t>3.</w:t>
            </w:r>
          </w:p>
        </w:tc>
        <w:tc>
          <w:tcPr>
            <w:tcW w:w="3548" w:type="dxa"/>
            <w:tcBorders>
              <w:left w:val="single" w:sz="4" w:space="0" w:color="000000"/>
              <w:bottom w:val="single" w:sz="4" w:space="0" w:color="auto"/>
            </w:tcBorders>
            <w:shd w:val="clear" w:color="auto" w:fill="auto"/>
          </w:tcPr>
          <w:p w:rsidR="00374FC6" w:rsidRPr="00987DAD" w:rsidRDefault="00374FC6" w:rsidP="00F51409">
            <w:pPr>
              <w:widowControl/>
              <w:suppressAutoHyphens w:val="0"/>
              <w:snapToGrid w:val="0"/>
              <w:rPr>
                <w:rFonts w:eastAsia="Times New Roman"/>
                <w:color w:val="000000"/>
                <w:sz w:val="18"/>
                <w:szCs w:val="18"/>
              </w:rPr>
            </w:pPr>
            <w:r w:rsidRPr="00987DAD">
              <w:rPr>
                <w:rFonts w:eastAsia="Times New Roman"/>
                <w:color w:val="000000"/>
                <w:sz w:val="18"/>
                <w:szCs w:val="18"/>
              </w:rPr>
              <w:t>Строительство  многоквартирных жилых домов</w:t>
            </w:r>
            <w:r w:rsidR="00C950A4">
              <w:rPr>
                <w:rFonts w:eastAsia="Times New Roman"/>
                <w:color w:val="000000"/>
                <w:sz w:val="18"/>
                <w:szCs w:val="18"/>
              </w:rPr>
              <w:t xml:space="preserve"> </w:t>
            </w:r>
          </w:p>
        </w:tc>
        <w:tc>
          <w:tcPr>
            <w:tcW w:w="1276" w:type="dxa"/>
            <w:tcBorders>
              <w:left w:val="single" w:sz="4" w:space="0" w:color="000000"/>
              <w:bottom w:val="single" w:sz="4" w:space="0" w:color="auto"/>
            </w:tcBorders>
            <w:shd w:val="clear" w:color="auto" w:fill="auto"/>
          </w:tcPr>
          <w:p w:rsidR="00374FC6" w:rsidRDefault="00C950A4" w:rsidP="00F51409">
            <w:pPr>
              <w:widowControl/>
              <w:suppressAutoHyphens w:val="0"/>
              <w:snapToGrid w:val="0"/>
              <w:jc w:val="center"/>
              <w:rPr>
                <w:rFonts w:eastAsia="Times New Roman"/>
                <w:b/>
                <w:bCs/>
                <w:color w:val="000000"/>
                <w:sz w:val="18"/>
                <w:szCs w:val="18"/>
              </w:rPr>
            </w:pPr>
            <w:r>
              <w:rPr>
                <w:rFonts w:eastAsia="Times New Roman"/>
                <w:b/>
                <w:bCs/>
                <w:color w:val="000000"/>
                <w:sz w:val="18"/>
                <w:szCs w:val="18"/>
              </w:rPr>
              <w:t>2013-2020</w:t>
            </w:r>
            <w:r w:rsidR="00024221">
              <w:rPr>
                <w:rFonts w:eastAsia="Times New Roman"/>
                <w:b/>
                <w:bCs/>
                <w:color w:val="000000"/>
                <w:sz w:val="18"/>
                <w:szCs w:val="18"/>
              </w:rPr>
              <w:t xml:space="preserve"> г</w:t>
            </w:r>
          </w:p>
          <w:p w:rsidR="00A06850" w:rsidRPr="00987DAD" w:rsidRDefault="00A06850" w:rsidP="00F51409">
            <w:pPr>
              <w:widowControl/>
              <w:suppressAutoHyphens w:val="0"/>
              <w:snapToGrid w:val="0"/>
              <w:jc w:val="center"/>
              <w:rPr>
                <w:rFonts w:eastAsia="Times New Roman"/>
                <w:b/>
                <w:bCs/>
                <w:color w:val="000000"/>
                <w:sz w:val="18"/>
                <w:szCs w:val="18"/>
              </w:rPr>
            </w:pPr>
          </w:p>
        </w:tc>
        <w:tc>
          <w:tcPr>
            <w:tcW w:w="1275" w:type="dxa"/>
            <w:tcBorders>
              <w:left w:val="single" w:sz="4" w:space="0" w:color="000000"/>
              <w:bottom w:val="single" w:sz="4" w:space="0" w:color="auto"/>
            </w:tcBorders>
            <w:shd w:val="clear" w:color="auto" w:fill="auto"/>
          </w:tcPr>
          <w:p w:rsidR="00374FC6" w:rsidRPr="00987DAD" w:rsidRDefault="001651E2" w:rsidP="00D55C42">
            <w:pPr>
              <w:widowControl/>
              <w:suppressAutoHyphens w:val="0"/>
              <w:snapToGrid w:val="0"/>
              <w:jc w:val="center"/>
              <w:rPr>
                <w:rFonts w:eastAsia="Times New Roman"/>
                <w:b/>
                <w:bCs/>
                <w:color w:val="000000"/>
                <w:sz w:val="18"/>
                <w:szCs w:val="18"/>
              </w:rPr>
            </w:pPr>
            <w:r>
              <w:rPr>
                <w:rFonts w:eastAsia="Times New Roman"/>
                <w:b/>
                <w:bCs/>
                <w:color w:val="000000"/>
                <w:sz w:val="18"/>
                <w:szCs w:val="18"/>
              </w:rPr>
              <w:t>5</w:t>
            </w:r>
            <w:r w:rsidR="00D55C42">
              <w:rPr>
                <w:rFonts w:eastAsia="Times New Roman"/>
                <w:b/>
                <w:bCs/>
                <w:color w:val="000000"/>
                <w:sz w:val="18"/>
                <w:szCs w:val="18"/>
              </w:rPr>
              <w:t> </w:t>
            </w:r>
            <w:r>
              <w:rPr>
                <w:rFonts w:eastAsia="Times New Roman"/>
                <w:b/>
                <w:bCs/>
                <w:color w:val="000000"/>
                <w:sz w:val="18"/>
                <w:szCs w:val="18"/>
              </w:rPr>
              <w:t>988</w:t>
            </w:r>
            <w:r w:rsidR="00D55C42">
              <w:rPr>
                <w:rFonts w:eastAsia="Times New Roman"/>
                <w:b/>
                <w:bCs/>
                <w:color w:val="000000"/>
                <w:sz w:val="18"/>
                <w:szCs w:val="18"/>
              </w:rPr>
              <w:t>,</w:t>
            </w:r>
            <w:r>
              <w:rPr>
                <w:rFonts w:eastAsia="Times New Roman"/>
                <w:b/>
                <w:bCs/>
                <w:color w:val="000000"/>
                <w:sz w:val="18"/>
                <w:szCs w:val="18"/>
              </w:rPr>
              <w:t>5</w:t>
            </w:r>
            <w:r w:rsidR="00374FC6" w:rsidRPr="00987DAD">
              <w:rPr>
                <w:rFonts w:eastAsia="Times New Roman"/>
                <w:b/>
                <w:bCs/>
                <w:color w:val="000000"/>
                <w:sz w:val="18"/>
                <w:szCs w:val="18"/>
              </w:rPr>
              <w:t xml:space="preserve"> </w:t>
            </w:r>
          </w:p>
        </w:tc>
        <w:tc>
          <w:tcPr>
            <w:tcW w:w="3340" w:type="dxa"/>
            <w:tcBorders>
              <w:left w:val="single" w:sz="4" w:space="0" w:color="000000"/>
              <w:bottom w:val="single" w:sz="4" w:space="0" w:color="auto"/>
              <w:right w:val="single" w:sz="4" w:space="0" w:color="000000"/>
            </w:tcBorders>
            <w:shd w:val="clear" w:color="auto" w:fill="auto"/>
          </w:tcPr>
          <w:p w:rsidR="003C03BD" w:rsidRPr="00731758" w:rsidRDefault="003C03BD" w:rsidP="003C03BD">
            <w:pPr>
              <w:widowControl/>
              <w:suppressAutoHyphens w:val="0"/>
              <w:snapToGrid w:val="0"/>
              <w:jc w:val="both"/>
              <w:rPr>
                <w:rFonts w:eastAsia="Times New Roman"/>
                <w:sz w:val="18"/>
                <w:szCs w:val="18"/>
              </w:rPr>
            </w:pPr>
            <w:r w:rsidRPr="00731758">
              <w:rPr>
                <w:rFonts w:eastAsia="Times New Roman"/>
                <w:sz w:val="18"/>
                <w:szCs w:val="18"/>
              </w:rPr>
              <w:t xml:space="preserve">Общая площадь жилых домов </w:t>
            </w:r>
            <w:r w:rsidR="00FD3F8F" w:rsidRPr="00731758">
              <w:rPr>
                <w:rFonts w:eastAsia="Times New Roman"/>
                <w:sz w:val="18"/>
                <w:szCs w:val="18"/>
              </w:rPr>
              <w:t xml:space="preserve"> к 2020 году  составит </w:t>
            </w:r>
            <w:r w:rsidRPr="00731758">
              <w:rPr>
                <w:rFonts w:eastAsia="Times New Roman"/>
                <w:sz w:val="18"/>
                <w:szCs w:val="18"/>
              </w:rPr>
              <w:t>174,5 тыс. кв</w:t>
            </w:r>
            <w:proofErr w:type="gramStart"/>
            <w:r w:rsidRPr="00731758">
              <w:rPr>
                <w:rFonts w:eastAsia="Times New Roman"/>
                <w:sz w:val="18"/>
                <w:szCs w:val="18"/>
              </w:rPr>
              <w:t>.м</w:t>
            </w:r>
            <w:proofErr w:type="gramEnd"/>
          </w:p>
          <w:p w:rsidR="003C03BD" w:rsidRPr="00731758" w:rsidRDefault="00374FC6" w:rsidP="003C03BD">
            <w:pPr>
              <w:widowControl/>
              <w:suppressAutoHyphens w:val="0"/>
              <w:snapToGrid w:val="0"/>
              <w:jc w:val="both"/>
              <w:rPr>
                <w:rFonts w:eastAsia="Times New Roman"/>
                <w:sz w:val="18"/>
                <w:szCs w:val="18"/>
              </w:rPr>
            </w:pPr>
            <w:r w:rsidRPr="00731758">
              <w:rPr>
                <w:rFonts w:eastAsia="Times New Roman"/>
                <w:sz w:val="18"/>
                <w:szCs w:val="18"/>
              </w:rPr>
              <w:t>Строительство домов позволит решить частично проблему с жильем, улучшить жилищные условия</w:t>
            </w:r>
            <w:proofErr w:type="gramStart"/>
            <w:r w:rsidRPr="00731758">
              <w:rPr>
                <w:rFonts w:eastAsia="Times New Roman"/>
                <w:sz w:val="18"/>
                <w:szCs w:val="18"/>
              </w:rPr>
              <w:t>,,</w:t>
            </w:r>
            <w:r w:rsidR="00EF2D18" w:rsidRPr="00731758">
              <w:rPr>
                <w:rFonts w:eastAsia="Times New Roman"/>
                <w:sz w:val="18"/>
                <w:szCs w:val="18"/>
              </w:rPr>
              <w:t xml:space="preserve"> </w:t>
            </w:r>
            <w:proofErr w:type="gramEnd"/>
            <w:r w:rsidRPr="00731758">
              <w:rPr>
                <w:rFonts w:eastAsia="Times New Roman"/>
                <w:sz w:val="18"/>
                <w:szCs w:val="18"/>
              </w:rPr>
              <w:t>увеличить численность населения, </w:t>
            </w:r>
            <w:r w:rsidR="003C03BD" w:rsidRPr="00731758">
              <w:rPr>
                <w:rFonts w:eastAsia="Times New Roman"/>
                <w:sz w:val="18"/>
                <w:szCs w:val="18"/>
              </w:rPr>
              <w:t xml:space="preserve"> </w:t>
            </w:r>
          </w:p>
          <w:p w:rsidR="00EF2D18" w:rsidRPr="00731758" w:rsidRDefault="00EF2D18" w:rsidP="00EF2D18">
            <w:pPr>
              <w:widowControl/>
              <w:suppressAutoHyphens w:val="0"/>
              <w:snapToGrid w:val="0"/>
              <w:jc w:val="both"/>
              <w:rPr>
                <w:kern w:val="28"/>
                <w:sz w:val="18"/>
                <w:szCs w:val="18"/>
              </w:rPr>
            </w:pPr>
            <w:r w:rsidRPr="00731758">
              <w:rPr>
                <w:rFonts w:eastAsia="Times New Roman"/>
                <w:sz w:val="18"/>
                <w:szCs w:val="18"/>
              </w:rPr>
              <w:t>Социальный  и экономический эффект:</w:t>
            </w:r>
          </w:p>
          <w:p w:rsidR="00A46A9D" w:rsidRPr="00731758" w:rsidRDefault="00A46A9D" w:rsidP="00A46A9D">
            <w:pPr>
              <w:widowControl/>
              <w:suppressAutoHyphens w:val="0"/>
              <w:snapToGrid w:val="0"/>
              <w:jc w:val="both"/>
              <w:rPr>
                <w:rFonts w:eastAsia="Times New Roman"/>
                <w:sz w:val="18"/>
                <w:szCs w:val="18"/>
              </w:rPr>
            </w:pPr>
            <w:r w:rsidRPr="00731758">
              <w:rPr>
                <w:rFonts w:eastAsia="Times New Roman"/>
                <w:sz w:val="18"/>
                <w:szCs w:val="18"/>
              </w:rPr>
              <w:t>- строительство домов позволит решить частично проблему с жильем;</w:t>
            </w:r>
          </w:p>
          <w:p w:rsidR="00A46A9D" w:rsidRPr="00731758" w:rsidRDefault="00A46A9D" w:rsidP="00A46A9D">
            <w:pPr>
              <w:widowControl/>
              <w:suppressAutoHyphens w:val="0"/>
              <w:snapToGrid w:val="0"/>
              <w:jc w:val="both"/>
              <w:rPr>
                <w:rFonts w:eastAsia="Times New Roman"/>
                <w:sz w:val="18"/>
                <w:szCs w:val="18"/>
              </w:rPr>
            </w:pPr>
            <w:r w:rsidRPr="00731758">
              <w:rPr>
                <w:rFonts w:eastAsia="Times New Roman"/>
                <w:sz w:val="18"/>
                <w:szCs w:val="18"/>
              </w:rPr>
              <w:t xml:space="preserve">- улучшить жилищные условия, </w:t>
            </w:r>
          </w:p>
          <w:p w:rsidR="00A46A9D" w:rsidRPr="00731758" w:rsidRDefault="00A46A9D" w:rsidP="00A46A9D">
            <w:pPr>
              <w:widowControl/>
              <w:suppressAutoHyphens w:val="0"/>
              <w:snapToGrid w:val="0"/>
              <w:jc w:val="both"/>
              <w:rPr>
                <w:rFonts w:eastAsia="Times New Roman"/>
                <w:sz w:val="18"/>
                <w:szCs w:val="18"/>
              </w:rPr>
            </w:pPr>
            <w:r w:rsidRPr="00731758">
              <w:rPr>
                <w:rFonts w:eastAsia="Times New Roman"/>
                <w:sz w:val="18"/>
                <w:szCs w:val="18"/>
              </w:rPr>
              <w:t xml:space="preserve">--  увеличить численность населения,  </w:t>
            </w:r>
          </w:p>
          <w:p w:rsidR="00A46A9D" w:rsidRPr="00731758" w:rsidRDefault="00A46A9D" w:rsidP="00A46A9D">
            <w:pPr>
              <w:widowControl/>
              <w:suppressAutoHyphens w:val="0"/>
              <w:snapToGrid w:val="0"/>
              <w:rPr>
                <w:kern w:val="28"/>
                <w:sz w:val="18"/>
                <w:szCs w:val="18"/>
              </w:rPr>
            </w:pPr>
            <w:r w:rsidRPr="00731758">
              <w:rPr>
                <w:rFonts w:eastAsia="Times New Roman"/>
                <w:sz w:val="18"/>
                <w:szCs w:val="18"/>
              </w:rPr>
              <w:t>- пополнения доходной части бюджета</w:t>
            </w:r>
          </w:p>
          <w:p w:rsidR="00A46A9D" w:rsidRPr="00731758" w:rsidRDefault="00A46A9D" w:rsidP="003C03BD">
            <w:pPr>
              <w:widowControl/>
              <w:suppressAutoHyphens w:val="0"/>
              <w:snapToGrid w:val="0"/>
              <w:jc w:val="both"/>
              <w:rPr>
                <w:rFonts w:eastAsia="Times New Roman"/>
                <w:sz w:val="18"/>
                <w:szCs w:val="18"/>
              </w:rPr>
            </w:pPr>
          </w:p>
          <w:p w:rsidR="00A46A9D" w:rsidRPr="00731758" w:rsidRDefault="00A46A9D" w:rsidP="003C03BD">
            <w:pPr>
              <w:widowControl/>
              <w:suppressAutoHyphens w:val="0"/>
              <w:snapToGrid w:val="0"/>
              <w:jc w:val="both"/>
              <w:rPr>
                <w:rFonts w:eastAsia="Times New Roman"/>
                <w:sz w:val="18"/>
                <w:szCs w:val="18"/>
              </w:rPr>
            </w:pPr>
          </w:p>
        </w:tc>
      </w:tr>
      <w:tr w:rsidR="00374FC6" w:rsidRPr="00987DAD" w:rsidTr="00F51409">
        <w:trPr>
          <w:trHeight w:val="1552"/>
        </w:trPr>
        <w:tc>
          <w:tcPr>
            <w:tcW w:w="720" w:type="dxa"/>
            <w:tcBorders>
              <w:top w:val="single" w:sz="4" w:space="0" w:color="auto"/>
              <w:left w:val="single" w:sz="4" w:space="0" w:color="000000"/>
              <w:bottom w:val="single" w:sz="4" w:space="0" w:color="auto"/>
            </w:tcBorders>
            <w:shd w:val="clear" w:color="auto" w:fill="auto"/>
          </w:tcPr>
          <w:p w:rsidR="00374FC6" w:rsidRPr="00987DAD" w:rsidRDefault="00374FC6" w:rsidP="00F51409">
            <w:pPr>
              <w:widowControl/>
              <w:suppressAutoHyphens w:val="0"/>
              <w:snapToGrid w:val="0"/>
              <w:jc w:val="center"/>
              <w:rPr>
                <w:rFonts w:eastAsia="Times New Roman"/>
                <w:color w:val="000000"/>
                <w:sz w:val="18"/>
                <w:szCs w:val="18"/>
              </w:rPr>
            </w:pPr>
            <w:r w:rsidRPr="00987DAD">
              <w:rPr>
                <w:rFonts w:eastAsia="Times New Roman"/>
                <w:color w:val="000000"/>
                <w:sz w:val="18"/>
                <w:szCs w:val="18"/>
              </w:rPr>
              <w:t>4.</w:t>
            </w:r>
          </w:p>
        </w:tc>
        <w:tc>
          <w:tcPr>
            <w:tcW w:w="3548" w:type="dxa"/>
            <w:tcBorders>
              <w:top w:val="single" w:sz="4" w:space="0" w:color="auto"/>
              <w:left w:val="single" w:sz="4" w:space="0" w:color="000000"/>
              <w:bottom w:val="single" w:sz="4" w:space="0" w:color="auto"/>
            </w:tcBorders>
            <w:shd w:val="clear" w:color="auto" w:fill="auto"/>
          </w:tcPr>
          <w:p w:rsidR="00374FC6" w:rsidRPr="004F38C9" w:rsidRDefault="00374FC6" w:rsidP="00731758">
            <w:pPr>
              <w:widowControl/>
              <w:suppressAutoHyphens w:val="0"/>
              <w:snapToGrid w:val="0"/>
              <w:rPr>
                <w:rFonts w:eastAsia="Times New Roman"/>
                <w:color w:val="000000"/>
                <w:sz w:val="18"/>
                <w:szCs w:val="18"/>
                <w:highlight w:val="yellow"/>
              </w:rPr>
            </w:pPr>
            <w:r w:rsidRPr="00CE0926">
              <w:rPr>
                <w:rFonts w:eastAsia="Times New Roman"/>
                <w:color w:val="000000"/>
                <w:sz w:val="18"/>
                <w:szCs w:val="18"/>
              </w:rPr>
              <w:t xml:space="preserve">Строительство торгово-рекреационного комплекса </w:t>
            </w:r>
            <w:r w:rsidR="00405CB6">
              <w:rPr>
                <w:rFonts w:eastAsia="Times New Roman"/>
                <w:color w:val="000000"/>
                <w:sz w:val="18"/>
                <w:szCs w:val="18"/>
              </w:rPr>
              <w:t xml:space="preserve">  в </w:t>
            </w:r>
            <w:proofErr w:type="gramStart"/>
            <w:r w:rsidR="00405CB6">
              <w:rPr>
                <w:rFonts w:eastAsia="Times New Roman"/>
                <w:color w:val="000000"/>
                <w:sz w:val="18"/>
                <w:szCs w:val="18"/>
              </w:rPr>
              <w:t>г</w:t>
            </w:r>
            <w:proofErr w:type="gramEnd"/>
            <w:r w:rsidR="00405CB6">
              <w:rPr>
                <w:rFonts w:eastAsia="Times New Roman"/>
                <w:color w:val="000000"/>
                <w:sz w:val="18"/>
                <w:szCs w:val="18"/>
              </w:rPr>
              <w:t xml:space="preserve">. Светлогорске по ул. Ленина </w:t>
            </w:r>
            <w:proofErr w:type="spellStart"/>
            <w:r w:rsidR="00405CB6">
              <w:rPr>
                <w:rFonts w:eastAsia="Times New Roman"/>
                <w:color w:val="000000"/>
                <w:sz w:val="18"/>
                <w:szCs w:val="18"/>
              </w:rPr>
              <w:t>д</w:t>
            </w:r>
            <w:proofErr w:type="spellEnd"/>
            <w:r w:rsidR="00731758">
              <w:rPr>
                <w:rFonts w:eastAsia="Times New Roman"/>
                <w:color w:val="000000"/>
                <w:sz w:val="18"/>
                <w:szCs w:val="18"/>
              </w:rPr>
              <w:t xml:space="preserve"> </w:t>
            </w:r>
            <w:r w:rsidR="00405CB6">
              <w:rPr>
                <w:rFonts w:eastAsia="Times New Roman"/>
                <w:color w:val="000000"/>
                <w:sz w:val="18"/>
                <w:szCs w:val="18"/>
              </w:rPr>
              <w:t>52</w:t>
            </w:r>
            <w:r w:rsidRPr="00CE0926">
              <w:rPr>
                <w:rFonts w:eastAsia="Times New Roman"/>
                <w:color w:val="000000"/>
                <w:sz w:val="18"/>
                <w:szCs w:val="18"/>
              </w:rPr>
              <w:t xml:space="preserve"> </w:t>
            </w:r>
          </w:p>
        </w:tc>
        <w:tc>
          <w:tcPr>
            <w:tcW w:w="1276" w:type="dxa"/>
            <w:tcBorders>
              <w:top w:val="single" w:sz="4" w:space="0" w:color="auto"/>
              <w:left w:val="single" w:sz="4" w:space="0" w:color="000000"/>
              <w:bottom w:val="single" w:sz="4" w:space="0" w:color="auto"/>
            </w:tcBorders>
            <w:shd w:val="clear" w:color="auto" w:fill="auto"/>
          </w:tcPr>
          <w:p w:rsidR="00374FC6" w:rsidRPr="00987DAD" w:rsidRDefault="00A06850" w:rsidP="00D02370">
            <w:pPr>
              <w:widowControl/>
              <w:suppressAutoHyphens w:val="0"/>
              <w:snapToGrid w:val="0"/>
              <w:rPr>
                <w:rFonts w:eastAsia="Times New Roman"/>
                <w:b/>
                <w:bCs/>
                <w:color w:val="000000"/>
                <w:sz w:val="18"/>
                <w:szCs w:val="18"/>
              </w:rPr>
            </w:pPr>
            <w:r>
              <w:rPr>
                <w:rFonts w:eastAsia="Times New Roman"/>
                <w:b/>
                <w:bCs/>
                <w:color w:val="000000"/>
                <w:sz w:val="18"/>
                <w:szCs w:val="18"/>
              </w:rPr>
              <w:t>2017</w:t>
            </w:r>
            <w:r w:rsidR="00024221">
              <w:rPr>
                <w:rFonts w:eastAsia="Times New Roman"/>
                <w:b/>
                <w:bCs/>
                <w:color w:val="000000"/>
                <w:sz w:val="18"/>
                <w:szCs w:val="18"/>
              </w:rPr>
              <w:t>г</w:t>
            </w:r>
          </w:p>
        </w:tc>
        <w:tc>
          <w:tcPr>
            <w:tcW w:w="1275" w:type="dxa"/>
            <w:tcBorders>
              <w:top w:val="single" w:sz="4" w:space="0" w:color="auto"/>
              <w:left w:val="single" w:sz="4" w:space="0" w:color="000000"/>
              <w:bottom w:val="single" w:sz="4" w:space="0" w:color="auto"/>
            </w:tcBorders>
            <w:shd w:val="clear" w:color="auto" w:fill="auto"/>
          </w:tcPr>
          <w:p w:rsidR="00374FC6" w:rsidRPr="00987DAD" w:rsidRDefault="00731758" w:rsidP="00F51409">
            <w:pPr>
              <w:widowControl/>
              <w:suppressAutoHyphens w:val="0"/>
              <w:snapToGrid w:val="0"/>
              <w:jc w:val="center"/>
              <w:rPr>
                <w:rFonts w:eastAsia="Times New Roman"/>
                <w:b/>
                <w:bCs/>
                <w:color w:val="000000"/>
                <w:sz w:val="18"/>
                <w:szCs w:val="18"/>
              </w:rPr>
            </w:pPr>
            <w:r>
              <w:rPr>
                <w:rFonts w:eastAsia="Times New Roman"/>
                <w:b/>
                <w:bCs/>
                <w:color w:val="000000"/>
                <w:sz w:val="18"/>
                <w:szCs w:val="18"/>
              </w:rPr>
              <w:t>134,0</w:t>
            </w:r>
          </w:p>
        </w:tc>
        <w:tc>
          <w:tcPr>
            <w:tcW w:w="3340" w:type="dxa"/>
            <w:tcBorders>
              <w:top w:val="single" w:sz="4" w:space="0" w:color="auto"/>
              <w:left w:val="single" w:sz="4" w:space="0" w:color="000000"/>
              <w:bottom w:val="single" w:sz="4" w:space="0" w:color="auto"/>
              <w:right w:val="single" w:sz="4" w:space="0" w:color="000000"/>
            </w:tcBorders>
            <w:shd w:val="clear" w:color="auto" w:fill="auto"/>
          </w:tcPr>
          <w:p w:rsidR="00405CB6" w:rsidRDefault="00731758" w:rsidP="00F51409">
            <w:pPr>
              <w:widowControl/>
              <w:suppressAutoHyphens w:val="0"/>
              <w:snapToGrid w:val="0"/>
              <w:jc w:val="both"/>
              <w:rPr>
                <w:rFonts w:eastAsia="Times New Roman"/>
                <w:color w:val="000000"/>
                <w:sz w:val="18"/>
                <w:szCs w:val="18"/>
              </w:rPr>
            </w:pPr>
            <w:r w:rsidRPr="00CE0926">
              <w:rPr>
                <w:rFonts w:eastAsia="Times New Roman"/>
                <w:color w:val="000000"/>
                <w:sz w:val="18"/>
                <w:szCs w:val="18"/>
              </w:rPr>
              <w:t xml:space="preserve">Строительство торгово-рекреационного комплекса </w:t>
            </w:r>
            <w:r>
              <w:rPr>
                <w:rFonts w:eastAsia="Times New Roman"/>
                <w:color w:val="000000"/>
                <w:sz w:val="18"/>
                <w:szCs w:val="18"/>
              </w:rPr>
              <w:t xml:space="preserve"> с </w:t>
            </w:r>
            <w:r w:rsidRPr="00CE0926">
              <w:rPr>
                <w:rFonts w:eastAsia="Times New Roman"/>
                <w:color w:val="000000"/>
                <w:sz w:val="18"/>
                <w:szCs w:val="18"/>
              </w:rPr>
              <w:t xml:space="preserve"> апартаментами,122 номера, </w:t>
            </w:r>
            <w:proofErr w:type="spellStart"/>
            <w:r w:rsidRPr="00CE0926">
              <w:rPr>
                <w:rFonts w:eastAsia="Times New Roman"/>
                <w:color w:val="000000"/>
                <w:sz w:val="18"/>
                <w:szCs w:val="18"/>
              </w:rPr>
              <w:t>автопарковкой</w:t>
            </w:r>
            <w:proofErr w:type="spellEnd"/>
            <w:r w:rsidRPr="00CE0926">
              <w:rPr>
                <w:rFonts w:eastAsia="Times New Roman"/>
                <w:color w:val="000000"/>
                <w:sz w:val="18"/>
                <w:szCs w:val="18"/>
              </w:rPr>
              <w:t xml:space="preserve"> на 50 мест, примерная площадь 15000 кв</w:t>
            </w:r>
            <w:proofErr w:type="gramStart"/>
            <w:r w:rsidRPr="00CE0926">
              <w:rPr>
                <w:rFonts w:eastAsia="Times New Roman"/>
                <w:color w:val="000000"/>
                <w:sz w:val="18"/>
                <w:szCs w:val="18"/>
              </w:rPr>
              <w:t>.м</w:t>
            </w:r>
            <w:proofErr w:type="gramEnd"/>
            <w:r w:rsidRPr="00CE0926">
              <w:rPr>
                <w:rFonts w:eastAsia="Times New Roman"/>
                <w:color w:val="000000"/>
                <w:sz w:val="18"/>
                <w:szCs w:val="18"/>
              </w:rPr>
              <w:t>етров.</w:t>
            </w:r>
          </w:p>
          <w:p w:rsidR="00405CB6" w:rsidRDefault="00731758" w:rsidP="00F51409">
            <w:pPr>
              <w:widowControl/>
              <w:suppressAutoHyphens w:val="0"/>
              <w:snapToGrid w:val="0"/>
              <w:jc w:val="both"/>
              <w:rPr>
                <w:rFonts w:eastAsia="Times New Roman"/>
                <w:color w:val="000000"/>
                <w:sz w:val="18"/>
                <w:szCs w:val="18"/>
              </w:rPr>
            </w:pPr>
            <w:r w:rsidRPr="00731758">
              <w:rPr>
                <w:rFonts w:eastAsia="Times New Roman"/>
                <w:sz w:val="18"/>
                <w:szCs w:val="18"/>
              </w:rPr>
              <w:t>Социальный  и экономический эффект:</w:t>
            </w:r>
          </w:p>
          <w:p w:rsidR="00374FC6" w:rsidRDefault="00374FC6" w:rsidP="00F51409">
            <w:pPr>
              <w:widowControl/>
              <w:suppressAutoHyphens w:val="0"/>
              <w:snapToGrid w:val="0"/>
              <w:jc w:val="both"/>
              <w:rPr>
                <w:rFonts w:eastAsia="Times New Roman"/>
                <w:color w:val="000000"/>
                <w:sz w:val="18"/>
                <w:szCs w:val="18"/>
              </w:rPr>
            </w:pPr>
            <w:r>
              <w:rPr>
                <w:rFonts w:eastAsia="Times New Roman"/>
                <w:color w:val="000000"/>
                <w:sz w:val="18"/>
                <w:szCs w:val="18"/>
              </w:rPr>
              <w:t xml:space="preserve">Строительство современного </w:t>
            </w:r>
            <w:proofErr w:type="spellStart"/>
            <w:r>
              <w:rPr>
                <w:rFonts w:eastAsia="Times New Roman"/>
                <w:color w:val="000000"/>
                <w:sz w:val="18"/>
                <w:szCs w:val="18"/>
              </w:rPr>
              <w:t>торгово</w:t>
            </w:r>
            <w:proofErr w:type="spellEnd"/>
            <w:r>
              <w:rPr>
                <w:rFonts w:eastAsia="Times New Roman"/>
                <w:color w:val="000000"/>
                <w:sz w:val="18"/>
                <w:szCs w:val="18"/>
              </w:rPr>
              <w:t xml:space="preserve"> </w:t>
            </w:r>
            <w:proofErr w:type="gramStart"/>
            <w:r>
              <w:rPr>
                <w:rFonts w:eastAsia="Times New Roman"/>
                <w:color w:val="000000"/>
                <w:sz w:val="18"/>
                <w:szCs w:val="18"/>
              </w:rPr>
              <w:t>-р</w:t>
            </w:r>
            <w:proofErr w:type="gramEnd"/>
            <w:r>
              <w:rPr>
                <w:rFonts w:eastAsia="Times New Roman"/>
                <w:color w:val="000000"/>
                <w:sz w:val="18"/>
                <w:szCs w:val="18"/>
              </w:rPr>
              <w:t>екреационного комплекса  способствует привлечению туристов.</w:t>
            </w:r>
          </w:p>
          <w:p w:rsidR="00374FC6" w:rsidRDefault="00374FC6" w:rsidP="00F51409">
            <w:pPr>
              <w:widowControl/>
              <w:suppressAutoHyphens w:val="0"/>
              <w:snapToGrid w:val="0"/>
              <w:jc w:val="both"/>
              <w:rPr>
                <w:rFonts w:eastAsia="Times New Roman"/>
                <w:color w:val="000000"/>
                <w:sz w:val="18"/>
                <w:szCs w:val="18"/>
              </w:rPr>
            </w:pPr>
            <w:r>
              <w:rPr>
                <w:rFonts w:eastAsia="Times New Roman"/>
                <w:color w:val="000000"/>
                <w:sz w:val="18"/>
                <w:szCs w:val="18"/>
              </w:rPr>
              <w:t>- создание  новых рабочих мест</w:t>
            </w:r>
          </w:p>
          <w:p w:rsidR="00374FC6" w:rsidRPr="00987DAD" w:rsidRDefault="00374FC6" w:rsidP="00F51409">
            <w:pPr>
              <w:widowControl/>
              <w:suppressAutoHyphens w:val="0"/>
              <w:snapToGrid w:val="0"/>
              <w:jc w:val="both"/>
              <w:rPr>
                <w:rFonts w:eastAsia="Times New Roman"/>
                <w:color w:val="000000"/>
                <w:sz w:val="18"/>
                <w:szCs w:val="18"/>
              </w:rPr>
            </w:pPr>
            <w:r>
              <w:rPr>
                <w:rFonts w:eastAsia="Times New Roman"/>
                <w:color w:val="000000"/>
                <w:sz w:val="18"/>
                <w:szCs w:val="18"/>
              </w:rPr>
              <w:t>- пополнения доходной части бюджета</w:t>
            </w:r>
          </w:p>
        </w:tc>
      </w:tr>
      <w:tr w:rsidR="00A06850" w:rsidRPr="00987DAD" w:rsidTr="00F51409">
        <w:trPr>
          <w:trHeight w:val="1552"/>
        </w:trPr>
        <w:tc>
          <w:tcPr>
            <w:tcW w:w="720" w:type="dxa"/>
            <w:tcBorders>
              <w:top w:val="single" w:sz="4" w:space="0" w:color="auto"/>
              <w:left w:val="single" w:sz="4" w:space="0" w:color="000000"/>
              <w:bottom w:val="single" w:sz="4" w:space="0" w:color="auto"/>
            </w:tcBorders>
            <w:shd w:val="clear" w:color="auto" w:fill="auto"/>
          </w:tcPr>
          <w:p w:rsidR="00A06850" w:rsidRPr="00B15F9A" w:rsidRDefault="00A06850" w:rsidP="00F51409">
            <w:pPr>
              <w:widowControl/>
              <w:suppressAutoHyphens w:val="0"/>
              <w:snapToGrid w:val="0"/>
              <w:jc w:val="center"/>
              <w:rPr>
                <w:rFonts w:eastAsia="Times New Roman"/>
                <w:color w:val="000000"/>
                <w:sz w:val="18"/>
                <w:szCs w:val="18"/>
              </w:rPr>
            </w:pPr>
            <w:r w:rsidRPr="00B15F9A">
              <w:rPr>
                <w:rFonts w:eastAsia="Times New Roman"/>
                <w:color w:val="000000"/>
                <w:sz w:val="18"/>
                <w:szCs w:val="18"/>
              </w:rPr>
              <w:t>5.</w:t>
            </w:r>
          </w:p>
        </w:tc>
        <w:tc>
          <w:tcPr>
            <w:tcW w:w="3548" w:type="dxa"/>
            <w:tcBorders>
              <w:top w:val="single" w:sz="4" w:space="0" w:color="auto"/>
              <w:left w:val="single" w:sz="4" w:space="0" w:color="000000"/>
              <w:bottom w:val="single" w:sz="4" w:space="0" w:color="auto"/>
            </w:tcBorders>
            <w:shd w:val="clear" w:color="auto" w:fill="auto"/>
          </w:tcPr>
          <w:p w:rsidR="00A06850" w:rsidRPr="00B15F9A" w:rsidRDefault="00F5450D" w:rsidP="00731758">
            <w:pPr>
              <w:widowControl/>
              <w:suppressAutoHyphens w:val="0"/>
              <w:snapToGrid w:val="0"/>
              <w:rPr>
                <w:rFonts w:eastAsia="Times New Roman"/>
                <w:color w:val="000000"/>
                <w:sz w:val="18"/>
                <w:szCs w:val="18"/>
              </w:rPr>
            </w:pPr>
            <w:r w:rsidRPr="00B15F9A">
              <w:rPr>
                <w:rFonts w:eastAsia="Times New Roman"/>
                <w:color w:val="000000"/>
                <w:sz w:val="18"/>
                <w:szCs w:val="18"/>
              </w:rPr>
              <w:t xml:space="preserve">Реконструкция  </w:t>
            </w:r>
            <w:proofErr w:type="spellStart"/>
            <w:r w:rsidRPr="00B15F9A">
              <w:rPr>
                <w:rFonts w:eastAsia="Times New Roman"/>
                <w:color w:val="000000"/>
                <w:sz w:val="18"/>
                <w:szCs w:val="18"/>
              </w:rPr>
              <w:t>лифтоподъемника</w:t>
            </w:r>
            <w:proofErr w:type="spellEnd"/>
          </w:p>
        </w:tc>
        <w:tc>
          <w:tcPr>
            <w:tcW w:w="1276" w:type="dxa"/>
            <w:tcBorders>
              <w:top w:val="single" w:sz="4" w:space="0" w:color="auto"/>
              <w:left w:val="single" w:sz="4" w:space="0" w:color="000000"/>
              <w:bottom w:val="single" w:sz="4" w:space="0" w:color="auto"/>
            </w:tcBorders>
            <w:shd w:val="clear" w:color="auto" w:fill="auto"/>
          </w:tcPr>
          <w:p w:rsidR="00A06850" w:rsidRPr="00B15F9A" w:rsidRDefault="00150FBF" w:rsidP="00D02370">
            <w:pPr>
              <w:widowControl/>
              <w:suppressAutoHyphens w:val="0"/>
              <w:snapToGrid w:val="0"/>
              <w:rPr>
                <w:rFonts w:eastAsia="Times New Roman"/>
                <w:b/>
                <w:bCs/>
                <w:color w:val="000000"/>
                <w:sz w:val="18"/>
                <w:szCs w:val="18"/>
              </w:rPr>
            </w:pPr>
            <w:r>
              <w:rPr>
                <w:rFonts w:eastAsia="Times New Roman"/>
                <w:b/>
                <w:bCs/>
                <w:color w:val="000000"/>
                <w:sz w:val="18"/>
                <w:szCs w:val="18"/>
              </w:rPr>
              <w:t>2016 г.</w:t>
            </w:r>
          </w:p>
        </w:tc>
        <w:tc>
          <w:tcPr>
            <w:tcW w:w="1275" w:type="dxa"/>
            <w:tcBorders>
              <w:top w:val="single" w:sz="4" w:space="0" w:color="auto"/>
              <w:left w:val="single" w:sz="4" w:space="0" w:color="000000"/>
              <w:bottom w:val="single" w:sz="4" w:space="0" w:color="auto"/>
            </w:tcBorders>
            <w:shd w:val="clear" w:color="auto" w:fill="auto"/>
          </w:tcPr>
          <w:p w:rsidR="00A06850" w:rsidRPr="00B15F9A" w:rsidRDefault="00150FBF" w:rsidP="00F51409">
            <w:pPr>
              <w:widowControl/>
              <w:suppressAutoHyphens w:val="0"/>
              <w:snapToGrid w:val="0"/>
              <w:jc w:val="center"/>
              <w:rPr>
                <w:rFonts w:eastAsia="Times New Roman"/>
                <w:b/>
                <w:bCs/>
                <w:color w:val="000000"/>
                <w:sz w:val="18"/>
                <w:szCs w:val="18"/>
              </w:rPr>
            </w:pPr>
            <w:r>
              <w:rPr>
                <w:rFonts w:eastAsia="Times New Roman"/>
                <w:b/>
                <w:bCs/>
                <w:color w:val="000000"/>
                <w:sz w:val="18"/>
                <w:szCs w:val="18"/>
              </w:rPr>
              <w:t>180</w:t>
            </w:r>
          </w:p>
        </w:tc>
        <w:tc>
          <w:tcPr>
            <w:tcW w:w="3340" w:type="dxa"/>
            <w:tcBorders>
              <w:top w:val="single" w:sz="4" w:space="0" w:color="auto"/>
              <w:left w:val="single" w:sz="4" w:space="0" w:color="000000"/>
              <w:bottom w:val="single" w:sz="4" w:space="0" w:color="auto"/>
              <w:right w:val="single" w:sz="4" w:space="0" w:color="000000"/>
            </w:tcBorders>
            <w:shd w:val="clear" w:color="auto" w:fill="auto"/>
          </w:tcPr>
          <w:p w:rsidR="00342168" w:rsidRDefault="00342168" w:rsidP="00342168">
            <w:pPr>
              <w:pStyle w:val="af4"/>
              <w:widowControl/>
              <w:numPr>
                <w:ilvl w:val="0"/>
                <w:numId w:val="3"/>
              </w:numPr>
              <w:suppressAutoHyphens w:val="0"/>
              <w:snapToGrid w:val="0"/>
              <w:spacing w:after="0" w:line="240" w:lineRule="auto"/>
              <w:ind w:left="-68" w:firstLine="68"/>
              <w:jc w:val="both"/>
              <w:rPr>
                <w:rFonts w:ascii="Times New Roman" w:eastAsia="Times New Roman" w:hAnsi="Times New Roman" w:cs="Times New Roman"/>
                <w:color w:val="000000"/>
                <w:sz w:val="18"/>
                <w:szCs w:val="18"/>
                <w:lang w:val="ru-RU"/>
              </w:rPr>
            </w:pPr>
            <w:r w:rsidRPr="00B15F9A">
              <w:rPr>
                <w:rFonts w:ascii="Times New Roman" w:eastAsia="Times New Roman" w:hAnsi="Times New Roman" w:cs="Times New Roman"/>
                <w:color w:val="000000"/>
                <w:sz w:val="18"/>
                <w:szCs w:val="18"/>
                <w:lang w:val="ru-RU"/>
              </w:rPr>
              <w:t>Проект предполагает</w:t>
            </w:r>
          </w:p>
          <w:p w:rsidR="006C11DD" w:rsidRPr="00B15F9A" w:rsidRDefault="006C11DD" w:rsidP="00342168">
            <w:pPr>
              <w:pStyle w:val="af4"/>
              <w:widowControl/>
              <w:numPr>
                <w:ilvl w:val="0"/>
                <w:numId w:val="3"/>
              </w:numPr>
              <w:suppressAutoHyphens w:val="0"/>
              <w:snapToGrid w:val="0"/>
              <w:spacing w:after="0" w:line="240" w:lineRule="auto"/>
              <w:ind w:left="-68" w:firstLine="68"/>
              <w:jc w:val="both"/>
              <w:rPr>
                <w:rFonts w:ascii="Times New Roman" w:eastAsia="Times New Roman" w:hAnsi="Times New Roman" w:cs="Times New Roman"/>
                <w:color w:val="000000"/>
                <w:sz w:val="18"/>
                <w:szCs w:val="18"/>
                <w:lang w:val="ru-RU"/>
              </w:rPr>
            </w:pPr>
            <w:r>
              <w:rPr>
                <w:rFonts w:ascii="Times New Roman" w:eastAsia="Times New Roman" w:hAnsi="Times New Roman" w:cs="Times New Roman"/>
                <w:color w:val="000000"/>
                <w:sz w:val="18"/>
                <w:szCs w:val="18"/>
                <w:lang w:val="ru-RU"/>
              </w:rPr>
              <w:t>Площадь объекта 2,3</w:t>
            </w:r>
            <w:r w:rsidR="00C27006">
              <w:rPr>
                <w:rFonts w:ascii="Times New Roman" w:eastAsia="Times New Roman" w:hAnsi="Times New Roman" w:cs="Times New Roman"/>
                <w:color w:val="000000"/>
                <w:sz w:val="18"/>
                <w:szCs w:val="18"/>
                <w:lang w:val="ru-RU"/>
              </w:rPr>
              <w:t xml:space="preserve"> </w:t>
            </w:r>
            <w:r w:rsidR="003E5D07">
              <w:rPr>
                <w:rFonts w:ascii="Times New Roman" w:eastAsia="Times New Roman" w:hAnsi="Times New Roman" w:cs="Times New Roman"/>
                <w:color w:val="000000"/>
                <w:sz w:val="18"/>
                <w:szCs w:val="18"/>
                <w:lang w:val="ru-RU"/>
              </w:rPr>
              <w:t>тыс кв. м</w:t>
            </w:r>
          </w:p>
          <w:p w:rsidR="00B15F9A" w:rsidRPr="00B15F9A" w:rsidRDefault="003E5D07" w:rsidP="00342168">
            <w:pPr>
              <w:pStyle w:val="af4"/>
              <w:widowControl/>
              <w:numPr>
                <w:ilvl w:val="0"/>
                <w:numId w:val="3"/>
              </w:numPr>
              <w:suppressAutoHyphens w:val="0"/>
              <w:snapToGrid w:val="0"/>
              <w:spacing w:after="0" w:line="240" w:lineRule="auto"/>
              <w:ind w:left="-68" w:firstLine="68"/>
              <w:jc w:val="both"/>
              <w:rPr>
                <w:rFonts w:ascii="Times New Roman" w:eastAsia="Times New Roman" w:hAnsi="Times New Roman" w:cs="Times New Roman"/>
                <w:color w:val="000000"/>
                <w:sz w:val="18"/>
                <w:szCs w:val="18"/>
                <w:lang w:val="ru-RU"/>
              </w:rPr>
            </w:pPr>
            <w:r>
              <w:rPr>
                <w:rFonts w:ascii="Times New Roman" w:eastAsia="Times New Roman" w:hAnsi="Times New Roman" w:cs="Times New Roman"/>
                <w:color w:val="000000"/>
                <w:sz w:val="18"/>
                <w:szCs w:val="18"/>
                <w:lang w:val="ru-RU"/>
              </w:rPr>
              <w:t xml:space="preserve">Данный объект </w:t>
            </w:r>
            <w:r w:rsidR="0037435C">
              <w:rPr>
                <w:rFonts w:ascii="Times New Roman" w:eastAsia="Times New Roman" w:hAnsi="Times New Roman" w:cs="Times New Roman"/>
                <w:color w:val="000000"/>
                <w:sz w:val="18"/>
                <w:szCs w:val="18"/>
                <w:lang w:val="ru-RU"/>
              </w:rPr>
              <w:t xml:space="preserve">позволит </w:t>
            </w:r>
            <w:r w:rsidR="00B15F9A" w:rsidRPr="00B15F9A">
              <w:rPr>
                <w:rFonts w:ascii="Times New Roman" w:eastAsia="Times New Roman" w:hAnsi="Times New Roman" w:cs="Times New Roman"/>
                <w:color w:val="000000"/>
                <w:sz w:val="18"/>
                <w:szCs w:val="18"/>
                <w:lang w:val="ru-RU"/>
              </w:rPr>
              <w:t xml:space="preserve"> </w:t>
            </w:r>
            <w:r w:rsidR="0037435C">
              <w:rPr>
                <w:rFonts w:ascii="Times New Roman" w:eastAsia="Times New Roman" w:hAnsi="Times New Roman" w:cs="Times New Roman"/>
                <w:color w:val="000000"/>
                <w:sz w:val="18"/>
                <w:szCs w:val="18"/>
                <w:lang w:val="ru-RU"/>
              </w:rPr>
              <w:t>повысить  привлекательность</w:t>
            </w:r>
            <w:r w:rsidR="00B15F9A" w:rsidRPr="00B15F9A">
              <w:rPr>
                <w:rFonts w:ascii="Times New Roman" w:eastAsia="Times New Roman" w:hAnsi="Times New Roman" w:cs="Times New Roman"/>
                <w:color w:val="000000"/>
                <w:sz w:val="18"/>
                <w:szCs w:val="18"/>
                <w:lang w:val="ru-RU"/>
              </w:rPr>
              <w:t xml:space="preserve"> </w:t>
            </w:r>
            <w:r w:rsidR="00342168" w:rsidRPr="00B15F9A">
              <w:rPr>
                <w:rFonts w:ascii="Times New Roman" w:eastAsia="Times New Roman" w:hAnsi="Times New Roman" w:cs="Times New Roman"/>
                <w:color w:val="000000"/>
                <w:sz w:val="18"/>
                <w:szCs w:val="18"/>
                <w:lang w:val="ru-RU"/>
              </w:rPr>
              <w:t xml:space="preserve">рекреационного комплекса. </w:t>
            </w:r>
            <w:r w:rsidR="0037435C">
              <w:rPr>
                <w:rFonts w:ascii="Times New Roman" w:eastAsia="Times New Roman" w:hAnsi="Times New Roman" w:cs="Times New Roman"/>
                <w:color w:val="000000"/>
                <w:sz w:val="18"/>
                <w:szCs w:val="18"/>
                <w:lang w:val="ru-RU"/>
              </w:rPr>
              <w:t xml:space="preserve">Проектом предусмотрено </w:t>
            </w:r>
            <w:r w:rsidR="003063C1">
              <w:rPr>
                <w:rFonts w:ascii="Times New Roman" w:eastAsia="Times New Roman" w:hAnsi="Times New Roman" w:cs="Times New Roman"/>
                <w:color w:val="000000"/>
                <w:sz w:val="18"/>
                <w:szCs w:val="18"/>
                <w:lang w:val="ru-RU"/>
              </w:rPr>
              <w:t xml:space="preserve"> строительство гостиницы с апартаментами, ресторан, бар и реконструкция </w:t>
            </w:r>
            <w:proofErr w:type="spellStart"/>
            <w:r w:rsidR="003063C1">
              <w:rPr>
                <w:rFonts w:ascii="Times New Roman" w:eastAsia="Times New Roman" w:hAnsi="Times New Roman" w:cs="Times New Roman"/>
                <w:color w:val="000000"/>
                <w:sz w:val="18"/>
                <w:szCs w:val="18"/>
                <w:lang w:val="ru-RU"/>
              </w:rPr>
              <w:t>лифтоподъемника</w:t>
            </w:r>
            <w:proofErr w:type="spellEnd"/>
            <w:r w:rsidR="003063C1">
              <w:rPr>
                <w:rFonts w:ascii="Times New Roman" w:eastAsia="Times New Roman" w:hAnsi="Times New Roman" w:cs="Times New Roman"/>
                <w:color w:val="000000"/>
                <w:sz w:val="18"/>
                <w:szCs w:val="18"/>
                <w:lang w:val="ru-RU"/>
              </w:rPr>
              <w:t>.</w:t>
            </w:r>
          </w:p>
          <w:p w:rsidR="00F5450D" w:rsidRPr="00B15F9A" w:rsidRDefault="00F5450D" w:rsidP="00F5450D">
            <w:pPr>
              <w:widowControl/>
              <w:suppressAutoHyphens w:val="0"/>
              <w:snapToGrid w:val="0"/>
              <w:jc w:val="both"/>
              <w:rPr>
                <w:rFonts w:eastAsia="Times New Roman"/>
                <w:sz w:val="18"/>
                <w:szCs w:val="18"/>
              </w:rPr>
            </w:pPr>
            <w:r w:rsidRPr="00B15F9A">
              <w:rPr>
                <w:rFonts w:eastAsia="Times New Roman"/>
                <w:sz w:val="18"/>
                <w:szCs w:val="18"/>
              </w:rPr>
              <w:t>Социальный  и экономический эффект:</w:t>
            </w:r>
          </w:p>
          <w:p w:rsidR="00B15F9A" w:rsidRPr="00E64362" w:rsidRDefault="00B15F9A" w:rsidP="00F5450D">
            <w:pPr>
              <w:pStyle w:val="af4"/>
              <w:widowControl/>
              <w:numPr>
                <w:ilvl w:val="0"/>
                <w:numId w:val="3"/>
              </w:numPr>
              <w:suppressAutoHyphens w:val="0"/>
              <w:snapToGrid w:val="0"/>
              <w:spacing w:after="0" w:line="240" w:lineRule="auto"/>
              <w:ind w:left="-68" w:firstLine="68"/>
              <w:jc w:val="both"/>
              <w:rPr>
                <w:rFonts w:eastAsia="Times New Roman"/>
                <w:color w:val="000000"/>
                <w:sz w:val="18"/>
                <w:szCs w:val="18"/>
                <w:lang w:val="ru-RU"/>
              </w:rPr>
            </w:pPr>
            <w:r w:rsidRPr="00B15F9A">
              <w:rPr>
                <w:rFonts w:eastAsia="Times New Roman"/>
                <w:sz w:val="18"/>
                <w:szCs w:val="18"/>
                <w:lang w:val="ru-RU"/>
              </w:rPr>
              <w:t>-</w:t>
            </w:r>
            <w:r w:rsidRPr="00B15F9A">
              <w:rPr>
                <w:rFonts w:ascii="Times New Roman" w:hAnsi="Times New Roman" w:cs="Times New Roman"/>
                <w:sz w:val="18"/>
                <w:szCs w:val="18"/>
                <w:lang w:val="ru-RU"/>
              </w:rPr>
              <w:t xml:space="preserve">- создание  условий для беспрепятственного доступа инвалидов и других </w:t>
            </w:r>
            <w:proofErr w:type="spellStart"/>
            <w:r w:rsidRPr="00B15F9A">
              <w:rPr>
                <w:rFonts w:ascii="Times New Roman" w:hAnsi="Times New Roman" w:cs="Times New Roman"/>
                <w:sz w:val="18"/>
                <w:szCs w:val="18"/>
                <w:lang w:val="ru-RU"/>
              </w:rPr>
              <w:t>маломобильных</w:t>
            </w:r>
            <w:proofErr w:type="spellEnd"/>
            <w:r w:rsidRPr="00B15F9A">
              <w:rPr>
                <w:rFonts w:ascii="Times New Roman" w:hAnsi="Times New Roman" w:cs="Times New Roman"/>
                <w:sz w:val="18"/>
                <w:szCs w:val="18"/>
                <w:lang w:val="ru-RU"/>
              </w:rPr>
              <w:t xml:space="preserve"> групп населения к морскому берегу;</w:t>
            </w:r>
          </w:p>
          <w:p w:rsidR="00F5450D" w:rsidRPr="00B15F9A" w:rsidRDefault="00B15F9A" w:rsidP="00F5450D">
            <w:pPr>
              <w:widowControl/>
              <w:suppressAutoHyphens w:val="0"/>
              <w:snapToGrid w:val="0"/>
              <w:jc w:val="both"/>
              <w:rPr>
                <w:rFonts w:eastAsia="Times New Roman"/>
                <w:color w:val="000000"/>
                <w:sz w:val="18"/>
                <w:szCs w:val="18"/>
              </w:rPr>
            </w:pPr>
            <w:r>
              <w:rPr>
                <w:rFonts w:eastAsia="Times New Roman"/>
                <w:color w:val="000000"/>
                <w:sz w:val="18"/>
                <w:szCs w:val="18"/>
              </w:rPr>
              <w:t>- с</w:t>
            </w:r>
            <w:r w:rsidR="00F5450D" w:rsidRPr="00B15F9A">
              <w:rPr>
                <w:rFonts w:eastAsia="Times New Roman"/>
                <w:color w:val="000000"/>
                <w:sz w:val="18"/>
                <w:szCs w:val="18"/>
              </w:rPr>
              <w:t>троительство совре</w:t>
            </w:r>
            <w:r>
              <w:rPr>
                <w:rFonts w:eastAsia="Times New Roman"/>
                <w:color w:val="000000"/>
                <w:sz w:val="18"/>
                <w:szCs w:val="18"/>
              </w:rPr>
              <w:t xml:space="preserve">менного </w:t>
            </w:r>
            <w:proofErr w:type="spellStart"/>
            <w:r>
              <w:rPr>
                <w:rFonts w:eastAsia="Times New Roman"/>
                <w:color w:val="000000"/>
                <w:sz w:val="18"/>
                <w:szCs w:val="18"/>
              </w:rPr>
              <w:t>торгово</w:t>
            </w:r>
            <w:proofErr w:type="spellEnd"/>
            <w:r>
              <w:rPr>
                <w:rFonts w:eastAsia="Times New Roman"/>
                <w:color w:val="000000"/>
                <w:sz w:val="18"/>
                <w:szCs w:val="18"/>
              </w:rPr>
              <w:t xml:space="preserve"> </w:t>
            </w:r>
            <w:proofErr w:type="gramStart"/>
            <w:r>
              <w:rPr>
                <w:rFonts w:eastAsia="Times New Roman"/>
                <w:color w:val="000000"/>
                <w:sz w:val="18"/>
                <w:szCs w:val="18"/>
              </w:rPr>
              <w:t>–р</w:t>
            </w:r>
            <w:proofErr w:type="gramEnd"/>
            <w:r>
              <w:rPr>
                <w:rFonts w:eastAsia="Times New Roman"/>
                <w:color w:val="000000"/>
                <w:sz w:val="18"/>
                <w:szCs w:val="18"/>
              </w:rPr>
              <w:t xml:space="preserve">екреационного </w:t>
            </w:r>
            <w:r w:rsidR="00F5450D" w:rsidRPr="00B15F9A">
              <w:rPr>
                <w:rFonts w:eastAsia="Times New Roman"/>
                <w:color w:val="000000"/>
                <w:sz w:val="18"/>
                <w:szCs w:val="18"/>
              </w:rPr>
              <w:t>комплекса способствует привлечению туристов.</w:t>
            </w:r>
          </w:p>
          <w:p w:rsidR="00F5450D" w:rsidRPr="00B15F9A" w:rsidRDefault="00F5450D" w:rsidP="00F5450D">
            <w:pPr>
              <w:widowControl/>
              <w:suppressAutoHyphens w:val="0"/>
              <w:snapToGrid w:val="0"/>
              <w:jc w:val="both"/>
              <w:rPr>
                <w:rFonts w:eastAsia="Times New Roman"/>
                <w:color w:val="000000"/>
                <w:sz w:val="18"/>
                <w:szCs w:val="18"/>
              </w:rPr>
            </w:pPr>
            <w:r w:rsidRPr="00B15F9A">
              <w:rPr>
                <w:rFonts w:eastAsia="Times New Roman"/>
                <w:color w:val="000000"/>
                <w:sz w:val="18"/>
                <w:szCs w:val="18"/>
              </w:rPr>
              <w:t>- создание  новых рабочих мест</w:t>
            </w:r>
          </w:p>
          <w:p w:rsidR="00A06850" w:rsidRPr="00B15F9A" w:rsidRDefault="00F5450D" w:rsidP="00F5450D">
            <w:pPr>
              <w:widowControl/>
              <w:suppressAutoHyphens w:val="0"/>
              <w:snapToGrid w:val="0"/>
              <w:jc w:val="both"/>
              <w:rPr>
                <w:rFonts w:eastAsia="Times New Roman"/>
                <w:color w:val="000000"/>
                <w:sz w:val="18"/>
                <w:szCs w:val="18"/>
              </w:rPr>
            </w:pPr>
            <w:r w:rsidRPr="00B15F9A">
              <w:rPr>
                <w:rFonts w:eastAsia="Times New Roman"/>
                <w:color w:val="000000"/>
                <w:sz w:val="18"/>
                <w:szCs w:val="18"/>
              </w:rPr>
              <w:t>- пополнения доходной части бюджета</w:t>
            </w:r>
          </w:p>
        </w:tc>
      </w:tr>
      <w:tr w:rsidR="009527FA" w:rsidRPr="00987DAD" w:rsidTr="0058290E">
        <w:trPr>
          <w:trHeight w:val="329"/>
        </w:trPr>
        <w:tc>
          <w:tcPr>
            <w:tcW w:w="720" w:type="dxa"/>
            <w:tcBorders>
              <w:top w:val="single" w:sz="4" w:space="0" w:color="auto"/>
              <w:left w:val="single" w:sz="4" w:space="0" w:color="000000"/>
              <w:bottom w:val="single" w:sz="4" w:space="0" w:color="auto"/>
            </w:tcBorders>
            <w:shd w:val="clear" w:color="auto" w:fill="auto"/>
          </w:tcPr>
          <w:p w:rsidR="009527FA" w:rsidRPr="00B15F9A" w:rsidRDefault="009527FA" w:rsidP="00F51409">
            <w:pPr>
              <w:widowControl/>
              <w:suppressAutoHyphens w:val="0"/>
              <w:snapToGrid w:val="0"/>
              <w:jc w:val="center"/>
              <w:rPr>
                <w:rFonts w:eastAsia="Times New Roman"/>
                <w:color w:val="000000"/>
                <w:sz w:val="18"/>
                <w:szCs w:val="18"/>
              </w:rPr>
            </w:pPr>
          </w:p>
        </w:tc>
        <w:tc>
          <w:tcPr>
            <w:tcW w:w="3548" w:type="dxa"/>
            <w:tcBorders>
              <w:top w:val="single" w:sz="4" w:space="0" w:color="auto"/>
              <w:left w:val="single" w:sz="4" w:space="0" w:color="000000"/>
              <w:bottom w:val="single" w:sz="4" w:space="0" w:color="auto"/>
            </w:tcBorders>
            <w:shd w:val="clear" w:color="auto" w:fill="auto"/>
          </w:tcPr>
          <w:p w:rsidR="009527FA" w:rsidRPr="009527FA" w:rsidRDefault="009527FA" w:rsidP="00731758">
            <w:pPr>
              <w:widowControl/>
              <w:suppressAutoHyphens w:val="0"/>
              <w:snapToGrid w:val="0"/>
              <w:rPr>
                <w:rFonts w:eastAsia="Times New Roman"/>
                <w:b/>
                <w:color w:val="000000"/>
                <w:sz w:val="18"/>
                <w:szCs w:val="18"/>
              </w:rPr>
            </w:pPr>
            <w:r w:rsidRPr="009527FA">
              <w:rPr>
                <w:rFonts w:eastAsia="Times New Roman"/>
                <w:b/>
                <w:color w:val="000000"/>
                <w:sz w:val="18"/>
                <w:szCs w:val="18"/>
              </w:rPr>
              <w:t>Итого</w:t>
            </w:r>
          </w:p>
        </w:tc>
        <w:tc>
          <w:tcPr>
            <w:tcW w:w="1276" w:type="dxa"/>
            <w:tcBorders>
              <w:top w:val="single" w:sz="4" w:space="0" w:color="auto"/>
              <w:left w:val="single" w:sz="4" w:space="0" w:color="000000"/>
              <w:bottom w:val="single" w:sz="4" w:space="0" w:color="auto"/>
            </w:tcBorders>
            <w:shd w:val="clear" w:color="auto" w:fill="auto"/>
          </w:tcPr>
          <w:p w:rsidR="009527FA" w:rsidRDefault="009527FA" w:rsidP="00D02370">
            <w:pPr>
              <w:widowControl/>
              <w:suppressAutoHyphens w:val="0"/>
              <w:snapToGrid w:val="0"/>
              <w:rPr>
                <w:rFonts w:eastAsia="Times New Roman"/>
                <w:b/>
                <w:bCs/>
                <w:color w:val="000000"/>
                <w:sz w:val="18"/>
                <w:szCs w:val="18"/>
              </w:rPr>
            </w:pPr>
          </w:p>
        </w:tc>
        <w:tc>
          <w:tcPr>
            <w:tcW w:w="1275" w:type="dxa"/>
            <w:tcBorders>
              <w:top w:val="single" w:sz="4" w:space="0" w:color="auto"/>
              <w:left w:val="single" w:sz="4" w:space="0" w:color="000000"/>
              <w:bottom w:val="single" w:sz="4" w:space="0" w:color="auto"/>
            </w:tcBorders>
            <w:shd w:val="clear" w:color="auto" w:fill="auto"/>
          </w:tcPr>
          <w:p w:rsidR="009527FA" w:rsidRDefault="00D55C42" w:rsidP="00F51409">
            <w:pPr>
              <w:widowControl/>
              <w:suppressAutoHyphens w:val="0"/>
              <w:snapToGrid w:val="0"/>
              <w:jc w:val="center"/>
              <w:rPr>
                <w:rFonts w:eastAsia="Times New Roman"/>
                <w:b/>
                <w:bCs/>
                <w:color w:val="000000"/>
                <w:sz w:val="18"/>
                <w:szCs w:val="18"/>
              </w:rPr>
            </w:pPr>
            <w:r>
              <w:rPr>
                <w:rFonts w:eastAsia="Times New Roman"/>
                <w:b/>
                <w:bCs/>
                <w:color w:val="000000"/>
                <w:sz w:val="18"/>
                <w:szCs w:val="18"/>
              </w:rPr>
              <w:t>7106,5</w:t>
            </w:r>
          </w:p>
        </w:tc>
        <w:tc>
          <w:tcPr>
            <w:tcW w:w="3340" w:type="dxa"/>
            <w:tcBorders>
              <w:top w:val="single" w:sz="4" w:space="0" w:color="auto"/>
              <w:left w:val="single" w:sz="4" w:space="0" w:color="000000"/>
              <w:bottom w:val="single" w:sz="4" w:space="0" w:color="auto"/>
              <w:right w:val="single" w:sz="4" w:space="0" w:color="000000"/>
            </w:tcBorders>
            <w:shd w:val="clear" w:color="auto" w:fill="auto"/>
          </w:tcPr>
          <w:p w:rsidR="009527FA" w:rsidRPr="00B15F9A" w:rsidRDefault="009527FA" w:rsidP="00342168">
            <w:pPr>
              <w:pStyle w:val="af4"/>
              <w:widowControl/>
              <w:numPr>
                <w:ilvl w:val="0"/>
                <w:numId w:val="3"/>
              </w:numPr>
              <w:suppressAutoHyphens w:val="0"/>
              <w:snapToGrid w:val="0"/>
              <w:spacing w:after="0" w:line="240" w:lineRule="auto"/>
              <w:ind w:left="-68" w:firstLine="68"/>
              <w:jc w:val="both"/>
              <w:rPr>
                <w:rFonts w:ascii="Times New Roman" w:eastAsia="Times New Roman" w:hAnsi="Times New Roman" w:cs="Times New Roman"/>
                <w:color w:val="000000"/>
                <w:sz w:val="18"/>
                <w:szCs w:val="18"/>
                <w:lang w:val="ru-RU"/>
              </w:rPr>
            </w:pPr>
          </w:p>
        </w:tc>
      </w:tr>
    </w:tbl>
    <w:p w:rsidR="00374FC6" w:rsidRPr="00374FC6" w:rsidRDefault="00374FC6" w:rsidP="00374FC6">
      <w:pPr>
        <w:jc w:val="both"/>
        <w:rPr>
          <w:b/>
          <w:bCs/>
          <w:kern w:val="24"/>
        </w:rPr>
      </w:pPr>
    </w:p>
    <w:p w:rsidR="00C35256" w:rsidRPr="0076042C" w:rsidRDefault="00C35256" w:rsidP="00C35256">
      <w:pPr>
        <w:pStyle w:val="af4"/>
        <w:numPr>
          <w:ilvl w:val="0"/>
          <w:numId w:val="3"/>
        </w:numPr>
        <w:rPr>
          <w:rFonts w:ascii="Times New Roman" w:hAnsi="Times New Roman" w:cs="Times New Roman"/>
          <w:b/>
          <w:sz w:val="24"/>
          <w:szCs w:val="24"/>
        </w:rPr>
      </w:pPr>
      <w:proofErr w:type="spellStart"/>
      <w:r w:rsidRPr="00C35256">
        <w:rPr>
          <w:rFonts w:ascii="Times New Roman" w:hAnsi="Times New Roman" w:cs="Times New Roman"/>
          <w:b/>
          <w:sz w:val="24"/>
          <w:szCs w:val="24"/>
        </w:rPr>
        <w:t>Глава</w:t>
      </w:r>
      <w:proofErr w:type="spellEnd"/>
      <w:r w:rsidRPr="00C35256">
        <w:rPr>
          <w:rFonts w:ascii="Times New Roman" w:hAnsi="Times New Roman" w:cs="Times New Roman"/>
          <w:b/>
          <w:sz w:val="24"/>
          <w:szCs w:val="24"/>
        </w:rPr>
        <w:t xml:space="preserve"> 2. </w:t>
      </w:r>
      <w:proofErr w:type="spellStart"/>
      <w:r w:rsidRPr="00C35256">
        <w:rPr>
          <w:rFonts w:ascii="Times New Roman" w:hAnsi="Times New Roman" w:cs="Times New Roman"/>
          <w:b/>
          <w:sz w:val="24"/>
          <w:szCs w:val="24"/>
        </w:rPr>
        <w:t>Ресурсное</w:t>
      </w:r>
      <w:proofErr w:type="spellEnd"/>
      <w:r w:rsidRPr="00C35256">
        <w:rPr>
          <w:rFonts w:ascii="Times New Roman" w:hAnsi="Times New Roman" w:cs="Times New Roman"/>
          <w:b/>
          <w:sz w:val="24"/>
          <w:szCs w:val="24"/>
        </w:rPr>
        <w:t xml:space="preserve"> </w:t>
      </w:r>
      <w:proofErr w:type="spellStart"/>
      <w:r w:rsidRPr="00C35256">
        <w:rPr>
          <w:rFonts w:ascii="Times New Roman" w:hAnsi="Times New Roman" w:cs="Times New Roman"/>
          <w:b/>
          <w:sz w:val="24"/>
          <w:szCs w:val="24"/>
        </w:rPr>
        <w:t>обеспечение</w:t>
      </w:r>
      <w:proofErr w:type="spellEnd"/>
      <w:r w:rsidRPr="00C35256">
        <w:rPr>
          <w:rFonts w:ascii="Times New Roman" w:hAnsi="Times New Roman" w:cs="Times New Roman"/>
          <w:b/>
          <w:sz w:val="24"/>
          <w:szCs w:val="24"/>
        </w:rPr>
        <w:t xml:space="preserve"> </w:t>
      </w:r>
      <w:proofErr w:type="spellStart"/>
      <w:r w:rsidRPr="00C35256">
        <w:rPr>
          <w:rFonts w:ascii="Times New Roman" w:hAnsi="Times New Roman" w:cs="Times New Roman"/>
          <w:b/>
          <w:sz w:val="24"/>
          <w:szCs w:val="24"/>
        </w:rPr>
        <w:t>программы</w:t>
      </w:r>
      <w:proofErr w:type="spellEnd"/>
    </w:p>
    <w:p w:rsidR="0076042C" w:rsidRPr="0058290E" w:rsidRDefault="0076042C" w:rsidP="0076042C">
      <w:pPr>
        <w:pStyle w:val="ac"/>
        <w:numPr>
          <w:ilvl w:val="0"/>
          <w:numId w:val="3"/>
        </w:numPr>
        <w:spacing w:after="0" w:line="340" w:lineRule="exact"/>
        <w:jc w:val="both"/>
        <w:rPr>
          <w:b/>
          <w:bCs/>
          <w:kern w:val="24"/>
          <w:u w:val="single"/>
        </w:rPr>
      </w:pPr>
      <w:r w:rsidRPr="0058290E">
        <w:rPr>
          <w:kern w:val="24"/>
        </w:rPr>
        <w:t xml:space="preserve">              Основное условие обеспечения реализации программных мероприятий  это финансирование за счет ФЦП, ОИП, иных программ.</w:t>
      </w:r>
    </w:p>
    <w:tbl>
      <w:tblPr>
        <w:tblW w:w="0" w:type="auto"/>
        <w:tblInd w:w="-106" w:type="dxa"/>
        <w:tblLayout w:type="fixed"/>
        <w:tblLook w:val="0000"/>
      </w:tblPr>
      <w:tblGrid>
        <w:gridCol w:w="800"/>
        <w:gridCol w:w="7919"/>
        <w:gridCol w:w="1239"/>
      </w:tblGrid>
      <w:tr w:rsidR="0076042C" w:rsidRPr="00987DAD" w:rsidTr="00E679ED">
        <w:tc>
          <w:tcPr>
            <w:tcW w:w="800" w:type="dxa"/>
            <w:tcBorders>
              <w:top w:val="double" w:sz="1" w:space="0" w:color="808080"/>
              <w:left w:val="double" w:sz="1" w:space="0" w:color="808080"/>
              <w:bottom w:val="double" w:sz="1" w:space="0" w:color="808080"/>
            </w:tcBorders>
            <w:shd w:val="clear" w:color="auto" w:fill="auto"/>
          </w:tcPr>
          <w:p w:rsidR="0076042C" w:rsidRPr="00987DAD" w:rsidRDefault="0076042C" w:rsidP="00E679ED">
            <w:pPr>
              <w:pStyle w:val="af3"/>
              <w:snapToGrid w:val="0"/>
            </w:pPr>
            <w:r w:rsidRPr="00987DAD">
              <w:lastRenderedPageBreak/>
              <w:t>№</w:t>
            </w:r>
          </w:p>
          <w:p w:rsidR="0076042C" w:rsidRPr="00987DAD" w:rsidRDefault="0076042C" w:rsidP="00E679ED">
            <w:pPr>
              <w:pStyle w:val="af3"/>
              <w:snapToGrid w:val="0"/>
            </w:pPr>
            <w:proofErr w:type="spellStart"/>
            <w:proofErr w:type="gramStart"/>
            <w:r w:rsidRPr="00987DAD">
              <w:t>п</w:t>
            </w:r>
            <w:proofErr w:type="spellEnd"/>
            <w:proofErr w:type="gramEnd"/>
            <w:r w:rsidRPr="00987DAD">
              <w:t>/</w:t>
            </w:r>
            <w:proofErr w:type="spellStart"/>
            <w:r w:rsidRPr="00987DAD">
              <w:t>п</w:t>
            </w:r>
            <w:proofErr w:type="spellEnd"/>
          </w:p>
        </w:tc>
        <w:tc>
          <w:tcPr>
            <w:tcW w:w="7919" w:type="dxa"/>
            <w:tcBorders>
              <w:top w:val="double" w:sz="1" w:space="0" w:color="808080"/>
              <w:left w:val="double" w:sz="1" w:space="0" w:color="808080"/>
              <w:bottom w:val="double" w:sz="1" w:space="0" w:color="808080"/>
            </w:tcBorders>
            <w:shd w:val="clear" w:color="auto" w:fill="auto"/>
          </w:tcPr>
          <w:p w:rsidR="0076042C" w:rsidRPr="00987DAD" w:rsidRDefault="0076042C" w:rsidP="00E679ED">
            <w:pPr>
              <w:pStyle w:val="af3"/>
              <w:snapToGrid w:val="0"/>
              <w:jc w:val="center"/>
            </w:pPr>
            <w:r w:rsidRPr="00987DAD">
              <w:t>Наименование</w:t>
            </w:r>
          </w:p>
        </w:tc>
        <w:tc>
          <w:tcPr>
            <w:tcW w:w="1239" w:type="dxa"/>
            <w:tcBorders>
              <w:top w:val="double" w:sz="1" w:space="0" w:color="808080"/>
              <w:left w:val="double" w:sz="1" w:space="0" w:color="808080"/>
              <w:bottom w:val="double" w:sz="1" w:space="0" w:color="808080"/>
              <w:right w:val="double" w:sz="1" w:space="0" w:color="808080"/>
            </w:tcBorders>
            <w:shd w:val="clear" w:color="auto" w:fill="auto"/>
          </w:tcPr>
          <w:p w:rsidR="0076042C" w:rsidRPr="00987DAD" w:rsidRDefault="0076042C" w:rsidP="00E679ED">
            <w:pPr>
              <w:pStyle w:val="af3"/>
              <w:snapToGrid w:val="0"/>
            </w:pPr>
            <w:r w:rsidRPr="00987DAD">
              <w:t>млн.</w:t>
            </w:r>
          </w:p>
          <w:p w:rsidR="0076042C" w:rsidRPr="00987DAD" w:rsidRDefault="0076042C" w:rsidP="00E679ED">
            <w:pPr>
              <w:pStyle w:val="af3"/>
            </w:pPr>
            <w:r w:rsidRPr="00987DAD">
              <w:t>рублей</w:t>
            </w:r>
          </w:p>
        </w:tc>
      </w:tr>
      <w:tr w:rsidR="0076042C" w:rsidRPr="008A4089" w:rsidTr="00E679ED">
        <w:tc>
          <w:tcPr>
            <w:tcW w:w="800" w:type="dxa"/>
            <w:tcBorders>
              <w:top w:val="double" w:sz="1" w:space="0" w:color="808080"/>
              <w:left w:val="double" w:sz="1" w:space="0" w:color="808080"/>
              <w:bottom w:val="double" w:sz="1" w:space="0" w:color="808080"/>
            </w:tcBorders>
            <w:shd w:val="clear" w:color="auto" w:fill="auto"/>
          </w:tcPr>
          <w:p w:rsidR="0076042C" w:rsidRPr="008A4089" w:rsidRDefault="0076042C" w:rsidP="00E679ED">
            <w:pPr>
              <w:pStyle w:val="af3"/>
              <w:snapToGrid w:val="0"/>
              <w:jc w:val="center"/>
            </w:pPr>
          </w:p>
          <w:p w:rsidR="0076042C" w:rsidRPr="008A4089" w:rsidRDefault="0076042C" w:rsidP="00E679ED">
            <w:pPr>
              <w:pStyle w:val="af3"/>
              <w:snapToGrid w:val="0"/>
              <w:jc w:val="center"/>
            </w:pPr>
            <w:r w:rsidRPr="008A4089">
              <w:t>1.</w:t>
            </w:r>
          </w:p>
        </w:tc>
        <w:tc>
          <w:tcPr>
            <w:tcW w:w="7919" w:type="dxa"/>
            <w:tcBorders>
              <w:top w:val="double" w:sz="1" w:space="0" w:color="808080"/>
              <w:left w:val="double" w:sz="1" w:space="0" w:color="808080"/>
              <w:bottom w:val="double" w:sz="1" w:space="0" w:color="808080"/>
            </w:tcBorders>
            <w:shd w:val="clear" w:color="auto" w:fill="auto"/>
          </w:tcPr>
          <w:p w:rsidR="0076042C" w:rsidRPr="008A4089" w:rsidRDefault="0076042C" w:rsidP="00E679ED">
            <w:pPr>
              <w:pStyle w:val="af3"/>
              <w:snapToGrid w:val="0"/>
              <w:rPr>
                <w:bCs/>
              </w:rPr>
            </w:pPr>
          </w:p>
          <w:p w:rsidR="0076042C" w:rsidRPr="008A4089" w:rsidRDefault="0076042C" w:rsidP="00E679ED">
            <w:pPr>
              <w:pStyle w:val="af3"/>
              <w:snapToGrid w:val="0"/>
              <w:rPr>
                <w:bCs/>
              </w:rPr>
            </w:pPr>
            <w:r w:rsidRPr="008A4089">
              <w:rPr>
                <w:bCs/>
              </w:rPr>
              <w:t>Общий объем финансовых средств для реализации мероприятий Программы</w:t>
            </w:r>
            <w:proofErr w:type="gramStart"/>
            <w:r w:rsidRPr="008A4089">
              <w:rPr>
                <w:bCs/>
              </w:rPr>
              <w:t xml:space="preserve"> ,</w:t>
            </w:r>
            <w:proofErr w:type="gramEnd"/>
            <w:r w:rsidRPr="008A4089">
              <w:rPr>
                <w:bCs/>
              </w:rPr>
              <w:t xml:space="preserve"> всего в том числе </w:t>
            </w:r>
            <w:r w:rsidR="0058290E">
              <w:rPr>
                <w:bCs/>
              </w:rPr>
              <w:t xml:space="preserve"> (приложение №1)</w:t>
            </w:r>
          </w:p>
        </w:tc>
        <w:tc>
          <w:tcPr>
            <w:tcW w:w="1239" w:type="dxa"/>
            <w:tcBorders>
              <w:top w:val="double" w:sz="1" w:space="0" w:color="808080"/>
              <w:left w:val="double" w:sz="1" w:space="0" w:color="808080"/>
              <w:bottom w:val="double" w:sz="1" w:space="0" w:color="808080"/>
              <w:right w:val="double" w:sz="1" w:space="0" w:color="808080"/>
            </w:tcBorders>
            <w:shd w:val="clear" w:color="auto" w:fill="auto"/>
          </w:tcPr>
          <w:p w:rsidR="0076042C" w:rsidRPr="008A4089" w:rsidRDefault="0076042C" w:rsidP="00E679ED">
            <w:pPr>
              <w:pStyle w:val="af3"/>
              <w:snapToGrid w:val="0"/>
              <w:rPr>
                <w:bCs/>
              </w:rPr>
            </w:pPr>
          </w:p>
          <w:p w:rsidR="0076042C" w:rsidRPr="008A4089" w:rsidRDefault="00DA7021" w:rsidP="00E679ED">
            <w:pPr>
              <w:pStyle w:val="af3"/>
              <w:snapToGrid w:val="0"/>
              <w:rPr>
                <w:bCs/>
              </w:rPr>
            </w:pPr>
            <w:r>
              <w:rPr>
                <w:bCs/>
              </w:rPr>
              <w:t>18101,818</w:t>
            </w:r>
          </w:p>
        </w:tc>
      </w:tr>
      <w:tr w:rsidR="0076042C" w:rsidRPr="008A4089" w:rsidTr="00E679ED">
        <w:tc>
          <w:tcPr>
            <w:tcW w:w="800" w:type="dxa"/>
            <w:tcBorders>
              <w:top w:val="double" w:sz="1" w:space="0" w:color="808080"/>
              <w:left w:val="double" w:sz="1" w:space="0" w:color="808080"/>
              <w:bottom w:val="double" w:sz="1" w:space="0" w:color="808080"/>
            </w:tcBorders>
            <w:shd w:val="clear" w:color="auto" w:fill="auto"/>
          </w:tcPr>
          <w:p w:rsidR="0076042C" w:rsidRPr="008A4089" w:rsidRDefault="0076042C" w:rsidP="00E679ED">
            <w:pPr>
              <w:pStyle w:val="af3"/>
              <w:snapToGrid w:val="0"/>
              <w:jc w:val="center"/>
            </w:pPr>
          </w:p>
          <w:p w:rsidR="0076042C" w:rsidRPr="008A4089" w:rsidRDefault="0076042C" w:rsidP="00E679ED">
            <w:pPr>
              <w:pStyle w:val="af3"/>
              <w:snapToGrid w:val="0"/>
              <w:jc w:val="center"/>
            </w:pPr>
          </w:p>
        </w:tc>
        <w:tc>
          <w:tcPr>
            <w:tcW w:w="7919" w:type="dxa"/>
            <w:tcBorders>
              <w:top w:val="double" w:sz="1" w:space="0" w:color="808080"/>
              <w:left w:val="double" w:sz="1" w:space="0" w:color="808080"/>
              <w:bottom w:val="double" w:sz="1" w:space="0" w:color="808080"/>
            </w:tcBorders>
            <w:shd w:val="clear" w:color="auto" w:fill="auto"/>
          </w:tcPr>
          <w:p w:rsidR="0076042C" w:rsidRPr="008A4089" w:rsidRDefault="0076042C" w:rsidP="00E679ED">
            <w:pPr>
              <w:snapToGrid w:val="0"/>
              <w:jc w:val="both"/>
              <w:rPr>
                <w:kern w:val="24"/>
              </w:rPr>
            </w:pPr>
          </w:p>
          <w:p w:rsidR="0076042C" w:rsidRPr="008A4089" w:rsidRDefault="0076042C" w:rsidP="00E679ED">
            <w:pPr>
              <w:snapToGrid w:val="0"/>
              <w:jc w:val="both"/>
              <w:rPr>
                <w:kern w:val="24"/>
              </w:rPr>
            </w:pPr>
            <w:r w:rsidRPr="008A4089">
              <w:rPr>
                <w:kern w:val="24"/>
              </w:rPr>
              <w:t>Объем средств по проектам с подтвержденным финансированием</w:t>
            </w:r>
          </w:p>
          <w:p w:rsidR="0076042C" w:rsidRPr="008A4089" w:rsidRDefault="0076042C" w:rsidP="00E679ED">
            <w:pPr>
              <w:pStyle w:val="ac"/>
              <w:snapToGrid w:val="0"/>
              <w:jc w:val="both"/>
              <w:rPr>
                <w:rFonts w:eastAsia="Times New Roman"/>
              </w:rPr>
            </w:pPr>
            <w:r w:rsidRPr="008A4089">
              <w:rPr>
                <w:rFonts w:eastAsia="Times New Roman"/>
                <w:bCs/>
              </w:rPr>
              <w:t>Ф</w:t>
            </w:r>
            <w:r w:rsidR="00CA4CC6" w:rsidRPr="008A4089">
              <w:rPr>
                <w:rFonts w:eastAsia="Times New Roman"/>
                <w:bCs/>
              </w:rPr>
              <w:t>ЦП, ОИП</w:t>
            </w:r>
            <w:r w:rsidR="001A5107" w:rsidRPr="008A4089">
              <w:rPr>
                <w:rFonts w:eastAsia="Times New Roman"/>
                <w:bCs/>
              </w:rPr>
              <w:t xml:space="preserve"> (приложение №2 к программе)</w:t>
            </w:r>
            <w:r w:rsidRPr="008A4089">
              <w:rPr>
                <w:rFonts w:eastAsia="Times New Roman"/>
              </w:rPr>
              <w:t xml:space="preserve">      </w:t>
            </w:r>
          </w:p>
        </w:tc>
        <w:tc>
          <w:tcPr>
            <w:tcW w:w="1239" w:type="dxa"/>
            <w:tcBorders>
              <w:top w:val="double" w:sz="1" w:space="0" w:color="808080"/>
              <w:left w:val="double" w:sz="1" w:space="0" w:color="808080"/>
              <w:bottom w:val="double" w:sz="1" w:space="0" w:color="808080"/>
              <w:right w:val="double" w:sz="1" w:space="0" w:color="808080"/>
            </w:tcBorders>
            <w:shd w:val="clear" w:color="auto" w:fill="auto"/>
          </w:tcPr>
          <w:p w:rsidR="0076042C" w:rsidRPr="008A4089" w:rsidRDefault="00A47ED2" w:rsidP="00E679ED">
            <w:pPr>
              <w:pStyle w:val="ac"/>
              <w:snapToGrid w:val="0"/>
              <w:jc w:val="both"/>
              <w:rPr>
                <w:rFonts w:eastAsia="Times New Roman"/>
                <w:bCs/>
              </w:rPr>
            </w:pPr>
            <w:r w:rsidRPr="008A4089">
              <w:rPr>
                <w:rFonts w:eastAsia="Times New Roman"/>
                <w:bCs/>
              </w:rPr>
              <w:t>2637,33</w:t>
            </w:r>
          </w:p>
        </w:tc>
      </w:tr>
      <w:tr w:rsidR="0076042C" w:rsidRPr="008A4089" w:rsidTr="00E679ED">
        <w:tc>
          <w:tcPr>
            <w:tcW w:w="800" w:type="dxa"/>
            <w:tcBorders>
              <w:top w:val="double" w:sz="1" w:space="0" w:color="808080"/>
              <w:left w:val="double" w:sz="1" w:space="0" w:color="808080"/>
              <w:bottom w:val="double" w:sz="1" w:space="0" w:color="808080"/>
            </w:tcBorders>
            <w:shd w:val="clear" w:color="auto" w:fill="auto"/>
          </w:tcPr>
          <w:p w:rsidR="0076042C" w:rsidRPr="008A4089" w:rsidRDefault="0076042C" w:rsidP="00E679ED">
            <w:pPr>
              <w:pStyle w:val="af3"/>
              <w:snapToGrid w:val="0"/>
              <w:jc w:val="center"/>
            </w:pPr>
          </w:p>
        </w:tc>
        <w:tc>
          <w:tcPr>
            <w:tcW w:w="7919" w:type="dxa"/>
            <w:tcBorders>
              <w:top w:val="double" w:sz="1" w:space="0" w:color="808080"/>
              <w:left w:val="double" w:sz="1" w:space="0" w:color="808080"/>
              <w:bottom w:val="double" w:sz="1" w:space="0" w:color="808080"/>
            </w:tcBorders>
            <w:shd w:val="clear" w:color="auto" w:fill="auto"/>
          </w:tcPr>
          <w:p w:rsidR="0076042C" w:rsidRPr="008A4089" w:rsidRDefault="0076042C" w:rsidP="00E679ED">
            <w:pPr>
              <w:snapToGrid w:val="0"/>
              <w:jc w:val="both"/>
              <w:rPr>
                <w:kern w:val="24"/>
              </w:rPr>
            </w:pPr>
            <w:r w:rsidRPr="008A4089">
              <w:rPr>
                <w:kern w:val="24"/>
              </w:rPr>
              <w:t>Объем средств по проектам с не  подтвержденным финансированием</w:t>
            </w:r>
          </w:p>
          <w:p w:rsidR="0076042C" w:rsidRPr="008A4089" w:rsidRDefault="001A5107" w:rsidP="00E679ED">
            <w:pPr>
              <w:snapToGrid w:val="0"/>
              <w:jc w:val="both"/>
              <w:rPr>
                <w:kern w:val="24"/>
              </w:rPr>
            </w:pPr>
            <w:r w:rsidRPr="008A4089">
              <w:rPr>
                <w:rFonts w:eastAsia="Times New Roman"/>
                <w:bCs/>
              </w:rPr>
              <w:t xml:space="preserve">ФЦП, ОИП </w:t>
            </w:r>
            <w:r w:rsidR="0076042C" w:rsidRPr="008A4089">
              <w:rPr>
                <w:rFonts w:eastAsia="Times New Roman"/>
                <w:bCs/>
              </w:rPr>
              <w:t xml:space="preserve"> </w:t>
            </w:r>
            <w:r w:rsidR="0076042C" w:rsidRPr="008A4089">
              <w:rPr>
                <w:rFonts w:eastAsia="Times New Roman"/>
              </w:rPr>
              <w:t xml:space="preserve"> </w:t>
            </w:r>
            <w:r w:rsidRPr="008A4089">
              <w:rPr>
                <w:rFonts w:eastAsia="Times New Roman"/>
              </w:rPr>
              <w:t>(</w:t>
            </w:r>
            <w:r w:rsidRPr="008A4089">
              <w:rPr>
                <w:rFonts w:eastAsia="Times New Roman"/>
                <w:bCs/>
              </w:rPr>
              <w:t>приложение №2 к программе)</w:t>
            </w:r>
            <w:r w:rsidRPr="008A4089">
              <w:rPr>
                <w:rFonts w:eastAsia="Times New Roman"/>
              </w:rPr>
              <w:t xml:space="preserve">      </w:t>
            </w:r>
            <w:r w:rsidR="0076042C" w:rsidRPr="008A4089">
              <w:rPr>
                <w:rFonts w:eastAsia="Times New Roman"/>
              </w:rPr>
              <w:t xml:space="preserve">       </w:t>
            </w:r>
          </w:p>
        </w:tc>
        <w:tc>
          <w:tcPr>
            <w:tcW w:w="1239" w:type="dxa"/>
            <w:tcBorders>
              <w:top w:val="double" w:sz="1" w:space="0" w:color="808080"/>
              <w:left w:val="double" w:sz="1" w:space="0" w:color="808080"/>
              <w:bottom w:val="double" w:sz="1" w:space="0" w:color="808080"/>
              <w:right w:val="double" w:sz="1" w:space="0" w:color="808080"/>
            </w:tcBorders>
            <w:shd w:val="clear" w:color="auto" w:fill="auto"/>
          </w:tcPr>
          <w:p w:rsidR="0076042C" w:rsidRPr="008A4089" w:rsidRDefault="005251E3" w:rsidP="00E679ED">
            <w:pPr>
              <w:pStyle w:val="ac"/>
              <w:snapToGrid w:val="0"/>
              <w:jc w:val="both"/>
              <w:rPr>
                <w:rFonts w:eastAsia="Times New Roman"/>
                <w:bCs/>
              </w:rPr>
            </w:pPr>
            <w:r>
              <w:rPr>
                <w:rFonts w:eastAsia="Times New Roman"/>
                <w:bCs/>
              </w:rPr>
              <w:t>15464,488</w:t>
            </w:r>
          </w:p>
        </w:tc>
      </w:tr>
    </w:tbl>
    <w:p w:rsidR="003D7198" w:rsidRPr="00987DAD" w:rsidRDefault="003D7198" w:rsidP="003F11F6">
      <w:pPr>
        <w:snapToGrid w:val="0"/>
        <w:ind w:right="11"/>
        <w:jc w:val="both"/>
        <w:rPr>
          <w:rFonts w:eastAsia="Times New Roman"/>
          <w:bCs/>
          <w:color w:val="000000"/>
          <w:kern w:val="0"/>
          <w:lang w:eastAsia="ru-RU"/>
        </w:rPr>
      </w:pPr>
      <w:r>
        <w:rPr>
          <w:rFonts w:eastAsia="Times New Roman"/>
          <w:bCs/>
          <w:color w:val="000000"/>
          <w:kern w:val="0"/>
          <w:lang w:eastAsia="ru-RU"/>
        </w:rPr>
        <w:t xml:space="preserve">        </w:t>
      </w:r>
      <w:r w:rsidRPr="00987DAD">
        <w:rPr>
          <w:rFonts w:eastAsia="Times New Roman"/>
          <w:bCs/>
          <w:color w:val="000000"/>
          <w:kern w:val="0"/>
          <w:lang w:eastAsia="ru-RU"/>
        </w:rPr>
        <w:t>Расшифровка мероприятий</w:t>
      </w:r>
      <w:r>
        <w:rPr>
          <w:rFonts w:eastAsia="Times New Roman"/>
          <w:bCs/>
          <w:color w:val="000000"/>
          <w:kern w:val="0"/>
          <w:lang w:eastAsia="ru-RU"/>
        </w:rPr>
        <w:t xml:space="preserve"> </w:t>
      </w:r>
      <w:r w:rsidRPr="00987DAD">
        <w:rPr>
          <w:rFonts w:eastAsia="Times New Roman"/>
          <w:bCs/>
          <w:color w:val="000000"/>
          <w:kern w:val="0"/>
          <w:lang w:eastAsia="ru-RU"/>
        </w:rPr>
        <w:t xml:space="preserve"> комплексной программы, предусмотренных </w:t>
      </w:r>
      <w:proofErr w:type="spellStart"/>
      <w:r w:rsidRPr="00987DAD">
        <w:rPr>
          <w:rFonts w:eastAsia="Times New Roman"/>
          <w:bCs/>
          <w:color w:val="000000"/>
          <w:kern w:val="0"/>
          <w:lang w:eastAsia="ru-RU"/>
        </w:rPr>
        <w:t>софинансирован</w:t>
      </w:r>
      <w:r>
        <w:rPr>
          <w:rFonts w:eastAsia="Times New Roman"/>
          <w:bCs/>
          <w:color w:val="000000"/>
          <w:kern w:val="0"/>
          <w:lang w:eastAsia="ru-RU"/>
        </w:rPr>
        <w:t>ием</w:t>
      </w:r>
      <w:proofErr w:type="spellEnd"/>
      <w:r w:rsidR="003F11F6">
        <w:rPr>
          <w:rFonts w:eastAsia="Times New Roman"/>
          <w:bCs/>
          <w:color w:val="000000"/>
          <w:kern w:val="0"/>
          <w:lang w:eastAsia="ru-RU"/>
        </w:rPr>
        <w:t xml:space="preserve">, </w:t>
      </w:r>
      <w:r>
        <w:rPr>
          <w:rFonts w:eastAsia="Times New Roman"/>
          <w:bCs/>
          <w:color w:val="000000"/>
          <w:kern w:val="0"/>
          <w:lang w:eastAsia="ru-RU"/>
        </w:rPr>
        <w:t xml:space="preserve"> представлена  в приложении №2</w:t>
      </w:r>
      <w:r w:rsidRPr="00987DAD">
        <w:rPr>
          <w:rFonts w:eastAsia="Times New Roman"/>
          <w:bCs/>
          <w:color w:val="000000"/>
          <w:kern w:val="0"/>
          <w:lang w:eastAsia="ru-RU"/>
        </w:rPr>
        <w:t xml:space="preserve"> к программе.</w:t>
      </w:r>
    </w:p>
    <w:p w:rsidR="00A77F51" w:rsidRDefault="003D7198" w:rsidP="0058290E">
      <w:pPr>
        <w:jc w:val="both"/>
        <w:rPr>
          <w:b/>
        </w:rPr>
      </w:pPr>
      <w:r w:rsidRPr="00987DAD">
        <w:rPr>
          <w:rFonts w:eastAsia="Times New Roman"/>
          <w:bCs/>
          <w:kern w:val="0"/>
          <w:lang w:eastAsia="ru-RU"/>
        </w:rPr>
        <w:t xml:space="preserve">      Индикативный ряд показателей (контрольных данных) в сфере финансов и бюджета </w:t>
      </w:r>
      <w:r>
        <w:rPr>
          <w:rFonts w:eastAsia="Times New Roman"/>
          <w:bCs/>
          <w:kern w:val="0"/>
          <w:lang w:eastAsia="ru-RU"/>
        </w:rPr>
        <w:t xml:space="preserve">муниципального образования </w:t>
      </w:r>
      <w:r w:rsidRPr="00987DAD">
        <w:rPr>
          <w:rFonts w:eastAsia="Times New Roman"/>
          <w:bCs/>
          <w:kern w:val="0"/>
          <w:lang w:eastAsia="ru-RU"/>
        </w:rPr>
        <w:t>«Светлогорский район»</w:t>
      </w:r>
      <w:r w:rsidR="00B432BD">
        <w:rPr>
          <w:rFonts w:eastAsia="Times New Roman"/>
          <w:bCs/>
          <w:kern w:val="0"/>
          <w:lang w:eastAsia="ru-RU"/>
        </w:rPr>
        <w:t xml:space="preserve"> </w:t>
      </w:r>
      <w:r w:rsidRPr="00987DAD">
        <w:rPr>
          <w:rFonts w:eastAsia="Times New Roman"/>
          <w:bCs/>
          <w:kern w:val="0"/>
          <w:lang w:eastAsia="ru-RU"/>
        </w:rPr>
        <w:t xml:space="preserve"> </w:t>
      </w:r>
      <w:r w:rsidR="00B432BD">
        <w:rPr>
          <w:rFonts w:eastAsia="Times New Roman"/>
          <w:bCs/>
          <w:kern w:val="0"/>
          <w:lang w:eastAsia="ru-RU"/>
        </w:rPr>
        <w:t>(</w:t>
      </w:r>
      <w:r w:rsidR="00B432BD" w:rsidRPr="00987DAD">
        <w:rPr>
          <w:rFonts w:eastAsia="Times New Roman"/>
          <w:bCs/>
          <w:kern w:val="0"/>
          <w:lang w:eastAsia="ru-RU"/>
        </w:rPr>
        <w:t xml:space="preserve">консолидированный) </w:t>
      </w:r>
      <w:r w:rsidRPr="00987DAD">
        <w:rPr>
          <w:rFonts w:eastAsia="Times New Roman"/>
          <w:bCs/>
          <w:kern w:val="0"/>
          <w:lang w:eastAsia="ru-RU"/>
        </w:rPr>
        <w:t xml:space="preserve">на период реализации комплексной программы социально </w:t>
      </w:r>
      <w:proofErr w:type="gramStart"/>
      <w:r w:rsidRPr="00987DAD">
        <w:rPr>
          <w:rFonts w:eastAsia="Times New Roman"/>
          <w:bCs/>
          <w:kern w:val="0"/>
          <w:lang w:eastAsia="ru-RU"/>
        </w:rPr>
        <w:t>-э</w:t>
      </w:r>
      <w:proofErr w:type="gramEnd"/>
      <w:r w:rsidRPr="00987DAD">
        <w:rPr>
          <w:rFonts w:eastAsia="Times New Roman"/>
          <w:bCs/>
          <w:kern w:val="0"/>
          <w:lang w:eastAsia="ru-RU"/>
        </w:rPr>
        <w:t xml:space="preserve">кономического развития  на период 2013-2020 гг. </w:t>
      </w:r>
      <w:r w:rsidR="003F11F6">
        <w:rPr>
          <w:rFonts w:eastAsia="Times New Roman"/>
          <w:bCs/>
          <w:kern w:val="0"/>
          <w:lang w:eastAsia="ru-RU"/>
        </w:rPr>
        <w:t xml:space="preserve"> </w:t>
      </w:r>
      <w:r w:rsidRPr="00987DAD">
        <w:rPr>
          <w:rFonts w:eastAsia="Times New Roman"/>
          <w:bCs/>
          <w:kern w:val="0"/>
          <w:lang w:eastAsia="ru-RU"/>
        </w:rPr>
        <w:t>представлен в приложении №</w:t>
      </w:r>
      <w:r>
        <w:rPr>
          <w:rFonts w:eastAsia="Times New Roman"/>
          <w:bCs/>
          <w:kern w:val="0"/>
          <w:lang w:eastAsia="ru-RU"/>
        </w:rPr>
        <w:t>3</w:t>
      </w:r>
      <w:r w:rsidRPr="00987DAD">
        <w:rPr>
          <w:rFonts w:eastAsia="Times New Roman"/>
          <w:bCs/>
          <w:kern w:val="0"/>
          <w:lang w:eastAsia="ru-RU"/>
        </w:rPr>
        <w:t xml:space="preserve"> к программе.</w:t>
      </w:r>
    </w:p>
    <w:p w:rsidR="00480EE6" w:rsidRDefault="00480EE6" w:rsidP="00A47ED2">
      <w:pPr>
        <w:rPr>
          <w:b/>
        </w:rPr>
        <w:sectPr w:rsidR="00480EE6" w:rsidSect="00D97D57">
          <w:pgSz w:w="11906" w:h="16838"/>
          <w:pgMar w:top="851" w:right="849" w:bottom="709" w:left="1134" w:header="142" w:footer="402" w:gutter="0"/>
          <w:cols w:space="720"/>
          <w:titlePg/>
          <w:docGrid w:linePitch="360"/>
        </w:sectPr>
      </w:pPr>
    </w:p>
    <w:p w:rsidR="00A11599" w:rsidRPr="00BE5C8D" w:rsidRDefault="00A11599" w:rsidP="00BE5C8D">
      <w:pPr>
        <w:jc w:val="center"/>
        <w:rPr>
          <w:b/>
        </w:rPr>
      </w:pPr>
    </w:p>
    <w:p w:rsidR="00BE5C8D" w:rsidRPr="00BE5C8D" w:rsidRDefault="00A11599" w:rsidP="00BE5C8D">
      <w:pPr>
        <w:jc w:val="center"/>
        <w:rPr>
          <w:b/>
        </w:rPr>
      </w:pPr>
      <w:r w:rsidRPr="00BE5C8D">
        <w:rPr>
          <w:b/>
        </w:rPr>
        <w:t>Источники финансирования Программы на 2013-2020 годы</w:t>
      </w:r>
    </w:p>
    <w:p w:rsidR="00A11599" w:rsidRPr="00A11599" w:rsidRDefault="00A11599" w:rsidP="00A11599">
      <w:r w:rsidRPr="00A11599">
        <w:tab/>
      </w:r>
      <w:r w:rsidRPr="00A11599">
        <w:tab/>
      </w:r>
      <w:r w:rsidRPr="00A11599">
        <w:tab/>
      </w:r>
      <w:r w:rsidRPr="00A11599">
        <w:tab/>
      </w:r>
      <w:r w:rsidRPr="00A11599">
        <w:tab/>
      </w:r>
      <w:r w:rsidRPr="00A11599">
        <w:tab/>
      </w:r>
      <w:r w:rsidRPr="00A11599">
        <w:tab/>
      </w:r>
      <w:r w:rsidRPr="00A11599">
        <w:tab/>
      </w:r>
    </w:p>
    <w:p w:rsidR="00A11599" w:rsidRPr="00A11599" w:rsidRDefault="00A11599" w:rsidP="00A11599"/>
    <w:tbl>
      <w:tblPr>
        <w:tblW w:w="13540" w:type="dxa"/>
        <w:tblInd w:w="95" w:type="dxa"/>
        <w:tblLook w:val="04A0"/>
      </w:tblPr>
      <w:tblGrid>
        <w:gridCol w:w="1900"/>
        <w:gridCol w:w="1240"/>
        <w:gridCol w:w="1220"/>
        <w:gridCol w:w="1140"/>
        <w:gridCol w:w="1240"/>
        <w:gridCol w:w="1300"/>
        <w:gridCol w:w="1380"/>
        <w:gridCol w:w="1220"/>
        <w:gridCol w:w="1300"/>
        <w:gridCol w:w="1600"/>
      </w:tblGrid>
      <w:tr w:rsidR="00BE5C8D" w:rsidRPr="00BE5C8D" w:rsidTr="00BE5C8D">
        <w:trPr>
          <w:trHeight w:val="315"/>
        </w:trPr>
        <w:tc>
          <w:tcPr>
            <w:tcW w:w="13540" w:type="dxa"/>
            <w:gridSpan w:val="10"/>
            <w:tcBorders>
              <w:top w:val="nil"/>
              <w:left w:val="nil"/>
              <w:bottom w:val="single" w:sz="8" w:space="0" w:color="auto"/>
              <w:right w:val="nil"/>
            </w:tcBorders>
            <w:shd w:val="clear" w:color="auto" w:fill="auto"/>
            <w:vAlign w:val="bottom"/>
            <w:hideMark/>
          </w:tcPr>
          <w:p w:rsidR="007D1972" w:rsidRPr="00BE5C8D" w:rsidRDefault="003F3AD7" w:rsidP="00BE5C8D">
            <w:pPr>
              <w:widowControl/>
              <w:suppressAutoHyphens w:val="0"/>
              <w:jc w:val="center"/>
              <w:rPr>
                <w:rFonts w:eastAsia="Times New Roman"/>
                <w:b/>
                <w:bCs/>
                <w:color w:val="000000"/>
                <w:kern w:val="0"/>
                <w:lang w:eastAsia="ru-RU"/>
              </w:rPr>
            </w:pPr>
            <w:r>
              <w:rPr>
                <w:rFonts w:eastAsia="Times New Roman"/>
                <w:b/>
                <w:bCs/>
                <w:color w:val="000000"/>
                <w:kern w:val="0"/>
                <w:lang w:eastAsia="ru-RU"/>
              </w:rPr>
              <w:t xml:space="preserve"> </w:t>
            </w:r>
            <w:r w:rsidR="007D1972">
              <w:rPr>
                <w:rFonts w:eastAsia="Times New Roman"/>
                <w:b/>
                <w:bCs/>
                <w:color w:val="000000"/>
                <w:kern w:val="0"/>
                <w:lang w:eastAsia="ru-RU"/>
              </w:rPr>
              <w:t>(млн. рублей)</w:t>
            </w:r>
          </w:p>
        </w:tc>
      </w:tr>
      <w:tr w:rsidR="00BE5C8D" w:rsidRPr="00BE5C8D" w:rsidTr="00BE5C8D">
        <w:trPr>
          <w:trHeight w:val="930"/>
        </w:trPr>
        <w:tc>
          <w:tcPr>
            <w:tcW w:w="1900" w:type="dxa"/>
            <w:vMerge w:val="restart"/>
            <w:tcBorders>
              <w:top w:val="nil"/>
              <w:left w:val="single" w:sz="8" w:space="0" w:color="auto"/>
              <w:bottom w:val="single" w:sz="8" w:space="0" w:color="000000"/>
              <w:right w:val="single" w:sz="8" w:space="0" w:color="auto"/>
            </w:tcBorders>
            <w:shd w:val="clear" w:color="auto" w:fill="auto"/>
            <w:hideMark/>
          </w:tcPr>
          <w:p w:rsidR="00BE5C8D" w:rsidRPr="00BE5C8D" w:rsidRDefault="00BE5C8D" w:rsidP="00BE5C8D">
            <w:pPr>
              <w:widowControl/>
              <w:suppressAutoHyphens w:val="0"/>
              <w:jc w:val="center"/>
              <w:rPr>
                <w:rFonts w:eastAsia="Times New Roman"/>
                <w:b/>
                <w:bCs/>
                <w:color w:val="000000"/>
                <w:kern w:val="0"/>
                <w:lang w:eastAsia="ru-RU"/>
              </w:rPr>
            </w:pPr>
            <w:r w:rsidRPr="00BE5C8D">
              <w:rPr>
                <w:rFonts w:eastAsia="Times New Roman"/>
                <w:b/>
                <w:bCs/>
                <w:color w:val="000000"/>
                <w:kern w:val="0"/>
                <w:lang w:eastAsia="ru-RU"/>
              </w:rPr>
              <w:t>Наименование бюджета</w:t>
            </w:r>
          </w:p>
        </w:tc>
        <w:tc>
          <w:tcPr>
            <w:tcW w:w="11640" w:type="dxa"/>
            <w:gridSpan w:val="9"/>
            <w:tcBorders>
              <w:top w:val="single" w:sz="8" w:space="0" w:color="auto"/>
              <w:left w:val="nil"/>
              <w:bottom w:val="single" w:sz="8" w:space="0" w:color="auto"/>
              <w:right w:val="single" w:sz="8" w:space="0" w:color="000000"/>
            </w:tcBorders>
            <w:shd w:val="clear" w:color="auto" w:fill="auto"/>
            <w:hideMark/>
          </w:tcPr>
          <w:p w:rsidR="00BE5C8D" w:rsidRPr="00BE5C8D" w:rsidRDefault="00BE5C8D" w:rsidP="00BE5C8D">
            <w:pPr>
              <w:widowControl/>
              <w:suppressAutoHyphens w:val="0"/>
              <w:jc w:val="center"/>
              <w:rPr>
                <w:rFonts w:eastAsia="Times New Roman"/>
                <w:b/>
                <w:bCs/>
                <w:color w:val="000000"/>
                <w:kern w:val="0"/>
                <w:lang w:eastAsia="ru-RU"/>
              </w:rPr>
            </w:pPr>
            <w:r w:rsidRPr="00BE5C8D">
              <w:rPr>
                <w:rFonts w:eastAsia="Times New Roman"/>
                <w:b/>
                <w:bCs/>
                <w:color w:val="000000"/>
                <w:kern w:val="0"/>
                <w:lang w:eastAsia="ru-RU"/>
              </w:rPr>
              <w:t>год</w:t>
            </w:r>
          </w:p>
        </w:tc>
      </w:tr>
      <w:tr w:rsidR="00BE5C8D" w:rsidRPr="00BE5C8D" w:rsidTr="00BE5C8D">
        <w:trPr>
          <w:trHeight w:val="330"/>
        </w:trPr>
        <w:tc>
          <w:tcPr>
            <w:tcW w:w="1900" w:type="dxa"/>
            <w:vMerge/>
            <w:tcBorders>
              <w:top w:val="nil"/>
              <w:left w:val="single" w:sz="8" w:space="0" w:color="auto"/>
              <w:bottom w:val="single" w:sz="8" w:space="0" w:color="000000"/>
              <w:right w:val="single" w:sz="8" w:space="0" w:color="auto"/>
            </w:tcBorders>
            <w:vAlign w:val="center"/>
            <w:hideMark/>
          </w:tcPr>
          <w:p w:rsidR="00BE5C8D" w:rsidRPr="00BE5C8D" w:rsidRDefault="00BE5C8D" w:rsidP="00BE5C8D">
            <w:pPr>
              <w:widowControl/>
              <w:suppressAutoHyphens w:val="0"/>
              <w:rPr>
                <w:rFonts w:eastAsia="Times New Roman"/>
                <w:b/>
                <w:bCs/>
                <w:color w:val="000000"/>
                <w:kern w:val="0"/>
                <w:lang w:eastAsia="ru-RU"/>
              </w:rPr>
            </w:pPr>
          </w:p>
        </w:tc>
        <w:tc>
          <w:tcPr>
            <w:tcW w:w="1240" w:type="dxa"/>
            <w:tcBorders>
              <w:top w:val="nil"/>
              <w:left w:val="nil"/>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b/>
                <w:bCs/>
                <w:color w:val="000000"/>
                <w:kern w:val="0"/>
                <w:lang w:eastAsia="ru-RU"/>
              </w:rPr>
            </w:pPr>
            <w:r w:rsidRPr="00BE5C8D">
              <w:rPr>
                <w:rFonts w:eastAsia="Times New Roman"/>
                <w:b/>
                <w:bCs/>
                <w:color w:val="000000"/>
                <w:kern w:val="0"/>
                <w:lang w:eastAsia="ru-RU"/>
              </w:rPr>
              <w:t>2013</w:t>
            </w:r>
          </w:p>
        </w:tc>
        <w:tc>
          <w:tcPr>
            <w:tcW w:w="1220" w:type="dxa"/>
            <w:tcBorders>
              <w:top w:val="nil"/>
              <w:left w:val="nil"/>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b/>
                <w:bCs/>
                <w:color w:val="000000"/>
                <w:kern w:val="0"/>
                <w:lang w:eastAsia="ru-RU"/>
              </w:rPr>
            </w:pPr>
            <w:r w:rsidRPr="00BE5C8D">
              <w:rPr>
                <w:rFonts w:eastAsia="Times New Roman"/>
                <w:b/>
                <w:bCs/>
                <w:color w:val="000000"/>
                <w:kern w:val="0"/>
                <w:lang w:eastAsia="ru-RU"/>
              </w:rPr>
              <w:t>2014</w:t>
            </w:r>
          </w:p>
        </w:tc>
        <w:tc>
          <w:tcPr>
            <w:tcW w:w="1140" w:type="dxa"/>
            <w:tcBorders>
              <w:top w:val="nil"/>
              <w:left w:val="nil"/>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b/>
                <w:bCs/>
                <w:color w:val="000000"/>
                <w:kern w:val="0"/>
                <w:lang w:eastAsia="ru-RU"/>
              </w:rPr>
            </w:pPr>
            <w:r w:rsidRPr="00BE5C8D">
              <w:rPr>
                <w:rFonts w:eastAsia="Times New Roman"/>
                <w:b/>
                <w:bCs/>
                <w:color w:val="000000"/>
                <w:kern w:val="0"/>
                <w:lang w:eastAsia="ru-RU"/>
              </w:rPr>
              <w:t>2015</w:t>
            </w:r>
          </w:p>
        </w:tc>
        <w:tc>
          <w:tcPr>
            <w:tcW w:w="1240" w:type="dxa"/>
            <w:tcBorders>
              <w:top w:val="nil"/>
              <w:left w:val="nil"/>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b/>
                <w:bCs/>
                <w:color w:val="000000"/>
                <w:kern w:val="0"/>
                <w:lang w:eastAsia="ru-RU"/>
              </w:rPr>
            </w:pPr>
            <w:r w:rsidRPr="00BE5C8D">
              <w:rPr>
                <w:rFonts w:eastAsia="Times New Roman"/>
                <w:b/>
                <w:bCs/>
                <w:color w:val="000000"/>
                <w:kern w:val="0"/>
                <w:lang w:eastAsia="ru-RU"/>
              </w:rPr>
              <w:t>2016</w:t>
            </w:r>
          </w:p>
        </w:tc>
        <w:tc>
          <w:tcPr>
            <w:tcW w:w="1300" w:type="dxa"/>
            <w:tcBorders>
              <w:top w:val="nil"/>
              <w:left w:val="nil"/>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b/>
                <w:bCs/>
                <w:color w:val="000000"/>
                <w:kern w:val="0"/>
                <w:lang w:eastAsia="ru-RU"/>
              </w:rPr>
            </w:pPr>
            <w:r w:rsidRPr="00BE5C8D">
              <w:rPr>
                <w:rFonts w:eastAsia="Times New Roman"/>
                <w:b/>
                <w:bCs/>
                <w:color w:val="000000"/>
                <w:kern w:val="0"/>
                <w:lang w:eastAsia="ru-RU"/>
              </w:rPr>
              <w:t>2017</w:t>
            </w:r>
          </w:p>
        </w:tc>
        <w:tc>
          <w:tcPr>
            <w:tcW w:w="1380" w:type="dxa"/>
            <w:tcBorders>
              <w:top w:val="nil"/>
              <w:left w:val="nil"/>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b/>
                <w:bCs/>
                <w:color w:val="000000"/>
                <w:kern w:val="0"/>
                <w:lang w:eastAsia="ru-RU"/>
              </w:rPr>
            </w:pPr>
            <w:r w:rsidRPr="00BE5C8D">
              <w:rPr>
                <w:rFonts w:eastAsia="Times New Roman"/>
                <w:b/>
                <w:bCs/>
                <w:color w:val="000000"/>
                <w:kern w:val="0"/>
                <w:lang w:eastAsia="ru-RU"/>
              </w:rPr>
              <w:t>2018</w:t>
            </w:r>
          </w:p>
        </w:tc>
        <w:tc>
          <w:tcPr>
            <w:tcW w:w="1220" w:type="dxa"/>
            <w:tcBorders>
              <w:top w:val="nil"/>
              <w:left w:val="nil"/>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b/>
                <w:bCs/>
                <w:color w:val="000000"/>
                <w:kern w:val="0"/>
                <w:lang w:eastAsia="ru-RU"/>
              </w:rPr>
            </w:pPr>
            <w:r w:rsidRPr="00BE5C8D">
              <w:rPr>
                <w:rFonts w:eastAsia="Times New Roman"/>
                <w:b/>
                <w:bCs/>
                <w:color w:val="000000"/>
                <w:kern w:val="0"/>
                <w:lang w:eastAsia="ru-RU"/>
              </w:rPr>
              <w:t>2019</w:t>
            </w:r>
          </w:p>
        </w:tc>
        <w:tc>
          <w:tcPr>
            <w:tcW w:w="1300" w:type="dxa"/>
            <w:tcBorders>
              <w:top w:val="nil"/>
              <w:left w:val="nil"/>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b/>
                <w:bCs/>
                <w:color w:val="000000"/>
                <w:kern w:val="0"/>
                <w:lang w:eastAsia="ru-RU"/>
              </w:rPr>
            </w:pPr>
            <w:r w:rsidRPr="00BE5C8D">
              <w:rPr>
                <w:rFonts w:eastAsia="Times New Roman"/>
                <w:b/>
                <w:bCs/>
                <w:color w:val="000000"/>
                <w:kern w:val="0"/>
                <w:lang w:eastAsia="ru-RU"/>
              </w:rPr>
              <w:t>2020</w:t>
            </w:r>
          </w:p>
        </w:tc>
        <w:tc>
          <w:tcPr>
            <w:tcW w:w="1600" w:type="dxa"/>
            <w:tcBorders>
              <w:top w:val="nil"/>
              <w:left w:val="nil"/>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b/>
                <w:bCs/>
                <w:color w:val="000000"/>
                <w:kern w:val="0"/>
                <w:lang w:eastAsia="ru-RU"/>
              </w:rPr>
            </w:pPr>
            <w:r w:rsidRPr="00BE5C8D">
              <w:rPr>
                <w:rFonts w:eastAsia="Times New Roman"/>
                <w:b/>
                <w:bCs/>
                <w:color w:val="000000"/>
                <w:kern w:val="0"/>
                <w:lang w:eastAsia="ru-RU"/>
              </w:rPr>
              <w:t>Итого</w:t>
            </w:r>
          </w:p>
        </w:tc>
      </w:tr>
      <w:tr w:rsidR="00BE5C8D" w:rsidRPr="00BE5C8D" w:rsidTr="00BE5C8D">
        <w:trPr>
          <w:trHeight w:val="330"/>
        </w:trPr>
        <w:tc>
          <w:tcPr>
            <w:tcW w:w="1900" w:type="dxa"/>
            <w:tcBorders>
              <w:top w:val="nil"/>
              <w:left w:val="single" w:sz="8" w:space="0" w:color="auto"/>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color w:val="000000"/>
                <w:kern w:val="0"/>
                <w:lang w:eastAsia="ru-RU"/>
              </w:rPr>
            </w:pPr>
            <w:r w:rsidRPr="00BE5C8D">
              <w:rPr>
                <w:rFonts w:eastAsia="Times New Roman"/>
                <w:color w:val="000000"/>
                <w:kern w:val="0"/>
                <w:lang w:eastAsia="ru-RU"/>
              </w:rPr>
              <w:t>федеральный</w:t>
            </w:r>
          </w:p>
        </w:tc>
        <w:tc>
          <w:tcPr>
            <w:tcW w:w="1240" w:type="dxa"/>
            <w:tcBorders>
              <w:top w:val="nil"/>
              <w:left w:val="nil"/>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color w:val="000000"/>
                <w:kern w:val="0"/>
                <w:lang w:eastAsia="ru-RU"/>
              </w:rPr>
            </w:pPr>
            <w:r w:rsidRPr="00BE5C8D">
              <w:rPr>
                <w:rFonts w:eastAsia="Times New Roman"/>
                <w:color w:val="000000"/>
                <w:kern w:val="0"/>
                <w:lang w:eastAsia="ru-RU"/>
              </w:rPr>
              <w:t>249,103</w:t>
            </w:r>
          </w:p>
        </w:tc>
        <w:tc>
          <w:tcPr>
            <w:tcW w:w="1220" w:type="dxa"/>
            <w:tcBorders>
              <w:top w:val="nil"/>
              <w:left w:val="nil"/>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color w:val="000000"/>
                <w:kern w:val="0"/>
                <w:lang w:eastAsia="ru-RU"/>
              </w:rPr>
            </w:pPr>
            <w:r w:rsidRPr="00BE5C8D">
              <w:rPr>
                <w:rFonts w:eastAsia="Times New Roman"/>
                <w:color w:val="000000"/>
                <w:kern w:val="0"/>
                <w:lang w:eastAsia="ru-RU"/>
              </w:rPr>
              <w:t>1547,312</w:t>
            </w:r>
          </w:p>
        </w:tc>
        <w:tc>
          <w:tcPr>
            <w:tcW w:w="1140" w:type="dxa"/>
            <w:tcBorders>
              <w:top w:val="nil"/>
              <w:left w:val="nil"/>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color w:val="000000"/>
                <w:kern w:val="0"/>
                <w:lang w:eastAsia="ru-RU"/>
              </w:rPr>
            </w:pPr>
            <w:r w:rsidRPr="00BE5C8D">
              <w:rPr>
                <w:rFonts w:eastAsia="Times New Roman"/>
                <w:color w:val="000000"/>
                <w:kern w:val="0"/>
                <w:lang w:eastAsia="ru-RU"/>
              </w:rPr>
              <w:t>1411,481</w:t>
            </w:r>
          </w:p>
        </w:tc>
        <w:tc>
          <w:tcPr>
            <w:tcW w:w="1240" w:type="dxa"/>
            <w:tcBorders>
              <w:top w:val="nil"/>
              <w:left w:val="nil"/>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color w:val="000000"/>
                <w:kern w:val="0"/>
                <w:lang w:eastAsia="ru-RU"/>
              </w:rPr>
            </w:pPr>
            <w:r w:rsidRPr="00BE5C8D">
              <w:rPr>
                <w:rFonts w:eastAsia="Times New Roman"/>
                <w:color w:val="000000"/>
                <w:kern w:val="0"/>
                <w:lang w:eastAsia="ru-RU"/>
              </w:rPr>
              <w:t>1013,289</w:t>
            </w:r>
          </w:p>
        </w:tc>
        <w:tc>
          <w:tcPr>
            <w:tcW w:w="1300" w:type="dxa"/>
            <w:tcBorders>
              <w:top w:val="nil"/>
              <w:left w:val="nil"/>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color w:val="000000"/>
                <w:kern w:val="0"/>
                <w:lang w:eastAsia="ru-RU"/>
              </w:rPr>
            </w:pPr>
            <w:r w:rsidRPr="00BE5C8D">
              <w:rPr>
                <w:rFonts w:eastAsia="Times New Roman"/>
                <w:color w:val="000000"/>
                <w:kern w:val="0"/>
                <w:lang w:eastAsia="ru-RU"/>
              </w:rPr>
              <w:t>136,14</w:t>
            </w:r>
          </w:p>
        </w:tc>
        <w:tc>
          <w:tcPr>
            <w:tcW w:w="1380" w:type="dxa"/>
            <w:tcBorders>
              <w:top w:val="nil"/>
              <w:left w:val="nil"/>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color w:val="000000"/>
                <w:kern w:val="0"/>
                <w:lang w:eastAsia="ru-RU"/>
              </w:rPr>
            </w:pPr>
            <w:r w:rsidRPr="00BE5C8D">
              <w:rPr>
                <w:rFonts w:eastAsia="Times New Roman"/>
                <w:color w:val="000000"/>
                <w:kern w:val="0"/>
                <w:lang w:eastAsia="ru-RU"/>
              </w:rPr>
              <w:t>359</w:t>
            </w:r>
          </w:p>
        </w:tc>
        <w:tc>
          <w:tcPr>
            <w:tcW w:w="1220" w:type="dxa"/>
            <w:tcBorders>
              <w:top w:val="nil"/>
              <w:left w:val="nil"/>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color w:val="000000"/>
                <w:kern w:val="0"/>
                <w:lang w:eastAsia="ru-RU"/>
              </w:rPr>
            </w:pPr>
            <w:r w:rsidRPr="00BE5C8D">
              <w:rPr>
                <w:rFonts w:eastAsia="Times New Roman"/>
                <w:color w:val="000000"/>
                <w:kern w:val="0"/>
                <w:lang w:eastAsia="ru-RU"/>
              </w:rPr>
              <w:t>467,686</w:t>
            </w:r>
          </w:p>
        </w:tc>
        <w:tc>
          <w:tcPr>
            <w:tcW w:w="1300" w:type="dxa"/>
            <w:tcBorders>
              <w:top w:val="nil"/>
              <w:left w:val="nil"/>
              <w:bottom w:val="single" w:sz="8" w:space="0" w:color="auto"/>
              <w:right w:val="single" w:sz="8" w:space="0" w:color="auto"/>
            </w:tcBorders>
            <w:shd w:val="clear" w:color="auto" w:fill="auto"/>
            <w:vAlign w:val="bottom"/>
            <w:hideMark/>
          </w:tcPr>
          <w:p w:rsidR="00BE5C8D" w:rsidRPr="00BE5C8D" w:rsidRDefault="00BE5C8D" w:rsidP="00BE5C8D">
            <w:pPr>
              <w:widowControl/>
              <w:suppressAutoHyphens w:val="0"/>
              <w:jc w:val="center"/>
              <w:rPr>
                <w:rFonts w:eastAsia="Times New Roman"/>
                <w:color w:val="000000"/>
                <w:kern w:val="0"/>
                <w:lang w:eastAsia="ru-RU"/>
              </w:rPr>
            </w:pPr>
            <w:r w:rsidRPr="00BE5C8D">
              <w:rPr>
                <w:rFonts w:eastAsia="Times New Roman"/>
                <w:color w:val="000000"/>
                <w:kern w:val="0"/>
                <w:lang w:eastAsia="ru-RU"/>
              </w:rPr>
              <w:t>417,894</w:t>
            </w:r>
          </w:p>
        </w:tc>
        <w:tc>
          <w:tcPr>
            <w:tcW w:w="1600" w:type="dxa"/>
            <w:tcBorders>
              <w:top w:val="nil"/>
              <w:left w:val="nil"/>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color w:val="000000"/>
                <w:kern w:val="0"/>
                <w:lang w:eastAsia="ru-RU"/>
              </w:rPr>
            </w:pPr>
            <w:r w:rsidRPr="00BE5C8D">
              <w:rPr>
                <w:rFonts w:eastAsia="Times New Roman"/>
                <w:color w:val="000000"/>
                <w:kern w:val="0"/>
                <w:lang w:eastAsia="ru-RU"/>
              </w:rPr>
              <w:t>5601,905</w:t>
            </w:r>
          </w:p>
        </w:tc>
      </w:tr>
      <w:tr w:rsidR="00BE5C8D" w:rsidRPr="00BE5C8D" w:rsidTr="00BE5C8D">
        <w:trPr>
          <w:trHeight w:val="510"/>
        </w:trPr>
        <w:tc>
          <w:tcPr>
            <w:tcW w:w="1900" w:type="dxa"/>
            <w:tcBorders>
              <w:top w:val="nil"/>
              <w:left w:val="single" w:sz="8" w:space="0" w:color="auto"/>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color w:val="000000"/>
                <w:kern w:val="0"/>
                <w:lang w:eastAsia="ru-RU"/>
              </w:rPr>
            </w:pPr>
            <w:r w:rsidRPr="00BE5C8D">
              <w:rPr>
                <w:rFonts w:eastAsia="Times New Roman"/>
                <w:color w:val="000000"/>
                <w:kern w:val="0"/>
                <w:lang w:eastAsia="ru-RU"/>
              </w:rPr>
              <w:t>областной</w:t>
            </w:r>
          </w:p>
        </w:tc>
        <w:tc>
          <w:tcPr>
            <w:tcW w:w="1240" w:type="dxa"/>
            <w:tcBorders>
              <w:top w:val="nil"/>
              <w:left w:val="nil"/>
              <w:bottom w:val="single" w:sz="8" w:space="0" w:color="auto"/>
              <w:right w:val="single" w:sz="8" w:space="0" w:color="auto"/>
            </w:tcBorders>
            <w:shd w:val="clear" w:color="auto" w:fill="auto"/>
            <w:vAlign w:val="bottom"/>
            <w:hideMark/>
          </w:tcPr>
          <w:p w:rsidR="00BE5C8D" w:rsidRPr="00BE5C8D" w:rsidRDefault="00BE5C8D" w:rsidP="00BE5C8D">
            <w:pPr>
              <w:widowControl/>
              <w:suppressAutoHyphens w:val="0"/>
              <w:jc w:val="center"/>
              <w:rPr>
                <w:rFonts w:eastAsia="Times New Roman"/>
                <w:color w:val="000000"/>
                <w:kern w:val="0"/>
                <w:lang w:eastAsia="ru-RU"/>
              </w:rPr>
            </w:pPr>
            <w:r w:rsidRPr="00BE5C8D">
              <w:rPr>
                <w:rFonts w:eastAsia="Times New Roman"/>
                <w:color w:val="000000"/>
                <w:kern w:val="0"/>
                <w:lang w:eastAsia="ru-RU"/>
              </w:rPr>
              <w:t>610,602</w:t>
            </w:r>
          </w:p>
        </w:tc>
        <w:tc>
          <w:tcPr>
            <w:tcW w:w="1220" w:type="dxa"/>
            <w:tcBorders>
              <w:top w:val="nil"/>
              <w:left w:val="nil"/>
              <w:bottom w:val="single" w:sz="8" w:space="0" w:color="auto"/>
              <w:right w:val="single" w:sz="8" w:space="0" w:color="auto"/>
            </w:tcBorders>
            <w:shd w:val="clear" w:color="auto" w:fill="auto"/>
            <w:vAlign w:val="bottom"/>
            <w:hideMark/>
          </w:tcPr>
          <w:p w:rsidR="00BE5C8D" w:rsidRPr="00BE5C8D" w:rsidRDefault="00BE5C8D" w:rsidP="00BE5C8D">
            <w:pPr>
              <w:widowControl/>
              <w:suppressAutoHyphens w:val="0"/>
              <w:jc w:val="center"/>
              <w:rPr>
                <w:rFonts w:eastAsia="Times New Roman"/>
                <w:color w:val="000000"/>
                <w:kern w:val="0"/>
                <w:lang w:eastAsia="ru-RU"/>
              </w:rPr>
            </w:pPr>
            <w:r w:rsidRPr="00BE5C8D">
              <w:rPr>
                <w:rFonts w:eastAsia="Times New Roman"/>
                <w:color w:val="000000"/>
                <w:kern w:val="0"/>
                <w:lang w:eastAsia="ru-RU"/>
              </w:rPr>
              <w:t>1482,766</w:t>
            </w:r>
          </w:p>
        </w:tc>
        <w:tc>
          <w:tcPr>
            <w:tcW w:w="1140" w:type="dxa"/>
            <w:tcBorders>
              <w:top w:val="nil"/>
              <w:left w:val="nil"/>
              <w:bottom w:val="single" w:sz="8" w:space="0" w:color="auto"/>
              <w:right w:val="single" w:sz="8" w:space="0" w:color="auto"/>
            </w:tcBorders>
            <w:shd w:val="clear" w:color="auto" w:fill="auto"/>
            <w:vAlign w:val="bottom"/>
            <w:hideMark/>
          </w:tcPr>
          <w:p w:rsidR="00BE5C8D" w:rsidRPr="00BE5C8D" w:rsidRDefault="00BE5C8D" w:rsidP="00BE5C8D">
            <w:pPr>
              <w:widowControl/>
              <w:suppressAutoHyphens w:val="0"/>
              <w:jc w:val="center"/>
              <w:rPr>
                <w:rFonts w:eastAsia="Times New Roman"/>
                <w:color w:val="000000"/>
                <w:kern w:val="0"/>
                <w:lang w:eastAsia="ru-RU"/>
              </w:rPr>
            </w:pPr>
            <w:r w:rsidRPr="00BE5C8D">
              <w:rPr>
                <w:rFonts w:eastAsia="Times New Roman"/>
                <w:color w:val="000000"/>
                <w:kern w:val="0"/>
                <w:lang w:eastAsia="ru-RU"/>
              </w:rPr>
              <w:t>111,076</w:t>
            </w:r>
          </w:p>
        </w:tc>
        <w:tc>
          <w:tcPr>
            <w:tcW w:w="1240" w:type="dxa"/>
            <w:tcBorders>
              <w:top w:val="nil"/>
              <w:left w:val="nil"/>
              <w:bottom w:val="single" w:sz="8" w:space="0" w:color="auto"/>
              <w:right w:val="single" w:sz="8" w:space="0" w:color="auto"/>
            </w:tcBorders>
            <w:shd w:val="clear" w:color="auto" w:fill="auto"/>
            <w:vAlign w:val="bottom"/>
            <w:hideMark/>
          </w:tcPr>
          <w:p w:rsidR="00BE5C8D" w:rsidRPr="00BE5C8D" w:rsidRDefault="00BE5C8D" w:rsidP="00BE5C8D">
            <w:pPr>
              <w:widowControl/>
              <w:suppressAutoHyphens w:val="0"/>
              <w:jc w:val="center"/>
              <w:rPr>
                <w:rFonts w:eastAsia="Times New Roman"/>
                <w:color w:val="000000"/>
                <w:kern w:val="0"/>
                <w:lang w:eastAsia="ru-RU"/>
              </w:rPr>
            </w:pPr>
            <w:r w:rsidRPr="00BE5C8D">
              <w:rPr>
                <w:rFonts w:eastAsia="Times New Roman"/>
                <w:color w:val="000000"/>
                <w:kern w:val="0"/>
                <w:lang w:eastAsia="ru-RU"/>
              </w:rPr>
              <w:t>65,703</w:t>
            </w:r>
          </w:p>
        </w:tc>
        <w:tc>
          <w:tcPr>
            <w:tcW w:w="1300" w:type="dxa"/>
            <w:tcBorders>
              <w:top w:val="nil"/>
              <w:left w:val="nil"/>
              <w:bottom w:val="single" w:sz="8" w:space="0" w:color="auto"/>
              <w:right w:val="single" w:sz="8" w:space="0" w:color="auto"/>
            </w:tcBorders>
            <w:shd w:val="clear" w:color="auto" w:fill="auto"/>
            <w:vAlign w:val="bottom"/>
            <w:hideMark/>
          </w:tcPr>
          <w:p w:rsidR="00BE5C8D" w:rsidRPr="00BE5C8D" w:rsidRDefault="00BE5C8D" w:rsidP="00BE5C8D">
            <w:pPr>
              <w:widowControl/>
              <w:suppressAutoHyphens w:val="0"/>
              <w:jc w:val="center"/>
              <w:rPr>
                <w:rFonts w:eastAsia="Times New Roman"/>
                <w:color w:val="000000"/>
                <w:kern w:val="0"/>
                <w:lang w:eastAsia="ru-RU"/>
              </w:rPr>
            </w:pPr>
            <w:r w:rsidRPr="00BE5C8D">
              <w:rPr>
                <w:rFonts w:eastAsia="Times New Roman"/>
                <w:color w:val="000000"/>
                <w:kern w:val="0"/>
                <w:lang w:eastAsia="ru-RU"/>
              </w:rPr>
              <w:t>30,766</w:t>
            </w:r>
          </w:p>
        </w:tc>
        <w:tc>
          <w:tcPr>
            <w:tcW w:w="1380" w:type="dxa"/>
            <w:tcBorders>
              <w:top w:val="nil"/>
              <w:left w:val="nil"/>
              <w:bottom w:val="single" w:sz="8" w:space="0" w:color="auto"/>
              <w:right w:val="single" w:sz="8" w:space="0" w:color="auto"/>
            </w:tcBorders>
            <w:shd w:val="clear" w:color="auto" w:fill="auto"/>
            <w:vAlign w:val="bottom"/>
            <w:hideMark/>
          </w:tcPr>
          <w:p w:rsidR="00BE5C8D" w:rsidRPr="00BE5C8D" w:rsidRDefault="00BE5C8D" w:rsidP="00BE5C8D">
            <w:pPr>
              <w:widowControl/>
              <w:suppressAutoHyphens w:val="0"/>
              <w:jc w:val="center"/>
              <w:rPr>
                <w:rFonts w:eastAsia="Times New Roman"/>
                <w:color w:val="000000"/>
                <w:kern w:val="0"/>
                <w:lang w:eastAsia="ru-RU"/>
              </w:rPr>
            </w:pPr>
            <w:r w:rsidRPr="00BE5C8D">
              <w:rPr>
                <w:rFonts w:eastAsia="Times New Roman"/>
                <w:color w:val="000000"/>
                <w:kern w:val="0"/>
                <w:lang w:eastAsia="ru-RU"/>
              </w:rPr>
              <w:t>1535,229</w:t>
            </w:r>
          </w:p>
        </w:tc>
        <w:tc>
          <w:tcPr>
            <w:tcW w:w="1220" w:type="dxa"/>
            <w:tcBorders>
              <w:top w:val="nil"/>
              <w:left w:val="nil"/>
              <w:bottom w:val="single" w:sz="8" w:space="0" w:color="auto"/>
              <w:right w:val="single" w:sz="8" w:space="0" w:color="auto"/>
            </w:tcBorders>
            <w:shd w:val="clear" w:color="auto" w:fill="auto"/>
            <w:vAlign w:val="bottom"/>
            <w:hideMark/>
          </w:tcPr>
          <w:p w:rsidR="00BE5C8D" w:rsidRPr="00BE5C8D" w:rsidRDefault="00BE5C8D" w:rsidP="00BE5C8D">
            <w:pPr>
              <w:widowControl/>
              <w:suppressAutoHyphens w:val="0"/>
              <w:jc w:val="center"/>
              <w:rPr>
                <w:rFonts w:eastAsia="Times New Roman"/>
                <w:color w:val="000000"/>
                <w:kern w:val="0"/>
                <w:lang w:eastAsia="ru-RU"/>
              </w:rPr>
            </w:pPr>
            <w:r w:rsidRPr="00BE5C8D">
              <w:rPr>
                <w:rFonts w:eastAsia="Times New Roman"/>
                <w:color w:val="000000"/>
                <w:kern w:val="0"/>
                <w:lang w:eastAsia="ru-RU"/>
              </w:rPr>
              <w:t>3209,703</w:t>
            </w:r>
          </w:p>
        </w:tc>
        <w:tc>
          <w:tcPr>
            <w:tcW w:w="1300" w:type="dxa"/>
            <w:tcBorders>
              <w:top w:val="nil"/>
              <w:left w:val="nil"/>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color w:val="000000"/>
                <w:kern w:val="0"/>
                <w:lang w:eastAsia="ru-RU"/>
              </w:rPr>
            </w:pPr>
            <w:r w:rsidRPr="00BE5C8D">
              <w:rPr>
                <w:rFonts w:eastAsia="Times New Roman"/>
                <w:color w:val="000000"/>
                <w:kern w:val="0"/>
                <w:lang w:eastAsia="ru-RU"/>
              </w:rPr>
              <w:t>5040,522</w:t>
            </w:r>
          </w:p>
        </w:tc>
        <w:tc>
          <w:tcPr>
            <w:tcW w:w="1600" w:type="dxa"/>
            <w:tcBorders>
              <w:top w:val="nil"/>
              <w:left w:val="nil"/>
              <w:bottom w:val="single" w:sz="8" w:space="0" w:color="auto"/>
              <w:right w:val="single" w:sz="8" w:space="0" w:color="auto"/>
            </w:tcBorders>
            <w:shd w:val="clear" w:color="auto" w:fill="auto"/>
            <w:vAlign w:val="bottom"/>
            <w:hideMark/>
          </w:tcPr>
          <w:p w:rsidR="00BE5C8D" w:rsidRPr="00BE5C8D" w:rsidRDefault="00BE5C8D" w:rsidP="00BE5C8D">
            <w:pPr>
              <w:widowControl/>
              <w:suppressAutoHyphens w:val="0"/>
              <w:jc w:val="center"/>
              <w:rPr>
                <w:rFonts w:eastAsia="Times New Roman"/>
                <w:color w:val="000000"/>
                <w:kern w:val="0"/>
                <w:lang w:eastAsia="ru-RU"/>
              </w:rPr>
            </w:pPr>
            <w:r w:rsidRPr="00BE5C8D">
              <w:rPr>
                <w:rFonts w:eastAsia="Times New Roman"/>
                <w:color w:val="000000"/>
                <w:kern w:val="0"/>
                <w:lang w:eastAsia="ru-RU"/>
              </w:rPr>
              <w:t>12086,367</w:t>
            </w:r>
          </w:p>
        </w:tc>
      </w:tr>
      <w:tr w:rsidR="00BE5C8D" w:rsidRPr="00BE5C8D" w:rsidTr="00BE5C8D">
        <w:trPr>
          <w:trHeight w:val="450"/>
        </w:trPr>
        <w:tc>
          <w:tcPr>
            <w:tcW w:w="1900" w:type="dxa"/>
            <w:tcBorders>
              <w:top w:val="nil"/>
              <w:left w:val="single" w:sz="8" w:space="0" w:color="auto"/>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color w:val="000000"/>
                <w:kern w:val="0"/>
                <w:lang w:eastAsia="ru-RU"/>
              </w:rPr>
            </w:pPr>
            <w:r w:rsidRPr="00BE5C8D">
              <w:rPr>
                <w:rFonts w:eastAsia="Times New Roman"/>
                <w:color w:val="000000"/>
                <w:kern w:val="0"/>
                <w:lang w:eastAsia="ru-RU"/>
              </w:rPr>
              <w:t>местный</w:t>
            </w:r>
          </w:p>
        </w:tc>
        <w:tc>
          <w:tcPr>
            <w:tcW w:w="1240" w:type="dxa"/>
            <w:tcBorders>
              <w:top w:val="nil"/>
              <w:left w:val="nil"/>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color w:val="000000"/>
                <w:kern w:val="0"/>
                <w:lang w:eastAsia="ru-RU"/>
              </w:rPr>
            </w:pPr>
            <w:r w:rsidRPr="00BE5C8D">
              <w:rPr>
                <w:rFonts w:eastAsia="Times New Roman"/>
                <w:color w:val="000000"/>
                <w:kern w:val="0"/>
                <w:lang w:eastAsia="ru-RU"/>
              </w:rPr>
              <w:t>48,157</w:t>
            </w:r>
          </w:p>
        </w:tc>
        <w:tc>
          <w:tcPr>
            <w:tcW w:w="1220" w:type="dxa"/>
            <w:tcBorders>
              <w:top w:val="nil"/>
              <w:left w:val="nil"/>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color w:val="000000"/>
                <w:kern w:val="0"/>
                <w:lang w:eastAsia="ru-RU"/>
              </w:rPr>
            </w:pPr>
            <w:r w:rsidRPr="00BE5C8D">
              <w:rPr>
                <w:rFonts w:eastAsia="Times New Roman"/>
                <w:color w:val="000000"/>
                <w:kern w:val="0"/>
                <w:lang w:eastAsia="ru-RU"/>
              </w:rPr>
              <w:t>91,847</w:t>
            </w:r>
          </w:p>
        </w:tc>
        <w:tc>
          <w:tcPr>
            <w:tcW w:w="1140" w:type="dxa"/>
            <w:tcBorders>
              <w:top w:val="nil"/>
              <w:left w:val="nil"/>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color w:val="000000"/>
                <w:kern w:val="0"/>
                <w:lang w:eastAsia="ru-RU"/>
              </w:rPr>
            </w:pPr>
            <w:r w:rsidRPr="00BE5C8D">
              <w:rPr>
                <w:rFonts w:eastAsia="Times New Roman"/>
                <w:color w:val="000000"/>
                <w:kern w:val="0"/>
                <w:lang w:eastAsia="ru-RU"/>
              </w:rPr>
              <w:t>91,716</w:t>
            </w:r>
          </w:p>
        </w:tc>
        <w:tc>
          <w:tcPr>
            <w:tcW w:w="1240" w:type="dxa"/>
            <w:tcBorders>
              <w:top w:val="nil"/>
              <w:left w:val="nil"/>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color w:val="000000"/>
                <w:kern w:val="0"/>
                <w:lang w:eastAsia="ru-RU"/>
              </w:rPr>
            </w:pPr>
            <w:r w:rsidRPr="00BE5C8D">
              <w:rPr>
                <w:rFonts w:eastAsia="Times New Roman"/>
                <w:color w:val="000000"/>
                <w:kern w:val="0"/>
                <w:lang w:eastAsia="ru-RU"/>
              </w:rPr>
              <w:t>49,256</w:t>
            </w:r>
          </w:p>
        </w:tc>
        <w:tc>
          <w:tcPr>
            <w:tcW w:w="1300" w:type="dxa"/>
            <w:tcBorders>
              <w:top w:val="nil"/>
              <w:left w:val="nil"/>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color w:val="000000"/>
                <w:kern w:val="0"/>
                <w:lang w:eastAsia="ru-RU"/>
              </w:rPr>
            </w:pPr>
            <w:r w:rsidRPr="00BE5C8D">
              <w:rPr>
                <w:rFonts w:eastAsia="Times New Roman"/>
                <w:color w:val="000000"/>
                <w:kern w:val="0"/>
                <w:lang w:eastAsia="ru-RU"/>
              </w:rPr>
              <w:t>47,359</w:t>
            </w:r>
          </w:p>
        </w:tc>
        <w:tc>
          <w:tcPr>
            <w:tcW w:w="1380" w:type="dxa"/>
            <w:tcBorders>
              <w:top w:val="nil"/>
              <w:left w:val="nil"/>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color w:val="000000"/>
                <w:kern w:val="0"/>
                <w:lang w:eastAsia="ru-RU"/>
              </w:rPr>
            </w:pPr>
            <w:r w:rsidRPr="00BE5C8D">
              <w:rPr>
                <w:rFonts w:eastAsia="Times New Roman"/>
                <w:color w:val="000000"/>
                <w:kern w:val="0"/>
                <w:lang w:eastAsia="ru-RU"/>
              </w:rPr>
              <w:t>36,36</w:t>
            </w:r>
          </w:p>
        </w:tc>
        <w:tc>
          <w:tcPr>
            <w:tcW w:w="1220" w:type="dxa"/>
            <w:tcBorders>
              <w:top w:val="nil"/>
              <w:left w:val="nil"/>
              <w:bottom w:val="nil"/>
              <w:right w:val="single" w:sz="8" w:space="0" w:color="auto"/>
            </w:tcBorders>
            <w:shd w:val="clear" w:color="auto" w:fill="auto"/>
            <w:hideMark/>
          </w:tcPr>
          <w:p w:rsidR="00BE5C8D" w:rsidRPr="00BE5C8D" w:rsidRDefault="00BE5C8D" w:rsidP="00BE5C8D">
            <w:pPr>
              <w:widowControl/>
              <w:suppressAutoHyphens w:val="0"/>
              <w:jc w:val="center"/>
              <w:rPr>
                <w:rFonts w:eastAsia="Times New Roman"/>
                <w:color w:val="000000"/>
                <w:kern w:val="0"/>
                <w:lang w:eastAsia="ru-RU"/>
              </w:rPr>
            </w:pPr>
            <w:r w:rsidRPr="00BE5C8D">
              <w:rPr>
                <w:rFonts w:eastAsia="Times New Roman"/>
                <w:color w:val="000000"/>
                <w:kern w:val="0"/>
                <w:lang w:eastAsia="ru-RU"/>
              </w:rPr>
              <w:t>32,05</w:t>
            </w:r>
          </w:p>
        </w:tc>
        <w:tc>
          <w:tcPr>
            <w:tcW w:w="1300" w:type="dxa"/>
            <w:tcBorders>
              <w:top w:val="nil"/>
              <w:left w:val="nil"/>
              <w:bottom w:val="nil"/>
              <w:right w:val="single" w:sz="8" w:space="0" w:color="auto"/>
            </w:tcBorders>
            <w:shd w:val="clear" w:color="auto" w:fill="auto"/>
            <w:hideMark/>
          </w:tcPr>
          <w:p w:rsidR="00BE5C8D" w:rsidRPr="00BE5C8D" w:rsidRDefault="00BE5C8D" w:rsidP="00BE5C8D">
            <w:pPr>
              <w:widowControl/>
              <w:suppressAutoHyphens w:val="0"/>
              <w:jc w:val="center"/>
              <w:rPr>
                <w:rFonts w:eastAsia="Times New Roman"/>
                <w:color w:val="000000"/>
                <w:kern w:val="0"/>
                <w:lang w:eastAsia="ru-RU"/>
              </w:rPr>
            </w:pPr>
            <w:r w:rsidRPr="00BE5C8D">
              <w:rPr>
                <w:rFonts w:eastAsia="Times New Roman"/>
                <w:color w:val="000000"/>
                <w:kern w:val="0"/>
                <w:lang w:eastAsia="ru-RU"/>
              </w:rPr>
              <w:t>12,6</w:t>
            </w:r>
          </w:p>
        </w:tc>
        <w:tc>
          <w:tcPr>
            <w:tcW w:w="1600" w:type="dxa"/>
            <w:tcBorders>
              <w:top w:val="nil"/>
              <w:left w:val="nil"/>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color w:val="000000"/>
                <w:kern w:val="0"/>
                <w:lang w:eastAsia="ru-RU"/>
              </w:rPr>
            </w:pPr>
            <w:r w:rsidRPr="00BE5C8D">
              <w:rPr>
                <w:rFonts w:eastAsia="Times New Roman"/>
                <w:color w:val="000000"/>
                <w:kern w:val="0"/>
                <w:lang w:eastAsia="ru-RU"/>
              </w:rPr>
              <w:t>409,345</w:t>
            </w:r>
          </w:p>
        </w:tc>
      </w:tr>
      <w:tr w:rsidR="00BE5C8D" w:rsidRPr="00BE5C8D" w:rsidTr="00BE5C8D">
        <w:trPr>
          <w:trHeight w:val="645"/>
        </w:trPr>
        <w:tc>
          <w:tcPr>
            <w:tcW w:w="1900" w:type="dxa"/>
            <w:tcBorders>
              <w:top w:val="nil"/>
              <w:left w:val="single" w:sz="8" w:space="0" w:color="auto"/>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color w:val="000000"/>
                <w:kern w:val="0"/>
                <w:lang w:eastAsia="ru-RU"/>
              </w:rPr>
            </w:pPr>
            <w:r w:rsidRPr="00BE5C8D">
              <w:rPr>
                <w:rFonts w:eastAsia="Times New Roman"/>
                <w:color w:val="000000"/>
                <w:kern w:val="0"/>
                <w:lang w:eastAsia="ru-RU"/>
              </w:rPr>
              <w:t>Внебюджетные средства</w:t>
            </w:r>
          </w:p>
        </w:tc>
        <w:tc>
          <w:tcPr>
            <w:tcW w:w="1240" w:type="dxa"/>
            <w:tcBorders>
              <w:top w:val="nil"/>
              <w:left w:val="nil"/>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color w:val="000000"/>
                <w:kern w:val="0"/>
                <w:lang w:eastAsia="ru-RU"/>
              </w:rPr>
            </w:pPr>
            <w:r w:rsidRPr="00BE5C8D">
              <w:rPr>
                <w:rFonts w:eastAsia="Times New Roman"/>
                <w:color w:val="000000"/>
                <w:kern w:val="0"/>
                <w:lang w:eastAsia="ru-RU"/>
              </w:rPr>
              <w:t>0</w:t>
            </w:r>
          </w:p>
        </w:tc>
        <w:tc>
          <w:tcPr>
            <w:tcW w:w="1220" w:type="dxa"/>
            <w:tcBorders>
              <w:top w:val="nil"/>
              <w:left w:val="nil"/>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color w:val="000000"/>
                <w:kern w:val="0"/>
                <w:lang w:eastAsia="ru-RU"/>
              </w:rPr>
            </w:pPr>
            <w:r w:rsidRPr="00BE5C8D">
              <w:rPr>
                <w:rFonts w:eastAsia="Times New Roman"/>
                <w:color w:val="000000"/>
                <w:kern w:val="0"/>
                <w:lang w:eastAsia="ru-RU"/>
              </w:rPr>
              <w:t>4,2</w:t>
            </w:r>
          </w:p>
        </w:tc>
        <w:tc>
          <w:tcPr>
            <w:tcW w:w="1140" w:type="dxa"/>
            <w:tcBorders>
              <w:top w:val="nil"/>
              <w:left w:val="nil"/>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color w:val="000000"/>
                <w:kern w:val="0"/>
                <w:lang w:eastAsia="ru-RU"/>
              </w:rPr>
            </w:pPr>
            <w:r w:rsidRPr="00BE5C8D">
              <w:rPr>
                <w:rFonts w:eastAsia="Times New Roman"/>
                <w:color w:val="000000"/>
                <w:kern w:val="0"/>
                <w:lang w:eastAsia="ru-RU"/>
              </w:rPr>
              <w:t>0</w:t>
            </w:r>
          </w:p>
        </w:tc>
        <w:tc>
          <w:tcPr>
            <w:tcW w:w="1240" w:type="dxa"/>
            <w:tcBorders>
              <w:top w:val="nil"/>
              <w:left w:val="nil"/>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color w:val="000000"/>
                <w:kern w:val="0"/>
                <w:lang w:eastAsia="ru-RU"/>
              </w:rPr>
            </w:pPr>
            <w:r w:rsidRPr="00BE5C8D">
              <w:rPr>
                <w:rFonts w:eastAsia="Times New Roman"/>
                <w:color w:val="000000"/>
                <w:kern w:val="0"/>
                <w:lang w:eastAsia="ru-RU"/>
              </w:rPr>
              <w:t>0</w:t>
            </w:r>
          </w:p>
        </w:tc>
        <w:tc>
          <w:tcPr>
            <w:tcW w:w="1300" w:type="dxa"/>
            <w:tcBorders>
              <w:top w:val="nil"/>
              <w:left w:val="nil"/>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color w:val="000000"/>
                <w:kern w:val="0"/>
                <w:lang w:eastAsia="ru-RU"/>
              </w:rPr>
            </w:pPr>
            <w:r w:rsidRPr="00BE5C8D">
              <w:rPr>
                <w:rFonts w:eastAsia="Times New Roman"/>
                <w:color w:val="000000"/>
                <w:kern w:val="0"/>
                <w:lang w:eastAsia="ru-RU"/>
              </w:rPr>
              <w:t>0</w:t>
            </w:r>
          </w:p>
        </w:tc>
        <w:tc>
          <w:tcPr>
            <w:tcW w:w="1380" w:type="dxa"/>
            <w:tcBorders>
              <w:top w:val="nil"/>
              <w:left w:val="nil"/>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color w:val="000000"/>
                <w:kern w:val="0"/>
                <w:lang w:eastAsia="ru-RU"/>
              </w:rPr>
            </w:pPr>
            <w:r w:rsidRPr="00BE5C8D">
              <w:rPr>
                <w:rFonts w:eastAsia="Times New Roman"/>
                <w:color w:val="000000"/>
                <w:kern w:val="0"/>
                <w:lang w:eastAsia="ru-RU"/>
              </w:rPr>
              <w:t>0</w:t>
            </w:r>
          </w:p>
        </w:tc>
        <w:tc>
          <w:tcPr>
            <w:tcW w:w="1220" w:type="dxa"/>
            <w:tcBorders>
              <w:top w:val="nil"/>
              <w:left w:val="nil"/>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color w:val="000000"/>
                <w:kern w:val="0"/>
                <w:lang w:eastAsia="ru-RU"/>
              </w:rPr>
            </w:pPr>
            <w:r w:rsidRPr="00BE5C8D">
              <w:rPr>
                <w:rFonts w:eastAsia="Times New Roman"/>
                <w:color w:val="000000"/>
                <w:kern w:val="0"/>
                <w:lang w:eastAsia="ru-RU"/>
              </w:rPr>
              <w:t>0</w:t>
            </w:r>
          </w:p>
        </w:tc>
        <w:tc>
          <w:tcPr>
            <w:tcW w:w="1300" w:type="dxa"/>
            <w:tcBorders>
              <w:top w:val="nil"/>
              <w:left w:val="nil"/>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color w:val="000000"/>
                <w:kern w:val="0"/>
                <w:lang w:eastAsia="ru-RU"/>
              </w:rPr>
            </w:pPr>
            <w:r w:rsidRPr="00BE5C8D">
              <w:rPr>
                <w:rFonts w:eastAsia="Times New Roman"/>
                <w:color w:val="000000"/>
                <w:kern w:val="0"/>
                <w:lang w:eastAsia="ru-RU"/>
              </w:rPr>
              <w:t>0</w:t>
            </w:r>
          </w:p>
        </w:tc>
        <w:tc>
          <w:tcPr>
            <w:tcW w:w="1600" w:type="dxa"/>
            <w:tcBorders>
              <w:top w:val="nil"/>
              <w:left w:val="nil"/>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color w:val="000000"/>
                <w:kern w:val="0"/>
                <w:lang w:eastAsia="ru-RU"/>
              </w:rPr>
            </w:pPr>
            <w:r w:rsidRPr="00BE5C8D">
              <w:rPr>
                <w:rFonts w:eastAsia="Times New Roman"/>
                <w:color w:val="000000"/>
                <w:kern w:val="0"/>
                <w:lang w:eastAsia="ru-RU"/>
              </w:rPr>
              <w:t>4,2</w:t>
            </w:r>
          </w:p>
        </w:tc>
      </w:tr>
      <w:tr w:rsidR="00BE5C8D" w:rsidRPr="00BE5C8D" w:rsidTr="00BE5C8D">
        <w:trPr>
          <w:trHeight w:val="330"/>
        </w:trPr>
        <w:tc>
          <w:tcPr>
            <w:tcW w:w="1900" w:type="dxa"/>
            <w:tcBorders>
              <w:top w:val="nil"/>
              <w:left w:val="single" w:sz="8" w:space="0" w:color="auto"/>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b/>
                <w:bCs/>
                <w:color w:val="000000"/>
                <w:kern w:val="0"/>
                <w:lang w:eastAsia="ru-RU"/>
              </w:rPr>
            </w:pPr>
            <w:r w:rsidRPr="00BE5C8D">
              <w:rPr>
                <w:rFonts w:eastAsia="Times New Roman"/>
                <w:b/>
                <w:bCs/>
                <w:color w:val="000000"/>
                <w:kern w:val="0"/>
                <w:lang w:eastAsia="ru-RU"/>
              </w:rPr>
              <w:t>Итого</w:t>
            </w:r>
          </w:p>
        </w:tc>
        <w:tc>
          <w:tcPr>
            <w:tcW w:w="1240" w:type="dxa"/>
            <w:tcBorders>
              <w:top w:val="nil"/>
              <w:left w:val="nil"/>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b/>
                <w:bCs/>
                <w:color w:val="000000"/>
                <w:kern w:val="0"/>
                <w:lang w:eastAsia="ru-RU"/>
              </w:rPr>
            </w:pPr>
            <w:r w:rsidRPr="00BE5C8D">
              <w:rPr>
                <w:rFonts w:eastAsia="Times New Roman"/>
                <w:b/>
                <w:bCs/>
                <w:color w:val="000000"/>
                <w:kern w:val="0"/>
                <w:lang w:eastAsia="ru-RU"/>
              </w:rPr>
              <w:t>907,862</w:t>
            </w:r>
          </w:p>
        </w:tc>
        <w:tc>
          <w:tcPr>
            <w:tcW w:w="1220" w:type="dxa"/>
            <w:tcBorders>
              <w:top w:val="nil"/>
              <w:left w:val="nil"/>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b/>
                <w:bCs/>
                <w:color w:val="000000"/>
                <w:kern w:val="0"/>
                <w:lang w:eastAsia="ru-RU"/>
              </w:rPr>
            </w:pPr>
            <w:r w:rsidRPr="00BE5C8D">
              <w:rPr>
                <w:rFonts w:eastAsia="Times New Roman"/>
                <w:b/>
                <w:bCs/>
                <w:color w:val="000000"/>
                <w:kern w:val="0"/>
                <w:lang w:eastAsia="ru-RU"/>
              </w:rPr>
              <w:t>3126,125</w:t>
            </w:r>
          </w:p>
        </w:tc>
        <w:tc>
          <w:tcPr>
            <w:tcW w:w="1140" w:type="dxa"/>
            <w:tcBorders>
              <w:top w:val="nil"/>
              <w:left w:val="nil"/>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b/>
                <w:bCs/>
                <w:color w:val="000000"/>
                <w:kern w:val="0"/>
                <w:lang w:eastAsia="ru-RU"/>
              </w:rPr>
            </w:pPr>
            <w:r w:rsidRPr="00BE5C8D">
              <w:rPr>
                <w:rFonts w:eastAsia="Times New Roman"/>
                <w:b/>
                <w:bCs/>
                <w:color w:val="000000"/>
                <w:kern w:val="0"/>
                <w:lang w:eastAsia="ru-RU"/>
              </w:rPr>
              <w:t>1614,273</w:t>
            </w:r>
          </w:p>
        </w:tc>
        <w:tc>
          <w:tcPr>
            <w:tcW w:w="1240" w:type="dxa"/>
            <w:tcBorders>
              <w:top w:val="nil"/>
              <w:left w:val="nil"/>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b/>
                <w:bCs/>
                <w:color w:val="000000"/>
                <w:kern w:val="0"/>
                <w:lang w:eastAsia="ru-RU"/>
              </w:rPr>
            </w:pPr>
            <w:r w:rsidRPr="00BE5C8D">
              <w:rPr>
                <w:rFonts w:eastAsia="Times New Roman"/>
                <w:b/>
                <w:bCs/>
                <w:color w:val="000000"/>
                <w:kern w:val="0"/>
                <w:lang w:eastAsia="ru-RU"/>
              </w:rPr>
              <w:t>1128,248</w:t>
            </w:r>
          </w:p>
        </w:tc>
        <w:tc>
          <w:tcPr>
            <w:tcW w:w="1300" w:type="dxa"/>
            <w:tcBorders>
              <w:top w:val="nil"/>
              <w:left w:val="nil"/>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b/>
                <w:bCs/>
                <w:color w:val="000000"/>
                <w:kern w:val="0"/>
                <w:lang w:eastAsia="ru-RU"/>
              </w:rPr>
            </w:pPr>
            <w:r w:rsidRPr="00BE5C8D">
              <w:rPr>
                <w:rFonts w:eastAsia="Times New Roman"/>
                <w:b/>
                <w:bCs/>
                <w:color w:val="000000"/>
                <w:kern w:val="0"/>
                <w:lang w:eastAsia="ru-RU"/>
              </w:rPr>
              <w:t>214,265</w:t>
            </w:r>
          </w:p>
        </w:tc>
        <w:tc>
          <w:tcPr>
            <w:tcW w:w="1380" w:type="dxa"/>
            <w:tcBorders>
              <w:top w:val="nil"/>
              <w:left w:val="nil"/>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b/>
                <w:bCs/>
                <w:color w:val="000000"/>
                <w:kern w:val="0"/>
                <w:lang w:eastAsia="ru-RU"/>
              </w:rPr>
            </w:pPr>
            <w:r w:rsidRPr="00BE5C8D">
              <w:rPr>
                <w:rFonts w:eastAsia="Times New Roman"/>
                <w:b/>
                <w:bCs/>
                <w:color w:val="000000"/>
                <w:kern w:val="0"/>
                <w:lang w:eastAsia="ru-RU"/>
              </w:rPr>
              <w:t>1930,589</w:t>
            </w:r>
          </w:p>
        </w:tc>
        <w:tc>
          <w:tcPr>
            <w:tcW w:w="1220" w:type="dxa"/>
            <w:tcBorders>
              <w:top w:val="nil"/>
              <w:left w:val="nil"/>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b/>
                <w:bCs/>
                <w:color w:val="000000"/>
                <w:kern w:val="0"/>
                <w:lang w:eastAsia="ru-RU"/>
              </w:rPr>
            </w:pPr>
            <w:r w:rsidRPr="00BE5C8D">
              <w:rPr>
                <w:rFonts w:eastAsia="Times New Roman"/>
                <w:b/>
                <w:bCs/>
                <w:color w:val="000000"/>
                <w:kern w:val="0"/>
                <w:lang w:eastAsia="ru-RU"/>
              </w:rPr>
              <w:t>3709,439</w:t>
            </w:r>
          </w:p>
        </w:tc>
        <w:tc>
          <w:tcPr>
            <w:tcW w:w="1300" w:type="dxa"/>
            <w:tcBorders>
              <w:top w:val="nil"/>
              <w:left w:val="nil"/>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b/>
                <w:bCs/>
                <w:color w:val="000000"/>
                <w:kern w:val="0"/>
                <w:lang w:eastAsia="ru-RU"/>
              </w:rPr>
            </w:pPr>
            <w:r w:rsidRPr="00BE5C8D">
              <w:rPr>
                <w:rFonts w:eastAsia="Times New Roman"/>
                <w:b/>
                <w:bCs/>
                <w:color w:val="000000"/>
                <w:kern w:val="0"/>
                <w:lang w:eastAsia="ru-RU"/>
              </w:rPr>
              <w:t>5471,016</w:t>
            </w:r>
          </w:p>
        </w:tc>
        <w:tc>
          <w:tcPr>
            <w:tcW w:w="1600" w:type="dxa"/>
            <w:tcBorders>
              <w:top w:val="nil"/>
              <w:left w:val="nil"/>
              <w:bottom w:val="single" w:sz="8" w:space="0" w:color="auto"/>
              <w:right w:val="single" w:sz="8" w:space="0" w:color="auto"/>
            </w:tcBorders>
            <w:shd w:val="clear" w:color="auto" w:fill="auto"/>
            <w:hideMark/>
          </w:tcPr>
          <w:p w:rsidR="00BE5C8D" w:rsidRPr="00BE5C8D" w:rsidRDefault="00BE5C8D" w:rsidP="00BE5C8D">
            <w:pPr>
              <w:widowControl/>
              <w:suppressAutoHyphens w:val="0"/>
              <w:jc w:val="center"/>
              <w:rPr>
                <w:rFonts w:eastAsia="Times New Roman"/>
                <w:b/>
                <w:bCs/>
                <w:color w:val="000000"/>
                <w:kern w:val="0"/>
                <w:lang w:eastAsia="ru-RU"/>
              </w:rPr>
            </w:pPr>
            <w:r w:rsidRPr="00BE5C8D">
              <w:rPr>
                <w:rFonts w:eastAsia="Times New Roman"/>
                <w:b/>
                <w:bCs/>
                <w:color w:val="000000"/>
                <w:kern w:val="0"/>
                <w:lang w:eastAsia="ru-RU"/>
              </w:rPr>
              <w:t>18101,817</w:t>
            </w:r>
          </w:p>
        </w:tc>
      </w:tr>
    </w:tbl>
    <w:p w:rsidR="003F3AD7" w:rsidRPr="00F86BF2" w:rsidRDefault="003F3AD7" w:rsidP="003F3AD7">
      <w:pPr>
        <w:pStyle w:val="ac"/>
        <w:spacing w:after="0"/>
        <w:ind w:right="142"/>
        <w:jc w:val="both"/>
        <w:rPr>
          <w:b/>
          <w:u w:val="single"/>
        </w:rPr>
      </w:pPr>
      <w:r w:rsidRPr="00F86BF2">
        <w:rPr>
          <w:b/>
          <w:u w:val="single"/>
        </w:rPr>
        <w:t xml:space="preserve">За счет частных инвестиций </w:t>
      </w:r>
    </w:p>
    <w:p w:rsidR="003F3AD7" w:rsidRDefault="003F3AD7" w:rsidP="00A11599">
      <w:pPr>
        <w:tabs>
          <w:tab w:val="left" w:pos="3706"/>
        </w:tabs>
      </w:pPr>
    </w:p>
    <w:p w:rsidR="003F3AD7" w:rsidRDefault="003F3AD7" w:rsidP="00A11599">
      <w:pPr>
        <w:tabs>
          <w:tab w:val="left" w:pos="3706"/>
        </w:tabs>
      </w:pPr>
    </w:p>
    <w:tbl>
      <w:tblPr>
        <w:tblW w:w="13540" w:type="dxa"/>
        <w:tblInd w:w="95" w:type="dxa"/>
        <w:tblLook w:val="04A0"/>
      </w:tblPr>
      <w:tblGrid>
        <w:gridCol w:w="1900"/>
        <w:gridCol w:w="1240"/>
        <w:gridCol w:w="1220"/>
        <w:gridCol w:w="1140"/>
        <w:gridCol w:w="1240"/>
        <w:gridCol w:w="1300"/>
        <w:gridCol w:w="1380"/>
        <w:gridCol w:w="1220"/>
        <w:gridCol w:w="1300"/>
        <w:gridCol w:w="1600"/>
      </w:tblGrid>
      <w:tr w:rsidR="003F3AD7" w:rsidRPr="00BE5C8D" w:rsidTr="003F3AD7">
        <w:trPr>
          <w:trHeight w:val="930"/>
        </w:trPr>
        <w:tc>
          <w:tcPr>
            <w:tcW w:w="1900" w:type="dxa"/>
            <w:vMerge w:val="restart"/>
            <w:tcBorders>
              <w:top w:val="nil"/>
              <w:left w:val="single" w:sz="8" w:space="0" w:color="auto"/>
              <w:bottom w:val="single" w:sz="8" w:space="0" w:color="000000"/>
              <w:right w:val="single" w:sz="8" w:space="0" w:color="auto"/>
            </w:tcBorders>
            <w:shd w:val="clear" w:color="auto" w:fill="auto"/>
            <w:hideMark/>
          </w:tcPr>
          <w:p w:rsidR="003F3AD7" w:rsidRPr="00BE5C8D" w:rsidRDefault="003F3AD7" w:rsidP="00412479">
            <w:pPr>
              <w:widowControl/>
              <w:suppressAutoHyphens w:val="0"/>
              <w:jc w:val="center"/>
              <w:rPr>
                <w:rFonts w:eastAsia="Times New Roman"/>
                <w:b/>
                <w:bCs/>
                <w:color w:val="000000"/>
                <w:kern w:val="0"/>
                <w:lang w:eastAsia="ru-RU"/>
              </w:rPr>
            </w:pPr>
            <w:r w:rsidRPr="00BE5C8D">
              <w:rPr>
                <w:rFonts w:eastAsia="Times New Roman"/>
                <w:b/>
                <w:bCs/>
                <w:color w:val="000000"/>
                <w:kern w:val="0"/>
                <w:lang w:eastAsia="ru-RU"/>
              </w:rPr>
              <w:t xml:space="preserve">Наименование </w:t>
            </w:r>
            <w:r w:rsidR="00412479">
              <w:rPr>
                <w:rFonts w:eastAsia="Times New Roman"/>
                <w:b/>
                <w:bCs/>
                <w:color w:val="000000"/>
                <w:kern w:val="0"/>
                <w:lang w:eastAsia="ru-RU"/>
              </w:rPr>
              <w:t xml:space="preserve">источника </w:t>
            </w:r>
          </w:p>
        </w:tc>
        <w:tc>
          <w:tcPr>
            <w:tcW w:w="11640" w:type="dxa"/>
            <w:gridSpan w:val="9"/>
            <w:tcBorders>
              <w:top w:val="single" w:sz="8" w:space="0" w:color="auto"/>
              <w:left w:val="nil"/>
              <w:bottom w:val="single" w:sz="8" w:space="0" w:color="auto"/>
              <w:right w:val="single" w:sz="8" w:space="0" w:color="000000"/>
            </w:tcBorders>
            <w:shd w:val="clear" w:color="auto" w:fill="auto"/>
            <w:hideMark/>
          </w:tcPr>
          <w:p w:rsidR="003F3AD7" w:rsidRDefault="00982991" w:rsidP="003F3AD7">
            <w:pPr>
              <w:widowControl/>
              <w:suppressAutoHyphens w:val="0"/>
              <w:jc w:val="center"/>
              <w:rPr>
                <w:rFonts w:eastAsia="Times New Roman"/>
                <w:b/>
                <w:bCs/>
                <w:color w:val="000000"/>
                <w:kern w:val="0"/>
                <w:lang w:eastAsia="ru-RU"/>
              </w:rPr>
            </w:pPr>
            <w:r>
              <w:rPr>
                <w:rFonts w:eastAsia="Times New Roman"/>
                <w:b/>
                <w:bCs/>
                <w:color w:val="000000"/>
                <w:kern w:val="0"/>
                <w:lang w:eastAsia="ru-RU"/>
              </w:rPr>
              <w:t>г</w:t>
            </w:r>
            <w:r w:rsidR="003F3AD7" w:rsidRPr="00BE5C8D">
              <w:rPr>
                <w:rFonts w:eastAsia="Times New Roman"/>
                <w:b/>
                <w:bCs/>
                <w:color w:val="000000"/>
                <w:kern w:val="0"/>
                <w:lang w:eastAsia="ru-RU"/>
              </w:rPr>
              <w:t>од</w:t>
            </w:r>
          </w:p>
          <w:p w:rsidR="00982991" w:rsidRPr="00BE5C8D" w:rsidRDefault="00982991" w:rsidP="003F3AD7">
            <w:pPr>
              <w:widowControl/>
              <w:suppressAutoHyphens w:val="0"/>
              <w:jc w:val="center"/>
              <w:rPr>
                <w:rFonts w:eastAsia="Times New Roman"/>
                <w:b/>
                <w:bCs/>
                <w:color w:val="000000"/>
                <w:kern w:val="0"/>
                <w:lang w:eastAsia="ru-RU"/>
              </w:rPr>
            </w:pPr>
            <w:r>
              <w:rPr>
                <w:rFonts w:eastAsia="Times New Roman"/>
                <w:b/>
                <w:bCs/>
                <w:color w:val="000000"/>
                <w:kern w:val="0"/>
                <w:lang w:eastAsia="ru-RU"/>
              </w:rPr>
              <w:t>(млн. рублей)</w:t>
            </w:r>
          </w:p>
        </w:tc>
      </w:tr>
      <w:tr w:rsidR="003F3AD7" w:rsidRPr="00BE5C8D" w:rsidTr="003F3AD7">
        <w:trPr>
          <w:trHeight w:val="330"/>
        </w:trPr>
        <w:tc>
          <w:tcPr>
            <w:tcW w:w="1900" w:type="dxa"/>
            <w:vMerge/>
            <w:tcBorders>
              <w:top w:val="nil"/>
              <w:left w:val="single" w:sz="8" w:space="0" w:color="auto"/>
              <w:bottom w:val="single" w:sz="8" w:space="0" w:color="000000"/>
              <w:right w:val="single" w:sz="8" w:space="0" w:color="auto"/>
            </w:tcBorders>
            <w:vAlign w:val="center"/>
            <w:hideMark/>
          </w:tcPr>
          <w:p w:rsidR="003F3AD7" w:rsidRPr="00BE5C8D" w:rsidRDefault="003F3AD7" w:rsidP="003F3AD7">
            <w:pPr>
              <w:widowControl/>
              <w:suppressAutoHyphens w:val="0"/>
              <w:rPr>
                <w:rFonts w:eastAsia="Times New Roman"/>
                <w:b/>
                <w:bCs/>
                <w:color w:val="000000"/>
                <w:kern w:val="0"/>
                <w:lang w:eastAsia="ru-RU"/>
              </w:rPr>
            </w:pPr>
          </w:p>
        </w:tc>
        <w:tc>
          <w:tcPr>
            <w:tcW w:w="1240" w:type="dxa"/>
            <w:tcBorders>
              <w:top w:val="nil"/>
              <w:left w:val="nil"/>
              <w:bottom w:val="single" w:sz="8" w:space="0" w:color="auto"/>
              <w:right w:val="single" w:sz="8" w:space="0" w:color="auto"/>
            </w:tcBorders>
            <w:shd w:val="clear" w:color="auto" w:fill="auto"/>
            <w:hideMark/>
          </w:tcPr>
          <w:p w:rsidR="003F3AD7" w:rsidRPr="00BE5C8D" w:rsidRDefault="003F3AD7" w:rsidP="003F3AD7">
            <w:pPr>
              <w:widowControl/>
              <w:suppressAutoHyphens w:val="0"/>
              <w:jc w:val="center"/>
              <w:rPr>
                <w:rFonts w:eastAsia="Times New Roman"/>
                <w:b/>
                <w:bCs/>
                <w:color w:val="000000"/>
                <w:kern w:val="0"/>
                <w:lang w:eastAsia="ru-RU"/>
              </w:rPr>
            </w:pPr>
            <w:r w:rsidRPr="00BE5C8D">
              <w:rPr>
                <w:rFonts w:eastAsia="Times New Roman"/>
                <w:b/>
                <w:bCs/>
                <w:color w:val="000000"/>
                <w:kern w:val="0"/>
                <w:lang w:eastAsia="ru-RU"/>
              </w:rPr>
              <w:t>2013</w:t>
            </w:r>
          </w:p>
        </w:tc>
        <w:tc>
          <w:tcPr>
            <w:tcW w:w="1220" w:type="dxa"/>
            <w:tcBorders>
              <w:top w:val="nil"/>
              <w:left w:val="nil"/>
              <w:bottom w:val="single" w:sz="8" w:space="0" w:color="auto"/>
              <w:right w:val="single" w:sz="8" w:space="0" w:color="auto"/>
            </w:tcBorders>
            <w:shd w:val="clear" w:color="auto" w:fill="auto"/>
            <w:hideMark/>
          </w:tcPr>
          <w:p w:rsidR="003F3AD7" w:rsidRPr="00BE5C8D" w:rsidRDefault="003F3AD7" w:rsidP="003F3AD7">
            <w:pPr>
              <w:widowControl/>
              <w:suppressAutoHyphens w:val="0"/>
              <w:jc w:val="center"/>
              <w:rPr>
                <w:rFonts w:eastAsia="Times New Roman"/>
                <w:b/>
                <w:bCs/>
                <w:color w:val="000000"/>
                <w:kern w:val="0"/>
                <w:lang w:eastAsia="ru-RU"/>
              </w:rPr>
            </w:pPr>
            <w:r w:rsidRPr="00BE5C8D">
              <w:rPr>
                <w:rFonts w:eastAsia="Times New Roman"/>
                <w:b/>
                <w:bCs/>
                <w:color w:val="000000"/>
                <w:kern w:val="0"/>
                <w:lang w:eastAsia="ru-RU"/>
              </w:rPr>
              <w:t>2014</w:t>
            </w:r>
          </w:p>
        </w:tc>
        <w:tc>
          <w:tcPr>
            <w:tcW w:w="1140" w:type="dxa"/>
            <w:tcBorders>
              <w:top w:val="nil"/>
              <w:left w:val="nil"/>
              <w:bottom w:val="single" w:sz="8" w:space="0" w:color="auto"/>
              <w:right w:val="single" w:sz="8" w:space="0" w:color="auto"/>
            </w:tcBorders>
            <w:shd w:val="clear" w:color="auto" w:fill="auto"/>
            <w:hideMark/>
          </w:tcPr>
          <w:p w:rsidR="003F3AD7" w:rsidRPr="00BE5C8D" w:rsidRDefault="003F3AD7" w:rsidP="003F3AD7">
            <w:pPr>
              <w:widowControl/>
              <w:suppressAutoHyphens w:val="0"/>
              <w:jc w:val="center"/>
              <w:rPr>
                <w:rFonts w:eastAsia="Times New Roman"/>
                <w:b/>
                <w:bCs/>
                <w:color w:val="000000"/>
                <w:kern w:val="0"/>
                <w:lang w:eastAsia="ru-RU"/>
              </w:rPr>
            </w:pPr>
            <w:r w:rsidRPr="00BE5C8D">
              <w:rPr>
                <w:rFonts w:eastAsia="Times New Roman"/>
                <w:b/>
                <w:bCs/>
                <w:color w:val="000000"/>
                <w:kern w:val="0"/>
                <w:lang w:eastAsia="ru-RU"/>
              </w:rPr>
              <w:t>2015</w:t>
            </w:r>
          </w:p>
        </w:tc>
        <w:tc>
          <w:tcPr>
            <w:tcW w:w="1240" w:type="dxa"/>
            <w:tcBorders>
              <w:top w:val="nil"/>
              <w:left w:val="nil"/>
              <w:bottom w:val="single" w:sz="8" w:space="0" w:color="auto"/>
              <w:right w:val="single" w:sz="8" w:space="0" w:color="auto"/>
            </w:tcBorders>
            <w:shd w:val="clear" w:color="auto" w:fill="auto"/>
            <w:hideMark/>
          </w:tcPr>
          <w:p w:rsidR="003F3AD7" w:rsidRPr="00BE5C8D" w:rsidRDefault="003F3AD7" w:rsidP="003F3AD7">
            <w:pPr>
              <w:widowControl/>
              <w:suppressAutoHyphens w:val="0"/>
              <w:jc w:val="center"/>
              <w:rPr>
                <w:rFonts w:eastAsia="Times New Roman"/>
                <w:b/>
                <w:bCs/>
                <w:color w:val="000000"/>
                <w:kern w:val="0"/>
                <w:lang w:eastAsia="ru-RU"/>
              </w:rPr>
            </w:pPr>
            <w:r w:rsidRPr="00BE5C8D">
              <w:rPr>
                <w:rFonts w:eastAsia="Times New Roman"/>
                <w:b/>
                <w:bCs/>
                <w:color w:val="000000"/>
                <w:kern w:val="0"/>
                <w:lang w:eastAsia="ru-RU"/>
              </w:rPr>
              <w:t>2016</w:t>
            </w:r>
          </w:p>
        </w:tc>
        <w:tc>
          <w:tcPr>
            <w:tcW w:w="1300" w:type="dxa"/>
            <w:tcBorders>
              <w:top w:val="nil"/>
              <w:left w:val="nil"/>
              <w:bottom w:val="single" w:sz="8" w:space="0" w:color="auto"/>
              <w:right w:val="single" w:sz="8" w:space="0" w:color="auto"/>
            </w:tcBorders>
            <w:shd w:val="clear" w:color="auto" w:fill="auto"/>
            <w:hideMark/>
          </w:tcPr>
          <w:p w:rsidR="003F3AD7" w:rsidRPr="00BE5C8D" w:rsidRDefault="003F3AD7" w:rsidP="003F3AD7">
            <w:pPr>
              <w:widowControl/>
              <w:suppressAutoHyphens w:val="0"/>
              <w:jc w:val="center"/>
              <w:rPr>
                <w:rFonts w:eastAsia="Times New Roman"/>
                <w:b/>
                <w:bCs/>
                <w:color w:val="000000"/>
                <w:kern w:val="0"/>
                <w:lang w:eastAsia="ru-RU"/>
              </w:rPr>
            </w:pPr>
            <w:r w:rsidRPr="00BE5C8D">
              <w:rPr>
                <w:rFonts w:eastAsia="Times New Roman"/>
                <w:b/>
                <w:bCs/>
                <w:color w:val="000000"/>
                <w:kern w:val="0"/>
                <w:lang w:eastAsia="ru-RU"/>
              </w:rPr>
              <w:t>2017</w:t>
            </w:r>
          </w:p>
        </w:tc>
        <w:tc>
          <w:tcPr>
            <w:tcW w:w="1380" w:type="dxa"/>
            <w:tcBorders>
              <w:top w:val="nil"/>
              <w:left w:val="nil"/>
              <w:bottom w:val="single" w:sz="8" w:space="0" w:color="auto"/>
              <w:right w:val="single" w:sz="8" w:space="0" w:color="auto"/>
            </w:tcBorders>
            <w:shd w:val="clear" w:color="auto" w:fill="auto"/>
            <w:hideMark/>
          </w:tcPr>
          <w:p w:rsidR="003F3AD7" w:rsidRPr="00BE5C8D" w:rsidRDefault="003F3AD7" w:rsidP="003F3AD7">
            <w:pPr>
              <w:widowControl/>
              <w:suppressAutoHyphens w:val="0"/>
              <w:jc w:val="center"/>
              <w:rPr>
                <w:rFonts w:eastAsia="Times New Roman"/>
                <w:b/>
                <w:bCs/>
                <w:color w:val="000000"/>
                <w:kern w:val="0"/>
                <w:lang w:eastAsia="ru-RU"/>
              </w:rPr>
            </w:pPr>
            <w:r w:rsidRPr="00BE5C8D">
              <w:rPr>
                <w:rFonts w:eastAsia="Times New Roman"/>
                <w:b/>
                <w:bCs/>
                <w:color w:val="000000"/>
                <w:kern w:val="0"/>
                <w:lang w:eastAsia="ru-RU"/>
              </w:rPr>
              <w:t>2018</w:t>
            </w:r>
          </w:p>
        </w:tc>
        <w:tc>
          <w:tcPr>
            <w:tcW w:w="1220" w:type="dxa"/>
            <w:tcBorders>
              <w:top w:val="nil"/>
              <w:left w:val="nil"/>
              <w:bottom w:val="single" w:sz="8" w:space="0" w:color="auto"/>
              <w:right w:val="single" w:sz="8" w:space="0" w:color="auto"/>
            </w:tcBorders>
            <w:shd w:val="clear" w:color="auto" w:fill="auto"/>
            <w:hideMark/>
          </w:tcPr>
          <w:p w:rsidR="003F3AD7" w:rsidRPr="00BE5C8D" w:rsidRDefault="003F3AD7" w:rsidP="003F3AD7">
            <w:pPr>
              <w:widowControl/>
              <w:suppressAutoHyphens w:val="0"/>
              <w:jc w:val="center"/>
              <w:rPr>
                <w:rFonts w:eastAsia="Times New Roman"/>
                <w:b/>
                <w:bCs/>
                <w:color w:val="000000"/>
                <w:kern w:val="0"/>
                <w:lang w:eastAsia="ru-RU"/>
              </w:rPr>
            </w:pPr>
            <w:r w:rsidRPr="00BE5C8D">
              <w:rPr>
                <w:rFonts w:eastAsia="Times New Roman"/>
                <w:b/>
                <w:bCs/>
                <w:color w:val="000000"/>
                <w:kern w:val="0"/>
                <w:lang w:eastAsia="ru-RU"/>
              </w:rPr>
              <w:t>2019</w:t>
            </w:r>
          </w:p>
        </w:tc>
        <w:tc>
          <w:tcPr>
            <w:tcW w:w="1300" w:type="dxa"/>
            <w:tcBorders>
              <w:top w:val="nil"/>
              <w:left w:val="nil"/>
              <w:bottom w:val="single" w:sz="8" w:space="0" w:color="auto"/>
              <w:right w:val="single" w:sz="8" w:space="0" w:color="auto"/>
            </w:tcBorders>
            <w:shd w:val="clear" w:color="auto" w:fill="auto"/>
            <w:hideMark/>
          </w:tcPr>
          <w:p w:rsidR="003F3AD7" w:rsidRPr="00BE5C8D" w:rsidRDefault="003F3AD7" w:rsidP="003F3AD7">
            <w:pPr>
              <w:widowControl/>
              <w:suppressAutoHyphens w:val="0"/>
              <w:jc w:val="center"/>
              <w:rPr>
                <w:rFonts w:eastAsia="Times New Roman"/>
                <w:b/>
                <w:bCs/>
                <w:color w:val="000000"/>
                <w:kern w:val="0"/>
                <w:lang w:eastAsia="ru-RU"/>
              </w:rPr>
            </w:pPr>
            <w:r w:rsidRPr="00BE5C8D">
              <w:rPr>
                <w:rFonts w:eastAsia="Times New Roman"/>
                <w:b/>
                <w:bCs/>
                <w:color w:val="000000"/>
                <w:kern w:val="0"/>
                <w:lang w:eastAsia="ru-RU"/>
              </w:rPr>
              <w:t>2020</w:t>
            </w:r>
          </w:p>
        </w:tc>
        <w:tc>
          <w:tcPr>
            <w:tcW w:w="1600" w:type="dxa"/>
            <w:tcBorders>
              <w:top w:val="nil"/>
              <w:left w:val="nil"/>
              <w:bottom w:val="single" w:sz="8" w:space="0" w:color="auto"/>
              <w:right w:val="single" w:sz="8" w:space="0" w:color="auto"/>
            </w:tcBorders>
            <w:shd w:val="clear" w:color="auto" w:fill="auto"/>
            <w:hideMark/>
          </w:tcPr>
          <w:p w:rsidR="003F3AD7" w:rsidRPr="00BE5C8D" w:rsidRDefault="003F3AD7" w:rsidP="003F3AD7">
            <w:pPr>
              <w:widowControl/>
              <w:suppressAutoHyphens w:val="0"/>
              <w:jc w:val="center"/>
              <w:rPr>
                <w:rFonts w:eastAsia="Times New Roman"/>
                <w:b/>
                <w:bCs/>
                <w:color w:val="000000"/>
                <w:kern w:val="0"/>
                <w:lang w:eastAsia="ru-RU"/>
              </w:rPr>
            </w:pPr>
            <w:r w:rsidRPr="00BE5C8D">
              <w:rPr>
                <w:rFonts w:eastAsia="Times New Roman"/>
                <w:b/>
                <w:bCs/>
                <w:color w:val="000000"/>
                <w:kern w:val="0"/>
                <w:lang w:eastAsia="ru-RU"/>
              </w:rPr>
              <w:t>Итого</w:t>
            </w:r>
          </w:p>
        </w:tc>
      </w:tr>
      <w:tr w:rsidR="003F3AD7" w:rsidRPr="00BE5C8D" w:rsidTr="00982991">
        <w:trPr>
          <w:trHeight w:val="330"/>
        </w:trPr>
        <w:tc>
          <w:tcPr>
            <w:tcW w:w="1900" w:type="dxa"/>
            <w:tcBorders>
              <w:top w:val="nil"/>
              <w:left w:val="single" w:sz="8" w:space="0" w:color="auto"/>
              <w:bottom w:val="single" w:sz="8" w:space="0" w:color="auto"/>
              <w:right w:val="single" w:sz="8" w:space="0" w:color="auto"/>
            </w:tcBorders>
            <w:shd w:val="clear" w:color="auto" w:fill="auto"/>
            <w:hideMark/>
          </w:tcPr>
          <w:p w:rsidR="003F3AD7" w:rsidRPr="00BE5C8D" w:rsidRDefault="00412479" w:rsidP="003F3AD7">
            <w:pPr>
              <w:widowControl/>
              <w:suppressAutoHyphens w:val="0"/>
              <w:jc w:val="center"/>
              <w:rPr>
                <w:rFonts w:eastAsia="Times New Roman"/>
                <w:color w:val="000000"/>
                <w:kern w:val="0"/>
                <w:lang w:eastAsia="ru-RU"/>
              </w:rPr>
            </w:pPr>
            <w:r>
              <w:rPr>
                <w:rFonts w:eastAsia="Times New Roman"/>
                <w:color w:val="000000"/>
                <w:kern w:val="0"/>
                <w:lang w:eastAsia="ru-RU"/>
              </w:rPr>
              <w:t>Частные инвестиции</w:t>
            </w:r>
          </w:p>
        </w:tc>
        <w:tc>
          <w:tcPr>
            <w:tcW w:w="1240" w:type="dxa"/>
            <w:tcBorders>
              <w:top w:val="nil"/>
              <w:left w:val="nil"/>
              <w:bottom w:val="single" w:sz="8" w:space="0" w:color="auto"/>
              <w:right w:val="single" w:sz="8" w:space="0" w:color="auto"/>
            </w:tcBorders>
            <w:shd w:val="clear" w:color="auto" w:fill="auto"/>
            <w:hideMark/>
          </w:tcPr>
          <w:p w:rsidR="003F3AD7" w:rsidRPr="00BE5C8D" w:rsidRDefault="00412479" w:rsidP="003F3AD7">
            <w:pPr>
              <w:widowControl/>
              <w:suppressAutoHyphens w:val="0"/>
              <w:jc w:val="center"/>
              <w:rPr>
                <w:rFonts w:eastAsia="Times New Roman"/>
                <w:color w:val="000000"/>
                <w:kern w:val="0"/>
                <w:lang w:eastAsia="ru-RU"/>
              </w:rPr>
            </w:pPr>
            <w:r>
              <w:rPr>
                <w:rFonts w:eastAsia="Times New Roman"/>
                <w:color w:val="000000"/>
                <w:kern w:val="0"/>
                <w:lang w:eastAsia="ru-RU"/>
              </w:rPr>
              <w:t>652,0</w:t>
            </w:r>
          </w:p>
        </w:tc>
        <w:tc>
          <w:tcPr>
            <w:tcW w:w="1220" w:type="dxa"/>
            <w:tcBorders>
              <w:top w:val="nil"/>
              <w:left w:val="nil"/>
              <w:bottom w:val="single" w:sz="8" w:space="0" w:color="auto"/>
              <w:right w:val="single" w:sz="8" w:space="0" w:color="auto"/>
            </w:tcBorders>
            <w:shd w:val="clear" w:color="auto" w:fill="auto"/>
            <w:hideMark/>
          </w:tcPr>
          <w:p w:rsidR="003F3AD7" w:rsidRPr="00BE5C8D" w:rsidRDefault="00412479" w:rsidP="003F3AD7">
            <w:pPr>
              <w:widowControl/>
              <w:suppressAutoHyphens w:val="0"/>
              <w:jc w:val="center"/>
              <w:rPr>
                <w:rFonts w:eastAsia="Times New Roman"/>
                <w:color w:val="000000"/>
                <w:kern w:val="0"/>
                <w:lang w:eastAsia="ru-RU"/>
              </w:rPr>
            </w:pPr>
            <w:r>
              <w:rPr>
                <w:rFonts w:eastAsia="Times New Roman"/>
                <w:color w:val="000000"/>
                <w:kern w:val="0"/>
                <w:lang w:eastAsia="ru-RU"/>
              </w:rPr>
              <w:t>686,4</w:t>
            </w:r>
          </w:p>
        </w:tc>
        <w:tc>
          <w:tcPr>
            <w:tcW w:w="1140" w:type="dxa"/>
            <w:tcBorders>
              <w:top w:val="nil"/>
              <w:left w:val="nil"/>
              <w:bottom w:val="single" w:sz="8" w:space="0" w:color="auto"/>
              <w:right w:val="single" w:sz="8" w:space="0" w:color="auto"/>
            </w:tcBorders>
            <w:shd w:val="clear" w:color="auto" w:fill="auto"/>
            <w:hideMark/>
          </w:tcPr>
          <w:p w:rsidR="003F3AD7" w:rsidRPr="00BE5C8D" w:rsidRDefault="00412479" w:rsidP="003F3AD7">
            <w:pPr>
              <w:widowControl/>
              <w:suppressAutoHyphens w:val="0"/>
              <w:jc w:val="center"/>
              <w:rPr>
                <w:rFonts w:eastAsia="Times New Roman"/>
                <w:color w:val="000000"/>
                <w:kern w:val="0"/>
                <w:lang w:eastAsia="ru-RU"/>
              </w:rPr>
            </w:pPr>
            <w:r>
              <w:rPr>
                <w:rFonts w:eastAsia="Times New Roman"/>
                <w:color w:val="000000"/>
                <w:kern w:val="0"/>
                <w:lang w:eastAsia="ru-RU"/>
              </w:rPr>
              <w:t>703,5</w:t>
            </w:r>
          </w:p>
        </w:tc>
        <w:tc>
          <w:tcPr>
            <w:tcW w:w="1240" w:type="dxa"/>
            <w:tcBorders>
              <w:top w:val="nil"/>
              <w:left w:val="nil"/>
              <w:bottom w:val="single" w:sz="8" w:space="0" w:color="auto"/>
              <w:right w:val="single" w:sz="8" w:space="0" w:color="auto"/>
            </w:tcBorders>
            <w:shd w:val="clear" w:color="auto" w:fill="auto"/>
            <w:hideMark/>
          </w:tcPr>
          <w:p w:rsidR="003F3AD7" w:rsidRPr="00BE5C8D" w:rsidRDefault="00412479" w:rsidP="003F3AD7">
            <w:pPr>
              <w:widowControl/>
              <w:suppressAutoHyphens w:val="0"/>
              <w:jc w:val="center"/>
              <w:rPr>
                <w:rFonts w:eastAsia="Times New Roman"/>
                <w:color w:val="000000"/>
                <w:kern w:val="0"/>
                <w:lang w:eastAsia="ru-RU"/>
              </w:rPr>
            </w:pPr>
            <w:r>
              <w:rPr>
                <w:rFonts w:eastAsia="Times New Roman"/>
                <w:color w:val="000000"/>
                <w:kern w:val="0"/>
                <w:lang w:eastAsia="ru-RU"/>
              </w:rPr>
              <w:t>1704,7</w:t>
            </w:r>
          </w:p>
        </w:tc>
        <w:tc>
          <w:tcPr>
            <w:tcW w:w="1300" w:type="dxa"/>
            <w:tcBorders>
              <w:top w:val="nil"/>
              <w:left w:val="nil"/>
              <w:bottom w:val="single" w:sz="8" w:space="0" w:color="auto"/>
              <w:right w:val="single" w:sz="8" w:space="0" w:color="auto"/>
            </w:tcBorders>
            <w:shd w:val="clear" w:color="auto" w:fill="auto"/>
            <w:hideMark/>
          </w:tcPr>
          <w:p w:rsidR="003F3AD7" w:rsidRPr="00BE5C8D" w:rsidRDefault="00412479" w:rsidP="003F3AD7">
            <w:pPr>
              <w:widowControl/>
              <w:suppressAutoHyphens w:val="0"/>
              <w:jc w:val="center"/>
              <w:rPr>
                <w:rFonts w:eastAsia="Times New Roman"/>
                <w:color w:val="000000"/>
                <w:kern w:val="0"/>
                <w:lang w:eastAsia="ru-RU"/>
              </w:rPr>
            </w:pPr>
            <w:r>
              <w:rPr>
                <w:rFonts w:eastAsia="Times New Roman"/>
                <w:color w:val="000000"/>
                <w:kern w:val="0"/>
                <w:lang w:eastAsia="ru-RU"/>
              </w:rPr>
              <w:t>889,0</w:t>
            </w:r>
          </w:p>
        </w:tc>
        <w:tc>
          <w:tcPr>
            <w:tcW w:w="1380" w:type="dxa"/>
            <w:tcBorders>
              <w:top w:val="nil"/>
              <w:left w:val="nil"/>
              <w:bottom w:val="single" w:sz="8" w:space="0" w:color="auto"/>
              <w:right w:val="single" w:sz="8" w:space="0" w:color="auto"/>
            </w:tcBorders>
            <w:shd w:val="clear" w:color="auto" w:fill="auto"/>
            <w:hideMark/>
          </w:tcPr>
          <w:p w:rsidR="003F3AD7" w:rsidRPr="00BE5C8D" w:rsidRDefault="00412479" w:rsidP="003F3AD7">
            <w:pPr>
              <w:widowControl/>
              <w:suppressAutoHyphens w:val="0"/>
              <w:jc w:val="center"/>
              <w:rPr>
                <w:rFonts w:eastAsia="Times New Roman"/>
                <w:color w:val="000000"/>
                <w:kern w:val="0"/>
                <w:lang w:eastAsia="ru-RU"/>
              </w:rPr>
            </w:pPr>
            <w:r>
              <w:rPr>
                <w:rFonts w:eastAsia="Times New Roman"/>
                <w:color w:val="000000"/>
                <w:kern w:val="0"/>
                <w:lang w:eastAsia="ru-RU"/>
              </w:rPr>
              <w:t>789,3</w:t>
            </w:r>
          </w:p>
        </w:tc>
        <w:tc>
          <w:tcPr>
            <w:tcW w:w="1220" w:type="dxa"/>
            <w:tcBorders>
              <w:top w:val="nil"/>
              <w:left w:val="nil"/>
              <w:bottom w:val="single" w:sz="8" w:space="0" w:color="auto"/>
              <w:right w:val="single" w:sz="8" w:space="0" w:color="auto"/>
            </w:tcBorders>
            <w:shd w:val="clear" w:color="auto" w:fill="auto"/>
            <w:hideMark/>
          </w:tcPr>
          <w:p w:rsidR="003F3AD7" w:rsidRPr="00BE5C8D" w:rsidRDefault="00412479" w:rsidP="003F3AD7">
            <w:pPr>
              <w:widowControl/>
              <w:suppressAutoHyphens w:val="0"/>
              <w:jc w:val="center"/>
              <w:rPr>
                <w:rFonts w:eastAsia="Times New Roman"/>
                <w:color w:val="000000"/>
                <w:kern w:val="0"/>
                <w:lang w:eastAsia="ru-RU"/>
              </w:rPr>
            </w:pPr>
            <w:r>
              <w:rPr>
                <w:rFonts w:eastAsia="Times New Roman"/>
                <w:color w:val="000000"/>
                <w:kern w:val="0"/>
                <w:lang w:eastAsia="ru-RU"/>
              </w:rPr>
              <w:t>823,6</w:t>
            </w:r>
          </w:p>
        </w:tc>
        <w:tc>
          <w:tcPr>
            <w:tcW w:w="1300" w:type="dxa"/>
            <w:tcBorders>
              <w:top w:val="nil"/>
              <w:left w:val="nil"/>
              <w:bottom w:val="single" w:sz="8" w:space="0" w:color="auto"/>
              <w:right w:val="single" w:sz="8" w:space="0" w:color="auto"/>
            </w:tcBorders>
            <w:shd w:val="clear" w:color="auto" w:fill="auto"/>
            <w:hideMark/>
          </w:tcPr>
          <w:p w:rsidR="003F3AD7" w:rsidRPr="00BE5C8D" w:rsidRDefault="00412479" w:rsidP="00982991">
            <w:pPr>
              <w:widowControl/>
              <w:suppressAutoHyphens w:val="0"/>
              <w:jc w:val="center"/>
              <w:rPr>
                <w:rFonts w:eastAsia="Times New Roman"/>
                <w:color w:val="000000"/>
                <w:kern w:val="0"/>
                <w:lang w:eastAsia="ru-RU"/>
              </w:rPr>
            </w:pPr>
            <w:r>
              <w:rPr>
                <w:rFonts w:eastAsia="Times New Roman"/>
                <w:color w:val="000000"/>
                <w:kern w:val="0"/>
                <w:lang w:eastAsia="ru-RU"/>
              </w:rPr>
              <w:t>858,0</w:t>
            </w:r>
          </w:p>
        </w:tc>
        <w:tc>
          <w:tcPr>
            <w:tcW w:w="1600" w:type="dxa"/>
            <w:tcBorders>
              <w:top w:val="nil"/>
              <w:left w:val="nil"/>
              <w:bottom w:val="single" w:sz="8" w:space="0" w:color="auto"/>
              <w:right w:val="single" w:sz="8" w:space="0" w:color="auto"/>
            </w:tcBorders>
            <w:shd w:val="clear" w:color="auto" w:fill="auto"/>
            <w:hideMark/>
          </w:tcPr>
          <w:p w:rsidR="003F3AD7" w:rsidRPr="00BE5C8D" w:rsidRDefault="00412479" w:rsidP="003F3AD7">
            <w:pPr>
              <w:widowControl/>
              <w:suppressAutoHyphens w:val="0"/>
              <w:jc w:val="center"/>
              <w:rPr>
                <w:rFonts w:eastAsia="Times New Roman"/>
                <w:color w:val="000000"/>
                <w:kern w:val="0"/>
                <w:lang w:eastAsia="ru-RU"/>
              </w:rPr>
            </w:pPr>
            <w:r>
              <w:rPr>
                <w:rFonts w:eastAsia="Times New Roman"/>
                <w:color w:val="000000"/>
                <w:kern w:val="0"/>
                <w:lang w:eastAsia="ru-RU"/>
              </w:rPr>
              <w:t>7106,5</w:t>
            </w:r>
          </w:p>
        </w:tc>
      </w:tr>
      <w:tr w:rsidR="00982991" w:rsidRPr="00BE5C8D" w:rsidTr="00982991">
        <w:trPr>
          <w:trHeight w:val="510"/>
        </w:trPr>
        <w:tc>
          <w:tcPr>
            <w:tcW w:w="1900" w:type="dxa"/>
            <w:tcBorders>
              <w:top w:val="nil"/>
              <w:left w:val="single" w:sz="8" w:space="0" w:color="auto"/>
              <w:bottom w:val="single" w:sz="8" w:space="0" w:color="auto"/>
              <w:right w:val="single" w:sz="8" w:space="0" w:color="auto"/>
            </w:tcBorders>
            <w:shd w:val="clear" w:color="auto" w:fill="auto"/>
            <w:hideMark/>
          </w:tcPr>
          <w:p w:rsidR="00982991" w:rsidRPr="00BE5C8D" w:rsidRDefault="00982991" w:rsidP="003F3AD7">
            <w:pPr>
              <w:widowControl/>
              <w:suppressAutoHyphens w:val="0"/>
              <w:jc w:val="center"/>
              <w:rPr>
                <w:rFonts w:eastAsia="Times New Roman"/>
                <w:color w:val="000000"/>
                <w:kern w:val="0"/>
                <w:lang w:eastAsia="ru-RU"/>
              </w:rPr>
            </w:pPr>
            <w:r>
              <w:rPr>
                <w:rFonts w:eastAsia="Times New Roman"/>
                <w:color w:val="000000"/>
                <w:kern w:val="0"/>
                <w:lang w:eastAsia="ru-RU"/>
              </w:rPr>
              <w:t>Итого</w:t>
            </w:r>
          </w:p>
        </w:tc>
        <w:tc>
          <w:tcPr>
            <w:tcW w:w="1240" w:type="dxa"/>
            <w:tcBorders>
              <w:top w:val="nil"/>
              <w:left w:val="nil"/>
              <w:bottom w:val="single" w:sz="8" w:space="0" w:color="auto"/>
              <w:right w:val="single" w:sz="8" w:space="0" w:color="auto"/>
            </w:tcBorders>
            <w:shd w:val="clear" w:color="auto" w:fill="auto"/>
            <w:hideMark/>
          </w:tcPr>
          <w:p w:rsidR="00982991" w:rsidRPr="00BE5C8D" w:rsidRDefault="00982991" w:rsidP="00C47521">
            <w:pPr>
              <w:widowControl/>
              <w:suppressAutoHyphens w:val="0"/>
              <w:jc w:val="center"/>
              <w:rPr>
                <w:rFonts w:eastAsia="Times New Roman"/>
                <w:color w:val="000000"/>
                <w:kern w:val="0"/>
                <w:lang w:eastAsia="ru-RU"/>
              </w:rPr>
            </w:pPr>
            <w:r>
              <w:rPr>
                <w:rFonts w:eastAsia="Times New Roman"/>
                <w:color w:val="000000"/>
                <w:kern w:val="0"/>
                <w:lang w:eastAsia="ru-RU"/>
              </w:rPr>
              <w:t>652,0</w:t>
            </w:r>
          </w:p>
        </w:tc>
        <w:tc>
          <w:tcPr>
            <w:tcW w:w="1220" w:type="dxa"/>
            <w:tcBorders>
              <w:top w:val="nil"/>
              <w:left w:val="nil"/>
              <w:bottom w:val="single" w:sz="8" w:space="0" w:color="auto"/>
              <w:right w:val="single" w:sz="8" w:space="0" w:color="auto"/>
            </w:tcBorders>
            <w:shd w:val="clear" w:color="auto" w:fill="auto"/>
            <w:hideMark/>
          </w:tcPr>
          <w:p w:rsidR="00982991" w:rsidRPr="00BE5C8D" w:rsidRDefault="00982991" w:rsidP="00C47521">
            <w:pPr>
              <w:widowControl/>
              <w:suppressAutoHyphens w:val="0"/>
              <w:jc w:val="center"/>
              <w:rPr>
                <w:rFonts w:eastAsia="Times New Roman"/>
                <w:color w:val="000000"/>
                <w:kern w:val="0"/>
                <w:lang w:eastAsia="ru-RU"/>
              </w:rPr>
            </w:pPr>
            <w:r>
              <w:rPr>
                <w:rFonts w:eastAsia="Times New Roman"/>
                <w:color w:val="000000"/>
                <w:kern w:val="0"/>
                <w:lang w:eastAsia="ru-RU"/>
              </w:rPr>
              <w:t>686,4</w:t>
            </w:r>
          </w:p>
        </w:tc>
        <w:tc>
          <w:tcPr>
            <w:tcW w:w="1140" w:type="dxa"/>
            <w:tcBorders>
              <w:top w:val="nil"/>
              <w:left w:val="nil"/>
              <w:bottom w:val="single" w:sz="8" w:space="0" w:color="auto"/>
              <w:right w:val="single" w:sz="8" w:space="0" w:color="auto"/>
            </w:tcBorders>
            <w:shd w:val="clear" w:color="auto" w:fill="auto"/>
            <w:hideMark/>
          </w:tcPr>
          <w:p w:rsidR="00982991" w:rsidRPr="00BE5C8D" w:rsidRDefault="00982991" w:rsidP="00C47521">
            <w:pPr>
              <w:widowControl/>
              <w:suppressAutoHyphens w:val="0"/>
              <w:jc w:val="center"/>
              <w:rPr>
                <w:rFonts w:eastAsia="Times New Roman"/>
                <w:color w:val="000000"/>
                <w:kern w:val="0"/>
                <w:lang w:eastAsia="ru-RU"/>
              </w:rPr>
            </w:pPr>
            <w:r>
              <w:rPr>
                <w:rFonts w:eastAsia="Times New Roman"/>
                <w:color w:val="000000"/>
                <w:kern w:val="0"/>
                <w:lang w:eastAsia="ru-RU"/>
              </w:rPr>
              <w:t>703,5</w:t>
            </w:r>
          </w:p>
        </w:tc>
        <w:tc>
          <w:tcPr>
            <w:tcW w:w="1240" w:type="dxa"/>
            <w:tcBorders>
              <w:top w:val="nil"/>
              <w:left w:val="nil"/>
              <w:bottom w:val="single" w:sz="8" w:space="0" w:color="auto"/>
              <w:right w:val="single" w:sz="8" w:space="0" w:color="auto"/>
            </w:tcBorders>
            <w:shd w:val="clear" w:color="auto" w:fill="auto"/>
            <w:hideMark/>
          </w:tcPr>
          <w:p w:rsidR="00982991" w:rsidRPr="00BE5C8D" w:rsidRDefault="00982991" w:rsidP="00C47521">
            <w:pPr>
              <w:widowControl/>
              <w:suppressAutoHyphens w:val="0"/>
              <w:jc w:val="center"/>
              <w:rPr>
                <w:rFonts w:eastAsia="Times New Roman"/>
                <w:color w:val="000000"/>
                <w:kern w:val="0"/>
                <w:lang w:eastAsia="ru-RU"/>
              </w:rPr>
            </w:pPr>
            <w:r>
              <w:rPr>
                <w:rFonts w:eastAsia="Times New Roman"/>
                <w:color w:val="000000"/>
                <w:kern w:val="0"/>
                <w:lang w:eastAsia="ru-RU"/>
              </w:rPr>
              <w:t>1704,7</w:t>
            </w:r>
          </w:p>
        </w:tc>
        <w:tc>
          <w:tcPr>
            <w:tcW w:w="1300" w:type="dxa"/>
            <w:tcBorders>
              <w:top w:val="nil"/>
              <w:left w:val="nil"/>
              <w:bottom w:val="single" w:sz="8" w:space="0" w:color="auto"/>
              <w:right w:val="single" w:sz="8" w:space="0" w:color="auto"/>
            </w:tcBorders>
            <w:shd w:val="clear" w:color="auto" w:fill="auto"/>
            <w:hideMark/>
          </w:tcPr>
          <w:p w:rsidR="00982991" w:rsidRPr="00BE5C8D" w:rsidRDefault="00982991" w:rsidP="00C47521">
            <w:pPr>
              <w:widowControl/>
              <w:suppressAutoHyphens w:val="0"/>
              <w:jc w:val="center"/>
              <w:rPr>
                <w:rFonts w:eastAsia="Times New Roman"/>
                <w:color w:val="000000"/>
                <w:kern w:val="0"/>
                <w:lang w:eastAsia="ru-RU"/>
              </w:rPr>
            </w:pPr>
            <w:r>
              <w:rPr>
                <w:rFonts w:eastAsia="Times New Roman"/>
                <w:color w:val="000000"/>
                <w:kern w:val="0"/>
                <w:lang w:eastAsia="ru-RU"/>
              </w:rPr>
              <w:t>889,0</w:t>
            </w:r>
          </w:p>
        </w:tc>
        <w:tc>
          <w:tcPr>
            <w:tcW w:w="1380" w:type="dxa"/>
            <w:tcBorders>
              <w:top w:val="nil"/>
              <w:left w:val="nil"/>
              <w:bottom w:val="single" w:sz="8" w:space="0" w:color="auto"/>
              <w:right w:val="single" w:sz="8" w:space="0" w:color="auto"/>
            </w:tcBorders>
            <w:shd w:val="clear" w:color="auto" w:fill="auto"/>
            <w:hideMark/>
          </w:tcPr>
          <w:p w:rsidR="00982991" w:rsidRPr="00BE5C8D" w:rsidRDefault="00982991" w:rsidP="00C47521">
            <w:pPr>
              <w:widowControl/>
              <w:suppressAutoHyphens w:val="0"/>
              <w:jc w:val="center"/>
              <w:rPr>
                <w:rFonts w:eastAsia="Times New Roman"/>
                <w:color w:val="000000"/>
                <w:kern w:val="0"/>
                <w:lang w:eastAsia="ru-RU"/>
              </w:rPr>
            </w:pPr>
            <w:r>
              <w:rPr>
                <w:rFonts w:eastAsia="Times New Roman"/>
                <w:color w:val="000000"/>
                <w:kern w:val="0"/>
                <w:lang w:eastAsia="ru-RU"/>
              </w:rPr>
              <w:t>789,3</w:t>
            </w:r>
          </w:p>
        </w:tc>
        <w:tc>
          <w:tcPr>
            <w:tcW w:w="1220" w:type="dxa"/>
            <w:tcBorders>
              <w:top w:val="nil"/>
              <w:left w:val="nil"/>
              <w:bottom w:val="single" w:sz="8" w:space="0" w:color="auto"/>
              <w:right w:val="single" w:sz="8" w:space="0" w:color="auto"/>
            </w:tcBorders>
            <w:shd w:val="clear" w:color="auto" w:fill="auto"/>
            <w:hideMark/>
          </w:tcPr>
          <w:p w:rsidR="00982991" w:rsidRPr="00BE5C8D" w:rsidRDefault="00982991" w:rsidP="00C47521">
            <w:pPr>
              <w:widowControl/>
              <w:suppressAutoHyphens w:val="0"/>
              <w:jc w:val="center"/>
              <w:rPr>
                <w:rFonts w:eastAsia="Times New Roman"/>
                <w:color w:val="000000"/>
                <w:kern w:val="0"/>
                <w:lang w:eastAsia="ru-RU"/>
              </w:rPr>
            </w:pPr>
            <w:r>
              <w:rPr>
                <w:rFonts w:eastAsia="Times New Roman"/>
                <w:color w:val="000000"/>
                <w:kern w:val="0"/>
                <w:lang w:eastAsia="ru-RU"/>
              </w:rPr>
              <w:t>823,6</w:t>
            </w:r>
          </w:p>
        </w:tc>
        <w:tc>
          <w:tcPr>
            <w:tcW w:w="1300" w:type="dxa"/>
            <w:tcBorders>
              <w:top w:val="nil"/>
              <w:left w:val="nil"/>
              <w:bottom w:val="single" w:sz="8" w:space="0" w:color="auto"/>
              <w:right w:val="single" w:sz="8" w:space="0" w:color="auto"/>
            </w:tcBorders>
            <w:shd w:val="clear" w:color="auto" w:fill="auto"/>
            <w:hideMark/>
          </w:tcPr>
          <w:p w:rsidR="00982991" w:rsidRPr="00BE5C8D" w:rsidRDefault="00982991" w:rsidP="00982991">
            <w:pPr>
              <w:widowControl/>
              <w:suppressAutoHyphens w:val="0"/>
              <w:jc w:val="center"/>
              <w:rPr>
                <w:rFonts w:eastAsia="Times New Roman"/>
                <w:color w:val="000000"/>
                <w:kern w:val="0"/>
                <w:lang w:eastAsia="ru-RU"/>
              </w:rPr>
            </w:pPr>
            <w:r>
              <w:rPr>
                <w:rFonts w:eastAsia="Times New Roman"/>
                <w:color w:val="000000"/>
                <w:kern w:val="0"/>
                <w:lang w:eastAsia="ru-RU"/>
              </w:rPr>
              <w:t>858,0</w:t>
            </w:r>
          </w:p>
        </w:tc>
        <w:tc>
          <w:tcPr>
            <w:tcW w:w="1600" w:type="dxa"/>
            <w:tcBorders>
              <w:top w:val="nil"/>
              <w:left w:val="nil"/>
              <w:bottom w:val="single" w:sz="8" w:space="0" w:color="auto"/>
              <w:right w:val="single" w:sz="8" w:space="0" w:color="auto"/>
            </w:tcBorders>
            <w:shd w:val="clear" w:color="auto" w:fill="auto"/>
            <w:hideMark/>
          </w:tcPr>
          <w:p w:rsidR="00982991" w:rsidRPr="00BE5C8D" w:rsidRDefault="00982991" w:rsidP="00C47521">
            <w:pPr>
              <w:widowControl/>
              <w:suppressAutoHyphens w:val="0"/>
              <w:jc w:val="center"/>
              <w:rPr>
                <w:rFonts w:eastAsia="Times New Roman"/>
                <w:color w:val="000000"/>
                <w:kern w:val="0"/>
                <w:lang w:eastAsia="ru-RU"/>
              </w:rPr>
            </w:pPr>
            <w:r>
              <w:rPr>
                <w:rFonts w:eastAsia="Times New Roman"/>
                <w:color w:val="000000"/>
                <w:kern w:val="0"/>
                <w:lang w:eastAsia="ru-RU"/>
              </w:rPr>
              <w:t>7106,5</w:t>
            </w:r>
          </w:p>
        </w:tc>
      </w:tr>
    </w:tbl>
    <w:p w:rsidR="00A11599" w:rsidRDefault="00A11599" w:rsidP="00A11599">
      <w:pPr>
        <w:tabs>
          <w:tab w:val="left" w:pos="3706"/>
        </w:tabs>
      </w:pPr>
      <w:r>
        <w:tab/>
      </w:r>
    </w:p>
    <w:p w:rsidR="00A11599" w:rsidRDefault="00A11599" w:rsidP="00A11599"/>
    <w:p w:rsidR="00CA028B" w:rsidRPr="00A11599" w:rsidRDefault="00CA028B" w:rsidP="00A11599">
      <w:pPr>
        <w:sectPr w:rsidR="00CA028B" w:rsidRPr="00A11599" w:rsidSect="00D97D57">
          <w:pgSz w:w="16838" w:h="11906" w:orient="landscape"/>
          <w:pgMar w:top="1134" w:right="851" w:bottom="849" w:left="709" w:header="142" w:footer="402" w:gutter="0"/>
          <w:cols w:space="720"/>
          <w:titlePg/>
          <w:docGrid w:linePitch="360"/>
        </w:sectPr>
      </w:pPr>
    </w:p>
    <w:p w:rsidR="00C35256" w:rsidRPr="00A148A6" w:rsidRDefault="00C35256" w:rsidP="00C35256">
      <w:pPr>
        <w:pStyle w:val="af4"/>
        <w:numPr>
          <w:ilvl w:val="0"/>
          <w:numId w:val="3"/>
        </w:numPr>
        <w:rPr>
          <w:rFonts w:ascii="Times New Roman" w:hAnsi="Times New Roman" w:cs="Times New Roman"/>
          <w:b/>
          <w:sz w:val="24"/>
          <w:szCs w:val="24"/>
        </w:rPr>
      </w:pPr>
      <w:proofErr w:type="spellStart"/>
      <w:r w:rsidRPr="00051D6E">
        <w:rPr>
          <w:rFonts w:ascii="Times New Roman" w:hAnsi="Times New Roman" w:cs="Times New Roman"/>
          <w:b/>
          <w:sz w:val="24"/>
          <w:szCs w:val="24"/>
        </w:rPr>
        <w:lastRenderedPageBreak/>
        <w:t>Глава</w:t>
      </w:r>
      <w:proofErr w:type="spellEnd"/>
      <w:r w:rsidRPr="00051D6E">
        <w:rPr>
          <w:rFonts w:ascii="Times New Roman" w:hAnsi="Times New Roman" w:cs="Times New Roman"/>
          <w:b/>
          <w:sz w:val="24"/>
          <w:szCs w:val="24"/>
        </w:rPr>
        <w:t xml:space="preserve"> 3. </w:t>
      </w:r>
      <w:proofErr w:type="spellStart"/>
      <w:r w:rsidRPr="00051D6E">
        <w:rPr>
          <w:rFonts w:ascii="Times New Roman" w:hAnsi="Times New Roman" w:cs="Times New Roman"/>
          <w:b/>
          <w:sz w:val="24"/>
          <w:szCs w:val="24"/>
        </w:rPr>
        <w:t>Механизм</w:t>
      </w:r>
      <w:proofErr w:type="spellEnd"/>
      <w:r w:rsidRPr="00051D6E">
        <w:rPr>
          <w:rFonts w:ascii="Times New Roman" w:hAnsi="Times New Roman" w:cs="Times New Roman"/>
          <w:b/>
          <w:sz w:val="24"/>
          <w:szCs w:val="24"/>
        </w:rPr>
        <w:t xml:space="preserve"> </w:t>
      </w:r>
      <w:proofErr w:type="spellStart"/>
      <w:r w:rsidRPr="00051D6E">
        <w:rPr>
          <w:rFonts w:ascii="Times New Roman" w:hAnsi="Times New Roman" w:cs="Times New Roman"/>
          <w:b/>
          <w:sz w:val="24"/>
          <w:szCs w:val="24"/>
        </w:rPr>
        <w:t>реализации</w:t>
      </w:r>
      <w:proofErr w:type="spellEnd"/>
      <w:r w:rsidRPr="00051D6E">
        <w:rPr>
          <w:rFonts w:ascii="Times New Roman" w:hAnsi="Times New Roman" w:cs="Times New Roman"/>
          <w:b/>
          <w:sz w:val="24"/>
          <w:szCs w:val="24"/>
        </w:rPr>
        <w:t xml:space="preserve"> </w:t>
      </w:r>
      <w:proofErr w:type="spellStart"/>
      <w:r w:rsidRPr="00051D6E">
        <w:rPr>
          <w:rFonts w:ascii="Times New Roman" w:hAnsi="Times New Roman" w:cs="Times New Roman"/>
          <w:b/>
          <w:sz w:val="24"/>
          <w:szCs w:val="24"/>
        </w:rPr>
        <w:t>программы</w:t>
      </w:r>
      <w:proofErr w:type="spellEnd"/>
    </w:p>
    <w:p w:rsidR="00A148A6" w:rsidRPr="009B0715" w:rsidRDefault="00575091" w:rsidP="009B0715">
      <w:pPr>
        <w:pStyle w:val="af4"/>
        <w:widowControl/>
        <w:numPr>
          <w:ilvl w:val="0"/>
          <w:numId w:val="3"/>
        </w:numPr>
        <w:suppressAutoHyphens w:val="0"/>
        <w:spacing w:before="100" w:beforeAutospacing="1" w:after="0" w:line="240" w:lineRule="auto"/>
        <w:ind w:left="0" w:firstLine="0"/>
        <w:jc w:val="both"/>
        <w:rPr>
          <w:rFonts w:ascii="Times New Roman" w:eastAsia="Times New Roman" w:hAnsi="Times New Roman" w:cs="Times New Roman"/>
          <w:kern w:val="0"/>
          <w:sz w:val="24"/>
          <w:szCs w:val="24"/>
          <w:lang w:val="ru-RU" w:eastAsia="ru-RU"/>
        </w:rPr>
      </w:pPr>
      <w:r w:rsidRPr="00985232">
        <w:rPr>
          <w:rFonts w:ascii="Times New Roman" w:eastAsia="Times New Roman" w:hAnsi="Times New Roman" w:cs="Times New Roman"/>
          <w:kern w:val="0"/>
          <w:sz w:val="24"/>
          <w:szCs w:val="24"/>
          <w:lang w:val="ru-RU" w:eastAsia="ru-RU"/>
        </w:rPr>
        <w:t xml:space="preserve">     </w:t>
      </w:r>
      <w:r w:rsidR="00985232" w:rsidRPr="00985232">
        <w:rPr>
          <w:rFonts w:ascii="Times New Roman" w:eastAsia="Times New Roman" w:hAnsi="Times New Roman" w:cs="Times New Roman"/>
          <w:kern w:val="0"/>
          <w:sz w:val="24"/>
          <w:szCs w:val="24"/>
          <w:lang w:val="ru-RU" w:eastAsia="ru-RU"/>
        </w:rPr>
        <w:t xml:space="preserve">  Комплексная программа </w:t>
      </w:r>
      <w:r w:rsidR="00A148A6" w:rsidRPr="00985232">
        <w:rPr>
          <w:rFonts w:ascii="Times New Roman" w:eastAsia="Times New Roman" w:hAnsi="Times New Roman" w:cs="Times New Roman"/>
          <w:kern w:val="0"/>
          <w:sz w:val="24"/>
          <w:szCs w:val="24"/>
          <w:lang w:val="ru-RU" w:eastAsia="ru-RU"/>
        </w:rPr>
        <w:t xml:space="preserve"> социально</w:t>
      </w:r>
      <w:r w:rsidR="00A148A6" w:rsidRPr="009B0715">
        <w:rPr>
          <w:rFonts w:ascii="Times New Roman" w:eastAsia="Times New Roman" w:hAnsi="Times New Roman" w:cs="Times New Roman"/>
          <w:kern w:val="0"/>
          <w:sz w:val="24"/>
          <w:szCs w:val="24"/>
          <w:lang w:val="ru-RU" w:eastAsia="ru-RU"/>
        </w:rPr>
        <w:t xml:space="preserve">-экономического развития </w:t>
      </w:r>
      <w:r w:rsidR="00985232">
        <w:rPr>
          <w:rFonts w:ascii="Times New Roman" w:eastAsia="Times New Roman" w:hAnsi="Times New Roman" w:cs="Times New Roman"/>
          <w:kern w:val="0"/>
          <w:sz w:val="24"/>
          <w:szCs w:val="24"/>
          <w:lang w:val="ru-RU" w:eastAsia="ru-RU"/>
        </w:rPr>
        <w:t>муниципального образования  «Светлогорский район»  на 201</w:t>
      </w:r>
      <w:r w:rsidR="00D76D97">
        <w:rPr>
          <w:rFonts w:ascii="Times New Roman" w:eastAsia="Times New Roman" w:hAnsi="Times New Roman" w:cs="Times New Roman"/>
          <w:kern w:val="0"/>
          <w:sz w:val="24"/>
          <w:szCs w:val="24"/>
          <w:lang w:val="ru-RU" w:eastAsia="ru-RU"/>
        </w:rPr>
        <w:t>3</w:t>
      </w:r>
      <w:r w:rsidR="00A148A6" w:rsidRPr="009B0715">
        <w:rPr>
          <w:rFonts w:ascii="Times New Roman" w:eastAsia="Times New Roman" w:hAnsi="Times New Roman" w:cs="Times New Roman"/>
          <w:kern w:val="0"/>
          <w:sz w:val="24"/>
          <w:szCs w:val="24"/>
          <w:lang w:val="ru-RU" w:eastAsia="ru-RU"/>
        </w:rPr>
        <w:t>- 20</w:t>
      </w:r>
      <w:r w:rsidR="00D76D97">
        <w:rPr>
          <w:rFonts w:ascii="Times New Roman" w:eastAsia="Times New Roman" w:hAnsi="Times New Roman" w:cs="Times New Roman"/>
          <w:kern w:val="0"/>
          <w:sz w:val="24"/>
          <w:szCs w:val="24"/>
          <w:lang w:val="ru-RU" w:eastAsia="ru-RU"/>
        </w:rPr>
        <w:t>20</w:t>
      </w:r>
      <w:r w:rsidR="00A148A6" w:rsidRPr="009B0715">
        <w:rPr>
          <w:rFonts w:ascii="Times New Roman" w:eastAsia="Times New Roman" w:hAnsi="Times New Roman" w:cs="Times New Roman"/>
          <w:kern w:val="0"/>
          <w:sz w:val="24"/>
          <w:szCs w:val="24"/>
          <w:lang w:val="ru-RU" w:eastAsia="ru-RU"/>
        </w:rPr>
        <w:t xml:space="preserve"> годы является муниципальной Программой с фе</w:t>
      </w:r>
      <w:r w:rsidR="00B411A8" w:rsidRPr="009B0715">
        <w:rPr>
          <w:rFonts w:ascii="Times New Roman" w:eastAsia="Times New Roman" w:hAnsi="Times New Roman" w:cs="Times New Roman"/>
          <w:kern w:val="0"/>
          <w:sz w:val="24"/>
          <w:szCs w:val="24"/>
          <w:lang w:val="ru-RU" w:eastAsia="ru-RU"/>
        </w:rPr>
        <w:t xml:space="preserve">деральным и областным участием и </w:t>
      </w:r>
      <w:r w:rsidR="00D76D97">
        <w:rPr>
          <w:rFonts w:ascii="Times New Roman" w:eastAsia="Times New Roman" w:hAnsi="Times New Roman" w:cs="Times New Roman"/>
          <w:kern w:val="0"/>
          <w:sz w:val="24"/>
          <w:szCs w:val="24"/>
          <w:lang w:val="ru-RU" w:eastAsia="ru-RU"/>
        </w:rPr>
        <w:t xml:space="preserve">с </w:t>
      </w:r>
      <w:r w:rsidR="00B411A8" w:rsidRPr="009B0715">
        <w:rPr>
          <w:rFonts w:ascii="Times New Roman" w:eastAsia="Times New Roman" w:hAnsi="Times New Roman" w:cs="Times New Roman"/>
          <w:kern w:val="0"/>
          <w:sz w:val="24"/>
          <w:szCs w:val="24"/>
          <w:lang w:val="ru-RU" w:eastAsia="ru-RU"/>
        </w:rPr>
        <w:t>привлечением внебюджетных средств</w:t>
      </w:r>
      <w:r w:rsidRPr="009B0715">
        <w:rPr>
          <w:rFonts w:ascii="Times New Roman" w:eastAsia="Times New Roman" w:hAnsi="Times New Roman" w:cs="Times New Roman"/>
          <w:kern w:val="0"/>
          <w:sz w:val="24"/>
          <w:szCs w:val="24"/>
          <w:lang w:val="ru-RU" w:eastAsia="ru-RU"/>
        </w:rPr>
        <w:t>.</w:t>
      </w:r>
    </w:p>
    <w:p w:rsidR="00A148A6" w:rsidRPr="009B0715" w:rsidRDefault="00D76D97" w:rsidP="009B0715">
      <w:pPr>
        <w:pStyle w:val="af4"/>
        <w:widowControl/>
        <w:numPr>
          <w:ilvl w:val="0"/>
          <w:numId w:val="3"/>
        </w:numPr>
        <w:suppressAutoHyphens w:val="0"/>
        <w:spacing w:before="100" w:beforeAutospacing="1" w:after="0" w:line="240" w:lineRule="auto"/>
        <w:ind w:left="0"/>
        <w:jc w:val="both"/>
        <w:rPr>
          <w:rFonts w:ascii="Times New Roman" w:eastAsia="Times New Roman" w:hAnsi="Times New Roman" w:cs="Times New Roman"/>
          <w:kern w:val="0"/>
          <w:sz w:val="24"/>
          <w:szCs w:val="24"/>
          <w:lang w:val="ru-RU" w:eastAsia="ru-RU"/>
        </w:rPr>
      </w:pPr>
      <w:r>
        <w:rPr>
          <w:rFonts w:ascii="Times New Roman" w:eastAsia="Times New Roman" w:hAnsi="Times New Roman" w:cs="Times New Roman"/>
          <w:kern w:val="0"/>
          <w:sz w:val="24"/>
          <w:szCs w:val="24"/>
          <w:lang w:val="ru-RU" w:eastAsia="ru-RU"/>
        </w:rPr>
        <w:t xml:space="preserve">              </w:t>
      </w:r>
      <w:r w:rsidR="00A148A6" w:rsidRPr="009B0715">
        <w:rPr>
          <w:rFonts w:ascii="Times New Roman" w:eastAsia="Times New Roman" w:hAnsi="Times New Roman" w:cs="Times New Roman"/>
          <w:kern w:val="0"/>
          <w:sz w:val="24"/>
          <w:szCs w:val="24"/>
          <w:lang w:val="ru-RU" w:eastAsia="ru-RU"/>
        </w:rPr>
        <w:t xml:space="preserve">Базовым принципом, определяющим построение механизма реализации Программы, является принцип «баланса интересов», который подразумевает обеспечение соблюдения интересов участвующих в реализации планов развития организаций различных форм собственности, органов местного самоуправления и населения. Реализация Программы предусматривает использование всех средств и методов воздействия: нормативно-правового регулирования, административных мер, прямых и непрямых методов бюджетной поддержки, механизмов организационной, информационной поддержки. </w:t>
      </w:r>
    </w:p>
    <w:p w:rsidR="00A148A6" w:rsidRPr="009B0715" w:rsidRDefault="00D76D97" w:rsidP="00D76D97">
      <w:pPr>
        <w:pStyle w:val="af4"/>
        <w:widowControl/>
        <w:numPr>
          <w:ilvl w:val="0"/>
          <w:numId w:val="3"/>
        </w:numPr>
        <w:suppressAutoHyphens w:val="0"/>
        <w:spacing w:before="100" w:beforeAutospacing="1" w:after="0" w:line="240" w:lineRule="auto"/>
        <w:ind w:left="0"/>
        <w:jc w:val="both"/>
        <w:rPr>
          <w:rFonts w:ascii="Times New Roman" w:eastAsia="Times New Roman" w:hAnsi="Times New Roman" w:cs="Times New Roman"/>
          <w:kern w:val="0"/>
          <w:sz w:val="24"/>
          <w:szCs w:val="24"/>
          <w:lang w:val="ru-RU" w:eastAsia="ru-RU"/>
        </w:rPr>
      </w:pPr>
      <w:r>
        <w:rPr>
          <w:rFonts w:ascii="Times New Roman" w:eastAsia="Times New Roman" w:hAnsi="Times New Roman" w:cs="Times New Roman"/>
          <w:kern w:val="0"/>
          <w:sz w:val="24"/>
          <w:szCs w:val="24"/>
          <w:lang w:val="ru-RU" w:eastAsia="ru-RU"/>
        </w:rPr>
        <w:t xml:space="preserve">              </w:t>
      </w:r>
      <w:r w:rsidR="00A148A6" w:rsidRPr="009B0715">
        <w:rPr>
          <w:rFonts w:ascii="Times New Roman" w:eastAsia="Times New Roman" w:hAnsi="Times New Roman" w:cs="Times New Roman"/>
          <w:kern w:val="0"/>
          <w:sz w:val="24"/>
          <w:szCs w:val="24"/>
          <w:lang w:val="ru-RU" w:eastAsia="ru-RU"/>
        </w:rPr>
        <w:t>Для достижения программных целей предполагается</w:t>
      </w:r>
      <w:r w:rsidR="00A140C9" w:rsidRPr="009B0715">
        <w:rPr>
          <w:rFonts w:ascii="Times New Roman" w:eastAsia="Times New Roman" w:hAnsi="Times New Roman" w:cs="Times New Roman"/>
          <w:kern w:val="0"/>
          <w:sz w:val="24"/>
          <w:szCs w:val="24"/>
          <w:lang w:val="ru-RU" w:eastAsia="ru-RU"/>
        </w:rPr>
        <w:t xml:space="preserve"> использовать </w:t>
      </w:r>
      <w:r w:rsidR="00A148A6" w:rsidRPr="009B0715">
        <w:rPr>
          <w:rFonts w:ascii="Times New Roman" w:eastAsia="Times New Roman" w:hAnsi="Times New Roman" w:cs="Times New Roman"/>
          <w:kern w:val="0"/>
          <w:sz w:val="24"/>
          <w:szCs w:val="24"/>
          <w:lang w:val="ru-RU" w:eastAsia="ru-RU"/>
        </w:rPr>
        <w:t xml:space="preserve"> целевые программы, систему муниципального заказа, возможности налогового и инвестицио</w:t>
      </w:r>
      <w:r w:rsidR="00A140C9" w:rsidRPr="009B0715">
        <w:rPr>
          <w:rFonts w:ascii="Times New Roman" w:eastAsia="Times New Roman" w:hAnsi="Times New Roman" w:cs="Times New Roman"/>
          <w:kern w:val="0"/>
          <w:sz w:val="24"/>
          <w:szCs w:val="24"/>
          <w:lang w:val="ru-RU" w:eastAsia="ru-RU"/>
        </w:rPr>
        <w:t xml:space="preserve">нного законодательства, </w:t>
      </w:r>
      <w:r w:rsidR="00A148A6" w:rsidRPr="009B0715">
        <w:rPr>
          <w:rFonts w:ascii="Times New Roman" w:eastAsia="Times New Roman" w:hAnsi="Times New Roman" w:cs="Times New Roman"/>
          <w:kern w:val="0"/>
          <w:sz w:val="24"/>
          <w:szCs w:val="24"/>
          <w:lang w:val="ru-RU" w:eastAsia="ru-RU"/>
        </w:rPr>
        <w:t xml:space="preserve"> системы стимулирования и поддержки инвестиционной и предпринимательской деятельности. </w:t>
      </w:r>
    </w:p>
    <w:p w:rsidR="00A148A6" w:rsidRPr="009B0715" w:rsidRDefault="00D6037B" w:rsidP="009B0715">
      <w:pPr>
        <w:pStyle w:val="af4"/>
        <w:widowControl/>
        <w:numPr>
          <w:ilvl w:val="0"/>
          <w:numId w:val="3"/>
        </w:numPr>
        <w:suppressAutoHyphens w:val="0"/>
        <w:spacing w:before="100" w:beforeAutospacing="1" w:after="0" w:line="240" w:lineRule="auto"/>
        <w:jc w:val="both"/>
        <w:rPr>
          <w:rFonts w:ascii="Times New Roman" w:eastAsia="Times New Roman" w:hAnsi="Times New Roman" w:cs="Times New Roman"/>
          <w:kern w:val="0"/>
          <w:sz w:val="24"/>
          <w:szCs w:val="24"/>
          <w:lang w:val="ru-RU" w:eastAsia="ru-RU"/>
        </w:rPr>
      </w:pPr>
      <w:r>
        <w:rPr>
          <w:rFonts w:ascii="Times New Roman" w:eastAsia="Times New Roman" w:hAnsi="Times New Roman" w:cs="Times New Roman"/>
          <w:kern w:val="0"/>
          <w:sz w:val="24"/>
          <w:szCs w:val="24"/>
          <w:lang w:val="ru-RU" w:eastAsia="ru-RU"/>
        </w:rPr>
        <w:t xml:space="preserve">        </w:t>
      </w:r>
      <w:r w:rsidR="00A148A6" w:rsidRPr="009B0715">
        <w:rPr>
          <w:rFonts w:ascii="Times New Roman" w:eastAsia="Times New Roman" w:hAnsi="Times New Roman" w:cs="Times New Roman"/>
          <w:kern w:val="0"/>
          <w:sz w:val="24"/>
          <w:szCs w:val="24"/>
          <w:lang w:val="ru-RU" w:eastAsia="ru-RU"/>
        </w:rPr>
        <w:t xml:space="preserve">Функциональный механизм реализации Программы включает следующие базовые элементы: </w:t>
      </w:r>
    </w:p>
    <w:p w:rsidR="00A148A6" w:rsidRPr="009B0715" w:rsidRDefault="00D6037B" w:rsidP="009B0715">
      <w:pPr>
        <w:pStyle w:val="af4"/>
        <w:widowControl/>
        <w:numPr>
          <w:ilvl w:val="0"/>
          <w:numId w:val="3"/>
        </w:numPr>
        <w:suppressAutoHyphens w:val="0"/>
        <w:spacing w:before="100" w:beforeAutospacing="1" w:after="0" w:line="240" w:lineRule="auto"/>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val="ru-RU" w:eastAsia="ru-RU"/>
        </w:rPr>
        <w:t xml:space="preserve"> </w:t>
      </w:r>
      <w:r w:rsidR="00B411A8" w:rsidRPr="009B0715">
        <w:rPr>
          <w:rFonts w:ascii="Times New Roman" w:eastAsia="Times New Roman" w:hAnsi="Times New Roman" w:cs="Times New Roman"/>
          <w:kern w:val="0"/>
          <w:sz w:val="24"/>
          <w:szCs w:val="24"/>
          <w:lang w:val="ru-RU" w:eastAsia="ru-RU"/>
        </w:rPr>
        <w:t xml:space="preserve">- </w:t>
      </w:r>
      <w:r w:rsidR="00A148A6" w:rsidRPr="009B0715">
        <w:rPr>
          <w:rFonts w:ascii="Times New Roman" w:eastAsia="Times New Roman" w:hAnsi="Times New Roman" w:cs="Times New Roman"/>
          <w:kern w:val="0"/>
          <w:sz w:val="24"/>
          <w:szCs w:val="24"/>
          <w:lang w:eastAsia="ru-RU"/>
        </w:rPr>
        <w:t xml:space="preserve"> </w:t>
      </w:r>
      <w:r>
        <w:rPr>
          <w:rFonts w:ascii="Times New Roman" w:eastAsia="Times New Roman" w:hAnsi="Times New Roman" w:cs="Times New Roman"/>
          <w:kern w:val="0"/>
          <w:sz w:val="24"/>
          <w:szCs w:val="24"/>
          <w:lang w:val="ru-RU" w:eastAsia="ru-RU"/>
        </w:rPr>
        <w:t xml:space="preserve"> </w:t>
      </w:r>
      <w:proofErr w:type="spellStart"/>
      <w:r w:rsidR="00A148A6" w:rsidRPr="009B0715">
        <w:rPr>
          <w:rFonts w:ascii="Times New Roman" w:eastAsia="Times New Roman" w:hAnsi="Times New Roman" w:cs="Times New Roman"/>
          <w:kern w:val="0"/>
          <w:sz w:val="24"/>
          <w:szCs w:val="24"/>
          <w:lang w:eastAsia="ru-RU"/>
        </w:rPr>
        <w:t>планирование</w:t>
      </w:r>
      <w:proofErr w:type="spellEnd"/>
      <w:r w:rsidR="00A148A6" w:rsidRPr="009B0715">
        <w:rPr>
          <w:rFonts w:ascii="Times New Roman" w:eastAsia="Times New Roman" w:hAnsi="Times New Roman" w:cs="Times New Roman"/>
          <w:kern w:val="0"/>
          <w:sz w:val="24"/>
          <w:szCs w:val="24"/>
          <w:lang w:eastAsia="ru-RU"/>
        </w:rPr>
        <w:t xml:space="preserve"> и </w:t>
      </w:r>
      <w:proofErr w:type="spellStart"/>
      <w:r w:rsidR="00A148A6" w:rsidRPr="009B0715">
        <w:rPr>
          <w:rFonts w:ascii="Times New Roman" w:eastAsia="Times New Roman" w:hAnsi="Times New Roman" w:cs="Times New Roman"/>
          <w:kern w:val="0"/>
          <w:sz w:val="24"/>
          <w:szCs w:val="24"/>
          <w:lang w:eastAsia="ru-RU"/>
        </w:rPr>
        <w:t>прогнозирование</w:t>
      </w:r>
      <w:proofErr w:type="spellEnd"/>
      <w:r w:rsidR="00A148A6" w:rsidRPr="009B0715">
        <w:rPr>
          <w:rFonts w:ascii="Times New Roman" w:eastAsia="Times New Roman" w:hAnsi="Times New Roman" w:cs="Times New Roman"/>
          <w:kern w:val="0"/>
          <w:sz w:val="24"/>
          <w:szCs w:val="24"/>
          <w:lang w:eastAsia="ru-RU"/>
        </w:rPr>
        <w:t xml:space="preserve">; </w:t>
      </w:r>
    </w:p>
    <w:p w:rsidR="00A148A6" w:rsidRPr="009B0715" w:rsidRDefault="00B411A8" w:rsidP="009B0715">
      <w:pPr>
        <w:pStyle w:val="af4"/>
        <w:widowControl/>
        <w:numPr>
          <w:ilvl w:val="0"/>
          <w:numId w:val="3"/>
        </w:numPr>
        <w:suppressAutoHyphens w:val="0"/>
        <w:spacing w:before="100" w:beforeAutospacing="1" w:after="0" w:line="240" w:lineRule="auto"/>
        <w:jc w:val="both"/>
        <w:rPr>
          <w:rFonts w:ascii="Times New Roman" w:eastAsia="Times New Roman" w:hAnsi="Times New Roman" w:cs="Times New Roman"/>
          <w:kern w:val="0"/>
          <w:sz w:val="24"/>
          <w:szCs w:val="24"/>
          <w:lang w:val="ru-RU" w:eastAsia="ru-RU"/>
        </w:rPr>
      </w:pPr>
      <w:r w:rsidRPr="009B0715">
        <w:rPr>
          <w:rFonts w:ascii="Times New Roman" w:eastAsia="Times New Roman" w:hAnsi="Times New Roman" w:cs="Times New Roman"/>
          <w:kern w:val="0"/>
          <w:sz w:val="24"/>
          <w:szCs w:val="24"/>
          <w:lang w:val="ru-RU" w:eastAsia="ru-RU"/>
        </w:rPr>
        <w:t xml:space="preserve">- </w:t>
      </w:r>
      <w:r w:rsidR="00A148A6" w:rsidRPr="009B0715">
        <w:rPr>
          <w:rFonts w:ascii="Times New Roman" w:eastAsia="Times New Roman" w:hAnsi="Times New Roman" w:cs="Times New Roman"/>
          <w:kern w:val="0"/>
          <w:sz w:val="24"/>
          <w:szCs w:val="24"/>
          <w:lang w:val="ru-RU" w:eastAsia="ru-RU"/>
        </w:rPr>
        <w:t>реализацию федеральных и областных целевых программ,</w:t>
      </w:r>
      <w:r w:rsidR="00D6037B">
        <w:rPr>
          <w:rFonts w:ascii="Times New Roman" w:eastAsia="Times New Roman" w:hAnsi="Times New Roman" w:cs="Times New Roman"/>
          <w:kern w:val="0"/>
          <w:sz w:val="24"/>
          <w:szCs w:val="24"/>
          <w:lang w:val="ru-RU" w:eastAsia="ru-RU"/>
        </w:rPr>
        <w:t xml:space="preserve"> реализацию коммерческих </w:t>
      </w:r>
      <w:r w:rsidR="00A148A6" w:rsidRPr="009B0715">
        <w:rPr>
          <w:rFonts w:ascii="Times New Roman" w:eastAsia="Times New Roman" w:hAnsi="Times New Roman" w:cs="Times New Roman"/>
          <w:kern w:val="0"/>
          <w:sz w:val="24"/>
          <w:szCs w:val="24"/>
          <w:lang w:val="ru-RU" w:eastAsia="ru-RU"/>
        </w:rPr>
        <w:t xml:space="preserve">проектов; </w:t>
      </w:r>
    </w:p>
    <w:p w:rsidR="00A148A6" w:rsidRPr="009B0715" w:rsidRDefault="00575091" w:rsidP="009B0715">
      <w:pPr>
        <w:pStyle w:val="af4"/>
        <w:widowControl/>
        <w:numPr>
          <w:ilvl w:val="0"/>
          <w:numId w:val="3"/>
        </w:numPr>
        <w:suppressAutoHyphens w:val="0"/>
        <w:spacing w:before="100" w:beforeAutospacing="1" w:after="0" w:line="240" w:lineRule="auto"/>
        <w:jc w:val="both"/>
        <w:rPr>
          <w:rFonts w:ascii="Times New Roman" w:eastAsia="Times New Roman" w:hAnsi="Times New Roman" w:cs="Times New Roman"/>
          <w:kern w:val="0"/>
          <w:sz w:val="24"/>
          <w:szCs w:val="24"/>
          <w:lang w:val="ru-RU" w:eastAsia="ru-RU"/>
        </w:rPr>
      </w:pPr>
      <w:r w:rsidRPr="009B0715">
        <w:rPr>
          <w:rFonts w:ascii="Times New Roman" w:eastAsia="Times New Roman" w:hAnsi="Times New Roman" w:cs="Times New Roman"/>
          <w:kern w:val="0"/>
          <w:sz w:val="24"/>
          <w:szCs w:val="24"/>
          <w:lang w:val="ru-RU" w:eastAsia="ru-RU"/>
        </w:rPr>
        <w:t xml:space="preserve"> -  </w:t>
      </w:r>
      <w:r w:rsidR="00A148A6" w:rsidRPr="009B0715">
        <w:rPr>
          <w:rFonts w:ascii="Times New Roman" w:eastAsia="Times New Roman" w:hAnsi="Times New Roman" w:cs="Times New Roman"/>
          <w:kern w:val="0"/>
          <w:sz w:val="24"/>
          <w:szCs w:val="24"/>
          <w:lang w:val="ru-RU" w:eastAsia="ru-RU"/>
        </w:rPr>
        <w:t xml:space="preserve">использование механизмов муниципального и частного партнерства при реализации проектов и мероприятий; </w:t>
      </w:r>
    </w:p>
    <w:p w:rsidR="00A148A6" w:rsidRPr="009B0715" w:rsidRDefault="0013559A" w:rsidP="009B0715">
      <w:pPr>
        <w:pStyle w:val="af4"/>
        <w:widowControl/>
        <w:numPr>
          <w:ilvl w:val="0"/>
          <w:numId w:val="3"/>
        </w:numPr>
        <w:suppressAutoHyphens w:val="0"/>
        <w:spacing w:before="100" w:beforeAutospacing="1" w:after="0" w:line="240" w:lineRule="auto"/>
        <w:jc w:val="both"/>
        <w:rPr>
          <w:rFonts w:ascii="Times New Roman" w:eastAsia="Times New Roman" w:hAnsi="Times New Roman" w:cs="Times New Roman"/>
          <w:kern w:val="0"/>
          <w:sz w:val="24"/>
          <w:szCs w:val="24"/>
          <w:lang w:val="ru-RU" w:eastAsia="ru-RU"/>
        </w:rPr>
      </w:pPr>
      <w:r w:rsidRPr="009B0715">
        <w:rPr>
          <w:rFonts w:ascii="Times New Roman" w:eastAsia="Times New Roman" w:hAnsi="Times New Roman" w:cs="Times New Roman"/>
          <w:kern w:val="0"/>
          <w:sz w:val="24"/>
          <w:szCs w:val="24"/>
          <w:lang w:val="ru-RU" w:eastAsia="ru-RU"/>
        </w:rPr>
        <w:t xml:space="preserve">  - </w:t>
      </w:r>
      <w:r w:rsidR="00A148A6" w:rsidRPr="009B0715">
        <w:rPr>
          <w:rFonts w:ascii="Times New Roman" w:eastAsia="Times New Roman" w:hAnsi="Times New Roman" w:cs="Times New Roman"/>
          <w:kern w:val="0"/>
          <w:sz w:val="24"/>
          <w:szCs w:val="24"/>
          <w:lang w:val="ru-RU" w:eastAsia="ru-RU"/>
        </w:rPr>
        <w:t>правовые рычаги влияния на экономическое и социальное развитие территории, заключающиеся в разработке и принятии муниципальных правовых актов по важнейшим</w:t>
      </w:r>
      <w:r w:rsidRPr="009B0715">
        <w:rPr>
          <w:rFonts w:ascii="Times New Roman" w:eastAsia="Times New Roman" w:hAnsi="Times New Roman" w:cs="Times New Roman"/>
          <w:kern w:val="0"/>
          <w:sz w:val="24"/>
          <w:szCs w:val="24"/>
          <w:lang w:val="ru-RU" w:eastAsia="ru-RU"/>
        </w:rPr>
        <w:t xml:space="preserve"> направлениям ее развития в 2013 - 2020</w:t>
      </w:r>
      <w:r w:rsidR="00A148A6" w:rsidRPr="009B0715">
        <w:rPr>
          <w:rFonts w:ascii="Times New Roman" w:eastAsia="Times New Roman" w:hAnsi="Times New Roman" w:cs="Times New Roman"/>
          <w:kern w:val="0"/>
          <w:sz w:val="24"/>
          <w:szCs w:val="24"/>
          <w:lang w:val="ru-RU" w:eastAsia="ru-RU"/>
        </w:rPr>
        <w:t xml:space="preserve"> годах; </w:t>
      </w:r>
    </w:p>
    <w:p w:rsidR="0013559A" w:rsidRPr="009B0715" w:rsidRDefault="0013559A" w:rsidP="009B0715">
      <w:pPr>
        <w:pStyle w:val="af4"/>
        <w:widowControl/>
        <w:numPr>
          <w:ilvl w:val="0"/>
          <w:numId w:val="3"/>
        </w:numPr>
        <w:suppressAutoHyphens w:val="0"/>
        <w:spacing w:before="100" w:beforeAutospacing="1" w:after="0" w:line="240" w:lineRule="auto"/>
        <w:ind w:left="0" w:firstLine="0"/>
        <w:jc w:val="both"/>
        <w:rPr>
          <w:rFonts w:ascii="Times New Roman" w:eastAsia="Times New Roman" w:hAnsi="Times New Roman" w:cs="Times New Roman"/>
          <w:kern w:val="0"/>
          <w:sz w:val="24"/>
          <w:szCs w:val="24"/>
          <w:lang w:val="ru-RU" w:eastAsia="ru-RU"/>
        </w:rPr>
      </w:pPr>
      <w:r w:rsidRPr="009B0715">
        <w:rPr>
          <w:rFonts w:ascii="Times New Roman" w:eastAsia="Times New Roman" w:hAnsi="Times New Roman" w:cs="Times New Roman"/>
          <w:kern w:val="0"/>
          <w:sz w:val="24"/>
          <w:szCs w:val="24"/>
          <w:lang w:val="ru-RU" w:eastAsia="ru-RU"/>
        </w:rPr>
        <w:t xml:space="preserve">- </w:t>
      </w:r>
      <w:r w:rsidR="008114AC">
        <w:rPr>
          <w:rFonts w:ascii="Times New Roman" w:eastAsia="Times New Roman" w:hAnsi="Times New Roman" w:cs="Times New Roman"/>
          <w:kern w:val="0"/>
          <w:sz w:val="24"/>
          <w:szCs w:val="24"/>
          <w:lang w:val="ru-RU" w:eastAsia="ru-RU"/>
        </w:rPr>
        <w:t xml:space="preserve"> </w:t>
      </w:r>
      <w:r w:rsidR="00A148A6" w:rsidRPr="009B0715">
        <w:rPr>
          <w:rFonts w:ascii="Times New Roman" w:eastAsia="Times New Roman" w:hAnsi="Times New Roman" w:cs="Times New Roman"/>
          <w:kern w:val="0"/>
          <w:sz w:val="24"/>
          <w:szCs w:val="24"/>
          <w:lang w:val="ru-RU" w:eastAsia="ru-RU"/>
        </w:rPr>
        <w:t xml:space="preserve">организационные механизмы управления Программой, основанные на проведении мониторинга состояния внешней и внутренней сред, анализе реализации Программы и ее корректировке. </w:t>
      </w:r>
    </w:p>
    <w:p w:rsidR="00A148A6" w:rsidRPr="009B0715" w:rsidRDefault="0013559A" w:rsidP="009B0715">
      <w:pPr>
        <w:pStyle w:val="af4"/>
        <w:widowControl/>
        <w:numPr>
          <w:ilvl w:val="0"/>
          <w:numId w:val="3"/>
        </w:numPr>
        <w:suppressAutoHyphens w:val="0"/>
        <w:spacing w:before="100" w:beforeAutospacing="1" w:after="0" w:line="240" w:lineRule="auto"/>
        <w:ind w:left="0" w:firstLine="0"/>
        <w:jc w:val="both"/>
        <w:rPr>
          <w:rFonts w:ascii="Times New Roman" w:eastAsia="Times New Roman" w:hAnsi="Times New Roman" w:cs="Times New Roman"/>
          <w:kern w:val="0"/>
          <w:sz w:val="24"/>
          <w:szCs w:val="24"/>
          <w:lang w:val="ru-RU" w:eastAsia="ru-RU"/>
        </w:rPr>
      </w:pPr>
      <w:r w:rsidRPr="009B0715">
        <w:rPr>
          <w:rFonts w:ascii="Times New Roman" w:eastAsia="Times New Roman" w:hAnsi="Times New Roman" w:cs="Times New Roman"/>
          <w:kern w:val="0"/>
          <w:sz w:val="24"/>
          <w:szCs w:val="24"/>
          <w:lang w:val="ru-RU" w:eastAsia="ru-RU"/>
        </w:rPr>
        <w:t xml:space="preserve"> </w:t>
      </w:r>
      <w:r w:rsidRPr="009B0715">
        <w:rPr>
          <w:rFonts w:eastAsia="Times New Roman"/>
          <w:kern w:val="0"/>
          <w:lang w:val="ru-RU" w:eastAsia="ru-RU"/>
        </w:rPr>
        <w:t xml:space="preserve">     </w:t>
      </w:r>
      <w:r w:rsidR="008548FB" w:rsidRPr="009B0715">
        <w:rPr>
          <w:rFonts w:eastAsia="Times New Roman"/>
          <w:kern w:val="0"/>
          <w:lang w:val="ru-RU" w:eastAsia="ru-RU"/>
        </w:rPr>
        <w:t xml:space="preserve">     </w:t>
      </w:r>
      <w:r w:rsidR="00A148A6" w:rsidRPr="009B0715">
        <w:rPr>
          <w:rFonts w:ascii="Times New Roman" w:eastAsia="Times New Roman" w:hAnsi="Times New Roman" w:cs="Times New Roman"/>
          <w:kern w:val="0"/>
          <w:sz w:val="24"/>
          <w:szCs w:val="24"/>
          <w:lang w:val="ru-RU" w:eastAsia="ru-RU"/>
        </w:rPr>
        <w:t xml:space="preserve">Организация процесса выполнения Программы требует обеспечения сочетания интересов </w:t>
      </w:r>
      <w:r w:rsidR="00276471" w:rsidRPr="009B0715">
        <w:rPr>
          <w:rFonts w:ascii="Times New Roman" w:eastAsia="Times New Roman" w:hAnsi="Times New Roman" w:cs="Times New Roman"/>
          <w:kern w:val="0"/>
          <w:sz w:val="24"/>
          <w:szCs w:val="24"/>
          <w:lang w:val="ru-RU" w:eastAsia="ru-RU"/>
        </w:rPr>
        <w:t xml:space="preserve">Калининградской области и </w:t>
      </w:r>
      <w:proofErr w:type="spellStart"/>
      <w:r w:rsidR="00276471" w:rsidRPr="009B0715">
        <w:rPr>
          <w:rFonts w:ascii="Times New Roman" w:eastAsia="Times New Roman" w:hAnsi="Times New Roman" w:cs="Times New Roman"/>
          <w:kern w:val="0"/>
          <w:sz w:val="24"/>
          <w:szCs w:val="24"/>
          <w:lang w:val="ru-RU" w:eastAsia="ru-RU"/>
        </w:rPr>
        <w:t>Светлогорского</w:t>
      </w:r>
      <w:proofErr w:type="spellEnd"/>
      <w:r w:rsidR="00276471" w:rsidRPr="009B0715">
        <w:rPr>
          <w:rFonts w:ascii="Times New Roman" w:eastAsia="Times New Roman" w:hAnsi="Times New Roman" w:cs="Times New Roman"/>
          <w:kern w:val="0"/>
          <w:sz w:val="24"/>
          <w:szCs w:val="24"/>
          <w:lang w:val="ru-RU" w:eastAsia="ru-RU"/>
        </w:rPr>
        <w:t xml:space="preserve"> района</w:t>
      </w:r>
      <w:r w:rsidR="00A148A6" w:rsidRPr="009B0715">
        <w:rPr>
          <w:rFonts w:ascii="Times New Roman" w:eastAsia="Times New Roman" w:hAnsi="Times New Roman" w:cs="Times New Roman"/>
          <w:kern w:val="0"/>
          <w:sz w:val="24"/>
          <w:szCs w:val="24"/>
          <w:lang w:val="ru-RU" w:eastAsia="ru-RU"/>
        </w:rPr>
        <w:t xml:space="preserve">, задач отраслевого и регионального, стратегического и тактического управления, координации действий субъектов местного самоуправления, хозяйствующих субъектов, внешних партнеров. </w:t>
      </w:r>
    </w:p>
    <w:p w:rsidR="009F29A9" w:rsidRPr="009B0715" w:rsidRDefault="00276471" w:rsidP="009B0715">
      <w:pPr>
        <w:pStyle w:val="af4"/>
        <w:widowControl/>
        <w:numPr>
          <w:ilvl w:val="0"/>
          <w:numId w:val="3"/>
        </w:numPr>
        <w:suppressAutoHyphens w:val="0"/>
        <w:spacing w:before="100" w:beforeAutospacing="1" w:after="0" w:line="240" w:lineRule="auto"/>
        <w:ind w:left="142"/>
        <w:jc w:val="both"/>
        <w:rPr>
          <w:rFonts w:ascii="Times New Roman" w:eastAsia="Times New Roman" w:hAnsi="Times New Roman" w:cs="Times New Roman"/>
          <w:kern w:val="0"/>
          <w:sz w:val="24"/>
          <w:szCs w:val="24"/>
          <w:lang w:val="ru-RU" w:eastAsia="ru-RU"/>
        </w:rPr>
      </w:pPr>
      <w:r w:rsidRPr="009B0715">
        <w:rPr>
          <w:rFonts w:ascii="Times New Roman" w:eastAsia="Times New Roman" w:hAnsi="Times New Roman" w:cs="Times New Roman"/>
          <w:kern w:val="0"/>
          <w:sz w:val="24"/>
          <w:szCs w:val="24"/>
          <w:lang w:val="ru-RU" w:eastAsia="ru-RU"/>
        </w:rPr>
        <w:t xml:space="preserve">             </w:t>
      </w:r>
      <w:r w:rsidR="00A148A6" w:rsidRPr="009B0715">
        <w:rPr>
          <w:rFonts w:ascii="Times New Roman" w:eastAsia="Times New Roman" w:hAnsi="Times New Roman" w:cs="Times New Roman"/>
          <w:kern w:val="0"/>
          <w:sz w:val="24"/>
          <w:szCs w:val="24"/>
          <w:lang w:val="ru-RU" w:eastAsia="ru-RU"/>
        </w:rPr>
        <w:t xml:space="preserve">Сопровождение процесса принятия решений по участию </w:t>
      </w:r>
      <w:proofErr w:type="spellStart"/>
      <w:r w:rsidRPr="009B0715">
        <w:rPr>
          <w:rFonts w:ascii="Times New Roman" w:eastAsia="Times New Roman" w:hAnsi="Times New Roman" w:cs="Times New Roman"/>
          <w:kern w:val="0"/>
          <w:sz w:val="24"/>
          <w:szCs w:val="24"/>
          <w:lang w:val="ru-RU" w:eastAsia="ru-RU"/>
        </w:rPr>
        <w:t>Светлогорского</w:t>
      </w:r>
      <w:proofErr w:type="spellEnd"/>
      <w:r w:rsidRPr="009B0715">
        <w:rPr>
          <w:rFonts w:ascii="Times New Roman" w:eastAsia="Times New Roman" w:hAnsi="Times New Roman" w:cs="Times New Roman"/>
          <w:kern w:val="0"/>
          <w:sz w:val="24"/>
          <w:szCs w:val="24"/>
          <w:lang w:val="ru-RU" w:eastAsia="ru-RU"/>
        </w:rPr>
        <w:t xml:space="preserve"> ра</w:t>
      </w:r>
      <w:r w:rsidR="00A148A6" w:rsidRPr="009B0715">
        <w:rPr>
          <w:rFonts w:ascii="Times New Roman" w:eastAsia="Times New Roman" w:hAnsi="Times New Roman" w:cs="Times New Roman"/>
          <w:kern w:val="0"/>
          <w:sz w:val="24"/>
          <w:szCs w:val="24"/>
          <w:lang w:val="ru-RU" w:eastAsia="ru-RU"/>
        </w:rPr>
        <w:t xml:space="preserve">йона в проектах и программах, реализуемых за счет федерального и областного бюджета, предусматривает: </w:t>
      </w:r>
    </w:p>
    <w:p w:rsidR="00A148A6" w:rsidRPr="009B0715" w:rsidRDefault="009F29A9" w:rsidP="009B0715">
      <w:pPr>
        <w:pStyle w:val="af4"/>
        <w:widowControl/>
        <w:numPr>
          <w:ilvl w:val="0"/>
          <w:numId w:val="3"/>
        </w:numPr>
        <w:suppressAutoHyphens w:val="0"/>
        <w:spacing w:before="100" w:beforeAutospacing="1" w:after="0" w:line="240" w:lineRule="auto"/>
        <w:ind w:left="142"/>
        <w:jc w:val="both"/>
        <w:rPr>
          <w:rFonts w:ascii="Times New Roman" w:eastAsia="Times New Roman" w:hAnsi="Times New Roman" w:cs="Times New Roman"/>
          <w:kern w:val="0"/>
          <w:sz w:val="24"/>
          <w:szCs w:val="24"/>
          <w:lang w:val="ru-RU" w:eastAsia="ru-RU"/>
        </w:rPr>
      </w:pPr>
      <w:r w:rsidRPr="009B0715">
        <w:rPr>
          <w:rFonts w:ascii="Times New Roman" w:eastAsia="Times New Roman" w:hAnsi="Times New Roman" w:cs="Times New Roman"/>
          <w:kern w:val="0"/>
          <w:sz w:val="24"/>
          <w:szCs w:val="24"/>
          <w:lang w:val="ru-RU" w:eastAsia="ru-RU"/>
        </w:rPr>
        <w:t xml:space="preserve">          - </w:t>
      </w:r>
      <w:r w:rsidR="008548FB" w:rsidRPr="009B0715">
        <w:rPr>
          <w:rFonts w:ascii="Times New Roman" w:eastAsia="Times New Roman" w:hAnsi="Times New Roman" w:cs="Times New Roman"/>
          <w:kern w:val="0"/>
          <w:sz w:val="24"/>
          <w:szCs w:val="24"/>
          <w:lang w:val="ru-RU" w:eastAsia="ru-RU"/>
        </w:rPr>
        <w:t xml:space="preserve">обеспечение участия района в </w:t>
      </w:r>
      <w:r w:rsidR="00A148A6" w:rsidRPr="009B0715">
        <w:rPr>
          <w:rFonts w:ascii="Times New Roman" w:eastAsia="Times New Roman" w:hAnsi="Times New Roman" w:cs="Times New Roman"/>
          <w:kern w:val="0"/>
          <w:sz w:val="24"/>
          <w:szCs w:val="24"/>
          <w:lang w:val="ru-RU" w:eastAsia="ru-RU"/>
        </w:rPr>
        <w:t xml:space="preserve"> программах, проектах и стратегиях; </w:t>
      </w:r>
    </w:p>
    <w:p w:rsidR="00A148A6" w:rsidRPr="009B0715" w:rsidRDefault="009F29A9" w:rsidP="009B0715">
      <w:pPr>
        <w:pStyle w:val="af4"/>
        <w:widowControl/>
        <w:numPr>
          <w:ilvl w:val="0"/>
          <w:numId w:val="3"/>
        </w:numPr>
        <w:suppressAutoHyphens w:val="0"/>
        <w:spacing w:before="100" w:beforeAutospacing="1" w:after="0" w:line="240" w:lineRule="auto"/>
        <w:jc w:val="both"/>
        <w:rPr>
          <w:rFonts w:ascii="Times New Roman" w:eastAsia="Times New Roman" w:hAnsi="Times New Roman" w:cs="Times New Roman"/>
          <w:kern w:val="0"/>
          <w:sz w:val="24"/>
          <w:szCs w:val="24"/>
          <w:lang w:val="ru-RU" w:eastAsia="ru-RU"/>
        </w:rPr>
      </w:pPr>
      <w:r w:rsidRPr="009B0715">
        <w:rPr>
          <w:rFonts w:ascii="Times New Roman" w:eastAsia="Times New Roman" w:hAnsi="Times New Roman" w:cs="Times New Roman"/>
          <w:kern w:val="0"/>
          <w:sz w:val="24"/>
          <w:szCs w:val="24"/>
          <w:lang w:val="ru-RU" w:eastAsia="ru-RU"/>
        </w:rPr>
        <w:t xml:space="preserve">     -   </w:t>
      </w:r>
      <w:r w:rsidR="00A148A6" w:rsidRPr="009B0715">
        <w:rPr>
          <w:rFonts w:ascii="Times New Roman" w:eastAsia="Times New Roman" w:hAnsi="Times New Roman" w:cs="Times New Roman"/>
          <w:kern w:val="0"/>
          <w:sz w:val="24"/>
          <w:szCs w:val="24"/>
          <w:lang w:val="ru-RU" w:eastAsia="ru-RU"/>
        </w:rPr>
        <w:t xml:space="preserve">взаимодействие с Правительством </w:t>
      </w:r>
      <w:r w:rsidRPr="009B0715">
        <w:rPr>
          <w:rFonts w:ascii="Times New Roman" w:eastAsia="Times New Roman" w:hAnsi="Times New Roman" w:cs="Times New Roman"/>
          <w:kern w:val="0"/>
          <w:sz w:val="24"/>
          <w:szCs w:val="24"/>
          <w:lang w:val="ru-RU" w:eastAsia="ru-RU"/>
        </w:rPr>
        <w:t xml:space="preserve">Калининградской области </w:t>
      </w:r>
      <w:r w:rsidR="00A148A6" w:rsidRPr="009B0715">
        <w:rPr>
          <w:rFonts w:ascii="Times New Roman" w:eastAsia="Times New Roman" w:hAnsi="Times New Roman" w:cs="Times New Roman"/>
          <w:kern w:val="0"/>
          <w:sz w:val="24"/>
          <w:szCs w:val="24"/>
          <w:lang w:val="ru-RU" w:eastAsia="ru-RU"/>
        </w:rPr>
        <w:t xml:space="preserve">и по участию в программах и проектах и вопросу получения субвенций из федерального и областного бюджета в рамках ежегодно воспроизводимой технологии бюджетного процесса. </w:t>
      </w:r>
    </w:p>
    <w:p w:rsidR="00133FD7" w:rsidRPr="00D43EF8" w:rsidRDefault="00133FD7" w:rsidP="00133FD7">
      <w:pPr>
        <w:pStyle w:val="af4"/>
        <w:numPr>
          <w:ilvl w:val="0"/>
          <w:numId w:val="3"/>
        </w:numPr>
        <w:adjustRightInd w:val="0"/>
        <w:jc w:val="both"/>
        <w:rPr>
          <w:rFonts w:ascii="Times New Roman" w:eastAsia="Times New Roman" w:hAnsi="Times New Roman" w:cs="Times New Roman"/>
          <w:color w:val="000000"/>
          <w:sz w:val="24"/>
          <w:szCs w:val="24"/>
          <w:lang w:val="ru-RU" w:eastAsia="ru-RU"/>
        </w:rPr>
      </w:pPr>
      <w:r w:rsidRPr="00D43EF8">
        <w:rPr>
          <w:rFonts w:ascii="Times New Roman" w:eastAsia="Times New Roman" w:hAnsi="Times New Roman" w:cs="Times New Roman"/>
          <w:color w:val="000000"/>
          <w:sz w:val="24"/>
          <w:szCs w:val="24"/>
          <w:lang w:val="ru-RU" w:eastAsia="ru-RU"/>
        </w:rPr>
        <w:t xml:space="preserve">Программа является документом, обязательным для исполнения органами местного самоуправления района. </w:t>
      </w:r>
    </w:p>
    <w:p w:rsidR="00A148A6" w:rsidRPr="00A148A6" w:rsidRDefault="00A148A6" w:rsidP="00A148A6">
      <w:pPr>
        <w:rPr>
          <w:b/>
        </w:rPr>
      </w:pPr>
    </w:p>
    <w:p w:rsidR="00040814" w:rsidRPr="00040814" w:rsidRDefault="00C35256" w:rsidP="00C35256">
      <w:pPr>
        <w:pStyle w:val="af4"/>
        <w:numPr>
          <w:ilvl w:val="0"/>
          <w:numId w:val="3"/>
        </w:numPr>
        <w:rPr>
          <w:b/>
          <w:lang w:val="ru-RU"/>
        </w:rPr>
      </w:pPr>
      <w:r w:rsidRPr="00A148A6">
        <w:rPr>
          <w:rFonts w:ascii="Times New Roman" w:hAnsi="Times New Roman" w:cs="Times New Roman"/>
          <w:b/>
          <w:sz w:val="24"/>
          <w:szCs w:val="24"/>
          <w:lang w:val="ru-RU"/>
        </w:rPr>
        <w:t xml:space="preserve">Глава 4. Система </w:t>
      </w:r>
      <w:proofErr w:type="gramStart"/>
      <w:r w:rsidRPr="00A148A6">
        <w:rPr>
          <w:rFonts w:ascii="Times New Roman" w:hAnsi="Times New Roman" w:cs="Times New Roman"/>
          <w:b/>
          <w:sz w:val="24"/>
          <w:szCs w:val="24"/>
          <w:lang w:val="ru-RU"/>
        </w:rPr>
        <w:t>контроля за</w:t>
      </w:r>
      <w:proofErr w:type="gramEnd"/>
      <w:r w:rsidRPr="00A148A6">
        <w:rPr>
          <w:rFonts w:ascii="Times New Roman" w:hAnsi="Times New Roman" w:cs="Times New Roman"/>
          <w:b/>
          <w:sz w:val="24"/>
          <w:szCs w:val="24"/>
          <w:lang w:val="ru-RU"/>
        </w:rPr>
        <w:t xml:space="preserve"> ходом реализации программы </w:t>
      </w:r>
    </w:p>
    <w:p w:rsidR="00D153D6" w:rsidRDefault="00985CE0" w:rsidP="00D153D6">
      <w:pPr>
        <w:pStyle w:val="ac"/>
        <w:spacing w:after="0"/>
        <w:jc w:val="both"/>
        <w:rPr>
          <w:kern w:val="24"/>
        </w:rPr>
      </w:pPr>
      <w:r w:rsidRPr="00987DAD">
        <w:tab/>
      </w:r>
      <w:r w:rsidRPr="0074506A">
        <w:rPr>
          <w:kern w:val="24"/>
        </w:rPr>
        <w:t>Формы и методы управления реализацией Программы определяются  Администрацией муниципального образования «</w:t>
      </w:r>
      <w:r w:rsidR="004E24E8" w:rsidRPr="0074506A">
        <w:rPr>
          <w:kern w:val="24"/>
        </w:rPr>
        <w:t>Светлогорский</w:t>
      </w:r>
      <w:r w:rsidRPr="0074506A">
        <w:rPr>
          <w:kern w:val="24"/>
        </w:rPr>
        <w:t xml:space="preserve"> район».</w:t>
      </w:r>
    </w:p>
    <w:p w:rsidR="00AB2501" w:rsidRDefault="00985CE0" w:rsidP="00D153D6">
      <w:pPr>
        <w:pStyle w:val="ac"/>
        <w:spacing w:after="0"/>
        <w:jc w:val="both"/>
        <w:rPr>
          <w:rFonts w:eastAsia="Times New Roman"/>
          <w:b/>
          <w:color w:val="666666"/>
          <w:kern w:val="0"/>
          <w:lang w:eastAsia="ru-RU"/>
        </w:rPr>
      </w:pPr>
      <w:r w:rsidRPr="0074506A">
        <w:rPr>
          <w:kern w:val="24"/>
        </w:rPr>
        <w:tab/>
        <w:t xml:space="preserve">Общее руководство и </w:t>
      </w:r>
      <w:proofErr w:type="gramStart"/>
      <w:r w:rsidRPr="0074506A">
        <w:rPr>
          <w:kern w:val="24"/>
        </w:rPr>
        <w:t xml:space="preserve">контроль </w:t>
      </w:r>
      <w:r w:rsidR="00885D04" w:rsidRPr="0074506A">
        <w:rPr>
          <w:kern w:val="24"/>
        </w:rPr>
        <w:t>за</w:t>
      </w:r>
      <w:proofErr w:type="gramEnd"/>
      <w:r w:rsidR="00885D04" w:rsidRPr="0074506A">
        <w:rPr>
          <w:kern w:val="24"/>
        </w:rPr>
        <w:t xml:space="preserve"> </w:t>
      </w:r>
      <w:r w:rsidRPr="0074506A">
        <w:rPr>
          <w:kern w:val="24"/>
        </w:rPr>
        <w:t xml:space="preserve"> ход</w:t>
      </w:r>
      <w:r w:rsidR="00040814" w:rsidRPr="0074506A">
        <w:rPr>
          <w:kern w:val="24"/>
        </w:rPr>
        <w:t xml:space="preserve">ом </w:t>
      </w:r>
      <w:r w:rsidRPr="0074506A">
        <w:rPr>
          <w:kern w:val="24"/>
        </w:rPr>
        <w:t xml:space="preserve"> реализации Программы осуществляет   Администрация муниципального образования «</w:t>
      </w:r>
      <w:r w:rsidR="004E24E8" w:rsidRPr="0074506A">
        <w:rPr>
          <w:kern w:val="24"/>
        </w:rPr>
        <w:t xml:space="preserve">Светлогорский </w:t>
      </w:r>
      <w:r w:rsidRPr="0074506A">
        <w:rPr>
          <w:kern w:val="24"/>
        </w:rPr>
        <w:t xml:space="preserve"> район».</w:t>
      </w:r>
      <w:r w:rsidR="0074506A" w:rsidRPr="0074506A">
        <w:rPr>
          <w:rFonts w:eastAsia="Times New Roman"/>
          <w:b/>
          <w:color w:val="666666"/>
          <w:kern w:val="0"/>
          <w:lang w:eastAsia="ru-RU"/>
        </w:rPr>
        <w:t xml:space="preserve"> </w:t>
      </w:r>
    </w:p>
    <w:p w:rsidR="00985CE0" w:rsidRPr="00987DAD" w:rsidRDefault="00AB2501" w:rsidP="003B0A9F">
      <w:pPr>
        <w:pStyle w:val="ac"/>
        <w:spacing w:after="0"/>
        <w:jc w:val="both"/>
        <w:rPr>
          <w:kern w:val="24"/>
        </w:rPr>
      </w:pPr>
      <w:r w:rsidRPr="00C078CB">
        <w:rPr>
          <w:rFonts w:eastAsia="Times New Roman"/>
          <w:b/>
          <w:kern w:val="0"/>
          <w:lang w:eastAsia="ru-RU"/>
        </w:rPr>
        <w:t xml:space="preserve">           </w:t>
      </w:r>
      <w:r w:rsidR="00985CE0" w:rsidRPr="00987DAD">
        <w:rPr>
          <w:kern w:val="24"/>
        </w:rPr>
        <w:tab/>
        <w:t>К основным функциям Администрации  относятся:</w:t>
      </w:r>
    </w:p>
    <w:p w:rsidR="00985CE0" w:rsidRPr="00987DAD" w:rsidRDefault="00985CE0" w:rsidP="003B0A9F">
      <w:pPr>
        <w:pStyle w:val="ac"/>
        <w:numPr>
          <w:ilvl w:val="0"/>
          <w:numId w:val="4"/>
        </w:numPr>
        <w:spacing w:after="0"/>
        <w:jc w:val="both"/>
        <w:rPr>
          <w:kern w:val="24"/>
        </w:rPr>
      </w:pPr>
      <w:r w:rsidRPr="00987DAD">
        <w:rPr>
          <w:kern w:val="24"/>
        </w:rPr>
        <w:t>подготовка проекта программы;</w:t>
      </w:r>
    </w:p>
    <w:p w:rsidR="00985CE0" w:rsidRPr="00987DAD" w:rsidRDefault="00985CE0" w:rsidP="003B0A9F">
      <w:pPr>
        <w:pStyle w:val="ac"/>
        <w:numPr>
          <w:ilvl w:val="0"/>
          <w:numId w:val="4"/>
        </w:numPr>
        <w:spacing w:after="0"/>
        <w:jc w:val="both"/>
        <w:rPr>
          <w:kern w:val="24"/>
        </w:rPr>
      </w:pPr>
      <w:r w:rsidRPr="00987DAD">
        <w:rPr>
          <w:kern w:val="24"/>
        </w:rPr>
        <w:t>его согласование с органами местного самоуправления поселений, входящих в состав района, с министерствами и агентствами Правительства Калининградской области;</w:t>
      </w:r>
    </w:p>
    <w:p w:rsidR="00985CE0" w:rsidRPr="00987DAD" w:rsidRDefault="00985CE0" w:rsidP="003B0A9F">
      <w:pPr>
        <w:pStyle w:val="ac"/>
        <w:numPr>
          <w:ilvl w:val="0"/>
          <w:numId w:val="4"/>
        </w:numPr>
        <w:spacing w:after="0"/>
        <w:jc w:val="both"/>
        <w:rPr>
          <w:kern w:val="24"/>
        </w:rPr>
      </w:pPr>
      <w:r w:rsidRPr="00987DAD">
        <w:rPr>
          <w:kern w:val="24"/>
        </w:rPr>
        <w:t xml:space="preserve">утверждение проекта установленным порядком в соответствии с нормами Устава </w:t>
      </w:r>
      <w:r w:rsidRPr="00987DAD">
        <w:rPr>
          <w:kern w:val="24"/>
        </w:rPr>
        <w:lastRenderedPageBreak/>
        <w:t>муниципального образования;</w:t>
      </w:r>
    </w:p>
    <w:p w:rsidR="00985CE0" w:rsidRPr="00987DAD" w:rsidRDefault="00985CE0" w:rsidP="003B0A9F">
      <w:pPr>
        <w:pStyle w:val="ac"/>
        <w:numPr>
          <w:ilvl w:val="0"/>
          <w:numId w:val="4"/>
        </w:numPr>
        <w:spacing w:after="0"/>
        <w:jc w:val="both"/>
        <w:rPr>
          <w:kern w:val="24"/>
        </w:rPr>
      </w:pPr>
      <w:r w:rsidRPr="00987DAD">
        <w:rPr>
          <w:kern w:val="24"/>
        </w:rPr>
        <w:t>координация исполнения программных мероприятий, включая мониторинг их реализации, оценку результативности, содействие решению спорных (конфликтных) ситуаций;</w:t>
      </w:r>
    </w:p>
    <w:p w:rsidR="00985CE0" w:rsidRPr="00987DAD" w:rsidRDefault="00985CE0" w:rsidP="003B0A9F">
      <w:pPr>
        <w:pStyle w:val="ac"/>
        <w:numPr>
          <w:ilvl w:val="0"/>
          <w:numId w:val="4"/>
        </w:numPr>
        <w:spacing w:after="0"/>
        <w:jc w:val="both"/>
        <w:rPr>
          <w:kern w:val="24"/>
        </w:rPr>
      </w:pPr>
      <w:r w:rsidRPr="00987DAD">
        <w:rPr>
          <w:kern w:val="24"/>
        </w:rPr>
        <w:t xml:space="preserve">непосредственный </w:t>
      </w:r>
      <w:proofErr w:type="gramStart"/>
      <w:r w:rsidRPr="00987DAD">
        <w:rPr>
          <w:kern w:val="24"/>
        </w:rPr>
        <w:t xml:space="preserve">контроль </w:t>
      </w:r>
      <w:r w:rsidR="00040814">
        <w:rPr>
          <w:kern w:val="24"/>
        </w:rPr>
        <w:t>за</w:t>
      </w:r>
      <w:proofErr w:type="gramEnd"/>
      <w:r w:rsidR="00040814">
        <w:rPr>
          <w:kern w:val="24"/>
        </w:rPr>
        <w:t xml:space="preserve"> </w:t>
      </w:r>
      <w:r w:rsidRPr="00987DAD">
        <w:rPr>
          <w:kern w:val="24"/>
        </w:rPr>
        <w:t xml:space="preserve"> ход</w:t>
      </w:r>
      <w:r w:rsidR="00040814">
        <w:rPr>
          <w:kern w:val="24"/>
        </w:rPr>
        <w:t xml:space="preserve">ом </w:t>
      </w:r>
      <w:r w:rsidRPr="00987DAD">
        <w:rPr>
          <w:kern w:val="24"/>
        </w:rPr>
        <w:t xml:space="preserve"> реализации мероприятий Программы, в том числе  своевременного и эффективного использования бюджетных средств по реализации мероприятий настоящей Программы;</w:t>
      </w:r>
    </w:p>
    <w:p w:rsidR="00B93AF9" w:rsidRDefault="00B93AF9" w:rsidP="00B93AF9">
      <w:pPr>
        <w:pStyle w:val="ac"/>
        <w:spacing w:after="0"/>
        <w:ind w:left="360"/>
        <w:jc w:val="both"/>
        <w:rPr>
          <w:kern w:val="24"/>
        </w:rPr>
      </w:pPr>
      <w:r>
        <w:rPr>
          <w:kern w:val="24"/>
        </w:rPr>
        <w:t xml:space="preserve"> -   </w:t>
      </w:r>
      <w:r w:rsidR="00985CE0" w:rsidRPr="00987DAD">
        <w:rPr>
          <w:kern w:val="24"/>
        </w:rPr>
        <w:t xml:space="preserve">подготовка </w:t>
      </w:r>
      <w:r w:rsidR="00993609" w:rsidRPr="00987DAD">
        <w:rPr>
          <w:kern w:val="24"/>
        </w:rPr>
        <w:t xml:space="preserve"> </w:t>
      </w:r>
      <w:r w:rsidR="00985CE0" w:rsidRPr="00987DAD">
        <w:rPr>
          <w:kern w:val="24"/>
        </w:rPr>
        <w:t>ежегодных отчетов о результатах мониторинга реализации программных</w:t>
      </w:r>
      <w:r>
        <w:rPr>
          <w:kern w:val="24"/>
        </w:rPr>
        <w:t xml:space="preserve"> </w:t>
      </w:r>
    </w:p>
    <w:p w:rsidR="00B93AF9" w:rsidRDefault="00B93AF9" w:rsidP="00B93AF9">
      <w:pPr>
        <w:pStyle w:val="ac"/>
        <w:spacing w:after="0"/>
        <w:ind w:left="360"/>
        <w:jc w:val="both"/>
        <w:rPr>
          <w:kern w:val="24"/>
        </w:rPr>
      </w:pPr>
      <w:r>
        <w:rPr>
          <w:kern w:val="24"/>
        </w:rPr>
        <w:t xml:space="preserve">    </w:t>
      </w:r>
      <w:r w:rsidR="00985CE0" w:rsidRPr="00987DAD">
        <w:rPr>
          <w:kern w:val="24"/>
        </w:rPr>
        <w:t>мероприятий и представление их в Правительство Калининградской области</w:t>
      </w:r>
      <w:r w:rsidR="003B0A9F">
        <w:rPr>
          <w:kern w:val="24"/>
        </w:rPr>
        <w:t>;</w:t>
      </w:r>
      <w:r w:rsidR="00993609" w:rsidRPr="00987DAD">
        <w:rPr>
          <w:kern w:val="24"/>
        </w:rPr>
        <w:t xml:space="preserve"> </w:t>
      </w:r>
    </w:p>
    <w:p w:rsidR="009B0074" w:rsidRDefault="00B93AF9" w:rsidP="009B0074">
      <w:pPr>
        <w:pStyle w:val="ac"/>
        <w:spacing w:after="0"/>
        <w:ind w:left="360"/>
        <w:jc w:val="both"/>
        <w:rPr>
          <w:rFonts w:eastAsia="Times New Roman"/>
          <w:kern w:val="0"/>
          <w:lang w:eastAsia="ru-RU"/>
        </w:rPr>
      </w:pPr>
      <w:r>
        <w:rPr>
          <w:kern w:val="24"/>
        </w:rPr>
        <w:t xml:space="preserve"> -  подготовка </w:t>
      </w:r>
      <w:r w:rsidR="00055708" w:rsidRPr="00987DAD">
        <w:rPr>
          <w:kern w:val="24"/>
        </w:rPr>
        <w:t xml:space="preserve">ежегодных отчетов о </w:t>
      </w:r>
      <w:r w:rsidR="00135B48" w:rsidRPr="00B93AF9">
        <w:rPr>
          <w:rFonts w:eastAsia="Times New Roman"/>
          <w:kern w:val="0"/>
          <w:lang w:eastAsia="ru-RU"/>
        </w:rPr>
        <w:t xml:space="preserve"> ходе реализа</w:t>
      </w:r>
      <w:r w:rsidR="00253323">
        <w:rPr>
          <w:rFonts w:eastAsia="Times New Roman"/>
          <w:kern w:val="0"/>
          <w:lang w:eastAsia="ru-RU"/>
        </w:rPr>
        <w:t>ции Программы за истекший год</w:t>
      </w:r>
      <w:r w:rsidR="009D331A" w:rsidRPr="00B93AF9">
        <w:rPr>
          <w:rFonts w:eastAsia="Times New Roman"/>
          <w:kern w:val="0"/>
          <w:lang w:eastAsia="ru-RU"/>
        </w:rPr>
        <w:t xml:space="preserve">   </w:t>
      </w:r>
      <w:r w:rsidR="00055708">
        <w:rPr>
          <w:rFonts w:eastAsia="Times New Roman"/>
          <w:kern w:val="0"/>
          <w:lang w:eastAsia="ru-RU"/>
        </w:rPr>
        <w:t>и предоставление</w:t>
      </w:r>
      <w:r w:rsidR="009B0074">
        <w:rPr>
          <w:rFonts w:eastAsia="Times New Roman"/>
          <w:kern w:val="0"/>
          <w:lang w:eastAsia="ru-RU"/>
        </w:rPr>
        <w:t xml:space="preserve">  </w:t>
      </w:r>
      <w:r w:rsidR="00055708">
        <w:rPr>
          <w:rFonts w:eastAsia="Times New Roman"/>
          <w:kern w:val="0"/>
          <w:lang w:eastAsia="ru-RU"/>
        </w:rPr>
        <w:t xml:space="preserve">их в </w:t>
      </w:r>
      <w:r w:rsidR="009D331A" w:rsidRPr="00B93AF9">
        <w:rPr>
          <w:rFonts w:eastAsia="Times New Roman"/>
          <w:kern w:val="0"/>
          <w:lang w:eastAsia="ru-RU"/>
        </w:rPr>
        <w:t xml:space="preserve">  </w:t>
      </w:r>
      <w:r w:rsidR="00E95E96" w:rsidRPr="00B93AF9">
        <w:rPr>
          <w:rFonts w:eastAsia="Times New Roman"/>
          <w:kern w:val="0"/>
          <w:lang w:eastAsia="ru-RU"/>
        </w:rPr>
        <w:t>Районный Совет депутатов</w:t>
      </w:r>
      <w:r w:rsidR="009B0074">
        <w:rPr>
          <w:rFonts w:eastAsia="Times New Roman"/>
          <w:kern w:val="0"/>
          <w:lang w:eastAsia="ru-RU"/>
        </w:rPr>
        <w:t xml:space="preserve"> </w:t>
      </w:r>
      <w:r w:rsidR="009B0074" w:rsidRPr="00B93AF9">
        <w:rPr>
          <w:rFonts w:eastAsia="Times New Roman"/>
          <w:kern w:val="0"/>
          <w:lang w:eastAsia="ru-RU"/>
        </w:rPr>
        <w:t xml:space="preserve">до 1 июня года, следующего за </w:t>
      </w:r>
      <w:proofErr w:type="gramStart"/>
      <w:r w:rsidR="009B0074" w:rsidRPr="00B93AF9">
        <w:rPr>
          <w:rFonts w:eastAsia="Times New Roman"/>
          <w:kern w:val="0"/>
          <w:lang w:eastAsia="ru-RU"/>
        </w:rPr>
        <w:t>отчетным</w:t>
      </w:r>
      <w:proofErr w:type="gramEnd"/>
      <w:r w:rsidR="009B0074" w:rsidRPr="00B93AF9">
        <w:rPr>
          <w:rFonts w:eastAsia="Times New Roman"/>
          <w:kern w:val="0"/>
          <w:lang w:eastAsia="ru-RU"/>
        </w:rPr>
        <w:t xml:space="preserve">. </w:t>
      </w:r>
    </w:p>
    <w:p w:rsidR="00253323" w:rsidRPr="00B93AF9" w:rsidRDefault="009B0074" w:rsidP="00253323">
      <w:pPr>
        <w:pStyle w:val="ac"/>
        <w:spacing w:after="0"/>
        <w:ind w:left="360"/>
        <w:jc w:val="both"/>
        <w:rPr>
          <w:rFonts w:eastAsia="Times New Roman"/>
          <w:kern w:val="0"/>
          <w:lang w:eastAsia="ru-RU"/>
        </w:rPr>
      </w:pPr>
      <w:r>
        <w:rPr>
          <w:rFonts w:eastAsia="Times New Roman"/>
          <w:kern w:val="0"/>
          <w:lang w:eastAsia="ru-RU"/>
        </w:rPr>
        <w:t xml:space="preserve">-   внесение </w:t>
      </w:r>
      <w:r w:rsidR="00E95E96" w:rsidRPr="00B93AF9">
        <w:rPr>
          <w:rFonts w:eastAsia="Times New Roman"/>
          <w:kern w:val="0"/>
          <w:lang w:eastAsia="ru-RU"/>
        </w:rPr>
        <w:t xml:space="preserve"> предложений </w:t>
      </w:r>
      <w:r>
        <w:rPr>
          <w:rFonts w:eastAsia="Times New Roman"/>
          <w:kern w:val="0"/>
          <w:lang w:eastAsia="ru-RU"/>
        </w:rPr>
        <w:t xml:space="preserve">администрацией </w:t>
      </w:r>
      <w:r w:rsidR="00E95E96" w:rsidRPr="00B93AF9">
        <w:rPr>
          <w:rFonts w:eastAsia="Times New Roman"/>
          <w:kern w:val="0"/>
          <w:lang w:eastAsia="ru-RU"/>
        </w:rPr>
        <w:t xml:space="preserve"> </w:t>
      </w:r>
      <w:r w:rsidR="00670FA0">
        <w:rPr>
          <w:rFonts w:eastAsia="Times New Roman"/>
          <w:kern w:val="0"/>
          <w:lang w:eastAsia="ru-RU"/>
        </w:rPr>
        <w:t xml:space="preserve">муниципального образования </w:t>
      </w:r>
      <w:r w:rsidR="000958A1" w:rsidRPr="00B93AF9">
        <w:rPr>
          <w:rFonts w:eastAsia="Times New Roman"/>
          <w:kern w:val="0"/>
          <w:lang w:eastAsia="ru-RU"/>
        </w:rPr>
        <w:t xml:space="preserve"> </w:t>
      </w:r>
      <w:r w:rsidR="00670FA0">
        <w:rPr>
          <w:rFonts w:eastAsia="Times New Roman"/>
          <w:kern w:val="0"/>
          <w:lang w:eastAsia="ru-RU"/>
        </w:rPr>
        <w:t>«</w:t>
      </w:r>
      <w:r w:rsidR="009D331A" w:rsidRPr="00B93AF9">
        <w:rPr>
          <w:rFonts w:eastAsia="Times New Roman"/>
          <w:kern w:val="0"/>
          <w:lang w:eastAsia="ru-RU"/>
        </w:rPr>
        <w:t>Светлогорск</w:t>
      </w:r>
      <w:r w:rsidR="00670FA0">
        <w:rPr>
          <w:rFonts w:eastAsia="Times New Roman"/>
          <w:kern w:val="0"/>
          <w:lang w:eastAsia="ru-RU"/>
        </w:rPr>
        <w:t>ий  район»</w:t>
      </w:r>
      <w:r w:rsidR="009D331A" w:rsidRPr="00B93AF9">
        <w:rPr>
          <w:rFonts w:eastAsia="Times New Roman"/>
          <w:kern w:val="0"/>
          <w:lang w:eastAsia="ru-RU"/>
        </w:rPr>
        <w:t xml:space="preserve"> </w:t>
      </w:r>
      <w:r w:rsidR="00670FA0">
        <w:rPr>
          <w:rFonts w:eastAsia="Times New Roman"/>
          <w:kern w:val="0"/>
          <w:lang w:eastAsia="ru-RU"/>
        </w:rPr>
        <w:t xml:space="preserve"> по корректировке Программы.</w:t>
      </w:r>
    </w:p>
    <w:p w:rsidR="009334EF" w:rsidRDefault="009D331A" w:rsidP="00F416AA">
      <w:pPr>
        <w:pStyle w:val="ac"/>
        <w:spacing w:after="0"/>
        <w:ind w:left="360"/>
        <w:jc w:val="both"/>
        <w:rPr>
          <w:rFonts w:eastAsia="Times New Roman"/>
          <w:kern w:val="0"/>
          <w:lang w:eastAsia="ru-RU"/>
        </w:rPr>
      </w:pPr>
      <w:r>
        <w:rPr>
          <w:rFonts w:eastAsia="Times New Roman"/>
          <w:kern w:val="0"/>
          <w:lang w:eastAsia="ru-RU"/>
        </w:rPr>
        <w:t xml:space="preserve">    </w:t>
      </w:r>
      <w:r w:rsidR="00670FA0">
        <w:rPr>
          <w:rFonts w:eastAsia="Times New Roman"/>
          <w:kern w:val="0"/>
          <w:lang w:eastAsia="ru-RU"/>
        </w:rPr>
        <w:t xml:space="preserve">    </w:t>
      </w:r>
      <w:r w:rsidR="00F416AA">
        <w:rPr>
          <w:rFonts w:eastAsia="Times New Roman"/>
          <w:kern w:val="0"/>
          <w:lang w:eastAsia="ru-RU"/>
        </w:rPr>
        <w:t xml:space="preserve"> </w:t>
      </w:r>
      <w:r w:rsidR="009334EF" w:rsidRPr="00C078CB">
        <w:rPr>
          <w:rFonts w:eastAsia="Times New Roman"/>
          <w:kern w:val="0"/>
          <w:lang w:eastAsia="ru-RU"/>
        </w:rPr>
        <w:t xml:space="preserve">Исполнители программных мероприятий осуществляют текущее управление реализацией Программы и ежегодно, с целью контроля за реализацией Программы до 1 марта  года, следующего </w:t>
      </w:r>
      <w:proofErr w:type="gramStart"/>
      <w:r w:rsidR="009334EF" w:rsidRPr="00C078CB">
        <w:rPr>
          <w:rFonts w:eastAsia="Times New Roman"/>
          <w:kern w:val="0"/>
          <w:lang w:eastAsia="ru-RU"/>
        </w:rPr>
        <w:t>за</w:t>
      </w:r>
      <w:proofErr w:type="gramEnd"/>
      <w:r w:rsidR="009334EF" w:rsidRPr="00C078CB">
        <w:rPr>
          <w:rFonts w:eastAsia="Times New Roman"/>
          <w:kern w:val="0"/>
          <w:lang w:eastAsia="ru-RU"/>
        </w:rPr>
        <w:t xml:space="preserve"> </w:t>
      </w:r>
      <w:proofErr w:type="gramStart"/>
      <w:r w:rsidR="009334EF" w:rsidRPr="00C078CB">
        <w:rPr>
          <w:rFonts w:eastAsia="Times New Roman"/>
          <w:kern w:val="0"/>
          <w:lang w:eastAsia="ru-RU"/>
        </w:rPr>
        <w:t>отчетным</w:t>
      </w:r>
      <w:proofErr w:type="gramEnd"/>
      <w:r w:rsidR="009334EF" w:rsidRPr="00C078CB">
        <w:rPr>
          <w:rFonts w:eastAsia="Times New Roman"/>
          <w:kern w:val="0"/>
          <w:lang w:eastAsia="ru-RU"/>
        </w:rPr>
        <w:t xml:space="preserve">, представляют в экономический отдел  администрации </w:t>
      </w:r>
      <w:r w:rsidR="009334EF">
        <w:rPr>
          <w:rFonts w:eastAsia="Times New Roman"/>
          <w:kern w:val="0"/>
          <w:lang w:eastAsia="ru-RU"/>
        </w:rPr>
        <w:t xml:space="preserve">муниципального образования </w:t>
      </w:r>
      <w:r w:rsidR="009334EF" w:rsidRPr="00C078CB">
        <w:rPr>
          <w:rFonts w:eastAsia="Times New Roman"/>
          <w:kern w:val="0"/>
          <w:lang w:eastAsia="ru-RU"/>
        </w:rPr>
        <w:t>«Светлогорск</w:t>
      </w:r>
      <w:r w:rsidR="009334EF">
        <w:rPr>
          <w:rFonts w:eastAsia="Times New Roman"/>
          <w:kern w:val="0"/>
          <w:lang w:eastAsia="ru-RU"/>
        </w:rPr>
        <w:t>ий</w:t>
      </w:r>
      <w:r w:rsidR="009334EF" w:rsidRPr="00C078CB">
        <w:rPr>
          <w:rFonts w:eastAsia="Times New Roman"/>
          <w:kern w:val="0"/>
          <w:lang w:eastAsia="ru-RU"/>
        </w:rPr>
        <w:t xml:space="preserve"> район» информацию: </w:t>
      </w:r>
    </w:p>
    <w:p w:rsidR="009334EF" w:rsidRDefault="009334EF" w:rsidP="009334EF">
      <w:pPr>
        <w:pStyle w:val="ac"/>
        <w:numPr>
          <w:ilvl w:val="0"/>
          <w:numId w:val="4"/>
        </w:numPr>
        <w:spacing w:after="0"/>
        <w:jc w:val="both"/>
        <w:rPr>
          <w:rFonts w:eastAsia="Times New Roman"/>
          <w:kern w:val="0"/>
          <w:lang w:eastAsia="ru-RU"/>
        </w:rPr>
      </w:pPr>
      <w:r>
        <w:rPr>
          <w:rFonts w:eastAsia="Times New Roman"/>
          <w:kern w:val="0"/>
          <w:lang w:eastAsia="ru-RU"/>
        </w:rPr>
        <w:t xml:space="preserve">- </w:t>
      </w:r>
      <w:r w:rsidRPr="00C078CB">
        <w:rPr>
          <w:rFonts w:eastAsia="Times New Roman"/>
          <w:kern w:val="0"/>
          <w:lang w:eastAsia="ru-RU"/>
        </w:rPr>
        <w:t>о выполнении мероприятий Программы с указанием объемов</w:t>
      </w:r>
      <w:r w:rsidRPr="007258CB">
        <w:rPr>
          <w:rFonts w:eastAsia="Times New Roman"/>
          <w:kern w:val="0"/>
          <w:lang w:eastAsia="ru-RU"/>
        </w:rPr>
        <w:t xml:space="preserve"> источников финансирования и непосредственных результатах их выполнения; </w:t>
      </w:r>
    </w:p>
    <w:p w:rsidR="009334EF" w:rsidRDefault="009334EF" w:rsidP="009334EF">
      <w:pPr>
        <w:pStyle w:val="ac"/>
        <w:numPr>
          <w:ilvl w:val="0"/>
          <w:numId w:val="4"/>
        </w:numPr>
        <w:spacing w:after="0"/>
        <w:jc w:val="both"/>
        <w:rPr>
          <w:rFonts w:eastAsia="Times New Roman"/>
          <w:kern w:val="0"/>
          <w:lang w:eastAsia="ru-RU"/>
        </w:rPr>
      </w:pPr>
      <w:r>
        <w:rPr>
          <w:rFonts w:eastAsia="Times New Roman"/>
          <w:kern w:val="0"/>
          <w:lang w:eastAsia="ru-RU"/>
        </w:rPr>
        <w:t xml:space="preserve">- </w:t>
      </w:r>
      <w:r w:rsidRPr="007258CB">
        <w:rPr>
          <w:rFonts w:eastAsia="Times New Roman"/>
          <w:kern w:val="0"/>
          <w:lang w:eastAsia="ru-RU"/>
        </w:rPr>
        <w:t xml:space="preserve">о причинах невыполнения (несвоевременного выполнения) программных мероприятий; </w:t>
      </w:r>
    </w:p>
    <w:p w:rsidR="009334EF" w:rsidRDefault="009334EF" w:rsidP="009334EF">
      <w:pPr>
        <w:pStyle w:val="ac"/>
        <w:numPr>
          <w:ilvl w:val="0"/>
          <w:numId w:val="4"/>
        </w:numPr>
        <w:spacing w:after="0"/>
        <w:jc w:val="both"/>
        <w:rPr>
          <w:rFonts w:eastAsia="Times New Roman"/>
          <w:kern w:val="0"/>
          <w:lang w:eastAsia="ru-RU"/>
        </w:rPr>
      </w:pPr>
      <w:r>
        <w:rPr>
          <w:rFonts w:eastAsia="Times New Roman"/>
          <w:kern w:val="0"/>
          <w:lang w:eastAsia="ru-RU"/>
        </w:rPr>
        <w:t xml:space="preserve">- </w:t>
      </w:r>
      <w:r w:rsidRPr="007258CB">
        <w:rPr>
          <w:rFonts w:eastAsia="Times New Roman"/>
          <w:kern w:val="0"/>
          <w:lang w:eastAsia="ru-RU"/>
        </w:rPr>
        <w:t>о</w:t>
      </w:r>
      <w:r>
        <w:rPr>
          <w:rFonts w:eastAsia="Times New Roman"/>
          <w:kern w:val="0"/>
          <w:lang w:eastAsia="ru-RU"/>
        </w:rPr>
        <w:t xml:space="preserve"> </w:t>
      </w:r>
      <w:r w:rsidRPr="007258CB">
        <w:rPr>
          <w:rFonts w:eastAsia="Times New Roman"/>
          <w:kern w:val="0"/>
          <w:lang w:eastAsia="ru-RU"/>
        </w:rPr>
        <w:t xml:space="preserve">достижении показателей эффективности реализации Программы. </w:t>
      </w:r>
    </w:p>
    <w:p w:rsidR="009334EF" w:rsidRDefault="00F416AA" w:rsidP="00670FA0">
      <w:pPr>
        <w:pStyle w:val="ac"/>
        <w:spacing w:after="0"/>
        <w:ind w:hanging="142"/>
        <w:jc w:val="both"/>
        <w:rPr>
          <w:rFonts w:eastAsia="Times New Roman"/>
          <w:kern w:val="0"/>
          <w:lang w:eastAsia="ru-RU"/>
        </w:rPr>
      </w:pPr>
      <w:r>
        <w:rPr>
          <w:rFonts w:eastAsia="Times New Roman"/>
          <w:kern w:val="0"/>
          <w:lang w:eastAsia="ru-RU"/>
        </w:rPr>
        <w:t xml:space="preserve">     </w:t>
      </w:r>
      <w:r w:rsidR="009334EF">
        <w:rPr>
          <w:rFonts w:eastAsia="Times New Roman"/>
          <w:kern w:val="0"/>
          <w:lang w:eastAsia="ru-RU"/>
        </w:rPr>
        <w:t xml:space="preserve">    Экономический отдел </w:t>
      </w:r>
      <w:r w:rsidR="009334EF" w:rsidRPr="007258CB">
        <w:rPr>
          <w:rFonts w:eastAsia="Times New Roman"/>
          <w:kern w:val="0"/>
          <w:lang w:eastAsia="ru-RU"/>
        </w:rPr>
        <w:t xml:space="preserve"> администрации </w:t>
      </w:r>
      <w:r w:rsidR="009334EF">
        <w:rPr>
          <w:rFonts w:eastAsia="Times New Roman"/>
          <w:kern w:val="0"/>
          <w:lang w:eastAsia="ru-RU"/>
        </w:rPr>
        <w:t xml:space="preserve"> </w:t>
      </w:r>
      <w:r w:rsidR="00670FA0">
        <w:rPr>
          <w:rFonts w:eastAsia="Times New Roman"/>
          <w:kern w:val="0"/>
          <w:lang w:eastAsia="ru-RU"/>
        </w:rPr>
        <w:t xml:space="preserve"> осуществляет сбор и обработку </w:t>
      </w:r>
      <w:r w:rsidR="009334EF" w:rsidRPr="007258CB">
        <w:rPr>
          <w:rFonts w:eastAsia="Times New Roman"/>
          <w:kern w:val="0"/>
          <w:lang w:eastAsia="ru-RU"/>
        </w:rPr>
        <w:t>представленной информации, проводит анализ выполнения мероприятий Программы и достижения показателей эффективности реализации Программы. В случае необходимости, на основании представленной исполнителями мероприятий информации, готовит предложения по корректировке программных мероприятий и показателей эффективности реализации Программы.</w:t>
      </w:r>
    </w:p>
    <w:p w:rsidR="004018E2" w:rsidRPr="00987DAD" w:rsidRDefault="004018E2" w:rsidP="004018E2">
      <w:pPr>
        <w:snapToGrid w:val="0"/>
        <w:spacing w:line="340" w:lineRule="exact"/>
        <w:ind w:right="-443"/>
        <w:jc w:val="both"/>
        <w:rPr>
          <w:b/>
          <w:bCs/>
          <w:kern w:val="24"/>
        </w:rPr>
      </w:pPr>
    </w:p>
    <w:p w:rsidR="00987DAD" w:rsidRPr="00987DAD" w:rsidRDefault="00987DAD">
      <w:pPr>
        <w:jc w:val="right"/>
      </w:pPr>
    </w:p>
    <w:p w:rsidR="00DD71C9" w:rsidRPr="00987DAD" w:rsidRDefault="00DD71C9">
      <w:pPr>
        <w:jc w:val="right"/>
      </w:pPr>
    </w:p>
    <w:sectPr w:rsidR="00DD71C9" w:rsidRPr="00987DAD" w:rsidSect="00D97D57">
      <w:pgSz w:w="11906" w:h="16838"/>
      <w:pgMar w:top="851" w:right="849" w:bottom="709" w:left="1134" w:header="142" w:footer="40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805" w:rsidRDefault="00042805">
      <w:r>
        <w:separator/>
      </w:r>
    </w:p>
  </w:endnote>
  <w:endnote w:type="continuationSeparator" w:id="0">
    <w:p w:rsidR="00042805" w:rsidRDefault="000428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0DA" w:rsidRDefault="007C20DA" w:rsidP="00DD64F9">
    <w:pPr>
      <w:pStyle w:val="af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C20DA" w:rsidRDefault="007C20DA" w:rsidP="00AA1A93">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3643"/>
      <w:docPartObj>
        <w:docPartGallery w:val="Page Numbers (Bottom of Page)"/>
        <w:docPartUnique/>
      </w:docPartObj>
    </w:sdtPr>
    <w:sdtContent>
      <w:p w:rsidR="007C20DA" w:rsidRDefault="007C20DA">
        <w:pPr>
          <w:pStyle w:val="af7"/>
          <w:jc w:val="right"/>
        </w:pPr>
        <w:fldSimple w:instr=" PAGE   \* MERGEFORMAT ">
          <w:r w:rsidR="00D85EC1">
            <w:rPr>
              <w:noProof/>
            </w:rPr>
            <w:t>18</w:t>
          </w:r>
        </w:fldSimple>
      </w:p>
    </w:sdtContent>
  </w:sdt>
  <w:p w:rsidR="007C20DA" w:rsidRDefault="007C20DA">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3646"/>
      <w:docPartObj>
        <w:docPartGallery w:val="Page Numbers (Bottom of Page)"/>
        <w:docPartUnique/>
      </w:docPartObj>
    </w:sdtPr>
    <w:sdtContent>
      <w:p w:rsidR="007C20DA" w:rsidRDefault="007C20DA">
        <w:pPr>
          <w:pStyle w:val="af7"/>
          <w:jc w:val="right"/>
        </w:pPr>
        <w:fldSimple w:instr=" PAGE   \* MERGEFORMAT ">
          <w:r w:rsidR="00FF5B87">
            <w:rPr>
              <w:noProof/>
            </w:rPr>
            <w:t>30</w:t>
          </w:r>
        </w:fldSimple>
      </w:p>
    </w:sdtContent>
  </w:sdt>
  <w:p w:rsidR="007C20DA" w:rsidRDefault="007C20DA">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805" w:rsidRDefault="00042805">
      <w:r>
        <w:separator/>
      </w:r>
    </w:p>
  </w:footnote>
  <w:footnote w:type="continuationSeparator" w:id="0">
    <w:p w:rsidR="00042805" w:rsidRDefault="000428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0DA" w:rsidRDefault="007C20DA">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0DA" w:rsidRDefault="007C20DA">
    <w:pPr>
      <w:pStyle w:val="af6"/>
      <w:tabs>
        <w:tab w:val="left" w:pos="1020"/>
      </w:tabs>
      <w:ind w:right="170"/>
    </w:pPr>
    <w:r>
      <w:tab/>
    </w:r>
    <w:r>
      <w:tab/>
    </w:r>
    <w:r>
      <w:tab/>
    </w:r>
  </w:p>
  <w:p w:rsidR="007C20DA" w:rsidRDefault="007C20DA">
    <w:pPr>
      <w:pStyle w:val="af6"/>
      <w:tabs>
        <w:tab w:val="left" w:pos="1020"/>
      </w:tabs>
      <w:ind w:right="17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0DA" w:rsidRDefault="007C20DA">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7"/>
      </v:shape>
    </w:pict>
  </w:numPicBullet>
  <w:abstractNum w:abstractNumId="0">
    <w:nsid w:val="FFFFFFFE"/>
    <w:multiLevelType w:val="singleLevel"/>
    <w:tmpl w:val="BBB23C56"/>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sz w:val="16"/>
        <w:szCs w:val="16"/>
      </w:rPr>
    </w:lvl>
    <w:lvl w:ilvl="1">
      <w:start w:val="1"/>
      <w:numFmt w:val="bullet"/>
      <w:lvlText w:val=""/>
      <w:lvlJc w:val="left"/>
      <w:pPr>
        <w:tabs>
          <w:tab w:val="num" w:pos="1080"/>
        </w:tabs>
        <w:ind w:left="1080" w:hanging="360"/>
      </w:pPr>
      <w:rPr>
        <w:rFonts w:ascii="Symbol" w:hAnsi="Symbol" w:cs="Times New Roman"/>
        <w:sz w:val="16"/>
        <w:szCs w:val="16"/>
      </w:rPr>
    </w:lvl>
    <w:lvl w:ilvl="2">
      <w:start w:val="1"/>
      <w:numFmt w:val="bullet"/>
      <w:lvlText w:val=""/>
      <w:lvlJc w:val="left"/>
      <w:pPr>
        <w:tabs>
          <w:tab w:val="num" w:pos="1440"/>
        </w:tabs>
        <w:ind w:left="1440" w:hanging="360"/>
      </w:pPr>
      <w:rPr>
        <w:rFonts w:ascii="Symbol" w:hAnsi="Symbol" w:cs="Times New Roman"/>
        <w:sz w:val="16"/>
        <w:szCs w:val="16"/>
      </w:rPr>
    </w:lvl>
    <w:lvl w:ilvl="3">
      <w:start w:val="1"/>
      <w:numFmt w:val="bullet"/>
      <w:lvlText w:val=""/>
      <w:lvlJc w:val="left"/>
      <w:pPr>
        <w:tabs>
          <w:tab w:val="num" w:pos="1800"/>
        </w:tabs>
        <w:ind w:left="1800" w:hanging="360"/>
      </w:pPr>
      <w:rPr>
        <w:rFonts w:ascii="Symbol" w:hAnsi="Symbol" w:cs="Times New Roman"/>
        <w:sz w:val="16"/>
        <w:szCs w:val="16"/>
      </w:rPr>
    </w:lvl>
    <w:lvl w:ilvl="4">
      <w:start w:val="1"/>
      <w:numFmt w:val="bullet"/>
      <w:lvlText w:val=""/>
      <w:lvlJc w:val="left"/>
      <w:pPr>
        <w:tabs>
          <w:tab w:val="num" w:pos="2160"/>
        </w:tabs>
        <w:ind w:left="2160" w:hanging="360"/>
      </w:pPr>
      <w:rPr>
        <w:rFonts w:ascii="Symbol" w:hAnsi="Symbol" w:cs="Times New Roman"/>
        <w:sz w:val="16"/>
        <w:szCs w:val="16"/>
      </w:rPr>
    </w:lvl>
    <w:lvl w:ilvl="5">
      <w:start w:val="1"/>
      <w:numFmt w:val="bullet"/>
      <w:lvlText w:val=""/>
      <w:lvlJc w:val="left"/>
      <w:pPr>
        <w:tabs>
          <w:tab w:val="num" w:pos="2520"/>
        </w:tabs>
        <w:ind w:left="2520" w:hanging="360"/>
      </w:pPr>
      <w:rPr>
        <w:rFonts w:ascii="Symbol" w:hAnsi="Symbol" w:cs="Times New Roman"/>
        <w:sz w:val="16"/>
        <w:szCs w:val="16"/>
      </w:rPr>
    </w:lvl>
    <w:lvl w:ilvl="6">
      <w:start w:val="1"/>
      <w:numFmt w:val="bullet"/>
      <w:lvlText w:val=""/>
      <w:lvlJc w:val="left"/>
      <w:pPr>
        <w:tabs>
          <w:tab w:val="num" w:pos="2880"/>
        </w:tabs>
        <w:ind w:left="2880" w:hanging="360"/>
      </w:pPr>
      <w:rPr>
        <w:rFonts w:ascii="Symbol" w:hAnsi="Symbol" w:cs="Times New Roman"/>
        <w:sz w:val="16"/>
        <w:szCs w:val="16"/>
      </w:rPr>
    </w:lvl>
    <w:lvl w:ilvl="7">
      <w:start w:val="1"/>
      <w:numFmt w:val="bullet"/>
      <w:lvlText w:val=""/>
      <w:lvlJc w:val="left"/>
      <w:pPr>
        <w:tabs>
          <w:tab w:val="num" w:pos="3240"/>
        </w:tabs>
        <w:ind w:left="3240" w:hanging="360"/>
      </w:pPr>
      <w:rPr>
        <w:rFonts w:ascii="Symbol" w:hAnsi="Symbol" w:cs="Times New Roman"/>
        <w:sz w:val="16"/>
        <w:szCs w:val="16"/>
      </w:rPr>
    </w:lvl>
    <w:lvl w:ilvl="8">
      <w:start w:val="1"/>
      <w:numFmt w:val="bullet"/>
      <w:lvlText w:val=""/>
      <w:lvlJc w:val="left"/>
      <w:pPr>
        <w:tabs>
          <w:tab w:val="num" w:pos="3600"/>
        </w:tabs>
        <w:ind w:left="3600" w:hanging="360"/>
      </w:pPr>
      <w:rPr>
        <w:rFonts w:ascii="Symbol" w:hAnsi="Symbol" w:cs="Times New Roman"/>
        <w:sz w:val="16"/>
        <w:szCs w:val="16"/>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16"/>
        <w:szCs w:val="16"/>
      </w:rPr>
    </w:lvl>
    <w:lvl w:ilvl="1">
      <w:start w:val="1"/>
      <w:numFmt w:val="bullet"/>
      <w:lvlText w:val=""/>
      <w:lvlJc w:val="left"/>
      <w:pPr>
        <w:tabs>
          <w:tab w:val="num" w:pos="1080"/>
        </w:tabs>
        <w:ind w:left="1080" w:hanging="360"/>
      </w:pPr>
      <w:rPr>
        <w:rFonts w:ascii="Symbol" w:hAnsi="Symbol" w:cs="Symbol"/>
        <w:sz w:val="16"/>
        <w:szCs w:val="16"/>
      </w:rPr>
    </w:lvl>
    <w:lvl w:ilvl="2">
      <w:start w:val="1"/>
      <w:numFmt w:val="bullet"/>
      <w:lvlText w:val=""/>
      <w:lvlJc w:val="left"/>
      <w:pPr>
        <w:tabs>
          <w:tab w:val="num" w:pos="1440"/>
        </w:tabs>
        <w:ind w:left="1440" w:hanging="360"/>
      </w:pPr>
      <w:rPr>
        <w:rFonts w:ascii="Symbol" w:hAnsi="Symbol" w:cs="Symbol"/>
        <w:sz w:val="16"/>
        <w:szCs w:val="16"/>
      </w:rPr>
    </w:lvl>
    <w:lvl w:ilvl="3">
      <w:start w:val="1"/>
      <w:numFmt w:val="bullet"/>
      <w:lvlText w:val=""/>
      <w:lvlJc w:val="left"/>
      <w:pPr>
        <w:tabs>
          <w:tab w:val="num" w:pos="1800"/>
        </w:tabs>
        <w:ind w:left="1800" w:hanging="360"/>
      </w:pPr>
      <w:rPr>
        <w:rFonts w:ascii="Symbol" w:hAnsi="Symbol" w:cs="Symbol"/>
        <w:sz w:val="16"/>
        <w:szCs w:val="16"/>
      </w:rPr>
    </w:lvl>
    <w:lvl w:ilvl="4">
      <w:start w:val="1"/>
      <w:numFmt w:val="bullet"/>
      <w:lvlText w:val=""/>
      <w:lvlJc w:val="left"/>
      <w:pPr>
        <w:tabs>
          <w:tab w:val="num" w:pos="2160"/>
        </w:tabs>
        <w:ind w:left="2160" w:hanging="360"/>
      </w:pPr>
      <w:rPr>
        <w:rFonts w:ascii="Symbol" w:hAnsi="Symbol" w:cs="Symbol"/>
        <w:sz w:val="16"/>
        <w:szCs w:val="16"/>
      </w:rPr>
    </w:lvl>
    <w:lvl w:ilvl="5">
      <w:start w:val="1"/>
      <w:numFmt w:val="bullet"/>
      <w:lvlText w:val=""/>
      <w:lvlJc w:val="left"/>
      <w:pPr>
        <w:tabs>
          <w:tab w:val="num" w:pos="2520"/>
        </w:tabs>
        <w:ind w:left="2520" w:hanging="360"/>
      </w:pPr>
      <w:rPr>
        <w:rFonts w:ascii="Symbol" w:hAnsi="Symbol" w:cs="Symbol"/>
        <w:sz w:val="16"/>
        <w:szCs w:val="16"/>
      </w:rPr>
    </w:lvl>
    <w:lvl w:ilvl="6">
      <w:start w:val="1"/>
      <w:numFmt w:val="bullet"/>
      <w:lvlText w:val=""/>
      <w:lvlJc w:val="left"/>
      <w:pPr>
        <w:tabs>
          <w:tab w:val="num" w:pos="2880"/>
        </w:tabs>
        <w:ind w:left="2880" w:hanging="360"/>
      </w:pPr>
      <w:rPr>
        <w:rFonts w:ascii="Symbol" w:hAnsi="Symbol" w:cs="Symbol"/>
        <w:sz w:val="16"/>
        <w:szCs w:val="16"/>
      </w:rPr>
    </w:lvl>
    <w:lvl w:ilvl="7">
      <w:start w:val="1"/>
      <w:numFmt w:val="bullet"/>
      <w:lvlText w:val=""/>
      <w:lvlJc w:val="left"/>
      <w:pPr>
        <w:tabs>
          <w:tab w:val="num" w:pos="3240"/>
        </w:tabs>
        <w:ind w:left="3240" w:hanging="360"/>
      </w:pPr>
      <w:rPr>
        <w:rFonts w:ascii="Symbol" w:hAnsi="Symbol" w:cs="Symbol"/>
        <w:sz w:val="16"/>
        <w:szCs w:val="16"/>
      </w:rPr>
    </w:lvl>
    <w:lvl w:ilvl="8">
      <w:start w:val="1"/>
      <w:numFmt w:val="bullet"/>
      <w:lvlText w:val=""/>
      <w:lvlJc w:val="left"/>
      <w:pPr>
        <w:tabs>
          <w:tab w:val="num" w:pos="3600"/>
        </w:tabs>
        <w:ind w:left="3600" w:hanging="360"/>
      </w:pPr>
      <w:rPr>
        <w:rFonts w:ascii="Symbol" w:hAnsi="Symbol" w:cs="Symbol"/>
        <w:sz w:val="16"/>
        <w:szCs w:val="16"/>
      </w:rPr>
    </w:lvl>
  </w:abstractNum>
  <w:abstractNum w:abstractNumId="6">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0F"/>
    <w:multiLevelType w:val="multilevel"/>
    <w:tmpl w:val="0000000F"/>
    <w:name w:val="WW8Num15"/>
    <w:lvl w:ilvl="0">
      <w:start w:val="1"/>
      <w:numFmt w:val="bullet"/>
      <w:lvlText w:val=""/>
      <w:lvlJc w:val="left"/>
      <w:pPr>
        <w:tabs>
          <w:tab w:val="num" w:pos="644"/>
        </w:tabs>
        <w:ind w:left="644"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6">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1"/>
    <w:multiLevelType w:val="singleLevel"/>
    <w:tmpl w:val="00000011"/>
    <w:name w:val="WW8Num17"/>
    <w:lvl w:ilvl="0">
      <w:start w:val="1"/>
      <w:numFmt w:val="bullet"/>
      <w:lvlText w:val=""/>
      <w:lvlJc w:val="left"/>
      <w:pPr>
        <w:tabs>
          <w:tab w:val="num" w:pos="-142"/>
        </w:tabs>
        <w:ind w:left="644" w:hanging="360"/>
      </w:pPr>
      <w:rPr>
        <w:rFonts w:ascii="Symbol" w:hAnsi="Symbol" w:cs="Times New Roman"/>
      </w:rPr>
    </w:lvl>
  </w:abstractNum>
  <w:abstractNum w:abstractNumId="18">
    <w:nsid w:val="00000012"/>
    <w:multiLevelType w:val="singleLevel"/>
    <w:tmpl w:val="00000012"/>
    <w:name w:val="WW8Num18"/>
    <w:lvl w:ilvl="0">
      <w:start w:val="2"/>
      <w:numFmt w:val="decimal"/>
      <w:lvlText w:val="%1"/>
      <w:lvlJc w:val="left"/>
      <w:pPr>
        <w:tabs>
          <w:tab w:val="num" w:pos="720"/>
        </w:tabs>
        <w:ind w:left="720" w:hanging="360"/>
      </w:pPr>
      <w:rPr>
        <w:rFonts w:ascii="Symbol" w:hAnsi="Symbol"/>
        <w:sz w:val="24"/>
        <w:szCs w:val="24"/>
      </w:rPr>
    </w:lvl>
  </w:abstractNum>
  <w:abstractNum w:abstractNumId="19">
    <w:nsid w:val="01E72D44"/>
    <w:multiLevelType w:val="hybridMultilevel"/>
    <w:tmpl w:val="ABA43AB4"/>
    <w:lvl w:ilvl="0" w:tplc="7B70F764">
      <w:start w:val="1"/>
      <w:numFmt w:val="bullet"/>
      <w:lvlText w:val=""/>
      <w:lvlJc w:val="left"/>
      <w:pPr>
        <w:tabs>
          <w:tab w:val="num" w:pos="720"/>
        </w:tabs>
        <w:ind w:left="720" w:hanging="360"/>
      </w:pPr>
      <w:rPr>
        <w:rFonts w:ascii="Wingdings" w:hAnsi="Wingdings" w:hint="default"/>
      </w:rPr>
    </w:lvl>
    <w:lvl w:ilvl="1" w:tplc="4D5050EA" w:tentative="1">
      <w:start w:val="1"/>
      <w:numFmt w:val="bullet"/>
      <w:lvlText w:val=""/>
      <w:lvlJc w:val="left"/>
      <w:pPr>
        <w:tabs>
          <w:tab w:val="num" w:pos="1440"/>
        </w:tabs>
        <w:ind w:left="1440" w:hanging="360"/>
      </w:pPr>
      <w:rPr>
        <w:rFonts w:ascii="Wingdings" w:hAnsi="Wingdings" w:hint="default"/>
      </w:rPr>
    </w:lvl>
    <w:lvl w:ilvl="2" w:tplc="757A53A2" w:tentative="1">
      <w:start w:val="1"/>
      <w:numFmt w:val="bullet"/>
      <w:lvlText w:val=""/>
      <w:lvlJc w:val="left"/>
      <w:pPr>
        <w:tabs>
          <w:tab w:val="num" w:pos="2160"/>
        </w:tabs>
        <w:ind w:left="2160" w:hanging="360"/>
      </w:pPr>
      <w:rPr>
        <w:rFonts w:ascii="Wingdings" w:hAnsi="Wingdings" w:hint="default"/>
      </w:rPr>
    </w:lvl>
    <w:lvl w:ilvl="3" w:tplc="D5CA284C" w:tentative="1">
      <w:start w:val="1"/>
      <w:numFmt w:val="bullet"/>
      <w:lvlText w:val=""/>
      <w:lvlJc w:val="left"/>
      <w:pPr>
        <w:tabs>
          <w:tab w:val="num" w:pos="2880"/>
        </w:tabs>
        <w:ind w:left="2880" w:hanging="360"/>
      </w:pPr>
      <w:rPr>
        <w:rFonts w:ascii="Wingdings" w:hAnsi="Wingdings" w:hint="default"/>
      </w:rPr>
    </w:lvl>
    <w:lvl w:ilvl="4" w:tplc="4108340A" w:tentative="1">
      <w:start w:val="1"/>
      <w:numFmt w:val="bullet"/>
      <w:lvlText w:val=""/>
      <w:lvlJc w:val="left"/>
      <w:pPr>
        <w:tabs>
          <w:tab w:val="num" w:pos="3600"/>
        </w:tabs>
        <w:ind w:left="3600" w:hanging="360"/>
      </w:pPr>
      <w:rPr>
        <w:rFonts w:ascii="Wingdings" w:hAnsi="Wingdings" w:hint="default"/>
      </w:rPr>
    </w:lvl>
    <w:lvl w:ilvl="5" w:tplc="B1ACB3D4" w:tentative="1">
      <w:start w:val="1"/>
      <w:numFmt w:val="bullet"/>
      <w:lvlText w:val=""/>
      <w:lvlJc w:val="left"/>
      <w:pPr>
        <w:tabs>
          <w:tab w:val="num" w:pos="4320"/>
        </w:tabs>
        <w:ind w:left="4320" w:hanging="360"/>
      </w:pPr>
      <w:rPr>
        <w:rFonts w:ascii="Wingdings" w:hAnsi="Wingdings" w:hint="default"/>
      </w:rPr>
    </w:lvl>
    <w:lvl w:ilvl="6" w:tplc="3D6E2EEE" w:tentative="1">
      <w:start w:val="1"/>
      <w:numFmt w:val="bullet"/>
      <w:lvlText w:val=""/>
      <w:lvlJc w:val="left"/>
      <w:pPr>
        <w:tabs>
          <w:tab w:val="num" w:pos="5040"/>
        </w:tabs>
        <w:ind w:left="5040" w:hanging="360"/>
      </w:pPr>
      <w:rPr>
        <w:rFonts w:ascii="Wingdings" w:hAnsi="Wingdings" w:hint="default"/>
      </w:rPr>
    </w:lvl>
    <w:lvl w:ilvl="7" w:tplc="CDC6B604" w:tentative="1">
      <w:start w:val="1"/>
      <w:numFmt w:val="bullet"/>
      <w:lvlText w:val=""/>
      <w:lvlJc w:val="left"/>
      <w:pPr>
        <w:tabs>
          <w:tab w:val="num" w:pos="5760"/>
        </w:tabs>
        <w:ind w:left="5760" w:hanging="360"/>
      </w:pPr>
      <w:rPr>
        <w:rFonts w:ascii="Wingdings" w:hAnsi="Wingdings" w:hint="default"/>
      </w:rPr>
    </w:lvl>
    <w:lvl w:ilvl="8" w:tplc="5D5644AC" w:tentative="1">
      <w:start w:val="1"/>
      <w:numFmt w:val="bullet"/>
      <w:lvlText w:val=""/>
      <w:lvlJc w:val="left"/>
      <w:pPr>
        <w:tabs>
          <w:tab w:val="num" w:pos="6480"/>
        </w:tabs>
        <w:ind w:left="6480" w:hanging="360"/>
      </w:pPr>
      <w:rPr>
        <w:rFonts w:ascii="Wingdings" w:hAnsi="Wingdings" w:hint="default"/>
      </w:rPr>
    </w:lvl>
  </w:abstractNum>
  <w:abstractNum w:abstractNumId="20">
    <w:nsid w:val="030919EE"/>
    <w:multiLevelType w:val="hybridMultilevel"/>
    <w:tmpl w:val="DF0437DE"/>
    <w:lvl w:ilvl="0" w:tplc="ABFEA602">
      <w:start w:val="1"/>
      <w:numFmt w:val="decimal"/>
      <w:lvlText w:val="%1."/>
      <w:lvlJc w:val="left"/>
      <w:pPr>
        <w:ind w:left="36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069651A0"/>
    <w:multiLevelType w:val="hybridMultilevel"/>
    <w:tmpl w:val="630E8AC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A575C84"/>
    <w:multiLevelType w:val="hybridMultilevel"/>
    <w:tmpl w:val="B20E38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B7E00B0"/>
    <w:multiLevelType w:val="hybridMultilevel"/>
    <w:tmpl w:val="410E2B1E"/>
    <w:lvl w:ilvl="0" w:tplc="0419000F">
      <w:start w:val="1"/>
      <w:numFmt w:val="bullet"/>
      <w:lvlText w:val=""/>
      <w:lvlJc w:val="left"/>
      <w:pPr>
        <w:tabs>
          <w:tab w:val="num" w:pos="1440"/>
        </w:tabs>
        <w:ind w:left="1440" w:hanging="360"/>
      </w:pPr>
      <w:rPr>
        <w:rFonts w:ascii="Symbol" w:hAnsi="Symbol" w:hint="default"/>
        <w:sz w:val="20"/>
        <w:szCs w:val="2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18872F92"/>
    <w:multiLevelType w:val="hybridMultilevel"/>
    <w:tmpl w:val="A33A8034"/>
    <w:lvl w:ilvl="0" w:tplc="3612B4D6">
      <w:start w:val="1"/>
      <w:numFmt w:val="bullet"/>
      <w:lvlText w:val=""/>
      <w:lvlJc w:val="left"/>
      <w:pPr>
        <w:ind w:left="1440" w:hanging="360"/>
      </w:pPr>
      <w:rPr>
        <w:rFonts w:ascii="Symbol" w:hAnsi="Symbol"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8AE0980"/>
    <w:multiLevelType w:val="hybridMultilevel"/>
    <w:tmpl w:val="47BE9CA2"/>
    <w:lvl w:ilvl="0" w:tplc="0419000B">
      <w:start w:val="1"/>
      <w:numFmt w:val="bullet"/>
      <w:lvlText w:val=""/>
      <w:lvlJc w:val="left"/>
      <w:pPr>
        <w:ind w:left="1853" w:hanging="360"/>
      </w:pPr>
      <w:rPr>
        <w:rFonts w:ascii="Wingdings" w:hAnsi="Wingdings" w:hint="default"/>
      </w:rPr>
    </w:lvl>
    <w:lvl w:ilvl="1" w:tplc="04190003" w:tentative="1">
      <w:start w:val="1"/>
      <w:numFmt w:val="bullet"/>
      <w:lvlText w:val="o"/>
      <w:lvlJc w:val="left"/>
      <w:pPr>
        <w:ind w:left="2573" w:hanging="360"/>
      </w:pPr>
      <w:rPr>
        <w:rFonts w:ascii="Courier New" w:hAnsi="Courier New" w:cs="Courier New" w:hint="default"/>
      </w:rPr>
    </w:lvl>
    <w:lvl w:ilvl="2" w:tplc="04190005" w:tentative="1">
      <w:start w:val="1"/>
      <w:numFmt w:val="bullet"/>
      <w:lvlText w:val=""/>
      <w:lvlJc w:val="left"/>
      <w:pPr>
        <w:ind w:left="3293" w:hanging="360"/>
      </w:pPr>
      <w:rPr>
        <w:rFonts w:ascii="Wingdings" w:hAnsi="Wingdings" w:hint="default"/>
      </w:rPr>
    </w:lvl>
    <w:lvl w:ilvl="3" w:tplc="04190001" w:tentative="1">
      <w:start w:val="1"/>
      <w:numFmt w:val="bullet"/>
      <w:lvlText w:val=""/>
      <w:lvlJc w:val="left"/>
      <w:pPr>
        <w:ind w:left="4013" w:hanging="360"/>
      </w:pPr>
      <w:rPr>
        <w:rFonts w:ascii="Symbol" w:hAnsi="Symbol" w:hint="default"/>
      </w:rPr>
    </w:lvl>
    <w:lvl w:ilvl="4" w:tplc="04190003" w:tentative="1">
      <w:start w:val="1"/>
      <w:numFmt w:val="bullet"/>
      <w:lvlText w:val="o"/>
      <w:lvlJc w:val="left"/>
      <w:pPr>
        <w:ind w:left="4733" w:hanging="360"/>
      </w:pPr>
      <w:rPr>
        <w:rFonts w:ascii="Courier New" w:hAnsi="Courier New" w:cs="Courier New" w:hint="default"/>
      </w:rPr>
    </w:lvl>
    <w:lvl w:ilvl="5" w:tplc="04190005" w:tentative="1">
      <w:start w:val="1"/>
      <w:numFmt w:val="bullet"/>
      <w:lvlText w:val=""/>
      <w:lvlJc w:val="left"/>
      <w:pPr>
        <w:ind w:left="5453" w:hanging="360"/>
      </w:pPr>
      <w:rPr>
        <w:rFonts w:ascii="Wingdings" w:hAnsi="Wingdings" w:hint="default"/>
      </w:rPr>
    </w:lvl>
    <w:lvl w:ilvl="6" w:tplc="04190001" w:tentative="1">
      <w:start w:val="1"/>
      <w:numFmt w:val="bullet"/>
      <w:lvlText w:val=""/>
      <w:lvlJc w:val="left"/>
      <w:pPr>
        <w:ind w:left="6173" w:hanging="360"/>
      </w:pPr>
      <w:rPr>
        <w:rFonts w:ascii="Symbol" w:hAnsi="Symbol" w:hint="default"/>
      </w:rPr>
    </w:lvl>
    <w:lvl w:ilvl="7" w:tplc="04190003" w:tentative="1">
      <w:start w:val="1"/>
      <w:numFmt w:val="bullet"/>
      <w:lvlText w:val="o"/>
      <w:lvlJc w:val="left"/>
      <w:pPr>
        <w:ind w:left="6893" w:hanging="360"/>
      </w:pPr>
      <w:rPr>
        <w:rFonts w:ascii="Courier New" w:hAnsi="Courier New" w:cs="Courier New" w:hint="default"/>
      </w:rPr>
    </w:lvl>
    <w:lvl w:ilvl="8" w:tplc="04190005" w:tentative="1">
      <w:start w:val="1"/>
      <w:numFmt w:val="bullet"/>
      <w:lvlText w:val=""/>
      <w:lvlJc w:val="left"/>
      <w:pPr>
        <w:ind w:left="7613" w:hanging="360"/>
      </w:pPr>
      <w:rPr>
        <w:rFonts w:ascii="Wingdings" w:hAnsi="Wingdings" w:hint="default"/>
      </w:rPr>
    </w:lvl>
  </w:abstractNum>
  <w:abstractNum w:abstractNumId="26">
    <w:nsid w:val="232157C7"/>
    <w:multiLevelType w:val="hybridMultilevel"/>
    <w:tmpl w:val="7A7442CA"/>
    <w:lvl w:ilvl="0" w:tplc="0419000B">
      <w:start w:val="1"/>
      <w:numFmt w:val="bullet"/>
      <w:lvlText w:val=""/>
      <w:lvlJc w:val="left"/>
      <w:pPr>
        <w:tabs>
          <w:tab w:val="num" w:pos="1425"/>
        </w:tabs>
        <w:ind w:left="1425" w:hanging="360"/>
      </w:pPr>
      <w:rPr>
        <w:rFonts w:ascii="Wingdings" w:hAnsi="Wingdings"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7">
    <w:nsid w:val="28FA4B5A"/>
    <w:multiLevelType w:val="hybridMultilevel"/>
    <w:tmpl w:val="068ECC6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32825CE8"/>
    <w:multiLevelType w:val="hybridMultilevel"/>
    <w:tmpl w:val="D444F388"/>
    <w:lvl w:ilvl="0" w:tplc="567E7426">
      <w:start w:val="1"/>
      <w:numFmt w:val="bullet"/>
      <w:lvlText w:val=""/>
      <w:lvlJc w:val="left"/>
      <w:pPr>
        <w:tabs>
          <w:tab w:val="num" w:pos="720"/>
        </w:tabs>
        <w:ind w:left="720" w:hanging="360"/>
      </w:pPr>
      <w:rPr>
        <w:rFonts w:ascii="Wingdings" w:hAnsi="Wingdings" w:hint="default"/>
      </w:rPr>
    </w:lvl>
    <w:lvl w:ilvl="1" w:tplc="732A865A" w:tentative="1">
      <w:start w:val="1"/>
      <w:numFmt w:val="bullet"/>
      <w:lvlText w:val=""/>
      <w:lvlJc w:val="left"/>
      <w:pPr>
        <w:tabs>
          <w:tab w:val="num" w:pos="1440"/>
        </w:tabs>
        <w:ind w:left="1440" w:hanging="360"/>
      </w:pPr>
      <w:rPr>
        <w:rFonts w:ascii="Wingdings" w:hAnsi="Wingdings" w:hint="default"/>
      </w:rPr>
    </w:lvl>
    <w:lvl w:ilvl="2" w:tplc="B630F266" w:tentative="1">
      <w:start w:val="1"/>
      <w:numFmt w:val="bullet"/>
      <w:lvlText w:val=""/>
      <w:lvlJc w:val="left"/>
      <w:pPr>
        <w:tabs>
          <w:tab w:val="num" w:pos="2160"/>
        </w:tabs>
        <w:ind w:left="2160" w:hanging="360"/>
      </w:pPr>
      <w:rPr>
        <w:rFonts w:ascii="Wingdings" w:hAnsi="Wingdings" w:hint="default"/>
      </w:rPr>
    </w:lvl>
    <w:lvl w:ilvl="3" w:tplc="C228EF38" w:tentative="1">
      <w:start w:val="1"/>
      <w:numFmt w:val="bullet"/>
      <w:lvlText w:val=""/>
      <w:lvlJc w:val="left"/>
      <w:pPr>
        <w:tabs>
          <w:tab w:val="num" w:pos="2880"/>
        </w:tabs>
        <w:ind w:left="2880" w:hanging="360"/>
      </w:pPr>
      <w:rPr>
        <w:rFonts w:ascii="Wingdings" w:hAnsi="Wingdings" w:hint="default"/>
      </w:rPr>
    </w:lvl>
    <w:lvl w:ilvl="4" w:tplc="E03AA556" w:tentative="1">
      <w:start w:val="1"/>
      <w:numFmt w:val="bullet"/>
      <w:lvlText w:val=""/>
      <w:lvlJc w:val="left"/>
      <w:pPr>
        <w:tabs>
          <w:tab w:val="num" w:pos="3600"/>
        </w:tabs>
        <w:ind w:left="3600" w:hanging="360"/>
      </w:pPr>
      <w:rPr>
        <w:rFonts w:ascii="Wingdings" w:hAnsi="Wingdings" w:hint="default"/>
      </w:rPr>
    </w:lvl>
    <w:lvl w:ilvl="5" w:tplc="477CAE66" w:tentative="1">
      <w:start w:val="1"/>
      <w:numFmt w:val="bullet"/>
      <w:lvlText w:val=""/>
      <w:lvlJc w:val="left"/>
      <w:pPr>
        <w:tabs>
          <w:tab w:val="num" w:pos="4320"/>
        </w:tabs>
        <w:ind w:left="4320" w:hanging="360"/>
      </w:pPr>
      <w:rPr>
        <w:rFonts w:ascii="Wingdings" w:hAnsi="Wingdings" w:hint="default"/>
      </w:rPr>
    </w:lvl>
    <w:lvl w:ilvl="6" w:tplc="22B49F48" w:tentative="1">
      <w:start w:val="1"/>
      <w:numFmt w:val="bullet"/>
      <w:lvlText w:val=""/>
      <w:lvlJc w:val="left"/>
      <w:pPr>
        <w:tabs>
          <w:tab w:val="num" w:pos="5040"/>
        </w:tabs>
        <w:ind w:left="5040" w:hanging="360"/>
      </w:pPr>
      <w:rPr>
        <w:rFonts w:ascii="Wingdings" w:hAnsi="Wingdings" w:hint="default"/>
      </w:rPr>
    </w:lvl>
    <w:lvl w:ilvl="7" w:tplc="0D641344" w:tentative="1">
      <w:start w:val="1"/>
      <w:numFmt w:val="bullet"/>
      <w:lvlText w:val=""/>
      <w:lvlJc w:val="left"/>
      <w:pPr>
        <w:tabs>
          <w:tab w:val="num" w:pos="5760"/>
        </w:tabs>
        <w:ind w:left="5760" w:hanging="360"/>
      </w:pPr>
      <w:rPr>
        <w:rFonts w:ascii="Wingdings" w:hAnsi="Wingdings" w:hint="default"/>
      </w:rPr>
    </w:lvl>
    <w:lvl w:ilvl="8" w:tplc="60C498AE" w:tentative="1">
      <w:start w:val="1"/>
      <w:numFmt w:val="bullet"/>
      <w:lvlText w:val=""/>
      <w:lvlJc w:val="left"/>
      <w:pPr>
        <w:tabs>
          <w:tab w:val="num" w:pos="6480"/>
        </w:tabs>
        <w:ind w:left="6480" w:hanging="360"/>
      </w:pPr>
      <w:rPr>
        <w:rFonts w:ascii="Wingdings" w:hAnsi="Wingdings" w:hint="default"/>
      </w:rPr>
    </w:lvl>
  </w:abstractNum>
  <w:abstractNum w:abstractNumId="29">
    <w:nsid w:val="34AE2771"/>
    <w:multiLevelType w:val="multilevel"/>
    <w:tmpl w:val="C4FA4BE0"/>
    <w:lvl w:ilvl="0">
      <w:start w:val="1"/>
      <w:numFmt w:val="bullet"/>
      <w:lvlText w:val=""/>
      <w:lvlPicBulletId w:val="0"/>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0">
    <w:nsid w:val="36A63B65"/>
    <w:multiLevelType w:val="hybridMultilevel"/>
    <w:tmpl w:val="8BF22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CB24824"/>
    <w:multiLevelType w:val="hybridMultilevel"/>
    <w:tmpl w:val="8B0EFAD4"/>
    <w:lvl w:ilvl="0" w:tplc="3612B4D6">
      <w:start w:val="1"/>
      <w:numFmt w:val="bullet"/>
      <w:lvlText w:val=""/>
      <w:lvlJc w:val="left"/>
      <w:pPr>
        <w:ind w:left="502"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0B221E5"/>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3">
    <w:nsid w:val="47EA14C1"/>
    <w:multiLevelType w:val="multilevel"/>
    <w:tmpl w:val="D8281EFC"/>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4">
    <w:nsid w:val="4D7415CF"/>
    <w:multiLevelType w:val="hybridMultilevel"/>
    <w:tmpl w:val="69B6C554"/>
    <w:lvl w:ilvl="0" w:tplc="9780B168">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A44199C"/>
    <w:multiLevelType w:val="hybridMultilevel"/>
    <w:tmpl w:val="3E8E5132"/>
    <w:lvl w:ilvl="0" w:tplc="EC3ECB1A">
      <w:start w:val="1"/>
      <w:numFmt w:val="bullet"/>
      <w:lvlText w:val=""/>
      <w:lvlJc w:val="left"/>
      <w:pPr>
        <w:ind w:left="12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A745AFE"/>
    <w:multiLevelType w:val="multilevel"/>
    <w:tmpl w:val="0B4A633E"/>
    <w:lvl w:ilvl="0">
      <w:start w:val="1"/>
      <w:numFmt w:val="bullet"/>
      <w:lvlText w:val=""/>
      <w:lvlJc w:val="left"/>
      <w:pPr>
        <w:ind w:left="1440" w:hanging="360"/>
      </w:pPr>
      <w:rPr>
        <w:rFonts w:ascii="Symbol" w:hAnsi="Symbol" w:cs="Symbol" w:hint="default"/>
        <w:sz w:val="20"/>
        <w:szCs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7">
    <w:nsid w:val="5B047C38"/>
    <w:multiLevelType w:val="hybridMultilevel"/>
    <w:tmpl w:val="656EB8CE"/>
    <w:lvl w:ilvl="0" w:tplc="4456F912">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5C284089"/>
    <w:multiLevelType w:val="hybridMultilevel"/>
    <w:tmpl w:val="2CCA8688"/>
    <w:lvl w:ilvl="0" w:tplc="04190001">
      <w:start w:val="1"/>
      <w:numFmt w:val="bullet"/>
      <w:lvlText w:val=""/>
      <w:lvlJc w:val="left"/>
      <w:pPr>
        <w:tabs>
          <w:tab w:val="num" w:pos="9008"/>
        </w:tabs>
        <w:ind w:left="900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39">
    <w:nsid w:val="61B95486"/>
    <w:multiLevelType w:val="hybridMultilevel"/>
    <w:tmpl w:val="E4EA60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690773AD"/>
    <w:multiLevelType w:val="hybridMultilevel"/>
    <w:tmpl w:val="07D8692A"/>
    <w:lvl w:ilvl="0" w:tplc="04190011">
      <w:start w:val="1"/>
      <w:numFmt w:val="bullet"/>
      <w:lvlText w:val=""/>
      <w:lvlJc w:val="left"/>
      <w:pPr>
        <w:tabs>
          <w:tab w:val="num" w:pos="1429"/>
        </w:tabs>
        <w:ind w:left="142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1">
    <w:nsid w:val="696211D5"/>
    <w:multiLevelType w:val="hybridMultilevel"/>
    <w:tmpl w:val="798C8E2A"/>
    <w:lvl w:ilvl="0" w:tplc="57442D70">
      <w:start w:val="1"/>
      <w:numFmt w:val="bullet"/>
      <w:lvlText w:val=""/>
      <w:lvlJc w:val="left"/>
      <w:pPr>
        <w:tabs>
          <w:tab w:val="num" w:pos="2345"/>
        </w:tabs>
        <w:ind w:left="2345" w:hanging="360"/>
      </w:pPr>
      <w:rPr>
        <w:rFonts w:ascii="Symbol" w:hAnsi="Symbol" w:hint="default"/>
      </w:rPr>
    </w:lvl>
    <w:lvl w:ilvl="1" w:tplc="FFFFFFFF">
      <w:start w:val="1"/>
      <w:numFmt w:val="bullet"/>
      <w:lvlText w:val=""/>
      <w:lvlJc w:val="left"/>
      <w:pPr>
        <w:tabs>
          <w:tab w:val="num" w:pos="928"/>
        </w:tabs>
        <w:ind w:left="928" w:hanging="360"/>
      </w:pPr>
      <w:rPr>
        <w:rFonts w:ascii="Symbol" w:hAnsi="Symbol" w:hint="default"/>
      </w:rPr>
    </w:lvl>
    <w:lvl w:ilvl="2" w:tplc="FFFFFFFF">
      <w:start w:val="1"/>
      <w:numFmt w:val="bullet"/>
      <w:lvlText w:val=""/>
      <w:lvlJc w:val="left"/>
      <w:pPr>
        <w:tabs>
          <w:tab w:val="num" w:pos="2931"/>
        </w:tabs>
        <w:ind w:left="2931" w:hanging="360"/>
      </w:pPr>
      <w:rPr>
        <w:rFonts w:ascii="Wingdings" w:hAnsi="Wingdings" w:hint="default"/>
      </w:rPr>
    </w:lvl>
    <w:lvl w:ilvl="3" w:tplc="FFFFFFFF" w:tentative="1">
      <w:start w:val="1"/>
      <w:numFmt w:val="bullet"/>
      <w:lvlText w:val=""/>
      <w:lvlJc w:val="left"/>
      <w:pPr>
        <w:tabs>
          <w:tab w:val="num" w:pos="3651"/>
        </w:tabs>
        <w:ind w:left="3651" w:hanging="360"/>
      </w:pPr>
      <w:rPr>
        <w:rFonts w:ascii="Symbol" w:hAnsi="Symbol" w:hint="default"/>
      </w:rPr>
    </w:lvl>
    <w:lvl w:ilvl="4" w:tplc="FFFFFFFF" w:tentative="1">
      <w:start w:val="1"/>
      <w:numFmt w:val="bullet"/>
      <w:lvlText w:val="o"/>
      <w:lvlJc w:val="left"/>
      <w:pPr>
        <w:tabs>
          <w:tab w:val="num" w:pos="4371"/>
        </w:tabs>
        <w:ind w:left="4371" w:hanging="360"/>
      </w:pPr>
      <w:rPr>
        <w:rFonts w:ascii="Courier New" w:hAnsi="Courier New" w:cs="Courier New" w:hint="default"/>
      </w:rPr>
    </w:lvl>
    <w:lvl w:ilvl="5" w:tplc="FFFFFFFF" w:tentative="1">
      <w:start w:val="1"/>
      <w:numFmt w:val="bullet"/>
      <w:lvlText w:val=""/>
      <w:lvlJc w:val="left"/>
      <w:pPr>
        <w:tabs>
          <w:tab w:val="num" w:pos="5091"/>
        </w:tabs>
        <w:ind w:left="5091" w:hanging="360"/>
      </w:pPr>
      <w:rPr>
        <w:rFonts w:ascii="Wingdings" w:hAnsi="Wingdings" w:hint="default"/>
      </w:rPr>
    </w:lvl>
    <w:lvl w:ilvl="6" w:tplc="FFFFFFFF" w:tentative="1">
      <w:start w:val="1"/>
      <w:numFmt w:val="bullet"/>
      <w:lvlText w:val=""/>
      <w:lvlJc w:val="left"/>
      <w:pPr>
        <w:tabs>
          <w:tab w:val="num" w:pos="5811"/>
        </w:tabs>
        <w:ind w:left="5811" w:hanging="360"/>
      </w:pPr>
      <w:rPr>
        <w:rFonts w:ascii="Symbol" w:hAnsi="Symbol" w:hint="default"/>
      </w:rPr>
    </w:lvl>
    <w:lvl w:ilvl="7" w:tplc="FFFFFFFF" w:tentative="1">
      <w:start w:val="1"/>
      <w:numFmt w:val="bullet"/>
      <w:lvlText w:val="o"/>
      <w:lvlJc w:val="left"/>
      <w:pPr>
        <w:tabs>
          <w:tab w:val="num" w:pos="6531"/>
        </w:tabs>
        <w:ind w:left="6531" w:hanging="360"/>
      </w:pPr>
      <w:rPr>
        <w:rFonts w:ascii="Courier New" w:hAnsi="Courier New" w:cs="Courier New" w:hint="default"/>
      </w:rPr>
    </w:lvl>
    <w:lvl w:ilvl="8" w:tplc="FFFFFFFF" w:tentative="1">
      <w:start w:val="1"/>
      <w:numFmt w:val="bullet"/>
      <w:lvlText w:val=""/>
      <w:lvlJc w:val="left"/>
      <w:pPr>
        <w:tabs>
          <w:tab w:val="num" w:pos="7251"/>
        </w:tabs>
        <w:ind w:left="7251" w:hanging="360"/>
      </w:pPr>
      <w:rPr>
        <w:rFonts w:ascii="Wingdings" w:hAnsi="Wingdings" w:hint="default"/>
      </w:rPr>
    </w:lvl>
  </w:abstractNum>
  <w:abstractNum w:abstractNumId="42">
    <w:nsid w:val="69F1105F"/>
    <w:multiLevelType w:val="hybridMultilevel"/>
    <w:tmpl w:val="64EC3380"/>
    <w:lvl w:ilvl="0" w:tplc="429498AC">
      <w:start w:val="1"/>
      <w:numFmt w:val="bullet"/>
      <w:lvlText w:val=""/>
      <w:lvlJc w:val="left"/>
      <w:pPr>
        <w:tabs>
          <w:tab w:val="num" w:pos="644"/>
        </w:tabs>
        <w:ind w:left="644" w:hanging="360"/>
      </w:pPr>
      <w:rPr>
        <w:rFonts w:ascii="Wingdings" w:hAnsi="Wingdings" w:hint="default"/>
      </w:rPr>
    </w:lvl>
    <w:lvl w:ilvl="1" w:tplc="9718F316" w:tentative="1">
      <w:start w:val="1"/>
      <w:numFmt w:val="bullet"/>
      <w:lvlText w:val=""/>
      <w:lvlJc w:val="left"/>
      <w:pPr>
        <w:tabs>
          <w:tab w:val="num" w:pos="1364"/>
        </w:tabs>
        <w:ind w:left="1364" w:hanging="360"/>
      </w:pPr>
      <w:rPr>
        <w:rFonts w:ascii="Wingdings" w:hAnsi="Wingdings" w:hint="default"/>
      </w:rPr>
    </w:lvl>
    <w:lvl w:ilvl="2" w:tplc="20884200" w:tentative="1">
      <w:start w:val="1"/>
      <w:numFmt w:val="bullet"/>
      <w:lvlText w:val=""/>
      <w:lvlJc w:val="left"/>
      <w:pPr>
        <w:tabs>
          <w:tab w:val="num" w:pos="2084"/>
        </w:tabs>
        <w:ind w:left="2084" w:hanging="360"/>
      </w:pPr>
      <w:rPr>
        <w:rFonts w:ascii="Wingdings" w:hAnsi="Wingdings" w:hint="default"/>
      </w:rPr>
    </w:lvl>
    <w:lvl w:ilvl="3" w:tplc="7FB01D98" w:tentative="1">
      <w:start w:val="1"/>
      <w:numFmt w:val="bullet"/>
      <w:lvlText w:val=""/>
      <w:lvlJc w:val="left"/>
      <w:pPr>
        <w:tabs>
          <w:tab w:val="num" w:pos="2804"/>
        </w:tabs>
        <w:ind w:left="2804" w:hanging="360"/>
      </w:pPr>
      <w:rPr>
        <w:rFonts w:ascii="Wingdings" w:hAnsi="Wingdings" w:hint="default"/>
      </w:rPr>
    </w:lvl>
    <w:lvl w:ilvl="4" w:tplc="C0BC834A" w:tentative="1">
      <w:start w:val="1"/>
      <w:numFmt w:val="bullet"/>
      <w:lvlText w:val=""/>
      <w:lvlJc w:val="left"/>
      <w:pPr>
        <w:tabs>
          <w:tab w:val="num" w:pos="3524"/>
        </w:tabs>
        <w:ind w:left="3524" w:hanging="360"/>
      </w:pPr>
      <w:rPr>
        <w:rFonts w:ascii="Wingdings" w:hAnsi="Wingdings" w:hint="default"/>
      </w:rPr>
    </w:lvl>
    <w:lvl w:ilvl="5" w:tplc="33DC036E" w:tentative="1">
      <w:start w:val="1"/>
      <w:numFmt w:val="bullet"/>
      <w:lvlText w:val=""/>
      <w:lvlJc w:val="left"/>
      <w:pPr>
        <w:tabs>
          <w:tab w:val="num" w:pos="4244"/>
        </w:tabs>
        <w:ind w:left="4244" w:hanging="360"/>
      </w:pPr>
      <w:rPr>
        <w:rFonts w:ascii="Wingdings" w:hAnsi="Wingdings" w:hint="default"/>
      </w:rPr>
    </w:lvl>
    <w:lvl w:ilvl="6" w:tplc="0DF26A94" w:tentative="1">
      <w:start w:val="1"/>
      <w:numFmt w:val="bullet"/>
      <w:lvlText w:val=""/>
      <w:lvlJc w:val="left"/>
      <w:pPr>
        <w:tabs>
          <w:tab w:val="num" w:pos="4964"/>
        </w:tabs>
        <w:ind w:left="4964" w:hanging="360"/>
      </w:pPr>
      <w:rPr>
        <w:rFonts w:ascii="Wingdings" w:hAnsi="Wingdings" w:hint="default"/>
      </w:rPr>
    </w:lvl>
    <w:lvl w:ilvl="7" w:tplc="16C03916" w:tentative="1">
      <w:start w:val="1"/>
      <w:numFmt w:val="bullet"/>
      <w:lvlText w:val=""/>
      <w:lvlJc w:val="left"/>
      <w:pPr>
        <w:tabs>
          <w:tab w:val="num" w:pos="5684"/>
        </w:tabs>
        <w:ind w:left="5684" w:hanging="360"/>
      </w:pPr>
      <w:rPr>
        <w:rFonts w:ascii="Wingdings" w:hAnsi="Wingdings" w:hint="default"/>
      </w:rPr>
    </w:lvl>
    <w:lvl w:ilvl="8" w:tplc="85FA4666" w:tentative="1">
      <w:start w:val="1"/>
      <w:numFmt w:val="bullet"/>
      <w:lvlText w:val=""/>
      <w:lvlJc w:val="left"/>
      <w:pPr>
        <w:tabs>
          <w:tab w:val="num" w:pos="6404"/>
        </w:tabs>
        <w:ind w:left="6404" w:hanging="360"/>
      </w:pPr>
      <w:rPr>
        <w:rFonts w:ascii="Wingdings" w:hAnsi="Wingdings" w:hint="default"/>
      </w:rPr>
    </w:lvl>
  </w:abstractNum>
  <w:abstractNum w:abstractNumId="43">
    <w:nsid w:val="6AF751C9"/>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4">
    <w:nsid w:val="773F0808"/>
    <w:multiLevelType w:val="hybridMultilevel"/>
    <w:tmpl w:val="C060B8DE"/>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5">
    <w:nsid w:val="7820488D"/>
    <w:multiLevelType w:val="hybridMultilevel"/>
    <w:tmpl w:val="381AD006"/>
    <w:lvl w:ilvl="0" w:tplc="0419000B">
      <w:start w:val="1"/>
      <w:numFmt w:val="bullet"/>
      <w:lvlText w:val=""/>
      <w:lvlJc w:val="left"/>
      <w:pPr>
        <w:tabs>
          <w:tab w:val="num" w:pos="1495"/>
        </w:tabs>
        <w:ind w:left="1495" w:hanging="360"/>
      </w:pPr>
      <w:rPr>
        <w:rFonts w:ascii="Wingdings" w:hAnsi="Wingdings" w:hint="default"/>
      </w:rPr>
    </w:lvl>
    <w:lvl w:ilvl="1" w:tplc="04190003">
      <w:start w:val="1"/>
      <w:numFmt w:val="bullet"/>
      <w:lvlText w:val="o"/>
      <w:lvlJc w:val="left"/>
      <w:pPr>
        <w:tabs>
          <w:tab w:val="num" w:pos="2852"/>
        </w:tabs>
        <w:ind w:left="2852" w:hanging="360"/>
      </w:pPr>
      <w:rPr>
        <w:rFonts w:ascii="Courier New" w:hAnsi="Courier New" w:cs="Courier New" w:hint="default"/>
      </w:rPr>
    </w:lvl>
    <w:lvl w:ilvl="2" w:tplc="04190005" w:tentative="1">
      <w:start w:val="1"/>
      <w:numFmt w:val="bullet"/>
      <w:lvlText w:val=""/>
      <w:lvlJc w:val="left"/>
      <w:pPr>
        <w:tabs>
          <w:tab w:val="num" w:pos="3572"/>
        </w:tabs>
        <w:ind w:left="3572" w:hanging="360"/>
      </w:pPr>
      <w:rPr>
        <w:rFonts w:ascii="Wingdings" w:hAnsi="Wingdings" w:hint="default"/>
      </w:rPr>
    </w:lvl>
    <w:lvl w:ilvl="3" w:tplc="04190001" w:tentative="1">
      <w:start w:val="1"/>
      <w:numFmt w:val="bullet"/>
      <w:lvlText w:val=""/>
      <w:lvlJc w:val="left"/>
      <w:pPr>
        <w:tabs>
          <w:tab w:val="num" w:pos="4292"/>
        </w:tabs>
        <w:ind w:left="4292" w:hanging="360"/>
      </w:pPr>
      <w:rPr>
        <w:rFonts w:ascii="Symbol" w:hAnsi="Symbol" w:hint="default"/>
      </w:rPr>
    </w:lvl>
    <w:lvl w:ilvl="4" w:tplc="04190003" w:tentative="1">
      <w:start w:val="1"/>
      <w:numFmt w:val="bullet"/>
      <w:lvlText w:val="o"/>
      <w:lvlJc w:val="left"/>
      <w:pPr>
        <w:tabs>
          <w:tab w:val="num" w:pos="5012"/>
        </w:tabs>
        <w:ind w:left="5012" w:hanging="360"/>
      </w:pPr>
      <w:rPr>
        <w:rFonts w:ascii="Courier New" w:hAnsi="Courier New" w:cs="Courier New" w:hint="default"/>
      </w:rPr>
    </w:lvl>
    <w:lvl w:ilvl="5" w:tplc="04190005" w:tentative="1">
      <w:start w:val="1"/>
      <w:numFmt w:val="bullet"/>
      <w:lvlText w:val=""/>
      <w:lvlJc w:val="left"/>
      <w:pPr>
        <w:tabs>
          <w:tab w:val="num" w:pos="5732"/>
        </w:tabs>
        <w:ind w:left="5732" w:hanging="360"/>
      </w:pPr>
      <w:rPr>
        <w:rFonts w:ascii="Wingdings" w:hAnsi="Wingdings" w:hint="default"/>
      </w:rPr>
    </w:lvl>
    <w:lvl w:ilvl="6" w:tplc="04190001" w:tentative="1">
      <w:start w:val="1"/>
      <w:numFmt w:val="bullet"/>
      <w:lvlText w:val=""/>
      <w:lvlJc w:val="left"/>
      <w:pPr>
        <w:tabs>
          <w:tab w:val="num" w:pos="6452"/>
        </w:tabs>
        <w:ind w:left="6452" w:hanging="360"/>
      </w:pPr>
      <w:rPr>
        <w:rFonts w:ascii="Symbol" w:hAnsi="Symbol" w:hint="default"/>
      </w:rPr>
    </w:lvl>
    <w:lvl w:ilvl="7" w:tplc="04190003" w:tentative="1">
      <w:start w:val="1"/>
      <w:numFmt w:val="bullet"/>
      <w:lvlText w:val="o"/>
      <w:lvlJc w:val="left"/>
      <w:pPr>
        <w:tabs>
          <w:tab w:val="num" w:pos="7172"/>
        </w:tabs>
        <w:ind w:left="7172" w:hanging="360"/>
      </w:pPr>
      <w:rPr>
        <w:rFonts w:ascii="Courier New" w:hAnsi="Courier New" w:cs="Courier New" w:hint="default"/>
      </w:rPr>
    </w:lvl>
    <w:lvl w:ilvl="8" w:tplc="04190005" w:tentative="1">
      <w:start w:val="1"/>
      <w:numFmt w:val="bullet"/>
      <w:lvlText w:val=""/>
      <w:lvlJc w:val="left"/>
      <w:pPr>
        <w:tabs>
          <w:tab w:val="num" w:pos="7892"/>
        </w:tabs>
        <w:ind w:left="7892"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24"/>
  </w:num>
  <w:num w:numId="20">
    <w:abstractNumId w:val="41"/>
  </w:num>
  <w:num w:numId="21">
    <w:abstractNumId w:val="22"/>
  </w:num>
  <w:num w:numId="22">
    <w:abstractNumId w:val="20"/>
  </w:num>
  <w:num w:numId="23">
    <w:abstractNumId w:val="26"/>
  </w:num>
  <w:num w:numId="24">
    <w:abstractNumId w:val="45"/>
  </w:num>
  <w:num w:numId="25">
    <w:abstractNumId w:val="23"/>
  </w:num>
  <w:num w:numId="26">
    <w:abstractNumId w:val="34"/>
  </w:num>
  <w:num w:numId="27">
    <w:abstractNumId w:val="31"/>
  </w:num>
  <w:num w:numId="28">
    <w:abstractNumId w:val="37"/>
  </w:num>
  <w:num w:numId="29">
    <w:abstractNumId w:val="39"/>
  </w:num>
  <w:num w:numId="30">
    <w:abstractNumId w:val="32"/>
  </w:num>
  <w:num w:numId="31">
    <w:abstractNumId w:val="29"/>
  </w:num>
  <w:num w:numId="32">
    <w:abstractNumId w:val="43"/>
  </w:num>
  <w:num w:numId="33">
    <w:abstractNumId w:val="33"/>
  </w:num>
  <w:num w:numId="34">
    <w:abstractNumId w:val="21"/>
  </w:num>
  <w:num w:numId="35">
    <w:abstractNumId w:val="38"/>
  </w:num>
  <w:num w:numId="36">
    <w:abstractNumId w:val="40"/>
  </w:num>
  <w:num w:numId="37">
    <w:abstractNumId w:val="27"/>
  </w:num>
  <w:num w:numId="38">
    <w:abstractNumId w:val="0"/>
    <w:lvlOverride w:ilvl="0">
      <w:lvl w:ilvl="0">
        <w:numFmt w:val="bullet"/>
        <w:lvlText w:val="•"/>
        <w:legacy w:legacy="1" w:legacySpace="0" w:legacyIndent="353"/>
        <w:lvlJc w:val="left"/>
        <w:rPr>
          <w:rFonts w:ascii="Times New Roman" w:hAnsi="Times New Roman" w:hint="default"/>
          <w:color w:val="auto"/>
        </w:rPr>
      </w:lvl>
    </w:lvlOverride>
  </w:num>
  <w:num w:numId="39">
    <w:abstractNumId w:val="44"/>
  </w:num>
  <w:num w:numId="40">
    <w:abstractNumId w:val="30"/>
  </w:num>
  <w:num w:numId="4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0"/>
    <w:lvlOverride w:ilvl="0">
      <w:lvl w:ilvl="0">
        <w:numFmt w:val="bullet"/>
        <w:lvlText w:val="-"/>
        <w:legacy w:legacy="1" w:legacySpace="0" w:legacyIndent="154"/>
        <w:lvlJc w:val="left"/>
        <w:rPr>
          <w:rFonts w:ascii="Times New Roman" w:hAnsi="Times New Roman" w:hint="default"/>
        </w:rPr>
      </w:lvl>
    </w:lvlOverride>
  </w:num>
  <w:num w:numId="45">
    <w:abstractNumId w:val="28"/>
  </w:num>
  <w:num w:numId="46">
    <w:abstractNumId w:val="42"/>
  </w:num>
  <w:num w:numId="47">
    <w:abstractNumId w:val="19"/>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6"/>
  <w:defaultTableStyle w:val="a"/>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4301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985CE0"/>
    <w:rsid w:val="00000863"/>
    <w:rsid w:val="00001836"/>
    <w:rsid w:val="00001D81"/>
    <w:rsid w:val="00002905"/>
    <w:rsid w:val="00005B15"/>
    <w:rsid w:val="00005D50"/>
    <w:rsid w:val="0000686A"/>
    <w:rsid w:val="000071E8"/>
    <w:rsid w:val="00010432"/>
    <w:rsid w:val="000124C5"/>
    <w:rsid w:val="00012FCD"/>
    <w:rsid w:val="000130CB"/>
    <w:rsid w:val="00013179"/>
    <w:rsid w:val="000139D7"/>
    <w:rsid w:val="00014914"/>
    <w:rsid w:val="00014B8C"/>
    <w:rsid w:val="000150BB"/>
    <w:rsid w:val="00015C59"/>
    <w:rsid w:val="000166E9"/>
    <w:rsid w:val="00016E90"/>
    <w:rsid w:val="000179A4"/>
    <w:rsid w:val="00023325"/>
    <w:rsid w:val="00024048"/>
    <w:rsid w:val="00024221"/>
    <w:rsid w:val="000253BE"/>
    <w:rsid w:val="000254BB"/>
    <w:rsid w:val="000258D6"/>
    <w:rsid w:val="000259ED"/>
    <w:rsid w:val="00025E1C"/>
    <w:rsid w:val="00026F6D"/>
    <w:rsid w:val="00027E86"/>
    <w:rsid w:val="00027FE6"/>
    <w:rsid w:val="00030489"/>
    <w:rsid w:val="00031DFE"/>
    <w:rsid w:val="000321CC"/>
    <w:rsid w:val="0003453F"/>
    <w:rsid w:val="00034F3C"/>
    <w:rsid w:val="00036030"/>
    <w:rsid w:val="00036E77"/>
    <w:rsid w:val="00040814"/>
    <w:rsid w:val="000413CF"/>
    <w:rsid w:val="00042805"/>
    <w:rsid w:val="00042AB7"/>
    <w:rsid w:val="00042C35"/>
    <w:rsid w:val="00043687"/>
    <w:rsid w:val="0004500F"/>
    <w:rsid w:val="000474DC"/>
    <w:rsid w:val="00047899"/>
    <w:rsid w:val="00050A0B"/>
    <w:rsid w:val="00051CED"/>
    <w:rsid w:val="00051D6E"/>
    <w:rsid w:val="000529DD"/>
    <w:rsid w:val="00052D67"/>
    <w:rsid w:val="000556FC"/>
    <w:rsid w:val="00055708"/>
    <w:rsid w:val="00055A25"/>
    <w:rsid w:val="00056AAE"/>
    <w:rsid w:val="000575EC"/>
    <w:rsid w:val="0006135D"/>
    <w:rsid w:val="000645F6"/>
    <w:rsid w:val="000666CD"/>
    <w:rsid w:val="00066EFC"/>
    <w:rsid w:val="00070E26"/>
    <w:rsid w:val="00075505"/>
    <w:rsid w:val="00075947"/>
    <w:rsid w:val="00075E5E"/>
    <w:rsid w:val="0008046F"/>
    <w:rsid w:val="00080478"/>
    <w:rsid w:val="000832F5"/>
    <w:rsid w:val="00083FF5"/>
    <w:rsid w:val="00084250"/>
    <w:rsid w:val="000872FD"/>
    <w:rsid w:val="0009016F"/>
    <w:rsid w:val="00090564"/>
    <w:rsid w:val="00090E90"/>
    <w:rsid w:val="00091E00"/>
    <w:rsid w:val="00092640"/>
    <w:rsid w:val="000930B8"/>
    <w:rsid w:val="00093178"/>
    <w:rsid w:val="00094D00"/>
    <w:rsid w:val="0009507A"/>
    <w:rsid w:val="00095526"/>
    <w:rsid w:val="000958A1"/>
    <w:rsid w:val="00096DBE"/>
    <w:rsid w:val="000977F6"/>
    <w:rsid w:val="000A0044"/>
    <w:rsid w:val="000A2321"/>
    <w:rsid w:val="000A2EF6"/>
    <w:rsid w:val="000A3C6A"/>
    <w:rsid w:val="000A782B"/>
    <w:rsid w:val="000A7EE3"/>
    <w:rsid w:val="000B1C0D"/>
    <w:rsid w:val="000B1C4C"/>
    <w:rsid w:val="000B495B"/>
    <w:rsid w:val="000B5673"/>
    <w:rsid w:val="000B62BE"/>
    <w:rsid w:val="000B711D"/>
    <w:rsid w:val="000C0205"/>
    <w:rsid w:val="000C1F84"/>
    <w:rsid w:val="000C2F72"/>
    <w:rsid w:val="000C300D"/>
    <w:rsid w:val="000C3D63"/>
    <w:rsid w:val="000C5243"/>
    <w:rsid w:val="000D1896"/>
    <w:rsid w:val="000D2BF7"/>
    <w:rsid w:val="000D2D8F"/>
    <w:rsid w:val="000D4D81"/>
    <w:rsid w:val="000D6A3F"/>
    <w:rsid w:val="000D7903"/>
    <w:rsid w:val="000E0B51"/>
    <w:rsid w:val="000E32B5"/>
    <w:rsid w:val="000E4F2E"/>
    <w:rsid w:val="000E52DA"/>
    <w:rsid w:val="000E6A4E"/>
    <w:rsid w:val="000F0D99"/>
    <w:rsid w:val="000F185C"/>
    <w:rsid w:val="000F2EFA"/>
    <w:rsid w:val="000F388C"/>
    <w:rsid w:val="000F3BE2"/>
    <w:rsid w:val="000F664E"/>
    <w:rsid w:val="000F6A62"/>
    <w:rsid w:val="000F6E03"/>
    <w:rsid w:val="000F73E7"/>
    <w:rsid w:val="000F7ED8"/>
    <w:rsid w:val="00100ED9"/>
    <w:rsid w:val="0010250B"/>
    <w:rsid w:val="00104466"/>
    <w:rsid w:val="001061AA"/>
    <w:rsid w:val="001063FD"/>
    <w:rsid w:val="0010646C"/>
    <w:rsid w:val="00107BBB"/>
    <w:rsid w:val="0011015C"/>
    <w:rsid w:val="00110839"/>
    <w:rsid w:val="001117DA"/>
    <w:rsid w:val="00111E1B"/>
    <w:rsid w:val="00112686"/>
    <w:rsid w:val="001129D9"/>
    <w:rsid w:val="00113468"/>
    <w:rsid w:val="001151A6"/>
    <w:rsid w:val="00117C19"/>
    <w:rsid w:val="00120EF9"/>
    <w:rsid w:val="0012251F"/>
    <w:rsid w:val="00124E0B"/>
    <w:rsid w:val="001254DE"/>
    <w:rsid w:val="00126673"/>
    <w:rsid w:val="00130536"/>
    <w:rsid w:val="00131586"/>
    <w:rsid w:val="001321FD"/>
    <w:rsid w:val="001334F4"/>
    <w:rsid w:val="001336D1"/>
    <w:rsid w:val="00133A22"/>
    <w:rsid w:val="00133FD7"/>
    <w:rsid w:val="0013559A"/>
    <w:rsid w:val="00135B48"/>
    <w:rsid w:val="00136B91"/>
    <w:rsid w:val="00140FF8"/>
    <w:rsid w:val="00141007"/>
    <w:rsid w:val="00141717"/>
    <w:rsid w:val="00141930"/>
    <w:rsid w:val="0014230F"/>
    <w:rsid w:val="00142360"/>
    <w:rsid w:val="00142596"/>
    <w:rsid w:val="00143186"/>
    <w:rsid w:val="001433E7"/>
    <w:rsid w:val="00143CC1"/>
    <w:rsid w:val="001442EF"/>
    <w:rsid w:val="00150FBF"/>
    <w:rsid w:val="0015133F"/>
    <w:rsid w:val="001515CC"/>
    <w:rsid w:val="0015331D"/>
    <w:rsid w:val="001549B5"/>
    <w:rsid w:val="00154C15"/>
    <w:rsid w:val="0015659B"/>
    <w:rsid w:val="001604F6"/>
    <w:rsid w:val="00160E12"/>
    <w:rsid w:val="00161E1F"/>
    <w:rsid w:val="001625CB"/>
    <w:rsid w:val="00162A62"/>
    <w:rsid w:val="0016440A"/>
    <w:rsid w:val="00164E6D"/>
    <w:rsid w:val="001651E2"/>
    <w:rsid w:val="00166623"/>
    <w:rsid w:val="00170D28"/>
    <w:rsid w:val="00171091"/>
    <w:rsid w:val="00171122"/>
    <w:rsid w:val="00171845"/>
    <w:rsid w:val="00171869"/>
    <w:rsid w:val="00171EE8"/>
    <w:rsid w:val="00172280"/>
    <w:rsid w:val="00172D08"/>
    <w:rsid w:val="00173752"/>
    <w:rsid w:val="00174439"/>
    <w:rsid w:val="00174E9E"/>
    <w:rsid w:val="001763E2"/>
    <w:rsid w:val="00176F46"/>
    <w:rsid w:val="001813A8"/>
    <w:rsid w:val="00181971"/>
    <w:rsid w:val="00181988"/>
    <w:rsid w:val="00182C56"/>
    <w:rsid w:val="00183283"/>
    <w:rsid w:val="001848C0"/>
    <w:rsid w:val="001849F6"/>
    <w:rsid w:val="00185FFB"/>
    <w:rsid w:val="00191C38"/>
    <w:rsid w:val="001927F3"/>
    <w:rsid w:val="00193E27"/>
    <w:rsid w:val="001948A0"/>
    <w:rsid w:val="001A3848"/>
    <w:rsid w:val="001A46E9"/>
    <w:rsid w:val="001A5107"/>
    <w:rsid w:val="001A660B"/>
    <w:rsid w:val="001A78A8"/>
    <w:rsid w:val="001B4428"/>
    <w:rsid w:val="001B5DF3"/>
    <w:rsid w:val="001B63E4"/>
    <w:rsid w:val="001B6B3B"/>
    <w:rsid w:val="001B6F90"/>
    <w:rsid w:val="001C0A57"/>
    <w:rsid w:val="001C1E63"/>
    <w:rsid w:val="001C254B"/>
    <w:rsid w:val="001C2C52"/>
    <w:rsid w:val="001C534B"/>
    <w:rsid w:val="001C5C35"/>
    <w:rsid w:val="001C6E6C"/>
    <w:rsid w:val="001D13D6"/>
    <w:rsid w:val="001D2947"/>
    <w:rsid w:val="001D2FB8"/>
    <w:rsid w:val="001D32D1"/>
    <w:rsid w:val="001E2AE0"/>
    <w:rsid w:val="001E47E8"/>
    <w:rsid w:val="001E4AE4"/>
    <w:rsid w:val="001E5AC6"/>
    <w:rsid w:val="001E5C23"/>
    <w:rsid w:val="001E6D1C"/>
    <w:rsid w:val="001E7B4B"/>
    <w:rsid w:val="001F1F68"/>
    <w:rsid w:val="001F392A"/>
    <w:rsid w:val="001F474C"/>
    <w:rsid w:val="001F4969"/>
    <w:rsid w:val="001F69EE"/>
    <w:rsid w:val="001F6C5E"/>
    <w:rsid w:val="001F6CFC"/>
    <w:rsid w:val="001F7877"/>
    <w:rsid w:val="002014E3"/>
    <w:rsid w:val="00203394"/>
    <w:rsid w:val="00203F2D"/>
    <w:rsid w:val="00204C1F"/>
    <w:rsid w:val="002059A2"/>
    <w:rsid w:val="00205D1C"/>
    <w:rsid w:val="00205D61"/>
    <w:rsid w:val="0021113A"/>
    <w:rsid w:val="00211249"/>
    <w:rsid w:val="00212E0A"/>
    <w:rsid w:val="002134A9"/>
    <w:rsid w:val="00213578"/>
    <w:rsid w:val="002151A1"/>
    <w:rsid w:val="0021543A"/>
    <w:rsid w:val="00217295"/>
    <w:rsid w:val="002172D8"/>
    <w:rsid w:val="00220F95"/>
    <w:rsid w:val="002219E8"/>
    <w:rsid w:val="00222710"/>
    <w:rsid w:val="00222CCB"/>
    <w:rsid w:val="00223272"/>
    <w:rsid w:val="00223B20"/>
    <w:rsid w:val="00223E55"/>
    <w:rsid w:val="00224A7C"/>
    <w:rsid w:val="00225788"/>
    <w:rsid w:val="00226D05"/>
    <w:rsid w:val="00230070"/>
    <w:rsid w:val="00230DFC"/>
    <w:rsid w:val="00231977"/>
    <w:rsid w:val="00231BDC"/>
    <w:rsid w:val="00232067"/>
    <w:rsid w:val="0023233C"/>
    <w:rsid w:val="00232368"/>
    <w:rsid w:val="002326C7"/>
    <w:rsid w:val="00232ED9"/>
    <w:rsid w:val="00233049"/>
    <w:rsid w:val="00234976"/>
    <w:rsid w:val="002351CF"/>
    <w:rsid w:val="00235DED"/>
    <w:rsid w:val="00236712"/>
    <w:rsid w:val="00236C02"/>
    <w:rsid w:val="00237222"/>
    <w:rsid w:val="00237518"/>
    <w:rsid w:val="00237BA7"/>
    <w:rsid w:val="00240054"/>
    <w:rsid w:val="00240DB1"/>
    <w:rsid w:val="002419F8"/>
    <w:rsid w:val="002433A9"/>
    <w:rsid w:val="00243AB1"/>
    <w:rsid w:val="00246D85"/>
    <w:rsid w:val="00250D93"/>
    <w:rsid w:val="00253323"/>
    <w:rsid w:val="002545D6"/>
    <w:rsid w:val="00254975"/>
    <w:rsid w:val="00254C22"/>
    <w:rsid w:val="002558F5"/>
    <w:rsid w:val="00256F82"/>
    <w:rsid w:val="0026303A"/>
    <w:rsid w:val="002635D3"/>
    <w:rsid w:val="002638EA"/>
    <w:rsid w:val="00265372"/>
    <w:rsid w:val="00265DFB"/>
    <w:rsid w:val="0026653E"/>
    <w:rsid w:val="00266F49"/>
    <w:rsid w:val="00266F4E"/>
    <w:rsid w:val="00267F75"/>
    <w:rsid w:val="002701BA"/>
    <w:rsid w:val="002703D0"/>
    <w:rsid w:val="002705B8"/>
    <w:rsid w:val="002716C7"/>
    <w:rsid w:val="002717AC"/>
    <w:rsid w:val="002719D6"/>
    <w:rsid w:val="00272A00"/>
    <w:rsid w:val="00274CDE"/>
    <w:rsid w:val="00276471"/>
    <w:rsid w:val="00276904"/>
    <w:rsid w:val="00276B79"/>
    <w:rsid w:val="00277BC1"/>
    <w:rsid w:val="002814CA"/>
    <w:rsid w:val="00285166"/>
    <w:rsid w:val="00285C60"/>
    <w:rsid w:val="0029165A"/>
    <w:rsid w:val="002916E5"/>
    <w:rsid w:val="00292326"/>
    <w:rsid w:val="0029662D"/>
    <w:rsid w:val="00296CD9"/>
    <w:rsid w:val="002A008C"/>
    <w:rsid w:val="002A087A"/>
    <w:rsid w:val="002A281A"/>
    <w:rsid w:val="002A2B05"/>
    <w:rsid w:val="002A3686"/>
    <w:rsid w:val="002A4B26"/>
    <w:rsid w:val="002A4EEB"/>
    <w:rsid w:val="002A521F"/>
    <w:rsid w:val="002A5C3E"/>
    <w:rsid w:val="002A617F"/>
    <w:rsid w:val="002A6534"/>
    <w:rsid w:val="002A6E27"/>
    <w:rsid w:val="002B06C5"/>
    <w:rsid w:val="002B0CDA"/>
    <w:rsid w:val="002B27EC"/>
    <w:rsid w:val="002B28EF"/>
    <w:rsid w:val="002B31A3"/>
    <w:rsid w:val="002B3B17"/>
    <w:rsid w:val="002B41F6"/>
    <w:rsid w:val="002B4C3F"/>
    <w:rsid w:val="002B70B7"/>
    <w:rsid w:val="002C0758"/>
    <w:rsid w:val="002C114E"/>
    <w:rsid w:val="002C1230"/>
    <w:rsid w:val="002C15E1"/>
    <w:rsid w:val="002C2815"/>
    <w:rsid w:val="002C4A1B"/>
    <w:rsid w:val="002C4B17"/>
    <w:rsid w:val="002C580C"/>
    <w:rsid w:val="002C5E2C"/>
    <w:rsid w:val="002C5F2F"/>
    <w:rsid w:val="002C7E61"/>
    <w:rsid w:val="002D1BF2"/>
    <w:rsid w:val="002D35A5"/>
    <w:rsid w:val="002D36D7"/>
    <w:rsid w:val="002D5802"/>
    <w:rsid w:val="002D595C"/>
    <w:rsid w:val="002D6A06"/>
    <w:rsid w:val="002D7208"/>
    <w:rsid w:val="002E037D"/>
    <w:rsid w:val="002E05FC"/>
    <w:rsid w:val="002E33B6"/>
    <w:rsid w:val="002E3AD4"/>
    <w:rsid w:val="002E3D16"/>
    <w:rsid w:val="002E427F"/>
    <w:rsid w:val="002E4B9D"/>
    <w:rsid w:val="002E52E0"/>
    <w:rsid w:val="002E5653"/>
    <w:rsid w:val="002E5E3B"/>
    <w:rsid w:val="002E729E"/>
    <w:rsid w:val="002E7771"/>
    <w:rsid w:val="002E7810"/>
    <w:rsid w:val="002E7965"/>
    <w:rsid w:val="002F0F79"/>
    <w:rsid w:val="002F1E0C"/>
    <w:rsid w:val="002F4554"/>
    <w:rsid w:val="002F5D0A"/>
    <w:rsid w:val="002F5FFB"/>
    <w:rsid w:val="002F70C8"/>
    <w:rsid w:val="002F7242"/>
    <w:rsid w:val="00301370"/>
    <w:rsid w:val="00301928"/>
    <w:rsid w:val="00302162"/>
    <w:rsid w:val="00302230"/>
    <w:rsid w:val="00304533"/>
    <w:rsid w:val="00304FC6"/>
    <w:rsid w:val="00305555"/>
    <w:rsid w:val="003063C1"/>
    <w:rsid w:val="00310502"/>
    <w:rsid w:val="00310A9D"/>
    <w:rsid w:val="00311300"/>
    <w:rsid w:val="0031144F"/>
    <w:rsid w:val="00312B5E"/>
    <w:rsid w:val="00313256"/>
    <w:rsid w:val="00313973"/>
    <w:rsid w:val="00313C14"/>
    <w:rsid w:val="00315F16"/>
    <w:rsid w:val="003163AA"/>
    <w:rsid w:val="00316AE0"/>
    <w:rsid w:val="0031776A"/>
    <w:rsid w:val="003211F5"/>
    <w:rsid w:val="00322B39"/>
    <w:rsid w:val="00322E42"/>
    <w:rsid w:val="00324759"/>
    <w:rsid w:val="003254D8"/>
    <w:rsid w:val="00326CCC"/>
    <w:rsid w:val="00327767"/>
    <w:rsid w:val="00330D17"/>
    <w:rsid w:val="00331085"/>
    <w:rsid w:val="0033214D"/>
    <w:rsid w:val="00332749"/>
    <w:rsid w:val="00334F01"/>
    <w:rsid w:val="0033502F"/>
    <w:rsid w:val="0033517B"/>
    <w:rsid w:val="0033611F"/>
    <w:rsid w:val="0033700A"/>
    <w:rsid w:val="0033738A"/>
    <w:rsid w:val="0033766B"/>
    <w:rsid w:val="003409A3"/>
    <w:rsid w:val="0034135C"/>
    <w:rsid w:val="00342149"/>
    <w:rsid w:val="00342168"/>
    <w:rsid w:val="00343A9A"/>
    <w:rsid w:val="0034448D"/>
    <w:rsid w:val="00344A2B"/>
    <w:rsid w:val="00344AB6"/>
    <w:rsid w:val="00345745"/>
    <w:rsid w:val="00346A80"/>
    <w:rsid w:val="00347656"/>
    <w:rsid w:val="00347D96"/>
    <w:rsid w:val="003541CF"/>
    <w:rsid w:val="0035596C"/>
    <w:rsid w:val="003622C9"/>
    <w:rsid w:val="0036351D"/>
    <w:rsid w:val="003649C7"/>
    <w:rsid w:val="00365754"/>
    <w:rsid w:val="00365B05"/>
    <w:rsid w:val="00370A23"/>
    <w:rsid w:val="00371F0F"/>
    <w:rsid w:val="00372169"/>
    <w:rsid w:val="0037435C"/>
    <w:rsid w:val="00374FC6"/>
    <w:rsid w:val="003760F7"/>
    <w:rsid w:val="00377ED2"/>
    <w:rsid w:val="0038007E"/>
    <w:rsid w:val="00381776"/>
    <w:rsid w:val="003832F6"/>
    <w:rsid w:val="00383A5B"/>
    <w:rsid w:val="00383BAA"/>
    <w:rsid w:val="0038475B"/>
    <w:rsid w:val="00385281"/>
    <w:rsid w:val="003853BA"/>
    <w:rsid w:val="0038600F"/>
    <w:rsid w:val="00386034"/>
    <w:rsid w:val="003865E9"/>
    <w:rsid w:val="00386C4D"/>
    <w:rsid w:val="003875E8"/>
    <w:rsid w:val="00387C77"/>
    <w:rsid w:val="0039028F"/>
    <w:rsid w:val="00392236"/>
    <w:rsid w:val="00392721"/>
    <w:rsid w:val="00392B54"/>
    <w:rsid w:val="003945EE"/>
    <w:rsid w:val="00397BDD"/>
    <w:rsid w:val="003A3BB1"/>
    <w:rsid w:val="003A5670"/>
    <w:rsid w:val="003A722F"/>
    <w:rsid w:val="003B0A9F"/>
    <w:rsid w:val="003B18DD"/>
    <w:rsid w:val="003B1BD8"/>
    <w:rsid w:val="003B339E"/>
    <w:rsid w:val="003B47C8"/>
    <w:rsid w:val="003B5C96"/>
    <w:rsid w:val="003B7405"/>
    <w:rsid w:val="003B7492"/>
    <w:rsid w:val="003B7849"/>
    <w:rsid w:val="003C03BD"/>
    <w:rsid w:val="003C0A2E"/>
    <w:rsid w:val="003C3187"/>
    <w:rsid w:val="003C6620"/>
    <w:rsid w:val="003D6A73"/>
    <w:rsid w:val="003D7198"/>
    <w:rsid w:val="003D77F6"/>
    <w:rsid w:val="003E2739"/>
    <w:rsid w:val="003E295F"/>
    <w:rsid w:val="003E5C38"/>
    <w:rsid w:val="003E5D07"/>
    <w:rsid w:val="003F11F6"/>
    <w:rsid w:val="003F1299"/>
    <w:rsid w:val="003F3776"/>
    <w:rsid w:val="003F38CF"/>
    <w:rsid w:val="003F3AD7"/>
    <w:rsid w:val="003F4AD8"/>
    <w:rsid w:val="003F7083"/>
    <w:rsid w:val="003F7348"/>
    <w:rsid w:val="003F7700"/>
    <w:rsid w:val="004018E2"/>
    <w:rsid w:val="00402A6E"/>
    <w:rsid w:val="00402C0B"/>
    <w:rsid w:val="004033D5"/>
    <w:rsid w:val="0040541A"/>
    <w:rsid w:val="00405CB6"/>
    <w:rsid w:val="00405FDF"/>
    <w:rsid w:val="00406962"/>
    <w:rsid w:val="00412241"/>
    <w:rsid w:val="00412479"/>
    <w:rsid w:val="004126A2"/>
    <w:rsid w:val="004127D7"/>
    <w:rsid w:val="00412A89"/>
    <w:rsid w:val="004136A5"/>
    <w:rsid w:val="00414852"/>
    <w:rsid w:val="0041560B"/>
    <w:rsid w:val="00416A6C"/>
    <w:rsid w:val="00417424"/>
    <w:rsid w:val="004206A0"/>
    <w:rsid w:val="00420A2B"/>
    <w:rsid w:val="00422704"/>
    <w:rsid w:val="0042349A"/>
    <w:rsid w:val="00423B94"/>
    <w:rsid w:val="004242F2"/>
    <w:rsid w:val="0042532D"/>
    <w:rsid w:val="00434A10"/>
    <w:rsid w:val="00435B50"/>
    <w:rsid w:val="0043628E"/>
    <w:rsid w:val="004369D4"/>
    <w:rsid w:val="004379B4"/>
    <w:rsid w:val="00440A0A"/>
    <w:rsid w:val="00440DF9"/>
    <w:rsid w:val="00444300"/>
    <w:rsid w:val="004466C3"/>
    <w:rsid w:val="00451F2F"/>
    <w:rsid w:val="0045428D"/>
    <w:rsid w:val="00454D2B"/>
    <w:rsid w:val="00457267"/>
    <w:rsid w:val="00460D28"/>
    <w:rsid w:val="004621D5"/>
    <w:rsid w:val="00462B53"/>
    <w:rsid w:val="00464678"/>
    <w:rsid w:val="00466715"/>
    <w:rsid w:val="00467E42"/>
    <w:rsid w:val="004701D8"/>
    <w:rsid w:val="00471DF4"/>
    <w:rsid w:val="00472F6C"/>
    <w:rsid w:val="00474229"/>
    <w:rsid w:val="00480EE6"/>
    <w:rsid w:val="00482202"/>
    <w:rsid w:val="00482C86"/>
    <w:rsid w:val="00483B4E"/>
    <w:rsid w:val="00485FA0"/>
    <w:rsid w:val="0048604E"/>
    <w:rsid w:val="0048772D"/>
    <w:rsid w:val="00490C67"/>
    <w:rsid w:val="00496913"/>
    <w:rsid w:val="00496E83"/>
    <w:rsid w:val="004A08E7"/>
    <w:rsid w:val="004A15F7"/>
    <w:rsid w:val="004A4DE2"/>
    <w:rsid w:val="004A5603"/>
    <w:rsid w:val="004A5DCD"/>
    <w:rsid w:val="004A78C6"/>
    <w:rsid w:val="004B09A6"/>
    <w:rsid w:val="004B09C7"/>
    <w:rsid w:val="004B0E64"/>
    <w:rsid w:val="004B178B"/>
    <w:rsid w:val="004B62F0"/>
    <w:rsid w:val="004B7718"/>
    <w:rsid w:val="004C038C"/>
    <w:rsid w:val="004C0AFD"/>
    <w:rsid w:val="004C19B9"/>
    <w:rsid w:val="004C1C05"/>
    <w:rsid w:val="004C23FD"/>
    <w:rsid w:val="004C294F"/>
    <w:rsid w:val="004D17EC"/>
    <w:rsid w:val="004D2F42"/>
    <w:rsid w:val="004D4209"/>
    <w:rsid w:val="004D5476"/>
    <w:rsid w:val="004D70C3"/>
    <w:rsid w:val="004E06F4"/>
    <w:rsid w:val="004E24E8"/>
    <w:rsid w:val="004E51D1"/>
    <w:rsid w:val="004E585D"/>
    <w:rsid w:val="004F38C9"/>
    <w:rsid w:val="004F3A54"/>
    <w:rsid w:val="004F4441"/>
    <w:rsid w:val="004F488B"/>
    <w:rsid w:val="004F6A31"/>
    <w:rsid w:val="004F756C"/>
    <w:rsid w:val="0050056C"/>
    <w:rsid w:val="00500598"/>
    <w:rsid w:val="00501721"/>
    <w:rsid w:val="00503323"/>
    <w:rsid w:val="00503338"/>
    <w:rsid w:val="0050481C"/>
    <w:rsid w:val="00505FBE"/>
    <w:rsid w:val="005073E0"/>
    <w:rsid w:val="00507D38"/>
    <w:rsid w:val="005105C2"/>
    <w:rsid w:val="00511A8D"/>
    <w:rsid w:val="00516A35"/>
    <w:rsid w:val="00516EA1"/>
    <w:rsid w:val="00516F60"/>
    <w:rsid w:val="005171EC"/>
    <w:rsid w:val="00520943"/>
    <w:rsid w:val="00520D4F"/>
    <w:rsid w:val="00521F9B"/>
    <w:rsid w:val="005251E3"/>
    <w:rsid w:val="00525630"/>
    <w:rsid w:val="00525951"/>
    <w:rsid w:val="00525980"/>
    <w:rsid w:val="00525F3D"/>
    <w:rsid w:val="00527F02"/>
    <w:rsid w:val="00531052"/>
    <w:rsid w:val="005327E7"/>
    <w:rsid w:val="00532C08"/>
    <w:rsid w:val="00533307"/>
    <w:rsid w:val="0053365F"/>
    <w:rsid w:val="00533F8A"/>
    <w:rsid w:val="005364F7"/>
    <w:rsid w:val="00537CDE"/>
    <w:rsid w:val="00540532"/>
    <w:rsid w:val="005413F8"/>
    <w:rsid w:val="0054347F"/>
    <w:rsid w:val="00544FBA"/>
    <w:rsid w:val="00546A97"/>
    <w:rsid w:val="00546F34"/>
    <w:rsid w:val="00551AA7"/>
    <w:rsid w:val="005525BF"/>
    <w:rsid w:val="00553A16"/>
    <w:rsid w:val="00553EB3"/>
    <w:rsid w:val="00560689"/>
    <w:rsid w:val="00562BE0"/>
    <w:rsid w:val="005650F9"/>
    <w:rsid w:val="005655D5"/>
    <w:rsid w:val="005659C1"/>
    <w:rsid w:val="00565DE4"/>
    <w:rsid w:val="00566E4E"/>
    <w:rsid w:val="00567427"/>
    <w:rsid w:val="00570A97"/>
    <w:rsid w:val="005716E5"/>
    <w:rsid w:val="005717B5"/>
    <w:rsid w:val="005729FD"/>
    <w:rsid w:val="00572ADD"/>
    <w:rsid w:val="00574058"/>
    <w:rsid w:val="00575091"/>
    <w:rsid w:val="0057598B"/>
    <w:rsid w:val="00575EFD"/>
    <w:rsid w:val="0057603C"/>
    <w:rsid w:val="0058079B"/>
    <w:rsid w:val="0058290E"/>
    <w:rsid w:val="005837F2"/>
    <w:rsid w:val="00586112"/>
    <w:rsid w:val="00587F99"/>
    <w:rsid w:val="00590709"/>
    <w:rsid w:val="00592E83"/>
    <w:rsid w:val="00594C5D"/>
    <w:rsid w:val="005953D1"/>
    <w:rsid w:val="005965DF"/>
    <w:rsid w:val="005968D9"/>
    <w:rsid w:val="005974A4"/>
    <w:rsid w:val="00597C81"/>
    <w:rsid w:val="005A0683"/>
    <w:rsid w:val="005A1A06"/>
    <w:rsid w:val="005A4807"/>
    <w:rsid w:val="005A5614"/>
    <w:rsid w:val="005A6209"/>
    <w:rsid w:val="005A670C"/>
    <w:rsid w:val="005B0AC0"/>
    <w:rsid w:val="005B31DF"/>
    <w:rsid w:val="005B3FC4"/>
    <w:rsid w:val="005B45E8"/>
    <w:rsid w:val="005B68C2"/>
    <w:rsid w:val="005B7679"/>
    <w:rsid w:val="005C06EA"/>
    <w:rsid w:val="005C310B"/>
    <w:rsid w:val="005C3A6C"/>
    <w:rsid w:val="005C50A9"/>
    <w:rsid w:val="005C7103"/>
    <w:rsid w:val="005C72AF"/>
    <w:rsid w:val="005D1A56"/>
    <w:rsid w:val="005D2E09"/>
    <w:rsid w:val="005D717A"/>
    <w:rsid w:val="005D7544"/>
    <w:rsid w:val="005E1203"/>
    <w:rsid w:val="005E22E0"/>
    <w:rsid w:val="005E3B4C"/>
    <w:rsid w:val="005E4450"/>
    <w:rsid w:val="005E4457"/>
    <w:rsid w:val="005E4675"/>
    <w:rsid w:val="005E4EE3"/>
    <w:rsid w:val="005E5458"/>
    <w:rsid w:val="005E5C7A"/>
    <w:rsid w:val="005E69FC"/>
    <w:rsid w:val="005F023D"/>
    <w:rsid w:val="005F1319"/>
    <w:rsid w:val="005F26A2"/>
    <w:rsid w:val="005F2C0E"/>
    <w:rsid w:val="005F37B8"/>
    <w:rsid w:val="005F3F90"/>
    <w:rsid w:val="005F505A"/>
    <w:rsid w:val="005F7BC4"/>
    <w:rsid w:val="006000C3"/>
    <w:rsid w:val="00601E7E"/>
    <w:rsid w:val="00604CC6"/>
    <w:rsid w:val="0060761A"/>
    <w:rsid w:val="00611CA6"/>
    <w:rsid w:val="00612983"/>
    <w:rsid w:val="0061318D"/>
    <w:rsid w:val="0061568D"/>
    <w:rsid w:val="00617CA4"/>
    <w:rsid w:val="006200BC"/>
    <w:rsid w:val="00620567"/>
    <w:rsid w:val="006227A2"/>
    <w:rsid w:val="00623AF9"/>
    <w:rsid w:val="00626629"/>
    <w:rsid w:val="00626E12"/>
    <w:rsid w:val="00630713"/>
    <w:rsid w:val="006429A0"/>
    <w:rsid w:val="00643464"/>
    <w:rsid w:val="00645226"/>
    <w:rsid w:val="006456F4"/>
    <w:rsid w:val="00645AAB"/>
    <w:rsid w:val="00646BBB"/>
    <w:rsid w:val="0065269B"/>
    <w:rsid w:val="00654B3A"/>
    <w:rsid w:val="00655181"/>
    <w:rsid w:val="00655D34"/>
    <w:rsid w:val="00656F3C"/>
    <w:rsid w:val="00657326"/>
    <w:rsid w:val="00660871"/>
    <w:rsid w:val="00660D34"/>
    <w:rsid w:val="00660EBE"/>
    <w:rsid w:val="00661BDF"/>
    <w:rsid w:val="006632C3"/>
    <w:rsid w:val="00664CEE"/>
    <w:rsid w:val="00666C65"/>
    <w:rsid w:val="006670D8"/>
    <w:rsid w:val="0066732E"/>
    <w:rsid w:val="0067098F"/>
    <w:rsid w:val="00670FA0"/>
    <w:rsid w:val="00674D6A"/>
    <w:rsid w:val="00675624"/>
    <w:rsid w:val="0067616D"/>
    <w:rsid w:val="0068009E"/>
    <w:rsid w:val="00680A05"/>
    <w:rsid w:val="006813E8"/>
    <w:rsid w:val="0068264A"/>
    <w:rsid w:val="006829C1"/>
    <w:rsid w:val="00682B53"/>
    <w:rsid w:val="006852D6"/>
    <w:rsid w:val="00686B0A"/>
    <w:rsid w:val="00687628"/>
    <w:rsid w:val="0069208F"/>
    <w:rsid w:val="00692B7D"/>
    <w:rsid w:val="00692F96"/>
    <w:rsid w:val="00693B23"/>
    <w:rsid w:val="00694107"/>
    <w:rsid w:val="006941E1"/>
    <w:rsid w:val="0069496F"/>
    <w:rsid w:val="0069537E"/>
    <w:rsid w:val="006955C5"/>
    <w:rsid w:val="0069667D"/>
    <w:rsid w:val="00696A5A"/>
    <w:rsid w:val="00696DA7"/>
    <w:rsid w:val="00697DBF"/>
    <w:rsid w:val="00697DCE"/>
    <w:rsid w:val="006A13D1"/>
    <w:rsid w:val="006A29EE"/>
    <w:rsid w:val="006A51A9"/>
    <w:rsid w:val="006A5F42"/>
    <w:rsid w:val="006A7E9B"/>
    <w:rsid w:val="006B0EB6"/>
    <w:rsid w:val="006B5B1E"/>
    <w:rsid w:val="006B5FE9"/>
    <w:rsid w:val="006B7968"/>
    <w:rsid w:val="006C0D9F"/>
    <w:rsid w:val="006C11DD"/>
    <w:rsid w:val="006C3AF7"/>
    <w:rsid w:val="006C3B2F"/>
    <w:rsid w:val="006C6DC4"/>
    <w:rsid w:val="006D0298"/>
    <w:rsid w:val="006D11A5"/>
    <w:rsid w:val="006D4A8A"/>
    <w:rsid w:val="006D7853"/>
    <w:rsid w:val="006E0340"/>
    <w:rsid w:val="006E0F6B"/>
    <w:rsid w:val="006E34DE"/>
    <w:rsid w:val="006E38B8"/>
    <w:rsid w:val="006E5B07"/>
    <w:rsid w:val="006E79F4"/>
    <w:rsid w:val="006F132C"/>
    <w:rsid w:val="006F3C55"/>
    <w:rsid w:val="006F4531"/>
    <w:rsid w:val="006F5555"/>
    <w:rsid w:val="006F5701"/>
    <w:rsid w:val="006F65C7"/>
    <w:rsid w:val="006F6F12"/>
    <w:rsid w:val="00702714"/>
    <w:rsid w:val="00703588"/>
    <w:rsid w:val="00703EE9"/>
    <w:rsid w:val="00704311"/>
    <w:rsid w:val="007144A2"/>
    <w:rsid w:val="00715507"/>
    <w:rsid w:val="007177C6"/>
    <w:rsid w:val="00721059"/>
    <w:rsid w:val="0072349D"/>
    <w:rsid w:val="00724D6B"/>
    <w:rsid w:val="0072552C"/>
    <w:rsid w:val="007258CB"/>
    <w:rsid w:val="00727962"/>
    <w:rsid w:val="00730F7B"/>
    <w:rsid w:val="00731758"/>
    <w:rsid w:val="00731937"/>
    <w:rsid w:val="007326DA"/>
    <w:rsid w:val="007332E0"/>
    <w:rsid w:val="007368A0"/>
    <w:rsid w:val="007368F6"/>
    <w:rsid w:val="00736B1E"/>
    <w:rsid w:val="00736F4E"/>
    <w:rsid w:val="00742964"/>
    <w:rsid w:val="0074506A"/>
    <w:rsid w:val="00745362"/>
    <w:rsid w:val="00746253"/>
    <w:rsid w:val="00750BE2"/>
    <w:rsid w:val="007521B6"/>
    <w:rsid w:val="00753170"/>
    <w:rsid w:val="00754078"/>
    <w:rsid w:val="00755748"/>
    <w:rsid w:val="00755779"/>
    <w:rsid w:val="007560D7"/>
    <w:rsid w:val="00757862"/>
    <w:rsid w:val="0076042C"/>
    <w:rsid w:val="00761B83"/>
    <w:rsid w:val="007620DA"/>
    <w:rsid w:val="00763B13"/>
    <w:rsid w:val="007640DB"/>
    <w:rsid w:val="00765709"/>
    <w:rsid w:val="00766C3A"/>
    <w:rsid w:val="00767FE9"/>
    <w:rsid w:val="007717B7"/>
    <w:rsid w:val="00771945"/>
    <w:rsid w:val="00772D93"/>
    <w:rsid w:val="00772F72"/>
    <w:rsid w:val="00776780"/>
    <w:rsid w:val="00776F83"/>
    <w:rsid w:val="00780788"/>
    <w:rsid w:val="007807ED"/>
    <w:rsid w:val="00782F92"/>
    <w:rsid w:val="00783BED"/>
    <w:rsid w:val="00784FDA"/>
    <w:rsid w:val="007858CB"/>
    <w:rsid w:val="00785BAB"/>
    <w:rsid w:val="00790979"/>
    <w:rsid w:val="00791ACA"/>
    <w:rsid w:val="00791E6A"/>
    <w:rsid w:val="0079364D"/>
    <w:rsid w:val="0079630F"/>
    <w:rsid w:val="00797AAF"/>
    <w:rsid w:val="007A05AA"/>
    <w:rsid w:val="007A17A4"/>
    <w:rsid w:val="007A1813"/>
    <w:rsid w:val="007A18A5"/>
    <w:rsid w:val="007A2DB5"/>
    <w:rsid w:val="007A6010"/>
    <w:rsid w:val="007A7306"/>
    <w:rsid w:val="007A73E5"/>
    <w:rsid w:val="007A7ABC"/>
    <w:rsid w:val="007B1376"/>
    <w:rsid w:val="007B2817"/>
    <w:rsid w:val="007B2890"/>
    <w:rsid w:val="007B4C68"/>
    <w:rsid w:val="007B5840"/>
    <w:rsid w:val="007C0873"/>
    <w:rsid w:val="007C0F3F"/>
    <w:rsid w:val="007C0F47"/>
    <w:rsid w:val="007C1DED"/>
    <w:rsid w:val="007C20DA"/>
    <w:rsid w:val="007C27F8"/>
    <w:rsid w:val="007C28D1"/>
    <w:rsid w:val="007C488F"/>
    <w:rsid w:val="007C4897"/>
    <w:rsid w:val="007C4D16"/>
    <w:rsid w:val="007C6C93"/>
    <w:rsid w:val="007C758B"/>
    <w:rsid w:val="007D06EA"/>
    <w:rsid w:val="007D0F98"/>
    <w:rsid w:val="007D1972"/>
    <w:rsid w:val="007D1EB3"/>
    <w:rsid w:val="007D49FC"/>
    <w:rsid w:val="007D5BEA"/>
    <w:rsid w:val="007D5F51"/>
    <w:rsid w:val="007D68D5"/>
    <w:rsid w:val="007D6D3A"/>
    <w:rsid w:val="007D713A"/>
    <w:rsid w:val="007E09CD"/>
    <w:rsid w:val="007E2C43"/>
    <w:rsid w:val="007E441A"/>
    <w:rsid w:val="007E5439"/>
    <w:rsid w:val="007E7156"/>
    <w:rsid w:val="007E7333"/>
    <w:rsid w:val="007F1415"/>
    <w:rsid w:val="007F3971"/>
    <w:rsid w:val="007F3C11"/>
    <w:rsid w:val="007F4781"/>
    <w:rsid w:val="007F4EF2"/>
    <w:rsid w:val="007F6526"/>
    <w:rsid w:val="00801B04"/>
    <w:rsid w:val="0080231D"/>
    <w:rsid w:val="008031A2"/>
    <w:rsid w:val="00803F08"/>
    <w:rsid w:val="00805AFF"/>
    <w:rsid w:val="00810980"/>
    <w:rsid w:val="00810FCA"/>
    <w:rsid w:val="008114AC"/>
    <w:rsid w:val="008128D6"/>
    <w:rsid w:val="00813056"/>
    <w:rsid w:val="00813F3B"/>
    <w:rsid w:val="008146C1"/>
    <w:rsid w:val="00814C2D"/>
    <w:rsid w:val="00816040"/>
    <w:rsid w:val="00816CB0"/>
    <w:rsid w:val="00821632"/>
    <w:rsid w:val="00823073"/>
    <w:rsid w:val="008243AF"/>
    <w:rsid w:val="00825056"/>
    <w:rsid w:val="00825BA0"/>
    <w:rsid w:val="008322AA"/>
    <w:rsid w:val="008349BC"/>
    <w:rsid w:val="0083531D"/>
    <w:rsid w:val="0083649E"/>
    <w:rsid w:val="00836E42"/>
    <w:rsid w:val="00842440"/>
    <w:rsid w:val="00843C11"/>
    <w:rsid w:val="008440B1"/>
    <w:rsid w:val="008505D9"/>
    <w:rsid w:val="008535B4"/>
    <w:rsid w:val="00853AB5"/>
    <w:rsid w:val="008548FB"/>
    <w:rsid w:val="008576B3"/>
    <w:rsid w:val="00861F8C"/>
    <w:rsid w:val="008630A3"/>
    <w:rsid w:val="0086332C"/>
    <w:rsid w:val="00864F1B"/>
    <w:rsid w:val="00865364"/>
    <w:rsid w:val="008657B8"/>
    <w:rsid w:val="00866004"/>
    <w:rsid w:val="00870A6F"/>
    <w:rsid w:val="00870DAF"/>
    <w:rsid w:val="00871898"/>
    <w:rsid w:val="00872B65"/>
    <w:rsid w:val="00874934"/>
    <w:rsid w:val="00875332"/>
    <w:rsid w:val="008758C6"/>
    <w:rsid w:val="0087621E"/>
    <w:rsid w:val="00881C4F"/>
    <w:rsid w:val="00882C77"/>
    <w:rsid w:val="00882D6C"/>
    <w:rsid w:val="00883E86"/>
    <w:rsid w:val="00884340"/>
    <w:rsid w:val="00884371"/>
    <w:rsid w:val="008852FB"/>
    <w:rsid w:val="00885D04"/>
    <w:rsid w:val="00886679"/>
    <w:rsid w:val="00886EB5"/>
    <w:rsid w:val="00890843"/>
    <w:rsid w:val="00891994"/>
    <w:rsid w:val="008922FA"/>
    <w:rsid w:val="0089309E"/>
    <w:rsid w:val="008937CF"/>
    <w:rsid w:val="008946EB"/>
    <w:rsid w:val="00895A66"/>
    <w:rsid w:val="008A04A8"/>
    <w:rsid w:val="008A0808"/>
    <w:rsid w:val="008A086F"/>
    <w:rsid w:val="008A3C1A"/>
    <w:rsid w:val="008A4089"/>
    <w:rsid w:val="008A5B76"/>
    <w:rsid w:val="008A6A68"/>
    <w:rsid w:val="008A7499"/>
    <w:rsid w:val="008B0316"/>
    <w:rsid w:val="008B0BC6"/>
    <w:rsid w:val="008B1C27"/>
    <w:rsid w:val="008B2B16"/>
    <w:rsid w:val="008B3D17"/>
    <w:rsid w:val="008B4F02"/>
    <w:rsid w:val="008B4FE7"/>
    <w:rsid w:val="008B663B"/>
    <w:rsid w:val="008B69B5"/>
    <w:rsid w:val="008B6F83"/>
    <w:rsid w:val="008C08B2"/>
    <w:rsid w:val="008C0951"/>
    <w:rsid w:val="008C1685"/>
    <w:rsid w:val="008C26E1"/>
    <w:rsid w:val="008C35F8"/>
    <w:rsid w:val="008C389B"/>
    <w:rsid w:val="008C52AD"/>
    <w:rsid w:val="008C6928"/>
    <w:rsid w:val="008D0803"/>
    <w:rsid w:val="008D0A7A"/>
    <w:rsid w:val="008D1163"/>
    <w:rsid w:val="008D19FB"/>
    <w:rsid w:val="008D24F8"/>
    <w:rsid w:val="008D2C41"/>
    <w:rsid w:val="008D2EF3"/>
    <w:rsid w:val="008D35E4"/>
    <w:rsid w:val="008D3E37"/>
    <w:rsid w:val="008D40C2"/>
    <w:rsid w:val="008D4B15"/>
    <w:rsid w:val="008E07ED"/>
    <w:rsid w:val="008E17BD"/>
    <w:rsid w:val="008E19CB"/>
    <w:rsid w:val="008E35A9"/>
    <w:rsid w:val="008E49F5"/>
    <w:rsid w:val="008F5E28"/>
    <w:rsid w:val="008F63EF"/>
    <w:rsid w:val="008F6C0E"/>
    <w:rsid w:val="008F7EA9"/>
    <w:rsid w:val="00900564"/>
    <w:rsid w:val="009011C1"/>
    <w:rsid w:val="00902167"/>
    <w:rsid w:val="009067E6"/>
    <w:rsid w:val="009068DD"/>
    <w:rsid w:val="00907864"/>
    <w:rsid w:val="00912A17"/>
    <w:rsid w:val="009136AD"/>
    <w:rsid w:val="009146E8"/>
    <w:rsid w:val="00914770"/>
    <w:rsid w:val="00914BD5"/>
    <w:rsid w:val="0091662A"/>
    <w:rsid w:val="00920154"/>
    <w:rsid w:val="00921424"/>
    <w:rsid w:val="009228A2"/>
    <w:rsid w:val="00925E64"/>
    <w:rsid w:val="0093137D"/>
    <w:rsid w:val="00932DB3"/>
    <w:rsid w:val="009334EF"/>
    <w:rsid w:val="00934017"/>
    <w:rsid w:val="00934AE5"/>
    <w:rsid w:val="00934DD8"/>
    <w:rsid w:val="009361F9"/>
    <w:rsid w:val="0093776E"/>
    <w:rsid w:val="00940690"/>
    <w:rsid w:val="00940E2A"/>
    <w:rsid w:val="0094188B"/>
    <w:rsid w:val="00941EAC"/>
    <w:rsid w:val="0094395D"/>
    <w:rsid w:val="00950F6B"/>
    <w:rsid w:val="009527FA"/>
    <w:rsid w:val="00953444"/>
    <w:rsid w:val="0095402E"/>
    <w:rsid w:val="009543B9"/>
    <w:rsid w:val="00954F40"/>
    <w:rsid w:val="00955313"/>
    <w:rsid w:val="00955AE4"/>
    <w:rsid w:val="009561B2"/>
    <w:rsid w:val="009562AE"/>
    <w:rsid w:val="009615D1"/>
    <w:rsid w:val="00961B25"/>
    <w:rsid w:val="00963362"/>
    <w:rsid w:val="00965BDD"/>
    <w:rsid w:val="009675F4"/>
    <w:rsid w:val="0097095B"/>
    <w:rsid w:val="00971A72"/>
    <w:rsid w:val="00973CA8"/>
    <w:rsid w:val="00974FB5"/>
    <w:rsid w:val="009756DF"/>
    <w:rsid w:val="009756E2"/>
    <w:rsid w:val="00975D74"/>
    <w:rsid w:val="00980790"/>
    <w:rsid w:val="00982991"/>
    <w:rsid w:val="00982C4F"/>
    <w:rsid w:val="0098319A"/>
    <w:rsid w:val="00985232"/>
    <w:rsid w:val="00985CE0"/>
    <w:rsid w:val="009869CA"/>
    <w:rsid w:val="00987018"/>
    <w:rsid w:val="00987DAD"/>
    <w:rsid w:val="0099044B"/>
    <w:rsid w:val="009908B3"/>
    <w:rsid w:val="00992B82"/>
    <w:rsid w:val="00992EAC"/>
    <w:rsid w:val="00993609"/>
    <w:rsid w:val="00997C83"/>
    <w:rsid w:val="00997DE1"/>
    <w:rsid w:val="009A3EC5"/>
    <w:rsid w:val="009A49CB"/>
    <w:rsid w:val="009B0074"/>
    <w:rsid w:val="009B0715"/>
    <w:rsid w:val="009B37B1"/>
    <w:rsid w:val="009B38C8"/>
    <w:rsid w:val="009B4447"/>
    <w:rsid w:val="009B4A0A"/>
    <w:rsid w:val="009B60BA"/>
    <w:rsid w:val="009B7C99"/>
    <w:rsid w:val="009B7FA6"/>
    <w:rsid w:val="009C176B"/>
    <w:rsid w:val="009C23BD"/>
    <w:rsid w:val="009C5A3E"/>
    <w:rsid w:val="009D2330"/>
    <w:rsid w:val="009D3071"/>
    <w:rsid w:val="009D331A"/>
    <w:rsid w:val="009D347B"/>
    <w:rsid w:val="009D44D5"/>
    <w:rsid w:val="009D69A6"/>
    <w:rsid w:val="009D7308"/>
    <w:rsid w:val="009E030F"/>
    <w:rsid w:val="009E12DC"/>
    <w:rsid w:val="009E2211"/>
    <w:rsid w:val="009E22B5"/>
    <w:rsid w:val="009E30ED"/>
    <w:rsid w:val="009E35DD"/>
    <w:rsid w:val="009E4855"/>
    <w:rsid w:val="009E674B"/>
    <w:rsid w:val="009E7219"/>
    <w:rsid w:val="009E723A"/>
    <w:rsid w:val="009E74EE"/>
    <w:rsid w:val="009F0550"/>
    <w:rsid w:val="009F29A9"/>
    <w:rsid w:val="009F4507"/>
    <w:rsid w:val="009F4E3A"/>
    <w:rsid w:val="009F5B2D"/>
    <w:rsid w:val="009F5E44"/>
    <w:rsid w:val="009F60BC"/>
    <w:rsid w:val="00A001E4"/>
    <w:rsid w:val="00A00BDE"/>
    <w:rsid w:val="00A0200E"/>
    <w:rsid w:val="00A02D20"/>
    <w:rsid w:val="00A03910"/>
    <w:rsid w:val="00A0511E"/>
    <w:rsid w:val="00A0521E"/>
    <w:rsid w:val="00A052A9"/>
    <w:rsid w:val="00A05562"/>
    <w:rsid w:val="00A0586E"/>
    <w:rsid w:val="00A05B2E"/>
    <w:rsid w:val="00A06850"/>
    <w:rsid w:val="00A07B62"/>
    <w:rsid w:val="00A10FF9"/>
    <w:rsid w:val="00A1135F"/>
    <w:rsid w:val="00A11599"/>
    <w:rsid w:val="00A12154"/>
    <w:rsid w:val="00A128FE"/>
    <w:rsid w:val="00A140C9"/>
    <w:rsid w:val="00A148A6"/>
    <w:rsid w:val="00A15E50"/>
    <w:rsid w:val="00A1610C"/>
    <w:rsid w:val="00A163BC"/>
    <w:rsid w:val="00A16616"/>
    <w:rsid w:val="00A16A98"/>
    <w:rsid w:val="00A171C7"/>
    <w:rsid w:val="00A173F6"/>
    <w:rsid w:val="00A17B6A"/>
    <w:rsid w:val="00A228F6"/>
    <w:rsid w:val="00A23E75"/>
    <w:rsid w:val="00A250E8"/>
    <w:rsid w:val="00A25B03"/>
    <w:rsid w:val="00A25B76"/>
    <w:rsid w:val="00A26EEE"/>
    <w:rsid w:val="00A27718"/>
    <w:rsid w:val="00A31F1B"/>
    <w:rsid w:val="00A32437"/>
    <w:rsid w:val="00A32F5E"/>
    <w:rsid w:val="00A331AF"/>
    <w:rsid w:val="00A33DD6"/>
    <w:rsid w:val="00A345AF"/>
    <w:rsid w:val="00A348E4"/>
    <w:rsid w:val="00A34927"/>
    <w:rsid w:val="00A34A13"/>
    <w:rsid w:val="00A3696C"/>
    <w:rsid w:val="00A4138D"/>
    <w:rsid w:val="00A4263B"/>
    <w:rsid w:val="00A4343A"/>
    <w:rsid w:val="00A43FF3"/>
    <w:rsid w:val="00A46A9D"/>
    <w:rsid w:val="00A4718F"/>
    <w:rsid w:val="00A47ED2"/>
    <w:rsid w:val="00A50178"/>
    <w:rsid w:val="00A517CB"/>
    <w:rsid w:val="00A537D9"/>
    <w:rsid w:val="00A53C8B"/>
    <w:rsid w:val="00A54801"/>
    <w:rsid w:val="00A54C29"/>
    <w:rsid w:val="00A557F0"/>
    <w:rsid w:val="00A558A7"/>
    <w:rsid w:val="00A560AD"/>
    <w:rsid w:val="00A561DD"/>
    <w:rsid w:val="00A56259"/>
    <w:rsid w:val="00A56888"/>
    <w:rsid w:val="00A571A5"/>
    <w:rsid w:val="00A6152E"/>
    <w:rsid w:val="00A618C8"/>
    <w:rsid w:val="00A65646"/>
    <w:rsid w:val="00A6721C"/>
    <w:rsid w:val="00A67E36"/>
    <w:rsid w:val="00A70659"/>
    <w:rsid w:val="00A70FD9"/>
    <w:rsid w:val="00A722EF"/>
    <w:rsid w:val="00A733F5"/>
    <w:rsid w:val="00A74650"/>
    <w:rsid w:val="00A75B1F"/>
    <w:rsid w:val="00A75C20"/>
    <w:rsid w:val="00A77F51"/>
    <w:rsid w:val="00A81A1E"/>
    <w:rsid w:val="00A83FC3"/>
    <w:rsid w:val="00A853D0"/>
    <w:rsid w:val="00A85AE0"/>
    <w:rsid w:val="00A871D7"/>
    <w:rsid w:val="00A87625"/>
    <w:rsid w:val="00A91DD2"/>
    <w:rsid w:val="00A92225"/>
    <w:rsid w:val="00A923A2"/>
    <w:rsid w:val="00A926CA"/>
    <w:rsid w:val="00A92C99"/>
    <w:rsid w:val="00A933B1"/>
    <w:rsid w:val="00A93776"/>
    <w:rsid w:val="00A93C9D"/>
    <w:rsid w:val="00A9408B"/>
    <w:rsid w:val="00A94296"/>
    <w:rsid w:val="00A94985"/>
    <w:rsid w:val="00A95155"/>
    <w:rsid w:val="00A95522"/>
    <w:rsid w:val="00A96C58"/>
    <w:rsid w:val="00AA1A93"/>
    <w:rsid w:val="00AA2686"/>
    <w:rsid w:val="00AA381A"/>
    <w:rsid w:val="00AA493B"/>
    <w:rsid w:val="00AA4E85"/>
    <w:rsid w:val="00AA58B5"/>
    <w:rsid w:val="00AB082D"/>
    <w:rsid w:val="00AB2501"/>
    <w:rsid w:val="00AB32C3"/>
    <w:rsid w:val="00AB605F"/>
    <w:rsid w:val="00AB61F2"/>
    <w:rsid w:val="00AB6F81"/>
    <w:rsid w:val="00AB72A5"/>
    <w:rsid w:val="00AC033A"/>
    <w:rsid w:val="00AC0670"/>
    <w:rsid w:val="00AC5E4A"/>
    <w:rsid w:val="00AC6116"/>
    <w:rsid w:val="00AC7471"/>
    <w:rsid w:val="00AD1259"/>
    <w:rsid w:val="00AD4E85"/>
    <w:rsid w:val="00AD54F4"/>
    <w:rsid w:val="00AD7158"/>
    <w:rsid w:val="00AE04E6"/>
    <w:rsid w:val="00AE1DDA"/>
    <w:rsid w:val="00AE1E87"/>
    <w:rsid w:val="00AE232B"/>
    <w:rsid w:val="00AE2570"/>
    <w:rsid w:val="00AE4F4A"/>
    <w:rsid w:val="00AE5958"/>
    <w:rsid w:val="00AE5E06"/>
    <w:rsid w:val="00AF1967"/>
    <w:rsid w:val="00AF1A6E"/>
    <w:rsid w:val="00AF23F0"/>
    <w:rsid w:val="00AF355A"/>
    <w:rsid w:val="00AF39A8"/>
    <w:rsid w:val="00AF3EB4"/>
    <w:rsid w:val="00AF6530"/>
    <w:rsid w:val="00B0102B"/>
    <w:rsid w:val="00B01244"/>
    <w:rsid w:val="00B02896"/>
    <w:rsid w:val="00B0362D"/>
    <w:rsid w:val="00B0387D"/>
    <w:rsid w:val="00B068BF"/>
    <w:rsid w:val="00B06CC4"/>
    <w:rsid w:val="00B06E99"/>
    <w:rsid w:val="00B0752E"/>
    <w:rsid w:val="00B1021D"/>
    <w:rsid w:val="00B10628"/>
    <w:rsid w:val="00B10E73"/>
    <w:rsid w:val="00B12BA3"/>
    <w:rsid w:val="00B15F9A"/>
    <w:rsid w:val="00B1690A"/>
    <w:rsid w:val="00B17804"/>
    <w:rsid w:val="00B21D7B"/>
    <w:rsid w:val="00B22A7E"/>
    <w:rsid w:val="00B23A69"/>
    <w:rsid w:val="00B240A4"/>
    <w:rsid w:val="00B24288"/>
    <w:rsid w:val="00B25C14"/>
    <w:rsid w:val="00B267B5"/>
    <w:rsid w:val="00B30234"/>
    <w:rsid w:val="00B30E2B"/>
    <w:rsid w:val="00B329ED"/>
    <w:rsid w:val="00B3352D"/>
    <w:rsid w:val="00B33B05"/>
    <w:rsid w:val="00B33C8C"/>
    <w:rsid w:val="00B3484D"/>
    <w:rsid w:val="00B362E4"/>
    <w:rsid w:val="00B40CF2"/>
    <w:rsid w:val="00B40E36"/>
    <w:rsid w:val="00B411A8"/>
    <w:rsid w:val="00B41A26"/>
    <w:rsid w:val="00B41FD4"/>
    <w:rsid w:val="00B42FCE"/>
    <w:rsid w:val="00B430FF"/>
    <w:rsid w:val="00B432BD"/>
    <w:rsid w:val="00B459B2"/>
    <w:rsid w:val="00B45AD4"/>
    <w:rsid w:val="00B466BC"/>
    <w:rsid w:val="00B47319"/>
    <w:rsid w:val="00B510B5"/>
    <w:rsid w:val="00B5525F"/>
    <w:rsid w:val="00B56252"/>
    <w:rsid w:val="00B56AB2"/>
    <w:rsid w:val="00B56BC9"/>
    <w:rsid w:val="00B578B2"/>
    <w:rsid w:val="00B602EA"/>
    <w:rsid w:val="00B60E82"/>
    <w:rsid w:val="00B6229F"/>
    <w:rsid w:val="00B63116"/>
    <w:rsid w:val="00B63746"/>
    <w:rsid w:val="00B665E7"/>
    <w:rsid w:val="00B73DCF"/>
    <w:rsid w:val="00B76FB6"/>
    <w:rsid w:val="00B77AB5"/>
    <w:rsid w:val="00B83DB7"/>
    <w:rsid w:val="00B84A06"/>
    <w:rsid w:val="00B85E21"/>
    <w:rsid w:val="00B86672"/>
    <w:rsid w:val="00B86CC8"/>
    <w:rsid w:val="00B91003"/>
    <w:rsid w:val="00B92C3D"/>
    <w:rsid w:val="00B93AF9"/>
    <w:rsid w:val="00B95533"/>
    <w:rsid w:val="00B9659D"/>
    <w:rsid w:val="00B96845"/>
    <w:rsid w:val="00B968E5"/>
    <w:rsid w:val="00BA6B6D"/>
    <w:rsid w:val="00BA7C64"/>
    <w:rsid w:val="00BB1B87"/>
    <w:rsid w:val="00BB52CE"/>
    <w:rsid w:val="00BB7D93"/>
    <w:rsid w:val="00BC0A03"/>
    <w:rsid w:val="00BC16F7"/>
    <w:rsid w:val="00BC2D47"/>
    <w:rsid w:val="00BC725F"/>
    <w:rsid w:val="00BC76C5"/>
    <w:rsid w:val="00BD0DC9"/>
    <w:rsid w:val="00BD27EB"/>
    <w:rsid w:val="00BD5B9F"/>
    <w:rsid w:val="00BD5D4B"/>
    <w:rsid w:val="00BD71C6"/>
    <w:rsid w:val="00BE50B2"/>
    <w:rsid w:val="00BE5C8D"/>
    <w:rsid w:val="00BE627F"/>
    <w:rsid w:val="00BE664D"/>
    <w:rsid w:val="00BF15C5"/>
    <w:rsid w:val="00BF31D0"/>
    <w:rsid w:val="00BF78AC"/>
    <w:rsid w:val="00C0047E"/>
    <w:rsid w:val="00C0138F"/>
    <w:rsid w:val="00C01C00"/>
    <w:rsid w:val="00C01D7F"/>
    <w:rsid w:val="00C031B5"/>
    <w:rsid w:val="00C04257"/>
    <w:rsid w:val="00C054F4"/>
    <w:rsid w:val="00C05ECA"/>
    <w:rsid w:val="00C063B7"/>
    <w:rsid w:val="00C066E4"/>
    <w:rsid w:val="00C0736C"/>
    <w:rsid w:val="00C078CB"/>
    <w:rsid w:val="00C120B5"/>
    <w:rsid w:val="00C14723"/>
    <w:rsid w:val="00C14AAB"/>
    <w:rsid w:val="00C16577"/>
    <w:rsid w:val="00C20EF2"/>
    <w:rsid w:val="00C21819"/>
    <w:rsid w:val="00C21A58"/>
    <w:rsid w:val="00C21C67"/>
    <w:rsid w:val="00C23018"/>
    <w:rsid w:val="00C236E7"/>
    <w:rsid w:val="00C2404F"/>
    <w:rsid w:val="00C26140"/>
    <w:rsid w:val="00C265FA"/>
    <w:rsid w:val="00C27006"/>
    <w:rsid w:val="00C27055"/>
    <w:rsid w:val="00C31196"/>
    <w:rsid w:val="00C333AC"/>
    <w:rsid w:val="00C3343D"/>
    <w:rsid w:val="00C33F7B"/>
    <w:rsid w:val="00C346F7"/>
    <w:rsid w:val="00C35256"/>
    <w:rsid w:val="00C35D7B"/>
    <w:rsid w:val="00C36174"/>
    <w:rsid w:val="00C36725"/>
    <w:rsid w:val="00C370BE"/>
    <w:rsid w:val="00C373B5"/>
    <w:rsid w:val="00C37EF7"/>
    <w:rsid w:val="00C41851"/>
    <w:rsid w:val="00C41911"/>
    <w:rsid w:val="00C42ACC"/>
    <w:rsid w:val="00C43E8D"/>
    <w:rsid w:val="00C4615C"/>
    <w:rsid w:val="00C47521"/>
    <w:rsid w:val="00C50A64"/>
    <w:rsid w:val="00C51F15"/>
    <w:rsid w:val="00C55395"/>
    <w:rsid w:val="00C55D98"/>
    <w:rsid w:val="00C57313"/>
    <w:rsid w:val="00C57478"/>
    <w:rsid w:val="00C60175"/>
    <w:rsid w:val="00C60847"/>
    <w:rsid w:val="00C616D2"/>
    <w:rsid w:val="00C62D4E"/>
    <w:rsid w:val="00C65158"/>
    <w:rsid w:val="00C74C58"/>
    <w:rsid w:val="00C75BAD"/>
    <w:rsid w:val="00C76811"/>
    <w:rsid w:val="00C77BEC"/>
    <w:rsid w:val="00C81A7D"/>
    <w:rsid w:val="00C848EC"/>
    <w:rsid w:val="00C84BC0"/>
    <w:rsid w:val="00C86A17"/>
    <w:rsid w:val="00C87C57"/>
    <w:rsid w:val="00C93FB9"/>
    <w:rsid w:val="00C943B7"/>
    <w:rsid w:val="00C9464B"/>
    <w:rsid w:val="00C950A4"/>
    <w:rsid w:val="00C95191"/>
    <w:rsid w:val="00C96855"/>
    <w:rsid w:val="00CA028B"/>
    <w:rsid w:val="00CA1E1B"/>
    <w:rsid w:val="00CA2F09"/>
    <w:rsid w:val="00CA3AD1"/>
    <w:rsid w:val="00CA4083"/>
    <w:rsid w:val="00CA44EA"/>
    <w:rsid w:val="00CA47B8"/>
    <w:rsid w:val="00CA4CC6"/>
    <w:rsid w:val="00CA6D46"/>
    <w:rsid w:val="00CB0795"/>
    <w:rsid w:val="00CB16CB"/>
    <w:rsid w:val="00CB22B1"/>
    <w:rsid w:val="00CB3595"/>
    <w:rsid w:val="00CB4936"/>
    <w:rsid w:val="00CB7BD2"/>
    <w:rsid w:val="00CC1248"/>
    <w:rsid w:val="00CC2969"/>
    <w:rsid w:val="00CC2E65"/>
    <w:rsid w:val="00CC33FC"/>
    <w:rsid w:val="00CC4251"/>
    <w:rsid w:val="00CC460D"/>
    <w:rsid w:val="00CC5128"/>
    <w:rsid w:val="00CC6394"/>
    <w:rsid w:val="00CC6A5D"/>
    <w:rsid w:val="00CC7DE9"/>
    <w:rsid w:val="00CD0B23"/>
    <w:rsid w:val="00CD36C6"/>
    <w:rsid w:val="00CD4F7B"/>
    <w:rsid w:val="00CD5BA3"/>
    <w:rsid w:val="00CD5EDC"/>
    <w:rsid w:val="00CD74D5"/>
    <w:rsid w:val="00CD7E8F"/>
    <w:rsid w:val="00CD7FEE"/>
    <w:rsid w:val="00CE010A"/>
    <w:rsid w:val="00CE0331"/>
    <w:rsid w:val="00CE0659"/>
    <w:rsid w:val="00CE0926"/>
    <w:rsid w:val="00CE0B86"/>
    <w:rsid w:val="00CE0E02"/>
    <w:rsid w:val="00CE17AC"/>
    <w:rsid w:val="00CE2EFC"/>
    <w:rsid w:val="00CE40E7"/>
    <w:rsid w:val="00CE5D3A"/>
    <w:rsid w:val="00CF45AC"/>
    <w:rsid w:val="00CF47DB"/>
    <w:rsid w:val="00CF4C79"/>
    <w:rsid w:val="00CF620C"/>
    <w:rsid w:val="00CF6559"/>
    <w:rsid w:val="00CF7A75"/>
    <w:rsid w:val="00D00559"/>
    <w:rsid w:val="00D00EA8"/>
    <w:rsid w:val="00D0205D"/>
    <w:rsid w:val="00D02370"/>
    <w:rsid w:val="00D0268B"/>
    <w:rsid w:val="00D0310C"/>
    <w:rsid w:val="00D04606"/>
    <w:rsid w:val="00D046D0"/>
    <w:rsid w:val="00D050F4"/>
    <w:rsid w:val="00D05C5E"/>
    <w:rsid w:val="00D06C46"/>
    <w:rsid w:val="00D10EFE"/>
    <w:rsid w:val="00D11864"/>
    <w:rsid w:val="00D1223E"/>
    <w:rsid w:val="00D12D24"/>
    <w:rsid w:val="00D153D6"/>
    <w:rsid w:val="00D16842"/>
    <w:rsid w:val="00D16A55"/>
    <w:rsid w:val="00D20014"/>
    <w:rsid w:val="00D22DD3"/>
    <w:rsid w:val="00D230F6"/>
    <w:rsid w:val="00D23F49"/>
    <w:rsid w:val="00D246CB"/>
    <w:rsid w:val="00D24D77"/>
    <w:rsid w:val="00D25330"/>
    <w:rsid w:val="00D255FA"/>
    <w:rsid w:val="00D257DC"/>
    <w:rsid w:val="00D377E4"/>
    <w:rsid w:val="00D403EA"/>
    <w:rsid w:val="00D43EF8"/>
    <w:rsid w:val="00D46980"/>
    <w:rsid w:val="00D478D5"/>
    <w:rsid w:val="00D51142"/>
    <w:rsid w:val="00D53D1F"/>
    <w:rsid w:val="00D54DF0"/>
    <w:rsid w:val="00D55C42"/>
    <w:rsid w:val="00D562A0"/>
    <w:rsid w:val="00D56F3B"/>
    <w:rsid w:val="00D5709F"/>
    <w:rsid w:val="00D57F1D"/>
    <w:rsid w:val="00D6037B"/>
    <w:rsid w:val="00D60629"/>
    <w:rsid w:val="00D63324"/>
    <w:rsid w:val="00D63D03"/>
    <w:rsid w:val="00D65294"/>
    <w:rsid w:val="00D66532"/>
    <w:rsid w:val="00D70E8B"/>
    <w:rsid w:val="00D71E2A"/>
    <w:rsid w:val="00D724DD"/>
    <w:rsid w:val="00D7264F"/>
    <w:rsid w:val="00D75152"/>
    <w:rsid w:val="00D753D8"/>
    <w:rsid w:val="00D76D97"/>
    <w:rsid w:val="00D80DBC"/>
    <w:rsid w:val="00D82B6C"/>
    <w:rsid w:val="00D85890"/>
    <w:rsid w:val="00D85E14"/>
    <w:rsid w:val="00D85EC1"/>
    <w:rsid w:val="00D90430"/>
    <w:rsid w:val="00D92643"/>
    <w:rsid w:val="00D92D7D"/>
    <w:rsid w:val="00D93145"/>
    <w:rsid w:val="00D9385A"/>
    <w:rsid w:val="00D94894"/>
    <w:rsid w:val="00D97D57"/>
    <w:rsid w:val="00DA3372"/>
    <w:rsid w:val="00DA35D8"/>
    <w:rsid w:val="00DA3C75"/>
    <w:rsid w:val="00DA7021"/>
    <w:rsid w:val="00DA7A80"/>
    <w:rsid w:val="00DB1433"/>
    <w:rsid w:val="00DB1F36"/>
    <w:rsid w:val="00DB224A"/>
    <w:rsid w:val="00DB2AC7"/>
    <w:rsid w:val="00DB3101"/>
    <w:rsid w:val="00DB3D83"/>
    <w:rsid w:val="00DB3E88"/>
    <w:rsid w:val="00DB4B22"/>
    <w:rsid w:val="00DB7B8F"/>
    <w:rsid w:val="00DC0A59"/>
    <w:rsid w:val="00DC1B61"/>
    <w:rsid w:val="00DC2B1C"/>
    <w:rsid w:val="00DC2C1B"/>
    <w:rsid w:val="00DC2CB2"/>
    <w:rsid w:val="00DC5811"/>
    <w:rsid w:val="00DD0DA5"/>
    <w:rsid w:val="00DD1634"/>
    <w:rsid w:val="00DD3920"/>
    <w:rsid w:val="00DD5B0E"/>
    <w:rsid w:val="00DD64F9"/>
    <w:rsid w:val="00DD71C9"/>
    <w:rsid w:val="00DD756F"/>
    <w:rsid w:val="00DD79B4"/>
    <w:rsid w:val="00DD7F5E"/>
    <w:rsid w:val="00DE1F32"/>
    <w:rsid w:val="00DE22DA"/>
    <w:rsid w:val="00DE371F"/>
    <w:rsid w:val="00DE433B"/>
    <w:rsid w:val="00DE5683"/>
    <w:rsid w:val="00DE67CC"/>
    <w:rsid w:val="00DE69CF"/>
    <w:rsid w:val="00DE7D8A"/>
    <w:rsid w:val="00DF076C"/>
    <w:rsid w:val="00DF07F9"/>
    <w:rsid w:val="00DF0BDE"/>
    <w:rsid w:val="00DF2060"/>
    <w:rsid w:val="00DF2E38"/>
    <w:rsid w:val="00DF35D7"/>
    <w:rsid w:val="00DF5E17"/>
    <w:rsid w:val="00DF6631"/>
    <w:rsid w:val="00DF7A8A"/>
    <w:rsid w:val="00DF7B58"/>
    <w:rsid w:val="00E00079"/>
    <w:rsid w:val="00E00534"/>
    <w:rsid w:val="00E01764"/>
    <w:rsid w:val="00E03EA9"/>
    <w:rsid w:val="00E054AD"/>
    <w:rsid w:val="00E071AE"/>
    <w:rsid w:val="00E11F79"/>
    <w:rsid w:val="00E12C51"/>
    <w:rsid w:val="00E13B3C"/>
    <w:rsid w:val="00E143D1"/>
    <w:rsid w:val="00E16E37"/>
    <w:rsid w:val="00E17428"/>
    <w:rsid w:val="00E17D4A"/>
    <w:rsid w:val="00E202EE"/>
    <w:rsid w:val="00E20BE9"/>
    <w:rsid w:val="00E212B9"/>
    <w:rsid w:val="00E224BE"/>
    <w:rsid w:val="00E23F58"/>
    <w:rsid w:val="00E26A2C"/>
    <w:rsid w:val="00E27079"/>
    <w:rsid w:val="00E32089"/>
    <w:rsid w:val="00E334B0"/>
    <w:rsid w:val="00E33AC6"/>
    <w:rsid w:val="00E33D20"/>
    <w:rsid w:val="00E358DC"/>
    <w:rsid w:val="00E36D4B"/>
    <w:rsid w:val="00E37505"/>
    <w:rsid w:val="00E37DD2"/>
    <w:rsid w:val="00E41A89"/>
    <w:rsid w:val="00E439C1"/>
    <w:rsid w:val="00E45B89"/>
    <w:rsid w:val="00E4644E"/>
    <w:rsid w:val="00E4758F"/>
    <w:rsid w:val="00E51563"/>
    <w:rsid w:val="00E5291C"/>
    <w:rsid w:val="00E53367"/>
    <w:rsid w:val="00E5338E"/>
    <w:rsid w:val="00E54D0F"/>
    <w:rsid w:val="00E55FCE"/>
    <w:rsid w:val="00E56919"/>
    <w:rsid w:val="00E57004"/>
    <w:rsid w:val="00E628A8"/>
    <w:rsid w:val="00E63A6C"/>
    <w:rsid w:val="00E64362"/>
    <w:rsid w:val="00E64DB4"/>
    <w:rsid w:val="00E66F07"/>
    <w:rsid w:val="00E67290"/>
    <w:rsid w:val="00E679ED"/>
    <w:rsid w:val="00E716D4"/>
    <w:rsid w:val="00E7189D"/>
    <w:rsid w:val="00E718ED"/>
    <w:rsid w:val="00E71CF4"/>
    <w:rsid w:val="00E73FB3"/>
    <w:rsid w:val="00E754DF"/>
    <w:rsid w:val="00E756F7"/>
    <w:rsid w:val="00E76C5E"/>
    <w:rsid w:val="00E77F32"/>
    <w:rsid w:val="00E82C3C"/>
    <w:rsid w:val="00E82C78"/>
    <w:rsid w:val="00E82E24"/>
    <w:rsid w:val="00E83EA0"/>
    <w:rsid w:val="00E87B2C"/>
    <w:rsid w:val="00E91650"/>
    <w:rsid w:val="00E95E96"/>
    <w:rsid w:val="00E962FA"/>
    <w:rsid w:val="00E97432"/>
    <w:rsid w:val="00E97951"/>
    <w:rsid w:val="00EA0D45"/>
    <w:rsid w:val="00EA0E71"/>
    <w:rsid w:val="00EA0FD7"/>
    <w:rsid w:val="00EA1017"/>
    <w:rsid w:val="00EA18F5"/>
    <w:rsid w:val="00EA4687"/>
    <w:rsid w:val="00EA4BFC"/>
    <w:rsid w:val="00EA51C9"/>
    <w:rsid w:val="00EA54AE"/>
    <w:rsid w:val="00EB3909"/>
    <w:rsid w:val="00EB4ABE"/>
    <w:rsid w:val="00EB68FD"/>
    <w:rsid w:val="00EB6A81"/>
    <w:rsid w:val="00EC13DD"/>
    <w:rsid w:val="00EC1920"/>
    <w:rsid w:val="00EC209F"/>
    <w:rsid w:val="00EC7507"/>
    <w:rsid w:val="00ED1111"/>
    <w:rsid w:val="00ED188D"/>
    <w:rsid w:val="00ED223A"/>
    <w:rsid w:val="00ED23E9"/>
    <w:rsid w:val="00ED42E7"/>
    <w:rsid w:val="00ED43E1"/>
    <w:rsid w:val="00ED582D"/>
    <w:rsid w:val="00ED6907"/>
    <w:rsid w:val="00EE04AC"/>
    <w:rsid w:val="00EE17B9"/>
    <w:rsid w:val="00EE1A47"/>
    <w:rsid w:val="00EE30F6"/>
    <w:rsid w:val="00EE32C7"/>
    <w:rsid w:val="00EE41ED"/>
    <w:rsid w:val="00EE7255"/>
    <w:rsid w:val="00EE7732"/>
    <w:rsid w:val="00EF1F9B"/>
    <w:rsid w:val="00EF2D18"/>
    <w:rsid w:val="00EF4EEB"/>
    <w:rsid w:val="00EF7E70"/>
    <w:rsid w:val="00EF7E8E"/>
    <w:rsid w:val="00EF7EC7"/>
    <w:rsid w:val="00F00E6E"/>
    <w:rsid w:val="00F017F2"/>
    <w:rsid w:val="00F0255C"/>
    <w:rsid w:val="00F02F5D"/>
    <w:rsid w:val="00F0427E"/>
    <w:rsid w:val="00F05212"/>
    <w:rsid w:val="00F05827"/>
    <w:rsid w:val="00F06697"/>
    <w:rsid w:val="00F0780B"/>
    <w:rsid w:val="00F1144F"/>
    <w:rsid w:val="00F1292C"/>
    <w:rsid w:val="00F12946"/>
    <w:rsid w:val="00F13536"/>
    <w:rsid w:val="00F154C0"/>
    <w:rsid w:val="00F20926"/>
    <w:rsid w:val="00F20F6B"/>
    <w:rsid w:val="00F228CA"/>
    <w:rsid w:val="00F23AB5"/>
    <w:rsid w:val="00F2449F"/>
    <w:rsid w:val="00F24903"/>
    <w:rsid w:val="00F25AAC"/>
    <w:rsid w:val="00F2675E"/>
    <w:rsid w:val="00F26F84"/>
    <w:rsid w:val="00F27A90"/>
    <w:rsid w:val="00F30114"/>
    <w:rsid w:val="00F31B3A"/>
    <w:rsid w:val="00F325B0"/>
    <w:rsid w:val="00F32E05"/>
    <w:rsid w:val="00F32E6A"/>
    <w:rsid w:val="00F33794"/>
    <w:rsid w:val="00F33BDF"/>
    <w:rsid w:val="00F33D33"/>
    <w:rsid w:val="00F35F44"/>
    <w:rsid w:val="00F36018"/>
    <w:rsid w:val="00F36BAE"/>
    <w:rsid w:val="00F370DC"/>
    <w:rsid w:val="00F374C5"/>
    <w:rsid w:val="00F37F1A"/>
    <w:rsid w:val="00F4003A"/>
    <w:rsid w:val="00F416AA"/>
    <w:rsid w:val="00F41A99"/>
    <w:rsid w:val="00F434FB"/>
    <w:rsid w:val="00F43872"/>
    <w:rsid w:val="00F438BC"/>
    <w:rsid w:val="00F43C5A"/>
    <w:rsid w:val="00F509C9"/>
    <w:rsid w:val="00F51409"/>
    <w:rsid w:val="00F534DB"/>
    <w:rsid w:val="00F53608"/>
    <w:rsid w:val="00F536E0"/>
    <w:rsid w:val="00F5450D"/>
    <w:rsid w:val="00F554CA"/>
    <w:rsid w:val="00F55945"/>
    <w:rsid w:val="00F55FC5"/>
    <w:rsid w:val="00F5606E"/>
    <w:rsid w:val="00F5642F"/>
    <w:rsid w:val="00F6119A"/>
    <w:rsid w:val="00F62559"/>
    <w:rsid w:val="00F62C26"/>
    <w:rsid w:val="00F64561"/>
    <w:rsid w:val="00F651D9"/>
    <w:rsid w:val="00F658A2"/>
    <w:rsid w:val="00F66846"/>
    <w:rsid w:val="00F66E40"/>
    <w:rsid w:val="00F673B3"/>
    <w:rsid w:val="00F67628"/>
    <w:rsid w:val="00F74577"/>
    <w:rsid w:val="00F76F6C"/>
    <w:rsid w:val="00F852B1"/>
    <w:rsid w:val="00F8547E"/>
    <w:rsid w:val="00F867C8"/>
    <w:rsid w:val="00F86BF2"/>
    <w:rsid w:val="00F92025"/>
    <w:rsid w:val="00F923CA"/>
    <w:rsid w:val="00F94834"/>
    <w:rsid w:val="00F94A46"/>
    <w:rsid w:val="00F95283"/>
    <w:rsid w:val="00F9542D"/>
    <w:rsid w:val="00F964F9"/>
    <w:rsid w:val="00F96589"/>
    <w:rsid w:val="00F96B25"/>
    <w:rsid w:val="00F96F0F"/>
    <w:rsid w:val="00F97095"/>
    <w:rsid w:val="00F97505"/>
    <w:rsid w:val="00F9754C"/>
    <w:rsid w:val="00F97B52"/>
    <w:rsid w:val="00FA1552"/>
    <w:rsid w:val="00FA19AF"/>
    <w:rsid w:val="00FA22D4"/>
    <w:rsid w:val="00FA2D20"/>
    <w:rsid w:val="00FA2F4E"/>
    <w:rsid w:val="00FA3B22"/>
    <w:rsid w:val="00FA40B2"/>
    <w:rsid w:val="00FA4235"/>
    <w:rsid w:val="00FA5387"/>
    <w:rsid w:val="00FA6EB6"/>
    <w:rsid w:val="00FB1B9D"/>
    <w:rsid w:val="00FB43AA"/>
    <w:rsid w:val="00FB5B48"/>
    <w:rsid w:val="00FB6188"/>
    <w:rsid w:val="00FC0D9C"/>
    <w:rsid w:val="00FC3192"/>
    <w:rsid w:val="00FC4AB2"/>
    <w:rsid w:val="00FC4C90"/>
    <w:rsid w:val="00FC5307"/>
    <w:rsid w:val="00FC5E91"/>
    <w:rsid w:val="00FD0848"/>
    <w:rsid w:val="00FD3616"/>
    <w:rsid w:val="00FD3F8F"/>
    <w:rsid w:val="00FD4217"/>
    <w:rsid w:val="00FD49F3"/>
    <w:rsid w:val="00FD6B56"/>
    <w:rsid w:val="00FD7D0E"/>
    <w:rsid w:val="00FE0BD1"/>
    <w:rsid w:val="00FE0FB8"/>
    <w:rsid w:val="00FE41F3"/>
    <w:rsid w:val="00FE4762"/>
    <w:rsid w:val="00FE4911"/>
    <w:rsid w:val="00FE5FC1"/>
    <w:rsid w:val="00FE6157"/>
    <w:rsid w:val="00FF0287"/>
    <w:rsid w:val="00FF0473"/>
    <w:rsid w:val="00FF0734"/>
    <w:rsid w:val="00FF09BF"/>
    <w:rsid w:val="00FF4280"/>
    <w:rsid w:val="00FF56AF"/>
    <w:rsid w:val="00FF5B87"/>
    <w:rsid w:val="00FF5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4C5D"/>
    <w:pPr>
      <w:widowControl w:val="0"/>
      <w:suppressAutoHyphens/>
    </w:pPr>
    <w:rPr>
      <w:rFonts w:eastAsia="Andale Sans UI"/>
      <w:kern w:val="1"/>
      <w:sz w:val="24"/>
      <w:szCs w:val="24"/>
      <w:lang w:eastAsia="ar-SA"/>
    </w:rPr>
  </w:style>
  <w:style w:type="paragraph" w:styleId="1">
    <w:name w:val="heading 1"/>
    <w:basedOn w:val="a"/>
    <w:next w:val="a"/>
    <w:qFormat/>
    <w:rsid w:val="006F4531"/>
    <w:pPr>
      <w:keepNext/>
      <w:numPr>
        <w:numId w:val="1"/>
      </w:numPr>
      <w:tabs>
        <w:tab w:val="left" w:pos="0"/>
      </w:tabs>
      <w:spacing w:before="240" w:after="60"/>
      <w:outlineLvl w:val="0"/>
    </w:pPr>
    <w:rPr>
      <w:rFonts w:ascii="Arial" w:hAnsi="Arial" w:cs="Arial"/>
      <w:b/>
      <w:bCs/>
      <w:sz w:val="32"/>
      <w:szCs w:val="32"/>
    </w:rPr>
  </w:style>
  <w:style w:type="paragraph" w:styleId="2">
    <w:name w:val="heading 2"/>
    <w:basedOn w:val="a"/>
    <w:next w:val="a"/>
    <w:qFormat/>
    <w:rsid w:val="006F4531"/>
    <w:pPr>
      <w:keepNext/>
      <w:numPr>
        <w:ilvl w:val="1"/>
        <w:numId w:val="1"/>
      </w:numPr>
      <w:tabs>
        <w:tab w:val="left" w:pos="0"/>
      </w:tabs>
      <w:spacing w:before="240" w:after="60"/>
      <w:outlineLvl w:val="1"/>
    </w:pPr>
    <w:rPr>
      <w:rFonts w:ascii="Arial" w:hAnsi="Arial" w:cs="Arial"/>
      <w:b/>
      <w:bCs/>
      <w:i/>
      <w:iCs/>
      <w:sz w:val="28"/>
      <w:szCs w:val="28"/>
    </w:rPr>
  </w:style>
  <w:style w:type="paragraph" w:styleId="3">
    <w:name w:val="heading 3"/>
    <w:basedOn w:val="a"/>
    <w:next w:val="a"/>
    <w:qFormat/>
    <w:rsid w:val="006F4531"/>
    <w:pPr>
      <w:keepNext/>
      <w:numPr>
        <w:ilvl w:val="2"/>
        <w:numId w:val="1"/>
      </w:numPr>
      <w:tabs>
        <w:tab w:val="left" w:pos="0"/>
      </w:tabs>
      <w:spacing w:before="240" w:after="60"/>
      <w:jc w:val="both"/>
      <w:outlineLvl w:val="2"/>
    </w:pPr>
    <w:rPr>
      <w:rFonts w:ascii="Arial" w:hAnsi="Arial" w:cs="Arial"/>
      <w:b/>
      <w:bCs/>
      <w:sz w:val="26"/>
      <w:szCs w:val="26"/>
    </w:rPr>
  </w:style>
  <w:style w:type="paragraph" w:styleId="4">
    <w:name w:val="heading 4"/>
    <w:basedOn w:val="a"/>
    <w:next w:val="a"/>
    <w:qFormat/>
    <w:rsid w:val="006F4531"/>
    <w:pPr>
      <w:keepNext/>
      <w:numPr>
        <w:ilvl w:val="3"/>
        <w:numId w:val="1"/>
      </w:numPr>
      <w:tabs>
        <w:tab w:val="left" w:pos="0"/>
      </w:tabs>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6F4531"/>
    <w:rPr>
      <w:rFonts w:ascii="Times New Roman" w:hAnsi="Times New Roman" w:cs="Times New Roman"/>
      <w:sz w:val="16"/>
      <w:szCs w:val="16"/>
    </w:rPr>
  </w:style>
  <w:style w:type="character" w:customStyle="1" w:styleId="WW8Num5z0">
    <w:name w:val="WW8Num5z0"/>
    <w:rsid w:val="006F4531"/>
    <w:rPr>
      <w:rFonts w:ascii="Symbol" w:hAnsi="Symbol" w:cs="Symbol"/>
      <w:sz w:val="16"/>
      <w:szCs w:val="16"/>
    </w:rPr>
  </w:style>
  <w:style w:type="character" w:customStyle="1" w:styleId="WW8Num10z0">
    <w:name w:val="WW8Num10z0"/>
    <w:rsid w:val="006F4531"/>
    <w:rPr>
      <w:rFonts w:ascii="Symbol" w:hAnsi="Symbol" w:cs="Symbol"/>
      <w:sz w:val="20"/>
      <w:szCs w:val="20"/>
    </w:rPr>
  </w:style>
  <w:style w:type="character" w:customStyle="1" w:styleId="WW8Num11z0">
    <w:name w:val="WW8Num11z0"/>
    <w:rsid w:val="006F4531"/>
    <w:rPr>
      <w:rFonts w:ascii="Symbol" w:hAnsi="Symbol" w:cs="Symbol"/>
    </w:rPr>
  </w:style>
  <w:style w:type="character" w:customStyle="1" w:styleId="WW8Num11z1">
    <w:name w:val="WW8Num11z1"/>
    <w:rsid w:val="006F4531"/>
    <w:rPr>
      <w:rFonts w:ascii="OpenSymbol" w:hAnsi="OpenSymbol" w:cs="OpenSymbol"/>
    </w:rPr>
  </w:style>
  <w:style w:type="character" w:customStyle="1" w:styleId="WW8Num12z0">
    <w:name w:val="WW8Num12z0"/>
    <w:rsid w:val="006F4531"/>
    <w:rPr>
      <w:rFonts w:ascii="Wingdings 2" w:hAnsi="Wingdings 2" w:cs="OpenSymbol"/>
    </w:rPr>
  </w:style>
  <w:style w:type="character" w:customStyle="1" w:styleId="WW8Num14z0">
    <w:name w:val="WW8Num14z0"/>
    <w:rsid w:val="006F4531"/>
    <w:rPr>
      <w:rFonts w:ascii="Wingdings 2" w:hAnsi="Wingdings 2" w:cs="OpenSymbol"/>
    </w:rPr>
  </w:style>
  <w:style w:type="character" w:customStyle="1" w:styleId="WW8Num15z0">
    <w:name w:val="WW8Num15z0"/>
    <w:rsid w:val="006F4531"/>
    <w:rPr>
      <w:rFonts w:ascii="Times New Roman" w:hAnsi="Times New Roman" w:cs="Times New Roman"/>
    </w:rPr>
  </w:style>
  <w:style w:type="character" w:customStyle="1" w:styleId="WW8Num17z0">
    <w:name w:val="WW8Num17z0"/>
    <w:rsid w:val="006F4531"/>
    <w:rPr>
      <w:rFonts w:ascii="Times New Roman" w:hAnsi="Times New Roman" w:cs="Times New Roman"/>
    </w:rPr>
  </w:style>
  <w:style w:type="character" w:customStyle="1" w:styleId="WW8Num18z0">
    <w:name w:val="WW8Num18z0"/>
    <w:rsid w:val="006F4531"/>
    <w:rPr>
      <w:rFonts w:ascii="Symbol" w:hAnsi="Symbol"/>
      <w:sz w:val="24"/>
      <w:szCs w:val="24"/>
    </w:rPr>
  </w:style>
  <w:style w:type="character" w:customStyle="1" w:styleId="Absatz-Standardschriftart">
    <w:name w:val="Absatz-Standardschriftart"/>
    <w:rsid w:val="006F4531"/>
  </w:style>
  <w:style w:type="character" w:customStyle="1" w:styleId="WW8Num18z1">
    <w:name w:val="WW8Num18z1"/>
    <w:rsid w:val="006F4531"/>
    <w:rPr>
      <w:rFonts w:ascii="Courier New" w:hAnsi="Courier New" w:cs="Courier New"/>
    </w:rPr>
  </w:style>
  <w:style w:type="character" w:customStyle="1" w:styleId="WW8Num18z2">
    <w:name w:val="WW8Num18z2"/>
    <w:rsid w:val="006F4531"/>
    <w:rPr>
      <w:rFonts w:ascii="Wingdings" w:hAnsi="Wingdings"/>
    </w:rPr>
  </w:style>
  <w:style w:type="character" w:customStyle="1" w:styleId="WW8Num18z3">
    <w:name w:val="WW8Num18z3"/>
    <w:rsid w:val="006F4531"/>
    <w:rPr>
      <w:rFonts w:ascii="Symbol" w:hAnsi="Symbol"/>
    </w:rPr>
  </w:style>
  <w:style w:type="character" w:customStyle="1" w:styleId="12">
    <w:name w:val="Основной шрифт абзаца12"/>
    <w:rsid w:val="006F4531"/>
  </w:style>
  <w:style w:type="character" w:customStyle="1" w:styleId="11">
    <w:name w:val="Основной шрифт абзаца11"/>
    <w:rsid w:val="006F4531"/>
  </w:style>
  <w:style w:type="character" w:customStyle="1" w:styleId="WW-Absatz-Standardschriftart">
    <w:name w:val="WW-Absatz-Standardschriftart"/>
    <w:rsid w:val="006F4531"/>
  </w:style>
  <w:style w:type="character" w:customStyle="1" w:styleId="WW-Absatz-Standardschriftart1">
    <w:name w:val="WW-Absatz-Standardschriftart1"/>
    <w:rsid w:val="006F4531"/>
  </w:style>
  <w:style w:type="character" w:customStyle="1" w:styleId="WW-Absatz-Standardschriftart11">
    <w:name w:val="WW-Absatz-Standardschriftart11"/>
    <w:rsid w:val="006F4531"/>
  </w:style>
  <w:style w:type="character" w:customStyle="1" w:styleId="WW-Absatz-Standardschriftart111">
    <w:name w:val="WW-Absatz-Standardschriftart111"/>
    <w:rsid w:val="006F4531"/>
  </w:style>
  <w:style w:type="character" w:customStyle="1" w:styleId="WW8Num3z0">
    <w:name w:val="WW8Num3z0"/>
    <w:rsid w:val="006F4531"/>
    <w:rPr>
      <w:rFonts w:ascii="Wingdings 2" w:hAnsi="Wingdings 2" w:cs="OpenSymbol"/>
    </w:rPr>
  </w:style>
  <w:style w:type="character" w:customStyle="1" w:styleId="WW8Num7z0">
    <w:name w:val="WW8Num7z0"/>
    <w:rsid w:val="006F4531"/>
    <w:rPr>
      <w:rFonts w:ascii="Symbol" w:hAnsi="Symbol" w:cs="Symbol"/>
    </w:rPr>
  </w:style>
  <w:style w:type="character" w:customStyle="1" w:styleId="WW8Num12z1">
    <w:name w:val="WW8Num12z1"/>
    <w:rsid w:val="006F4531"/>
    <w:rPr>
      <w:rFonts w:ascii="OpenSymbol" w:hAnsi="OpenSymbol" w:cs="OpenSymbol"/>
    </w:rPr>
  </w:style>
  <w:style w:type="character" w:customStyle="1" w:styleId="WW8Num13z0">
    <w:name w:val="WW8Num13z0"/>
    <w:rsid w:val="006F4531"/>
    <w:rPr>
      <w:rFonts w:ascii="Wingdings 2" w:hAnsi="Wingdings 2" w:cs="OpenSymbol"/>
    </w:rPr>
  </w:style>
  <w:style w:type="character" w:customStyle="1" w:styleId="WW8Num16z0">
    <w:name w:val="WW8Num16z0"/>
    <w:rsid w:val="006F4531"/>
    <w:rPr>
      <w:rFonts w:ascii="Times New Roman" w:hAnsi="Times New Roman" w:cs="Times New Roman"/>
      <w:b w:val="0"/>
    </w:rPr>
  </w:style>
  <w:style w:type="character" w:customStyle="1" w:styleId="WW8Num19z0">
    <w:name w:val="WW8Num19z0"/>
    <w:rsid w:val="006F4531"/>
    <w:rPr>
      <w:rFonts w:ascii="Courier New" w:hAnsi="Courier New"/>
      <w:sz w:val="24"/>
      <w:szCs w:val="24"/>
    </w:rPr>
  </w:style>
  <w:style w:type="character" w:customStyle="1" w:styleId="WW8Num19z1">
    <w:name w:val="WW8Num19z1"/>
    <w:rsid w:val="006F4531"/>
    <w:rPr>
      <w:rFonts w:ascii="Courier New" w:hAnsi="Courier New" w:cs="Courier New"/>
    </w:rPr>
  </w:style>
  <w:style w:type="character" w:customStyle="1" w:styleId="WW8Num19z2">
    <w:name w:val="WW8Num19z2"/>
    <w:rsid w:val="006F4531"/>
    <w:rPr>
      <w:rFonts w:ascii="Wingdings" w:hAnsi="Wingdings"/>
    </w:rPr>
  </w:style>
  <w:style w:type="character" w:customStyle="1" w:styleId="WW8Num20z0">
    <w:name w:val="WW8Num20z0"/>
    <w:rsid w:val="006F4531"/>
    <w:rPr>
      <w:rFonts w:ascii="Courier New" w:hAnsi="Courier New"/>
      <w:sz w:val="24"/>
      <w:szCs w:val="24"/>
    </w:rPr>
  </w:style>
  <w:style w:type="character" w:customStyle="1" w:styleId="WW8Num20z1">
    <w:name w:val="WW8Num20z1"/>
    <w:rsid w:val="006F4531"/>
    <w:rPr>
      <w:rFonts w:ascii="Courier New" w:hAnsi="Courier New" w:cs="Courier New"/>
    </w:rPr>
  </w:style>
  <w:style w:type="character" w:customStyle="1" w:styleId="WW8Num20z2">
    <w:name w:val="WW8Num20z2"/>
    <w:rsid w:val="006F4531"/>
    <w:rPr>
      <w:rFonts w:ascii="Wingdings" w:hAnsi="Wingdings"/>
    </w:rPr>
  </w:style>
  <w:style w:type="character" w:customStyle="1" w:styleId="WW8Num21z0">
    <w:name w:val="WW8Num21z0"/>
    <w:rsid w:val="006F4531"/>
    <w:rPr>
      <w:rFonts w:ascii="Courier New" w:hAnsi="Courier New"/>
      <w:sz w:val="24"/>
      <w:szCs w:val="24"/>
    </w:rPr>
  </w:style>
  <w:style w:type="character" w:customStyle="1" w:styleId="WW8Num21z1">
    <w:name w:val="WW8Num21z1"/>
    <w:rsid w:val="006F4531"/>
    <w:rPr>
      <w:rFonts w:ascii="Courier New" w:hAnsi="Courier New" w:cs="Courier New"/>
    </w:rPr>
  </w:style>
  <w:style w:type="character" w:customStyle="1" w:styleId="WW8Num21z2">
    <w:name w:val="WW8Num21z2"/>
    <w:rsid w:val="006F4531"/>
    <w:rPr>
      <w:rFonts w:ascii="Wingdings" w:hAnsi="Wingdings"/>
    </w:rPr>
  </w:style>
  <w:style w:type="character" w:customStyle="1" w:styleId="10">
    <w:name w:val="Основной шрифт абзаца10"/>
    <w:rsid w:val="006F4531"/>
  </w:style>
  <w:style w:type="character" w:customStyle="1" w:styleId="WW-Absatz-Standardschriftart1111">
    <w:name w:val="WW-Absatz-Standardschriftart1111"/>
    <w:rsid w:val="006F4531"/>
  </w:style>
  <w:style w:type="character" w:customStyle="1" w:styleId="WW-Absatz-Standardschriftart11111">
    <w:name w:val="WW-Absatz-Standardschriftart11111"/>
    <w:rsid w:val="006F4531"/>
  </w:style>
  <w:style w:type="character" w:customStyle="1" w:styleId="WW-Absatz-Standardschriftart111111">
    <w:name w:val="WW-Absatz-Standardschriftart111111"/>
    <w:rsid w:val="006F4531"/>
  </w:style>
  <w:style w:type="character" w:customStyle="1" w:styleId="WW-Absatz-Standardschriftart1111111">
    <w:name w:val="WW-Absatz-Standardschriftart1111111"/>
    <w:rsid w:val="006F4531"/>
  </w:style>
  <w:style w:type="character" w:customStyle="1" w:styleId="WW-Absatz-Standardschriftart11111111">
    <w:name w:val="WW-Absatz-Standardschriftart11111111"/>
    <w:rsid w:val="006F4531"/>
  </w:style>
  <w:style w:type="character" w:customStyle="1" w:styleId="WW-Absatz-Standardschriftart111111111">
    <w:name w:val="WW-Absatz-Standardschriftart111111111"/>
    <w:rsid w:val="006F4531"/>
  </w:style>
  <w:style w:type="character" w:customStyle="1" w:styleId="WW-Absatz-Standardschriftart1111111111">
    <w:name w:val="WW-Absatz-Standardschriftart1111111111"/>
    <w:rsid w:val="006F4531"/>
  </w:style>
  <w:style w:type="character" w:customStyle="1" w:styleId="WW-Absatz-Standardschriftart11111111111">
    <w:name w:val="WW-Absatz-Standardschriftart11111111111"/>
    <w:rsid w:val="006F4531"/>
  </w:style>
  <w:style w:type="character" w:customStyle="1" w:styleId="WW-Absatz-Standardschriftart111111111111">
    <w:name w:val="WW-Absatz-Standardschriftart111111111111"/>
    <w:rsid w:val="006F4531"/>
  </w:style>
  <w:style w:type="character" w:customStyle="1" w:styleId="WW-Absatz-Standardschriftart1111111111111">
    <w:name w:val="WW-Absatz-Standardschriftart1111111111111"/>
    <w:rsid w:val="006F4531"/>
  </w:style>
  <w:style w:type="character" w:customStyle="1" w:styleId="WW-Absatz-Standardschriftart11111111111111">
    <w:name w:val="WW-Absatz-Standardschriftart11111111111111"/>
    <w:rsid w:val="006F4531"/>
  </w:style>
  <w:style w:type="character" w:customStyle="1" w:styleId="WW-Absatz-Standardschriftart111111111111111">
    <w:name w:val="WW-Absatz-Standardschriftart111111111111111"/>
    <w:rsid w:val="006F4531"/>
  </w:style>
  <w:style w:type="character" w:customStyle="1" w:styleId="9">
    <w:name w:val="Основной шрифт абзаца9"/>
    <w:rsid w:val="006F4531"/>
  </w:style>
  <w:style w:type="character" w:customStyle="1" w:styleId="8">
    <w:name w:val="Основной шрифт абзаца8"/>
    <w:rsid w:val="006F4531"/>
  </w:style>
  <w:style w:type="character" w:customStyle="1" w:styleId="7">
    <w:name w:val="Основной шрифт абзаца7"/>
    <w:rsid w:val="006F4531"/>
  </w:style>
  <w:style w:type="character" w:customStyle="1" w:styleId="WW-Absatz-Standardschriftart1111111111111111">
    <w:name w:val="WW-Absatz-Standardschriftart1111111111111111"/>
    <w:rsid w:val="006F4531"/>
  </w:style>
  <w:style w:type="character" w:customStyle="1" w:styleId="WW-Absatz-Standardschriftart11111111111111111">
    <w:name w:val="WW-Absatz-Standardschriftart11111111111111111"/>
    <w:rsid w:val="006F4531"/>
  </w:style>
  <w:style w:type="character" w:customStyle="1" w:styleId="6">
    <w:name w:val="Основной шрифт абзаца6"/>
    <w:rsid w:val="006F4531"/>
  </w:style>
  <w:style w:type="character" w:customStyle="1" w:styleId="WW-Absatz-Standardschriftart111111111111111111">
    <w:name w:val="WW-Absatz-Standardschriftart111111111111111111"/>
    <w:rsid w:val="006F4531"/>
  </w:style>
  <w:style w:type="character" w:customStyle="1" w:styleId="WW-Absatz-Standardschriftart1111111111111111111">
    <w:name w:val="WW-Absatz-Standardschriftart1111111111111111111"/>
    <w:rsid w:val="006F4531"/>
  </w:style>
  <w:style w:type="character" w:customStyle="1" w:styleId="WW-Absatz-Standardschriftart11111111111111111111">
    <w:name w:val="WW-Absatz-Standardschriftart11111111111111111111"/>
    <w:rsid w:val="006F4531"/>
  </w:style>
  <w:style w:type="character" w:customStyle="1" w:styleId="WW-Absatz-Standardschriftart111111111111111111111">
    <w:name w:val="WW-Absatz-Standardschriftart111111111111111111111"/>
    <w:rsid w:val="006F4531"/>
  </w:style>
  <w:style w:type="character" w:customStyle="1" w:styleId="WW-Absatz-Standardschriftart1111111111111111111111">
    <w:name w:val="WW-Absatz-Standardschriftart1111111111111111111111"/>
    <w:rsid w:val="006F4531"/>
  </w:style>
  <w:style w:type="character" w:customStyle="1" w:styleId="WW8Num6z0">
    <w:name w:val="WW8Num6z0"/>
    <w:rsid w:val="006F4531"/>
    <w:rPr>
      <w:rFonts w:ascii="Symbol" w:hAnsi="Symbol" w:cs="Symbol"/>
      <w:sz w:val="16"/>
      <w:szCs w:val="16"/>
    </w:rPr>
  </w:style>
  <w:style w:type="character" w:customStyle="1" w:styleId="WW8Num8z0">
    <w:name w:val="WW8Num8z0"/>
    <w:rsid w:val="006F4531"/>
    <w:rPr>
      <w:rFonts w:ascii="Symbol" w:hAnsi="Symbol" w:cs="Symbol"/>
    </w:rPr>
  </w:style>
  <w:style w:type="character" w:customStyle="1" w:styleId="WW8Num13z1">
    <w:name w:val="WW8Num13z1"/>
    <w:rsid w:val="006F4531"/>
    <w:rPr>
      <w:rFonts w:ascii="OpenSymbol" w:hAnsi="OpenSymbol" w:cs="OpenSymbol"/>
    </w:rPr>
  </w:style>
  <w:style w:type="character" w:customStyle="1" w:styleId="5">
    <w:name w:val="Основной шрифт абзаца5"/>
    <w:rsid w:val="006F4531"/>
  </w:style>
  <w:style w:type="character" w:customStyle="1" w:styleId="40">
    <w:name w:val="Основной шрифт абзаца4"/>
    <w:rsid w:val="006F4531"/>
  </w:style>
  <w:style w:type="character" w:customStyle="1" w:styleId="WW-Absatz-Standardschriftart11111111111111111111111">
    <w:name w:val="WW-Absatz-Standardschriftart11111111111111111111111"/>
    <w:rsid w:val="006F4531"/>
  </w:style>
  <w:style w:type="character" w:customStyle="1" w:styleId="WW-Absatz-Standardschriftart111111111111111111111111">
    <w:name w:val="WW-Absatz-Standardschriftart111111111111111111111111"/>
    <w:rsid w:val="006F4531"/>
  </w:style>
  <w:style w:type="character" w:customStyle="1" w:styleId="30">
    <w:name w:val="Основной шрифт абзаца3"/>
    <w:rsid w:val="006F4531"/>
  </w:style>
  <w:style w:type="character" w:customStyle="1" w:styleId="WW-Absatz-Standardschriftart1111111111111111111111111">
    <w:name w:val="WW-Absatz-Standardschriftart1111111111111111111111111"/>
    <w:rsid w:val="006F4531"/>
  </w:style>
  <w:style w:type="character" w:customStyle="1" w:styleId="WW-Absatz-Standardschriftart11111111111111111111111111">
    <w:name w:val="WW-Absatz-Standardschriftart11111111111111111111111111"/>
    <w:rsid w:val="006F4531"/>
  </w:style>
  <w:style w:type="character" w:customStyle="1" w:styleId="WW-Absatz-Standardschriftart111111111111111111111111111">
    <w:name w:val="WW-Absatz-Standardschriftart111111111111111111111111111"/>
    <w:rsid w:val="006F4531"/>
  </w:style>
  <w:style w:type="character" w:customStyle="1" w:styleId="WW-Absatz-Standardschriftart1111111111111111111111111111">
    <w:name w:val="WW-Absatz-Standardschriftart1111111111111111111111111111"/>
    <w:rsid w:val="006F4531"/>
  </w:style>
  <w:style w:type="character" w:customStyle="1" w:styleId="WW-Absatz-Standardschriftart11111111111111111111111111111">
    <w:name w:val="WW-Absatz-Standardschriftart11111111111111111111111111111"/>
    <w:rsid w:val="006F4531"/>
  </w:style>
  <w:style w:type="character" w:customStyle="1" w:styleId="WW-Absatz-Standardschriftart111111111111111111111111111111">
    <w:name w:val="WW-Absatz-Standardschriftart111111111111111111111111111111"/>
    <w:rsid w:val="006F4531"/>
  </w:style>
  <w:style w:type="character" w:customStyle="1" w:styleId="WW8Num14z1">
    <w:name w:val="WW8Num14z1"/>
    <w:rsid w:val="006F4531"/>
    <w:rPr>
      <w:rFonts w:ascii="OpenSymbol" w:hAnsi="OpenSymbol" w:cs="OpenSymbol"/>
    </w:rPr>
  </w:style>
  <w:style w:type="character" w:customStyle="1" w:styleId="20">
    <w:name w:val="Основной шрифт абзаца2"/>
    <w:rsid w:val="006F4531"/>
  </w:style>
  <w:style w:type="character" w:customStyle="1" w:styleId="WW-Absatz-Standardschriftart1111111111111111111111111111111">
    <w:name w:val="WW-Absatz-Standardschriftart1111111111111111111111111111111"/>
    <w:rsid w:val="006F4531"/>
  </w:style>
  <w:style w:type="character" w:customStyle="1" w:styleId="WW8Num15z1">
    <w:name w:val="WW8Num15z1"/>
    <w:rsid w:val="006F4531"/>
    <w:rPr>
      <w:rFonts w:ascii="OpenSymbol" w:hAnsi="OpenSymbol" w:cs="OpenSymbol"/>
    </w:rPr>
  </w:style>
  <w:style w:type="character" w:customStyle="1" w:styleId="WW-Absatz-Standardschriftart11111111111111111111111111111111">
    <w:name w:val="WW-Absatz-Standardschriftart11111111111111111111111111111111"/>
    <w:rsid w:val="006F4531"/>
  </w:style>
  <w:style w:type="character" w:customStyle="1" w:styleId="WW-Absatz-Standardschriftart111111111111111111111111111111111">
    <w:name w:val="WW-Absatz-Standardschriftart111111111111111111111111111111111"/>
    <w:rsid w:val="006F4531"/>
  </w:style>
  <w:style w:type="character" w:customStyle="1" w:styleId="WW-Absatz-Standardschriftart1111111111111111111111111111111111">
    <w:name w:val="WW-Absatz-Standardschriftart1111111111111111111111111111111111"/>
    <w:rsid w:val="006F4531"/>
  </w:style>
  <w:style w:type="character" w:customStyle="1" w:styleId="WW8Num9z0">
    <w:name w:val="WW8Num9z0"/>
    <w:rsid w:val="006F4531"/>
    <w:rPr>
      <w:rFonts w:ascii="Symbol" w:hAnsi="Symbol" w:cs="Symbol"/>
    </w:rPr>
  </w:style>
  <w:style w:type="character" w:customStyle="1" w:styleId="WW8Num16z1">
    <w:name w:val="WW8Num16z1"/>
    <w:rsid w:val="006F4531"/>
    <w:rPr>
      <w:rFonts w:ascii="OpenSymbol" w:hAnsi="OpenSymbol" w:cs="OpenSymbol"/>
    </w:rPr>
  </w:style>
  <w:style w:type="character" w:customStyle="1" w:styleId="WW-Absatz-Standardschriftart11111111111111111111111111111111111">
    <w:name w:val="WW-Absatz-Standardschriftart11111111111111111111111111111111111"/>
    <w:rsid w:val="006F4531"/>
  </w:style>
  <w:style w:type="character" w:customStyle="1" w:styleId="WW-Absatz-Standardschriftart111111111111111111111111111111111111">
    <w:name w:val="WW-Absatz-Standardschriftart111111111111111111111111111111111111"/>
    <w:rsid w:val="006F4531"/>
  </w:style>
  <w:style w:type="character" w:customStyle="1" w:styleId="WW-Absatz-Standardschriftart1111111111111111111111111111111111111">
    <w:name w:val="WW-Absatz-Standardschriftart1111111111111111111111111111111111111"/>
    <w:rsid w:val="006F4531"/>
  </w:style>
  <w:style w:type="character" w:customStyle="1" w:styleId="WW-Absatz-Standardschriftart11111111111111111111111111111111111111">
    <w:name w:val="WW-Absatz-Standardschriftart11111111111111111111111111111111111111"/>
    <w:rsid w:val="006F4531"/>
  </w:style>
  <w:style w:type="character" w:customStyle="1" w:styleId="WW-Absatz-Standardschriftart111111111111111111111111111111111111111">
    <w:name w:val="WW-Absatz-Standardschriftart111111111111111111111111111111111111111"/>
    <w:rsid w:val="006F4531"/>
  </w:style>
  <w:style w:type="character" w:customStyle="1" w:styleId="WW-Absatz-Standardschriftart1111111111111111111111111111111111111111">
    <w:name w:val="WW-Absatz-Standardschriftart1111111111111111111111111111111111111111"/>
    <w:rsid w:val="006F4531"/>
  </w:style>
  <w:style w:type="character" w:customStyle="1" w:styleId="WW-Absatz-Standardschriftart11111111111111111111111111111111111111111">
    <w:name w:val="WW-Absatz-Standardschriftart11111111111111111111111111111111111111111"/>
    <w:rsid w:val="006F4531"/>
  </w:style>
  <w:style w:type="character" w:customStyle="1" w:styleId="WW-Absatz-Standardschriftart111111111111111111111111111111111111111111">
    <w:name w:val="WW-Absatz-Standardschriftart111111111111111111111111111111111111111111"/>
    <w:rsid w:val="006F4531"/>
  </w:style>
  <w:style w:type="character" w:customStyle="1" w:styleId="WW-Absatz-Standardschriftart1111111111111111111111111111111111111111111">
    <w:name w:val="WW-Absatz-Standardschriftart1111111111111111111111111111111111111111111"/>
    <w:rsid w:val="006F4531"/>
  </w:style>
  <w:style w:type="character" w:customStyle="1" w:styleId="WW-Absatz-Standardschriftart11111111111111111111111111111111111111111111">
    <w:name w:val="WW-Absatz-Standardschriftart11111111111111111111111111111111111111111111"/>
    <w:rsid w:val="006F4531"/>
  </w:style>
  <w:style w:type="character" w:customStyle="1" w:styleId="WW-Absatz-Standardschriftart111111111111111111111111111111111111111111111">
    <w:name w:val="WW-Absatz-Standardschriftart111111111111111111111111111111111111111111111"/>
    <w:rsid w:val="006F4531"/>
  </w:style>
  <w:style w:type="character" w:customStyle="1" w:styleId="WW-Absatz-Standardschriftart1111111111111111111111111111111111111111111111">
    <w:name w:val="WW-Absatz-Standardschriftart1111111111111111111111111111111111111111111111"/>
    <w:rsid w:val="006F4531"/>
  </w:style>
  <w:style w:type="character" w:customStyle="1" w:styleId="WW8Num4z1">
    <w:name w:val="WW8Num4z1"/>
    <w:rsid w:val="006F4531"/>
    <w:rPr>
      <w:rFonts w:ascii="Courier New" w:hAnsi="Courier New" w:cs="Courier New"/>
    </w:rPr>
  </w:style>
  <w:style w:type="character" w:customStyle="1" w:styleId="WW8Num5z1">
    <w:name w:val="WW8Num5z1"/>
    <w:rsid w:val="006F4531"/>
    <w:rPr>
      <w:rFonts w:ascii="Courier New" w:hAnsi="Courier New" w:cs="Courier New"/>
    </w:rPr>
  </w:style>
  <w:style w:type="character" w:customStyle="1" w:styleId="WW8Num6z1">
    <w:name w:val="WW8Num6z1"/>
    <w:rsid w:val="006F4531"/>
    <w:rPr>
      <w:rFonts w:ascii="Wingdings" w:hAnsi="Wingdings" w:cs="Courier New"/>
    </w:rPr>
  </w:style>
  <w:style w:type="character" w:customStyle="1" w:styleId="WW8Num7z1">
    <w:name w:val="WW8Num7z1"/>
    <w:rsid w:val="006F4531"/>
    <w:rPr>
      <w:rFonts w:ascii="OpenSymbol" w:hAnsi="OpenSymbol" w:cs="Courier New"/>
    </w:rPr>
  </w:style>
  <w:style w:type="character" w:customStyle="1" w:styleId="WW-Absatz-Standardschriftart11111111111111111111111111111111111111111111111">
    <w:name w:val="WW-Absatz-Standardschriftart11111111111111111111111111111111111111111111111"/>
    <w:rsid w:val="006F4531"/>
  </w:style>
  <w:style w:type="character" w:customStyle="1" w:styleId="WW-Absatz-Standardschriftart111111111111111111111111111111111111111111111111">
    <w:name w:val="WW-Absatz-Standardschriftart111111111111111111111111111111111111111111111111"/>
    <w:rsid w:val="006F4531"/>
  </w:style>
  <w:style w:type="character" w:customStyle="1" w:styleId="WW8Num3z1">
    <w:name w:val="WW8Num3z1"/>
    <w:rsid w:val="006F4531"/>
    <w:rPr>
      <w:rFonts w:ascii="OpenSymbol" w:hAnsi="OpenSymbol" w:cs="OpenSymbol"/>
    </w:rPr>
  </w:style>
  <w:style w:type="character" w:customStyle="1" w:styleId="WW-Absatz-Standardschriftart1111111111111111111111111111111111111111111111111">
    <w:name w:val="WW-Absatz-Standardschriftart1111111111111111111111111111111111111111111111111"/>
    <w:rsid w:val="006F4531"/>
  </w:style>
  <w:style w:type="character" w:customStyle="1" w:styleId="WW-Absatz-Standardschriftart11111111111111111111111111111111111111111111111111">
    <w:name w:val="WW-Absatz-Standardschriftart11111111111111111111111111111111111111111111111111"/>
    <w:rsid w:val="006F4531"/>
  </w:style>
  <w:style w:type="character" w:customStyle="1" w:styleId="WW-Absatz-Standardschriftart111111111111111111111111111111111111111111111111111">
    <w:name w:val="WW-Absatz-Standardschriftart111111111111111111111111111111111111111111111111111"/>
    <w:rsid w:val="006F4531"/>
  </w:style>
  <w:style w:type="character" w:customStyle="1" w:styleId="WW-Absatz-Standardschriftart1111111111111111111111111111111111111111111111111111">
    <w:name w:val="WW-Absatz-Standardschriftart1111111111111111111111111111111111111111111111111111"/>
    <w:rsid w:val="006F4531"/>
  </w:style>
  <w:style w:type="character" w:customStyle="1" w:styleId="WW8Num2z0">
    <w:name w:val="WW8Num2z0"/>
    <w:rsid w:val="006F4531"/>
    <w:rPr>
      <w:rFonts w:ascii="Wingdings 2" w:hAnsi="Wingdings 2" w:cs="OpenSymbol"/>
    </w:rPr>
  </w:style>
  <w:style w:type="character" w:customStyle="1" w:styleId="WW8Num6z4">
    <w:name w:val="WW8Num6z4"/>
    <w:rsid w:val="006F4531"/>
    <w:rPr>
      <w:rFonts w:ascii="Courier New" w:hAnsi="Courier New" w:cs="Courier New"/>
    </w:rPr>
  </w:style>
  <w:style w:type="character" w:customStyle="1" w:styleId="WW-Absatz-Standardschriftart11111111111111111111111111111111111111111111111111111">
    <w:name w:val="WW-Absatz-Standardschriftart11111111111111111111111111111111111111111111111111111"/>
    <w:rsid w:val="006F4531"/>
  </w:style>
  <w:style w:type="character" w:customStyle="1" w:styleId="WW8Num4z2">
    <w:name w:val="WW8Num4z2"/>
    <w:rsid w:val="006F4531"/>
    <w:rPr>
      <w:rFonts w:ascii="Wingdings" w:hAnsi="Wingdings" w:cs="Wingdings"/>
    </w:rPr>
  </w:style>
  <w:style w:type="character" w:customStyle="1" w:styleId="WW8Num4z3">
    <w:name w:val="WW8Num4z3"/>
    <w:rsid w:val="006F4531"/>
    <w:rPr>
      <w:rFonts w:ascii="Symbol" w:hAnsi="Symbol" w:cs="Symbol"/>
    </w:rPr>
  </w:style>
  <w:style w:type="character" w:customStyle="1" w:styleId="WW8Num8z1">
    <w:name w:val="WW8Num8z1"/>
    <w:rsid w:val="006F4531"/>
    <w:rPr>
      <w:rFonts w:ascii="Wingdings" w:hAnsi="Wingdings" w:cs="Courier New"/>
    </w:rPr>
  </w:style>
  <w:style w:type="character" w:customStyle="1" w:styleId="WW8Num8z4">
    <w:name w:val="WW8Num8z4"/>
    <w:rsid w:val="006F4531"/>
    <w:rPr>
      <w:rFonts w:ascii="Courier New" w:hAnsi="Courier New" w:cs="Courier New"/>
    </w:rPr>
  </w:style>
  <w:style w:type="character" w:customStyle="1" w:styleId="WW-Absatz-Standardschriftart111111111111111111111111111111111111111111111111111111">
    <w:name w:val="WW-Absatz-Standardschriftart111111111111111111111111111111111111111111111111111111"/>
    <w:rsid w:val="006F4531"/>
  </w:style>
  <w:style w:type="character" w:customStyle="1" w:styleId="WW-Absatz-Standardschriftart1111111111111111111111111111111111111111111111111111111">
    <w:name w:val="WW-Absatz-Standardschriftart1111111111111111111111111111111111111111111111111111111"/>
    <w:rsid w:val="006F4531"/>
  </w:style>
  <w:style w:type="character" w:customStyle="1" w:styleId="WW-Absatz-Standardschriftart11111111111111111111111111111111111111111111111111111111">
    <w:name w:val="WW-Absatz-Standardschriftart11111111111111111111111111111111111111111111111111111111"/>
    <w:rsid w:val="006F4531"/>
  </w:style>
  <w:style w:type="character" w:customStyle="1" w:styleId="WW-Absatz-Standardschriftart111111111111111111111111111111111111111111111111111111111">
    <w:name w:val="WW-Absatz-Standardschriftart111111111111111111111111111111111111111111111111111111111"/>
    <w:rsid w:val="006F4531"/>
  </w:style>
  <w:style w:type="character" w:customStyle="1" w:styleId="WW8Num1z0">
    <w:name w:val="WW8Num1z0"/>
    <w:rsid w:val="006F4531"/>
    <w:rPr>
      <w:rFonts w:ascii="Wingdings 2" w:hAnsi="Wingdings 2" w:cs="OpenSymbol"/>
    </w:rPr>
  </w:style>
  <w:style w:type="character" w:customStyle="1" w:styleId="WW8Num1z1">
    <w:name w:val="WW8Num1z1"/>
    <w:rsid w:val="006F4531"/>
    <w:rPr>
      <w:rFonts w:ascii="OpenSymbol" w:hAnsi="OpenSymbol" w:cs="OpenSymbol"/>
    </w:rPr>
  </w:style>
  <w:style w:type="character" w:customStyle="1" w:styleId="WW8Num2z1">
    <w:name w:val="WW8Num2z1"/>
    <w:rsid w:val="006F4531"/>
    <w:rPr>
      <w:rFonts w:ascii="OpenSymbol" w:hAnsi="OpenSymbol" w:cs="OpenSymbol"/>
    </w:rPr>
  </w:style>
  <w:style w:type="character" w:customStyle="1" w:styleId="WW-Absatz-Standardschriftart1111111111111111111111111111111111111111111111111111111111">
    <w:name w:val="WW-Absatz-Standardschriftart1111111111111111111111111111111111111111111111111111111111"/>
    <w:rsid w:val="006F4531"/>
  </w:style>
  <w:style w:type="character" w:customStyle="1" w:styleId="WW-Absatz-Standardschriftart11111111111111111111111111111111111111111111111111111111111">
    <w:name w:val="WW-Absatz-Standardschriftart11111111111111111111111111111111111111111111111111111111111"/>
    <w:rsid w:val="006F4531"/>
  </w:style>
  <w:style w:type="character" w:customStyle="1" w:styleId="a3">
    <w:name w:val="Маркеры списка"/>
    <w:rsid w:val="006F4531"/>
    <w:rPr>
      <w:rFonts w:ascii="OpenSymbol" w:eastAsia="OpenSymbol" w:hAnsi="OpenSymbol" w:cs="OpenSymbol"/>
    </w:rPr>
  </w:style>
  <w:style w:type="character" w:customStyle="1" w:styleId="WW8Num61z0">
    <w:name w:val="WW8Num61z0"/>
    <w:rsid w:val="006F4531"/>
    <w:rPr>
      <w:rFonts w:ascii="Symbol" w:hAnsi="Symbol" w:cs="Symbol"/>
    </w:rPr>
  </w:style>
  <w:style w:type="character" w:styleId="a4">
    <w:name w:val="Hyperlink"/>
    <w:uiPriority w:val="99"/>
    <w:rsid w:val="006F4531"/>
    <w:rPr>
      <w:color w:val="000080"/>
      <w:u w:val="single"/>
    </w:rPr>
  </w:style>
  <w:style w:type="character" w:customStyle="1" w:styleId="WW8Num5z2">
    <w:name w:val="WW8Num5z2"/>
    <w:rsid w:val="006F4531"/>
    <w:rPr>
      <w:rFonts w:ascii="Wingdings" w:hAnsi="Wingdings" w:cs="Wingdings"/>
    </w:rPr>
  </w:style>
  <w:style w:type="character" w:customStyle="1" w:styleId="WW8Num5z3">
    <w:name w:val="WW8Num5z3"/>
    <w:rsid w:val="006F4531"/>
    <w:rPr>
      <w:rFonts w:ascii="Symbol" w:hAnsi="Symbol" w:cs="Symbol"/>
    </w:rPr>
  </w:style>
  <w:style w:type="character" w:customStyle="1" w:styleId="WW8Num39z0">
    <w:name w:val="WW8Num39z0"/>
    <w:rsid w:val="006F4531"/>
    <w:rPr>
      <w:rFonts w:ascii="Symbol" w:hAnsi="Symbol" w:cs="Symbol"/>
    </w:rPr>
  </w:style>
  <w:style w:type="character" w:customStyle="1" w:styleId="WW8Num39z1">
    <w:name w:val="WW8Num39z1"/>
    <w:rsid w:val="006F4531"/>
    <w:rPr>
      <w:rFonts w:ascii="Courier New" w:hAnsi="Courier New" w:cs="Courier New"/>
    </w:rPr>
  </w:style>
  <w:style w:type="character" w:customStyle="1" w:styleId="WW8Num39z2">
    <w:name w:val="WW8Num39z2"/>
    <w:rsid w:val="006F4531"/>
    <w:rPr>
      <w:rFonts w:ascii="Wingdings" w:hAnsi="Wingdings" w:cs="Wingdings"/>
    </w:rPr>
  </w:style>
  <w:style w:type="character" w:customStyle="1" w:styleId="WW8Num22z0">
    <w:name w:val="WW8Num22z0"/>
    <w:rsid w:val="006F4531"/>
    <w:rPr>
      <w:b w:val="0"/>
    </w:rPr>
  </w:style>
  <w:style w:type="character" w:customStyle="1" w:styleId="WW8Num22z1">
    <w:name w:val="WW8Num22z1"/>
    <w:rsid w:val="006F4531"/>
    <w:rPr>
      <w:rFonts w:ascii="Wingdings" w:hAnsi="Wingdings" w:cs="Courier New"/>
    </w:rPr>
  </w:style>
  <w:style w:type="character" w:customStyle="1" w:styleId="WW8Num22z4">
    <w:name w:val="WW8Num22z4"/>
    <w:rsid w:val="006F4531"/>
    <w:rPr>
      <w:rFonts w:ascii="Courier New" w:hAnsi="Courier New" w:cs="Courier New"/>
    </w:rPr>
  </w:style>
  <w:style w:type="character" w:customStyle="1" w:styleId="13">
    <w:name w:val="Основной шрифт абзаца1"/>
    <w:rsid w:val="006F4531"/>
  </w:style>
  <w:style w:type="character" w:styleId="a5">
    <w:name w:val="Strong"/>
    <w:qFormat/>
    <w:rsid w:val="006F4531"/>
    <w:rPr>
      <w:b/>
      <w:bCs/>
    </w:rPr>
  </w:style>
  <w:style w:type="character" w:customStyle="1" w:styleId="WW8Num32z0">
    <w:name w:val="WW8Num32z0"/>
    <w:rsid w:val="006F4531"/>
    <w:rPr>
      <w:rFonts w:ascii="Symbol" w:hAnsi="Symbol" w:cs="Symbol"/>
    </w:rPr>
  </w:style>
  <w:style w:type="character" w:customStyle="1" w:styleId="WW8Num32z1">
    <w:name w:val="WW8Num32z1"/>
    <w:rsid w:val="006F4531"/>
    <w:rPr>
      <w:rFonts w:ascii="Courier New" w:hAnsi="Courier New" w:cs="Courier New"/>
    </w:rPr>
  </w:style>
  <w:style w:type="character" w:customStyle="1" w:styleId="WW8Num32z2">
    <w:name w:val="WW8Num32z2"/>
    <w:rsid w:val="006F4531"/>
    <w:rPr>
      <w:rFonts w:ascii="Wingdings" w:hAnsi="Wingdings" w:cs="Wingdings"/>
    </w:rPr>
  </w:style>
  <w:style w:type="character" w:customStyle="1" w:styleId="WW8Num26z0">
    <w:name w:val="WW8Num26z0"/>
    <w:rsid w:val="006F4531"/>
    <w:rPr>
      <w:rFonts w:ascii="Times New Roman" w:hAnsi="Times New Roman" w:cs="Times New Roman"/>
    </w:rPr>
  </w:style>
  <w:style w:type="character" w:customStyle="1" w:styleId="WW8Num22z2">
    <w:name w:val="WW8Num22z2"/>
    <w:rsid w:val="006F4531"/>
    <w:rPr>
      <w:rFonts w:ascii="Wingdings" w:hAnsi="Wingdings" w:cs="Wingdings"/>
    </w:rPr>
  </w:style>
  <w:style w:type="character" w:customStyle="1" w:styleId="WW8Num22z3">
    <w:name w:val="WW8Num22z3"/>
    <w:rsid w:val="006F4531"/>
    <w:rPr>
      <w:rFonts w:ascii="Symbol" w:hAnsi="Symbol" w:cs="Symbol"/>
    </w:rPr>
  </w:style>
  <w:style w:type="character" w:customStyle="1" w:styleId="WW8Num17z1">
    <w:name w:val="WW8Num17z1"/>
    <w:rsid w:val="006F4531"/>
    <w:rPr>
      <w:rFonts w:ascii="Courier New" w:hAnsi="Courier New" w:cs="Courier New"/>
    </w:rPr>
  </w:style>
  <w:style w:type="character" w:customStyle="1" w:styleId="WW8Num17z2">
    <w:name w:val="WW8Num17z2"/>
    <w:rsid w:val="006F4531"/>
    <w:rPr>
      <w:rFonts w:ascii="Wingdings" w:hAnsi="Wingdings" w:cs="Wingdings"/>
    </w:rPr>
  </w:style>
  <w:style w:type="character" w:customStyle="1" w:styleId="WW8Num17z3">
    <w:name w:val="WW8Num17z3"/>
    <w:rsid w:val="006F4531"/>
    <w:rPr>
      <w:rFonts w:ascii="Symbol" w:hAnsi="Symbol" w:cs="Symbol"/>
    </w:rPr>
  </w:style>
  <w:style w:type="character" w:customStyle="1" w:styleId="a6">
    <w:name w:val="Символ нумерации"/>
    <w:rsid w:val="006F4531"/>
  </w:style>
  <w:style w:type="character" w:customStyle="1" w:styleId="FontStyle22">
    <w:name w:val="Font Style22"/>
    <w:rsid w:val="006F4531"/>
    <w:rPr>
      <w:rFonts w:ascii="Times New Roman" w:hAnsi="Times New Roman" w:cs="Times New Roman"/>
      <w:sz w:val="26"/>
      <w:szCs w:val="26"/>
    </w:rPr>
  </w:style>
  <w:style w:type="character" w:customStyle="1" w:styleId="a7">
    <w:name w:val="Верхний колонтитул Знак"/>
    <w:rsid w:val="006F4531"/>
    <w:rPr>
      <w:rFonts w:eastAsia="Andale Sans UI"/>
      <w:kern w:val="1"/>
      <w:sz w:val="24"/>
      <w:szCs w:val="24"/>
    </w:rPr>
  </w:style>
  <w:style w:type="character" w:customStyle="1" w:styleId="a8">
    <w:name w:val="Нижний колонтитул Знак"/>
    <w:uiPriority w:val="99"/>
    <w:rsid w:val="006F4531"/>
    <w:rPr>
      <w:rFonts w:eastAsia="Andale Sans UI"/>
      <w:kern w:val="1"/>
      <w:sz w:val="24"/>
      <w:szCs w:val="24"/>
    </w:rPr>
  </w:style>
  <w:style w:type="character" w:styleId="a9">
    <w:name w:val="page number"/>
    <w:basedOn w:val="5"/>
    <w:rsid w:val="006F4531"/>
  </w:style>
  <w:style w:type="character" w:styleId="aa">
    <w:name w:val="FollowedHyperlink"/>
    <w:uiPriority w:val="99"/>
    <w:rsid w:val="006F4531"/>
    <w:rPr>
      <w:color w:val="800080"/>
      <w:u w:val="single"/>
    </w:rPr>
  </w:style>
  <w:style w:type="paragraph" w:customStyle="1" w:styleId="ab">
    <w:name w:val="Заголовок"/>
    <w:basedOn w:val="a"/>
    <w:next w:val="ac"/>
    <w:rsid w:val="006F4531"/>
    <w:pPr>
      <w:keepNext/>
      <w:spacing w:before="240" w:after="120"/>
    </w:pPr>
    <w:rPr>
      <w:rFonts w:ascii="Arial" w:hAnsi="Arial" w:cs="Tahoma"/>
      <w:sz w:val="28"/>
      <w:szCs w:val="28"/>
    </w:rPr>
  </w:style>
  <w:style w:type="paragraph" w:styleId="ac">
    <w:name w:val="Body Text"/>
    <w:basedOn w:val="a"/>
    <w:link w:val="ad"/>
    <w:rsid w:val="006F4531"/>
    <w:pPr>
      <w:spacing w:after="120"/>
    </w:pPr>
  </w:style>
  <w:style w:type="paragraph" w:styleId="ae">
    <w:name w:val="List"/>
    <w:basedOn w:val="ac"/>
    <w:rsid w:val="006F4531"/>
    <w:rPr>
      <w:rFonts w:cs="Tahoma"/>
    </w:rPr>
  </w:style>
  <w:style w:type="paragraph" w:customStyle="1" w:styleId="130">
    <w:name w:val="Название13"/>
    <w:basedOn w:val="a"/>
    <w:rsid w:val="006F4531"/>
    <w:pPr>
      <w:suppressLineNumbers/>
      <w:spacing w:before="120" w:after="120"/>
    </w:pPr>
    <w:rPr>
      <w:rFonts w:cs="Mangal"/>
      <w:i/>
      <w:iCs/>
    </w:rPr>
  </w:style>
  <w:style w:type="paragraph" w:customStyle="1" w:styleId="120">
    <w:name w:val="Указатель12"/>
    <w:basedOn w:val="a"/>
    <w:rsid w:val="006F4531"/>
    <w:pPr>
      <w:suppressLineNumbers/>
    </w:pPr>
    <w:rPr>
      <w:rFonts w:cs="Mangal"/>
    </w:rPr>
  </w:style>
  <w:style w:type="paragraph" w:customStyle="1" w:styleId="121">
    <w:name w:val="Название12"/>
    <w:basedOn w:val="a"/>
    <w:rsid w:val="006F4531"/>
    <w:pPr>
      <w:suppressLineNumbers/>
      <w:spacing w:before="120" w:after="120"/>
    </w:pPr>
    <w:rPr>
      <w:rFonts w:cs="Mangal"/>
      <w:i/>
      <w:iCs/>
    </w:rPr>
  </w:style>
  <w:style w:type="paragraph" w:customStyle="1" w:styleId="110">
    <w:name w:val="Указатель11"/>
    <w:basedOn w:val="a"/>
    <w:rsid w:val="006F4531"/>
    <w:pPr>
      <w:suppressLineNumbers/>
    </w:pPr>
    <w:rPr>
      <w:rFonts w:cs="Mangal"/>
    </w:rPr>
  </w:style>
  <w:style w:type="paragraph" w:customStyle="1" w:styleId="111">
    <w:name w:val="Название11"/>
    <w:basedOn w:val="a"/>
    <w:rsid w:val="006F4531"/>
    <w:pPr>
      <w:suppressLineNumbers/>
      <w:spacing w:before="120" w:after="120"/>
    </w:pPr>
    <w:rPr>
      <w:rFonts w:cs="Mangal"/>
      <w:i/>
      <w:iCs/>
    </w:rPr>
  </w:style>
  <w:style w:type="paragraph" w:customStyle="1" w:styleId="100">
    <w:name w:val="Указатель10"/>
    <w:basedOn w:val="a"/>
    <w:rsid w:val="006F4531"/>
    <w:pPr>
      <w:suppressLineNumbers/>
    </w:pPr>
    <w:rPr>
      <w:rFonts w:cs="Mangal"/>
    </w:rPr>
  </w:style>
  <w:style w:type="paragraph" w:customStyle="1" w:styleId="101">
    <w:name w:val="Название10"/>
    <w:basedOn w:val="a"/>
    <w:rsid w:val="006F4531"/>
    <w:pPr>
      <w:suppressLineNumbers/>
      <w:spacing w:before="120" w:after="120"/>
    </w:pPr>
    <w:rPr>
      <w:rFonts w:cs="Mangal"/>
      <w:i/>
      <w:iCs/>
    </w:rPr>
  </w:style>
  <w:style w:type="paragraph" w:customStyle="1" w:styleId="90">
    <w:name w:val="Указатель9"/>
    <w:basedOn w:val="a"/>
    <w:rsid w:val="006F4531"/>
    <w:pPr>
      <w:suppressLineNumbers/>
    </w:pPr>
    <w:rPr>
      <w:rFonts w:cs="Mangal"/>
    </w:rPr>
  </w:style>
  <w:style w:type="paragraph" w:customStyle="1" w:styleId="91">
    <w:name w:val="Название9"/>
    <w:basedOn w:val="a"/>
    <w:rsid w:val="006F4531"/>
    <w:pPr>
      <w:suppressLineNumbers/>
      <w:spacing w:before="120" w:after="120"/>
    </w:pPr>
    <w:rPr>
      <w:rFonts w:cs="Mangal"/>
      <w:i/>
      <w:iCs/>
    </w:rPr>
  </w:style>
  <w:style w:type="paragraph" w:customStyle="1" w:styleId="80">
    <w:name w:val="Указатель8"/>
    <w:basedOn w:val="a"/>
    <w:rsid w:val="006F4531"/>
    <w:pPr>
      <w:suppressLineNumbers/>
    </w:pPr>
    <w:rPr>
      <w:rFonts w:cs="Mangal"/>
    </w:rPr>
  </w:style>
  <w:style w:type="paragraph" w:customStyle="1" w:styleId="81">
    <w:name w:val="Название8"/>
    <w:basedOn w:val="a"/>
    <w:rsid w:val="006F4531"/>
    <w:pPr>
      <w:suppressLineNumbers/>
      <w:spacing w:before="120" w:after="120"/>
    </w:pPr>
    <w:rPr>
      <w:rFonts w:cs="Mangal"/>
      <w:i/>
      <w:iCs/>
    </w:rPr>
  </w:style>
  <w:style w:type="paragraph" w:customStyle="1" w:styleId="70">
    <w:name w:val="Указатель7"/>
    <w:basedOn w:val="a"/>
    <w:rsid w:val="006F4531"/>
    <w:pPr>
      <w:suppressLineNumbers/>
    </w:pPr>
    <w:rPr>
      <w:rFonts w:cs="Mangal"/>
    </w:rPr>
  </w:style>
  <w:style w:type="paragraph" w:customStyle="1" w:styleId="71">
    <w:name w:val="Название7"/>
    <w:basedOn w:val="a"/>
    <w:rsid w:val="006F4531"/>
    <w:pPr>
      <w:suppressLineNumbers/>
      <w:spacing w:before="120" w:after="120"/>
    </w:pPr>
    <w:rPr>
      <w:rFonts w:cs="Mangal"/>
      <w:i/>
      <w:iCs/>
    </w:rPr>
  </w:style>
  <w:style w:type="paragraph" w:customStyle="1" w:styleId="60">
    <w:name w:val="Указатель6"/>
    <w:basedOn w:val="a"/>
    <w:rsid w:val="006F4531"/>
    <w:pPr>
      <w:suppressLineNumbers/>
    </w:pPr>
    <w:rPr>
      <w:rFonts w:cs="Mangal"/>
    </w:rPr>
  </w:style>
  <w:style w:type="paragraph" w:customStyle="1" w:styleId="61">
    <w:name w:val="Название6"/>
    <w:basedOn w:val="a"/>
    <w:rsid w:val="006F4531"/>
    <w:pPr>
      <w:suppressLineNumbers/>
      <w:spacing w:before="120" w:after="120"/>
    </w:pPr>
    <w:rPr>
      <w:rFonts w:cs="Mangal"/>
      <w:i/>
      <w:iCs/>
    </w:rPr>
  </w:style>
  <w:style w:type="paragraph" w:customStyle="1" w:styleId="50">
    <w:name w:val="Указатель5"/>
    <w:basedOn w:val="a"/>
    <w:rsid w:val="006F4531"/>
    <w:pPr>
      <w:suppressLineNumbers/>
    </w:pPr>
    <w:rPr>
      <w:rFonts w:cs="Mangal"/>
    </w:rPr>
  </w:style>
  <w:style w:type="paragraph" w:customStyle="1" w:styleId="51">
    <w:name w:val="Название5"/>
    <w:basedOn w:val="a"/>
    <w:rsid w:val="006F4531"/>
    <w:pPr>
      <w:suppressLineNumbers/>
      <w:spacing w:before="120" w:after="120"/>
    </w:pPr>
    <w:rPr>
      <w:rFonts w:cs="Mangal"/>
      <w:i/>
      <w:iCs/>
    </w:rPr>
  </w:style>
  <w:style w:type="paragraph" w:customStyle="1" w:styleId="41">
    <w:name w:val="Указатель4"/>
    <w:basedOn w:val="a"/>
    <w:rsid w:val="006F4531"/>
    <w:pPr>
      <w:suppressLineNumbers/>
    </w:pPr>
    <w:rPr>
      <w:rFonts w:cs="Mangal"/>
    </w:rPr>
  </w:style>
  <w:style w:type="paragraph" w:customStyle="1" w:styleId="42">
    <w:name w:val="Название4"/>
    <w:basedOn w:val="a"/>
    <w:rsid w:val="006F4531"/>
    <w:pPr>
      <w:suppressLineNumbers/>
      <w:spacing w:before="120" w:after="120"/>
    </w:pPr>
    <w:rPr>
      <w:rFonts w:cs="Mangal"/>
      <w:i/>
      <w:iCs/>
    </w:rPr>
  </w:style>
  <w:style w:type="paragraph" w:customStyle="1" w:styleId="31">
    <w:name w:val="Указатель3"/>
    <w:basedOn w:val="a"/>
    <w:rsid w:val="006F4531"/>
    <w:pPr>
      <w:suppressLineNumbers/>
    </w:pPr>
    <w:rPr>
      <w:rFonts w:cs="Mangal"/>
    </w:rPr>
  </w:style>
  <w:style w:type="paragraph" w:customStyle="1" w:styleId="32">
    <w:name w:val="Название3"/>
    <w:basedOn w:val="a"/>
    <w:rsid w:val="006F4531"/>
    <w:pPr>
      <w:suppressLineNumbers/>
      <w:spacing w:before="120" w:after="120"/>
    </w:pPr>
    <w:rPr>
      <w:rFonts w:cs="Mangal"/>
      <w:i/>
      <w:iCs/>
    </w:rPr>
  </w:style>
  <w:style w:type="paragraph" w:customStyle="1" w:styleId="21">
    <w:name w:val="Указатель2"/>
    <w:basedOn w:val="a"/>
    <w:rsid w:val="006F4531"/>
    <w:pPr>
      <w:suppressLineNumbers/>
    </w:pPr>
    <w:rPr>
      <w:rFonts w:cs="Mangal"/>
    </w:rPr>
  </w:style>
  <w:style w:type="paragraph" w:customStyle="1" w:styleId="14">
    <w:name w:val="Название1"/>
    <w:basedOn w:val="a"/>
    <w:rsid w:val="006F4531"/>
    <w:pPr>
      <w:suppressLineNumbers/>
      <w:spacing w:before="120" w:after="120"/>
    </w:pPr>
    <w:rPr>
      <w:rFonts w:cs="Tahoma"/>
      <w:i/>
      <w:iCs/>
    </w:rPr>
  </w:style>
  <w:style w:type="paragraph" w:customStyle="1" w:styleId="15">
    <w:name w:val="Указатель1"/>
    <w:basedOn w:val="a"/>
    <w:rsid w:val="006F4531"/>
    <w:pPr>
      <w:suppressLineNumbers/>
    </w:pPr>
    <w:rPr>
      <w:rFonts w:cs="Tahoma"/>
    </w:rPr>
  </w:style>
  <w:style w:type="paragraph" w:customStyle="1" w:styleId="WW-">
    <w:name w:val="WW-Заголовок"/>
    <w:basedOn w:val="ab"/>
    <w:next w:val="af"/>
    <w:rsid w:val="006F4531"/>
  </w:style>
  <w:style w:type="paragraph" w:styleId="af">
    <w:name w:val="Subtitle"/>
    <w:basedOn w:val="ab"/>
    <w:next w:val="ac"/>
    <w:qFormat/>
    <w:rsid w:val="006F4531"/>
    <w:pPr>
      <w:jc w:val="center"/>
    </w:pPr>
    <w:rPr>
      <w:i/>
      <w:iCs/>
    </w:rPr>
  </w:style>
  <w:style w:type="paragraph" w:customStyle="1" w:styleId="bodytextindent31">
    <w:name w:val="bodytextindent31"/>
    <w:basedOn w:val="a"/>
    <w:rsid w:val="006F4531"/>
    <w:pPr>
      <w:ind w:firstLine="709"/>
      <w:jc w:val="both"/>
    </w:pPr>
    <w:rPr>
      <w:sz w:val="26"/>
      <w:szCs w:val="26"/>
    </w:rPr>
  </w:style>
  <w:style w:type="paragraph" w:customStyle="1" w:styleId="oaenoniinee">
    <w:name w:val="oaenoniinee"/>
    <w:basedOn w:val="a"/>
    <w:rsid w:val="006F4531"/>
    <w:pPr>
      <w:jc w:val="both"/>
    </w:pPr>
  </w:style>
  <w:style w:type="paragraph" w:customStyle="1" w:styleId="bodytextindent3">
    <w:name w:val="bodytextindent3"/>
    <w:basedOn w:val="a"/>
    <w:rsid w:val="006F4531"/>
    <w:pPr>
      <w:overflowPunct w:val="0"/>
      <w:autoSpaceDE w:val="0"/>
      <w:ind w:firstLine="709"/>
      <w:jc w:val="both"/>
    </w:pPr>
    <w:rPr>
      <w:sz w:val="26"/>
      <w:szCs w:val="26"/>
    </w:rPr>
  </w:style>
  <w:style w:type="paragraph" w:styleId="43">
    <w:name w:val="toc 4"/>
    <w:basedOn w:val="a"/>
    <w:next w:val="a"/>
    <w:rsid w:val="006F4531"/>
    <w:pPr>
      <w:tabs>
        <w:tab w:val="right" w:leader="dot" w:pos="9606"/>
      </w:tabs>
    </w:pPr>
    <w:rPr>
      <w:b/>
      <w:i/>
    </w:rPr>
  </w:style>
  <w:style w:type="paragraph" w:styleId="33">
    <w:name w:val="toc 3"/>
    <w:basedOn w:val="a"/>
    <w:next w:val="a"/>
    <w:rsid w:val="006F4531"/>
    <w:pPr>
      <w:tabs>
        <w:tab w:val="right" w:leader="dot" w:pos="9345"/>
      </w:tabs>
    </w:pPr>
    <w:rPr>
      <w:b/>
      <w:i/>
      <w:iCs/>
      <w:spacing w:val="-2"/>
    </w:rPr>
  </w:style>
  <w:style w:type="paragraph" w:customStyle="1" w:styleId="210">
    <w:name w:val="Основной текст с отступом 21"/>
    <w:basedOn w:val="a"/>
    <w:rsid w:val="006F4531"/>
    <w:pPr>
      <w:spacing w:after="120" w:line="480" w:lineRule="auto"/>
      <w:ind w:left="283"/>
    </w:pPr>
    <w:rPr>
      <w:sz w:val="28"/>
      <w:szCs w:val="28"/>
    </w:rPr>
  </w:style>
  <w:style w:type="paragraph" w:customStyle="1" w:styleId="ConsNormal">
    <w:name w:val="ConsNormal"/>
    <w:rsid w:val="006F4531"/>
    <w:pPr>
      <w:widowControl w:val="0"/>
      <w:suppressAutoHyphens/>
      <w:autoSpaceDE w:val="0"/>
      <w:ind w:firstLine="720"/>
    </w:pPr>
    <w:rPr>
      <w:rFonts w:ascii="Arial" w:eastAsia="Arial" w:hAnsi="Arial" w:cs="Arial"/>
      <w:lang w:eastAsia="ar-SA"/>
    </w:rPr>
  </w:style>
  <w:style w:type="paragraph" w:customStyle="1" w:styleId="ConsPlusNormal">
    <w:name w:val="ConsPlusNormal"/>
    <w:rsid w:val="006F4531"/>
    <w:pPr>
      <w:suppressAutoHyphens/>
      <w:autoSpaceDE w:val="0"/>
      <w:ind w:firstLine="720"/>
    </w:pPr>
    <w:rPr>
      <w:rFonts w:ascii="Arial" w:eastAsia="Arial" w:hAnsi="Arial" w:cs="Arial"/>
      <w:lang w:eastAsia="ar-SA"/>
    </w:rPr>
  </w:style>
  <w:style w:type="paragraph" w:customStyle="1" w:styleId="211">
    <w:name w:val="Основной текст 21"/>
    <w:basedOn w:val="a"/>
    <w:rsid w:val="006F4531"/>
    <w:pPr>
      <w:ind w:firstLine="709"/>
      <w:jc w:val="both"/>
    </w:pPr>
    <w:rPr>
      <w:sz w:val="28"/>
      <w:szCs w:val="20"/>
    </w:rPr>
  </w:style>
  <w:style w:type="paragraph" w:styleId="af0">
    <w:name w:val="Body Text Indent"/>
    <w:basedOn w:val="a"/>
    <w:rsid w:val="006F4531"/>
    <w:pPr>
      <w:spacing w:after="120"/>
      <w:ind w:left="283"/>
    </w:pPr>
  </w:style>
  <w:style w:type="paragraph" w:customStyle="1" w:styleId="22">
    <w:name w:val="Основной текст 22"/>
    <w:basedOn w:val="a"/>
    <w:rsid w:val="006F4531"/>
    <w:pPr>
      <w:overflowPunct w:val="0"/>
      <w:autoSpaceDE w:val="0"/>
      <w:ind w:firstLine="709"/>
      <w:jc w:val="both"/>
      <w:textAlignment w:val="baseline"/>
    </w:pPr>
    <w:rPr>
      <w:sz w:val="28"/>
      <w:szCs w:val="20"/>
    </w:rPr>
  </w:style>
  <w:style w:type="paragraph" w:styleId="af1">
    <w:name w:val="No Spacing"/>
    <w:uiPriority w:val="1"/>
    <w:qFormat/>
    <w:rsid w:val="006F4531"/>
    <w:pPr>
      <w:suppressAutoHyphens/>
    </w:pPr>
    <w:rPr>
      <w:rFonts w:eastAsia="Arial"/>
      <w:sz w:val="24"/>
      <w:szCs w:val="24"/>
      <w:lang w:eastAsia="ar-SA"/>
    </w:rPr>
  </w:style>
  <w:style w:type="paragraph" w:customStyle="1" w:styleId="consplusnormal0">
    <w:name w:val="consplusnormal"/>
    <w:basedOn w:val="a"/>
    <w:rsid w:val="006F4531"/>
    <w:pPr>
      <w:spacing w:before="280" w:after="280"/>
    </w:pPr>
  </w:style>
  <w:style w:type="paragraph" w:styleId="af2">
    <w:name w:val="Normal (Web)"/>
    <w:basedOn w:val="a"/>
    <w:rsid w:val="006F4531"/>
    <w:pPr>
      <w:spacing w:before="280" w:after="280"/>
    </w:pPr>
  </w:style>
  <w:style w:type="paragraph" w:customStyle="1" w:styleId="af3">
    <w:name w:val="Содержимое таблицы"/>
    <w:basedOn w:val="a"/>
    <w:rsid w:val="006F4531"/>
    <w:pPr>
      <w:suppressLineNumbers/>
    </w:pPr>
  </w:style>
  <w:style w:type="paragraph" w:customStyle="1" w:styleId="310">
    <w:name w:val="Основной текст с отступом 31"/>
    <w:basedOn w:val="a"/>
    <w:rsid w:val="006F4531"/>
    <w:pPr>
      <w:spacing w:after="120"/>
      <w:ind w:left="283"/>
    </w:pPr>
    <w:rPr>
      <w:sz w:val="16"/>
      <w:szCs w:val="16"/>
    </w:rPr>
  </w:style>
  <w:style w:type="paragraph" w:customStyle="1" w:styleId="16">
    <w:name w:val="Обычный1"/>
    <w:rsid w:val="006F4531"/>
    <w:pPr>
      <w:suppressAutoHyphens/>
    </w:pPr>
    <w:rPr>
      <w:rFonts w:eastAsia="Arial"/>
      <w:sz w:val="24"/>
      <w:lang w:val="en-US" w:eastAsia="ar-SA"/>
    </w:rPr>
  </w:style>
  <w:style w:type="paragraph" w:customStyle="1" w:styleId="220">
    <w:name w:val="Основной текст 22"/>
    <w:basedOn w:val="a"/>
    <w:rsid w:val="006F4531"/>
    <w:pPr>
      <w:spacing w:after="120" w:line="480" w:lineRule="auto"/>
    </w:pPr>
  </w:style>
  <w:style w:type="paragraph" w:customStyle="1" w:styleId="23">
    <w:name w:val="Название2"/>
    <w:basedOn w:val="a"/>
    <w:rsid w:val="006F4531"/>
    <w:pPr>
      <w:jc w:val="center"/>
    </w:pPr>
    <w:rPr>
      <w:rFonts w:eastAsia="Calibri"/>
      <w:b/>
      <w:sz w:val="28"/>
      <w:szCs w:val="20"/>
    </w:rPr>
  </w:style>
  <w:style w:type="paragraph" w:customStyle="1" w:styleId="ConsPlusTitle">
    <w:name w:val="ConsPlusTitle"/>
    <w:rsid w:val="006F4531"/>
    <w:pPr>
      <w:suppressAutoHyphens/>
      <w:autoSpaceDE w:val="0"/>
    </w:pPr>
    <w:rPr>
      <w:rFonts w:ascii="Arial" w:eastAsia="Arial" w:hAnsi="Arial" w:cs="Arial"/>
      <w:b/>
      <w:bCs/>
      <w:lang w:eastAsia="ar-SA"/>
    </w:rPr>
  </w:style>
  <w:style w:type="paragraph" w:customStyle="1" w:styleId="ConsPlusCell">
    <w:name w:val="ConsPlusCell"/>
    <w:rsid w:val="006F4531"/>
    <w:pPr>
      <w:widowControl w:val="0"/>
      <w:suppressAutoHyphens/>
      <w:autoSpaceDE w:val="0"/>
    </w:pPr>
    <w:rPr>
      <w:rFonts w:ascii="Arial" w:eastAsia="Arial" w:hAnsi="Arial" w:cs="Arial"/>
      <w:lang w:eastAsia="ar-SA"/>
    </w:rPr>
  </w:style>
  <w:style w:type="paragraph" w:styleId="af4">
    <w:name w:val="List Paragraph"/>
    <w:basedOn w:val="a"/>
    <w:uiPriority w:val="34"/>
    <w:qFormat/>
    <w:rsid w:val="006F4531"/>
    <w:pPr>
      <w:spacing w:after="200" w:line="276" w:lineRule="auto"/>
      <w:ind w:left="720"/>
    </w:pPr>
    <w:rPr>
      <w:rFonts w:ascii="Calibri" w:hAnsi="Calibri" w:cs="Calibri"/>
      <w:sz w:val="22"/>
      <w:szCs w:val="22"/>
      <w:lang w:val="en-US" w:eastAsia="en-US" w:bidi="en-US"/>
    </w:rPr>
  </w:style>
  <w:style w:type="paragraph" w:customStyle="1" w:styleId="conspluscell0">
    <w:name w:val="conspluscell"/>
    <w:basedOn w:val="a"/>
    <w:rsid w:val="006F4531"/>
  </w:style>
  <w:style w:type="paragraph" w:customStyle="1" w:styleId="af5">
    <w:name w:val="Заголовок таблицы"/>
    <w:basedOn w:val="af3"/>
    <w:rsid w:val="006F4531"/>
    <w:pPr>
      <w:jc w:val="center"/>
    </w:pPr>
    <w:rPr>
      <w:b/>
      <w:bCs/>
    </w:rPr>
  </w:style>
  <w:style w:type="paragraph" w:customStyle="1" w:styleId="17">
    <w:name w:val="Текст1"/>
    <w:basedOn w:val="a"/>
    <w:rsid w:val="006F4531"/>
    <w:rPr>
      <w:rFonts w:ascii="Courier New" w:hAnsi="Courier New"/>
      <w:sz w:val="20"/>
      <w:szCs w:val="20"/>
    </w:rPr>
  </w:style>
  <w:style w:type="paragraph" w:styleId="af6">
    <w:name w:val="header"/>
    <w:basedOn w:val="a"/>
    <w:rsid w:val="006F4531"/>
    <w:pPr>
      <w:tabs>
        <w:tab w:val="center" w:pos="4677"/>
        <w:tab w:val="right" w:pos="9355"/>
      </w:tabs>
    </w:pPr>
  </w:style>
  <w:style w:type="paragraph" w:styleId="af7">
    <w:name w:val="footer"/>
    <w:basedOn w:val="a"/>
    <w:uiPriority w:val="99"/>
    <w:rsid w:val="006F4531"/>
    <w:pPr>
      <w:tabs>
        <w:tab w:val="center" w:pos="4677"/>
        <w:tab w:val="right" w:pos="9355"/>
      </w:tabs>
    </w:pPr>
  </w:style>
  <w:style w:type="paragraph" w:customStyle="1" w:styleId="af8">
    <w:name w:val="Содержимое врезки"/>
    <w:basedOn w:val="ac"/>
    <w:rsid w:val="006F4531"/>
  </w:style>
  <w:style w:type="paragraph" w:customStyle="1" w:styleId="font5">
    <w:name w:val="font5"/>
    <w:basedOn w:val="a"/>
    <w:rsid w:val="006F4531"/>
    <w:pPr>
      <w:widowControl/>
      <w:suppressAutoHyphens w:val="0"/>
      <w:spacing w:before="100" w:after="100"/>
    </w:pPr>
    <w:rPr>
      <w:rFonts w:ascii="Arial" w:eastAsia="Times New Roman" w:hAnsi="Arial" w:cs="Arial"/>
      <w:color w:val="000000"/>
    </w:rPr>
  </w:style>
  <w:style w:type="paragraph" w:customStyle="1" w:styleId="font6">
    <w:name w:val="font6"/>
    <w:basedOn w:val="a"/>
    <w:rsid w:val="006F4531"/>
    <w:pPr>
      <w:widowControl/>
      <w:suppressAutoHyphens w:val="0"/>
      <w:spacing w:before="100" w:after="100"/>
    </w:pPr>
    <w:rPr>
      <w:rFonts w:ascii="Arial" w:eastAsia="Times New Roman" w:hAnsi="Arial" w:cs="Arial"/>
      <w:color w:val="000000"/>
      <w:sz w:val="28"/>
      <w:szCs w:val="28"/>
    </w:rPr>
  </w:style>
  <w:style w:type="paragraph" w:customStyle="1" w:styleId="font7">
    <w:name w:val="font7"/>
    <w:basedOn w:val="a"/>
    <w:rsid w:val="006F4531"/>
    <w:pPr>
      <w:widowControl/>
      <w:suppressAutoHyphens w:val="0"/>
      <w:spacing w:before="100" w:after="100"/>
    </w:pPr>
    <w:rPr>
      <w:rFonts w:ascii="Arial" w:eastAsia="Times New Roman" w:hAnsi="Arial" w:cs="Arial"/>
      <w:color w:val="000000"/>
      <w:sz w:val="20"/>
      <w:szCs w:val="20"/>
    </w:rPr>
  </w:style>
  <w:style w:type="paragraph" w:customStyle="1" w:styleId="xl63">
    <w:name w:val="xl63"/>
    <w:basedOn w:val="a"/>
    <w:rsid w:val="006F4531"/>
    <w:pPr>
      <w:widowControl/>
      <w:suppressAutoHyphens w:val="0"/>
      <w:spacing w:before="100" w:after="100"/>
    </w:pPr>
    <w:rPr>
      <w:rFonts w:ascii="Arial" w:eastAsia="Times New Roman" w:hAnsi="Arial" w:cs="Arial"/>
    </w:rPr>
  </w:style>
  <w:style w:type="paragraph" w:customStyle="1" w:styleId="xl64">
    <w:name w:val="xl64"/>
    <w:basedOn w:val="a"/>
    <w:rsid w:val="006F4531"/>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top"/>
    </w:pPr>
    <w:rPr>
      <w:rFonts w:ascii="Arial" w:eastAsia="Times New Roman" w:hAnsi="Arial" w:cs="Arial"/>
    </w:rPr>
  </w:style>
  <w:style w:type="paragraph" w:customStyle="1" w:styleId="xl65">
    <w:name w:val="xl65"/>
    <w:basedOn w:val="a"/>
    <w:rsid w:val="006F4531"/>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rFonts w:eastAsia="Times New Roman"/>
    </w:rPr>
  </w:style>
  <w:style w:type="paragraph" w:customStyle="1" w:styleId="xl66">
    <w:name w:val="xl66"/>
    <w:basedOn w:val="a"/>
    <w:rsid w:val="006F4531"/>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top"/>
    </w:pPr>
    <w:rPr>
      <w:rFonts w:ascii="Arial" w:eastAsia="Times New Roman" w:hAnsi="Arial" w:cs="Arial"/>
    </w:rPr>
  </w:style>
  <w:style w:type="paragraph" w:customStyle="1" w:styleId="xl67">
    <w:name w:val="xl67"/>
    <w:basedOn w:val="a"/>
    <w:rsid w:val="006F4531"/>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top"/>
    </w:pPr>
    <w:rPr>
      <w:rFonts w:eastAsia="Times New Roman"/>
      <w:i/>
      <w:iCs/>
    </w:rPr>
  </w:style>
  <w:style w:type="paragraph" w:customStyle="1" w:styleId="xl68">
    <w:name w:val="xl68"/>
    <w:basedOn w:val="a"/>
    <w:rsid w:val="006F4531"/>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rFonts w:eastAsia="Times New Roman"/>
    </w:rPr>
  </w:style>
  <w:style w:type="paragraph" w:customStyle="1" w:styleId="xl69">
    <w:name w:val="xl69"/>
    <w:basedOn w:val="a"/>
    <w:rsid w:val="006F4531"/>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rFonts w:ascii="Arial" w:eastAsia="Times New Roman" w:hAnsi="Arial" w:cs="Arial"/>
    </w:rPr>
  </w:style>
  <w:style w:type="paragraph" w:customStyle="1" w:styleId="xl70">
    <w:name w:val="xl70"/>
    <w:basedOn w:val="a"/>
    <w:rsid w:val="006F4531"/>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top"/>
    </w:pPr>
    <w:rPr>
      <w:rFonts w:eastAsia="Times New Roman"/>
      <w:i/>
      <w:iCs/>
    </w:rPr>
  </w:style>
  <w:style w:type="paragraph" w:customStyle="1" w:styleId="xl71">
    <w:name w:val="xl71"/>
    <w:basedOn w:val="a"/>
    <w:rsid w:val="006F4531"/>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rFonts w:ascii="Arial" w:eastAsia="Times New Roman" w:hAnsi="Arial" w:cs="Arial"/>
    </w:rPr>
  </w:style>
  <w:style w:type="paragraph" w:customStyle="1" w:styleId="xl72">
    <w:name w:val="xl72"/>
    <w:basedOn w:val="a"/>
    <w:rsid w:val="006F4531"/>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top"/>
    </w:pPr>
    <w:rPr>
      <w:rFonts w:ascii="Arial" w:eastAsia="Times New Roman" w:hAnsi="Arial" w:cs="Arial"/>
      <w:i/>
      <w:iCs/>
    </w:rPr>
  </w:style>
  <w:style w:type="paragraph" w:customStyle="1" w:styleId="xl73">
    <w:name w:val="xl73"/>
    <w:basedOn w:val="a"/>
    <w:rsid w:val="006F4531"/>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top"/>
    </w:pPr>
    <w:rPr>
      <w:rFonts w:ascii="Arial" w:eastAsia="Times New Roman" w:hAnsi="Arial" w:cs="Arial"/>
    </w:rPr>
  </w:style>
  <w:style w:type="paragraph" w:customStyle="1" w:styleId="xl74">
    <w:name w:val="xl74"/>
    <w:basedOn w:val="a"/>
    <w:rsid w:val="006F4531"/>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top"/>
    </w:pPr>
    <w:rPr>
      <w:rFonts w:ascii="Arial" w:eastAsia="Times New Roman" w:hAnsi="Arial" w:cs="Arial"/>
    </w:rPr>
  </w:style>
  <w:style w:type="paragraph" w:customStyle="1" w:styleId="xl75">
    <w:name w:val="xl75"/>
    <w:basedOn w:val="a"/>
    <w:rsid w:val="006F4531"/>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rFonts w:ascii="Arial" w:eastAsia="Times New Roman" w:hAnsi="Arial" w:cs="Arial"/>
      <w:sz w:val="28"/>
      <w:szCs w:val="28"/>
    </w:rPr>
  </w:style>
  <w:style w:type="paragraph" w:customStyle="1" w:styleId="xl76">
    <w:name w:val="xl76"/>
    <w:basedOn w:val="a"/>
    <w:rsid w:val="006F4531"/>
    <w:pPr>
      <w:widowControl/>
      <w:pBdr>
        <w:top w:val="single" w:sz="8" w:space="0" w:color="000000"/>
        <w:left w:val="single" w:sz="4" w:space="0" w:color="000000"/>
        <w:right w:val="single" w:sz="4" w:space="0" w:color="000000"/>
      </w:pBdr>
      <w:shd w:val="clear" w:color="auto" w:fill="808080"/>
      <w:suppressAutoHyphens w:val="0"/>
      <w:spacing w:before="100" w:after="100"/>
      <w:jc w:val="center"/>
      <w:textAlignment w:val="center"/>
    </w:pPr>
    <w:rPr>
      <w:rFonts w:ascii="Arial" w:eastAsia="Times New Roman" w:hAnsi="Arial" w:cs="Arial"/>
      <w:b/>
      <w:bCs/>
      <w:color w:val="FFFFFF"/>
      <w:sz w:val="28"/>
      <w:szCs w:val="28"/>
    </w:rPr>
  </w:style>
  <w:style w:type="paragraph" w:customStyle="1" w:styleId="xl77">
    <w:name w:val="xl77"/>
    <w:basedOn w:val="a"/>
    <w:rsid w:val="006F4531"/>
    <w:pPr>
      <w:widowControl/>
      <w:pBdr>
        <w:top w:val="single" w:sz="8" w:space="0" w:color="000000"/>
        <w:left w:val="single" w:sz="4" w:space="0" w:color="000000"/>
        <w:right w:val="single" w:sz="8" w:space="0" w:color="000000"/>
      </w:pBdr>
      <w:shd w:val="clear" w:color="auto" w:fill="808080"/>
      <w:suppressAutoHyphens w:val="0"/>
      <w:spacing w:before="100" w:after="100"/>
      <w:jc w:val="center"/>
      <w:textAlignment w:val="center"/>
    </w:pPr>
    <w:rPr>
      <w:rFonts w:ascii="Arial" w:eastAsia="Times New Roman" w:hAnsi="Arial" w:cs="Arial"/>
      <w:b/>
      <w:bCs/>
      <w:color w:val="FFFFFF"/>
      <w:sz w:val="28"/>
      <w:szCs w:val="28"/>
    </w:rPr>
  </w:style>
  <w:style w:type="paragraph" w:customStyle="1" w:styleId="xl78">
    <w:name w:val="xl78"/>
    <w:basedOn w:val="a"/>
    <w:rsid w:val="006F4531"/>
    <w:pPr>
      <w:widowControl/>
      <w:pBdr>
        <w:top w:val="single" w:sz="4" w:space="0" w:color="000000"/>
        <w:left w:val="single" w:sz="4" w:space="0" w:color="000000"/>
        <w:bottom w:val="single" w:sz="4" w:space="0" w:color="000000"/>
        <w:right w:val="single" w:sz="4" w:space="0" w:color="000000"/>
      </w:pBdr>
      <w:shd w:val="clear" w:color="auto" w:fill="969696"/>
      <w:suppressAutoHyphens w:val="0"/>
      <w:spacing w:before="100" w:after="100"/>
      <w:jc w:val="center"/>
      <w:textAlignment w:val="center"/>
    </w:pPr>
    <w:rPr>
      <w:rFonts w:ascii="Arial" w:eastAsia="Times New Roman" w:hAnsi="Arial" w:cs="Arial"/>
      <w:b/>
      <w:bCs/>
    </w:rPr>
  </w:style>
  <w:style w:type="paragraph" w:customStyle="1" w:styleId="xl79">
    <w:name w:val="xl79"/>
    <w:basedOn w:val="a"/>
    <w:rsid w:val="006F4531"/>
    <w:pPr>
      <w:widowControl/>
      <w:pBdr>
        <w:top w:val="single" w:sz="4" w:space="0" w:color="000000"/>
        <w:left w:val="single" w:sz="4" w:space="0" w:color="000000"/>
        <w:bottom w:val="single" w:sz="4" w:space="0" w:color="000000"/>
        <w:right w:val="single" w:sz="4" w:space="0" w:color="000000"/>
      </w:pBdr>
      <w:shd w:val="clear" w:color="auto" w:fill="969696"/>
      <w:suppressAutoHyphens w:val="0"/>
      <w:spacing w:before="100" w:after="100"/>
      <w:textAlignment w:val="center"/>
    </w:pPr>
    <w:rPr>
      <w:rFonts w:ascii="Arial" w:eastAsia="Times New Roman" w:hAnsi="Arial" w:cs="Arial"/>
      <w:b/>
      <w:bCs/>
      <w:sz w:val="20"/>
      <w:szCs w:val="20"/>
    </w:rPr>
  </w:style>
  <w:style w:type="paragraph" w:customStyle="1" w:styleId="xl80">
    <w:name w:val="xl80"/>
    <w:basedOn w:val="a"/>
    <w:rsid w:val="006F4531"/>
    <w:pPr>
      <w:widowControl/>
      <w:pBdr>
        <w:top w:val="single" w:sz="4" w:space="0" w:color="000000"/>
        <w:left w:val="single" w:sz="4" w:space="0" w:color="000000"/>
        <w:bottom w:val="single" w:sz="4" w:space="0" w:color="000000"/>
        <w:right w:val="single" w:sz="4" w:space="0" w:color="000000"/>
      </w:pBdr>
      <w:shd w:val="clear" w:color="auto" w:fill="C0C0C0"/>
      <w:suppressAutoHyphens w:val="0"/>
      <w:spacing w:before="100" w:after="100"/>
      <w:jc w:val="center"/>
      <w:textAlignment w:val="top"/>
    </w:pPr>
    <w:rPr>
      <w:rFonts w:ascii="Arial" w:eastAsia="Times New Roman" w:hAnsi="Arial" w:cs="Arial"/>
      <w:b/>
      <w:bCs/>
    </w:rPr>
  </w:style>
  <w:style w:type="paragraph" w:customStyle="1" w:styleId="xl81">
    <w:name w:val="xl81"/>
    <w:basedOn w:val="a"/>
    <w:rsid w:val="006F4531"/>
    <w:pPr>
      <w:widowControl/>
      <w:pBdr>
        <w:top w:val="single" w:sz="4" w:space="0" w:color="000000"/>
        <w:left w:val="single" w:sz="4" w:space="0" w:color="000000"/>
        <w:bottom w:val="single" w:sz="4" w:space="0" w:color="000000"/>
        <w:right w:val="single" w:sz="4" w:space="0" w:color="000000"/>
      </w:pBdr>
      <w:shd w:val="clear" w:color="auto" w:fill="C0C0C0"/>
      <w:suppressAutoHyphens w:val="0"/>
      <w:spacing w:before="100" w:after="100"/>
      <w:textAlignment w:val="top"/>
    </w:pPr>
    <w:rPr>
      <w:rFonts w:ascii="Arial" w:eastAsia="Times New Roman" w:hAnsi="Arial" w:cs="Arial"/>
      <w:b/>
      <w:bCs/>
    </w:rPr>
  </w:style>
  <w:style w:type="paragraph" w:customStyle="1" w:styleId="xl82">
    <w:name w:val="xl82"/>
    <w:basedOn w:val="a"/>
    <w:rsid w:val="006F4531"/>
    <w:pPr>
      <w:widowControl/>
      <w:pBdr>
        <w:top w:val="single" w:sz="4" w:space="0" w:color="000000"/>
        <w:left w:val="single" w:sz="4" w:space="0" w:color="000000"/>
        <w:bottom w:val="single" w:sz="4" w:space="0" w:color="000000"/>
        <w:right w:val="single" w:sz="4" w:space="0" w:color="000000"/>
      </w:pBdr>
      <w:shd w:val="clear" w:color="auto" w:fill="C0C0C0"/>
      <w:suppressAutoHyphens w:val="0"/>
      <w:spacing w:before="100" w:after="100"/>
      <w:jc w:val="center"/>
      <w:textAlignment w:val="top"/>
    </w:pPr>
    <w:rPr>
      <w:rFonts w:ascii="Arial" w:eastAsia="Times New Roman" w:hAnsi="Arial" w:cs="Arial"/>
      <w:b/>
      <w:bCs/>
    </w:rPr>
  </w:style>
  <w:style w:type="paragraph" w:customStyle="1" w:styleId="xl83">
    <w:name w:val="xl83"/>
    <w:basedOn w:val="a"/>
    <w:rsid w:val="006F4531"/>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rFonts w:ascii="Arial" w:eastAsia="Times New Roman" w:hAnsi="Arial" w:cs="Arial"/>
      <w:b/>
      <w:bCs/>
      <w:sz w:val="20"/>
      <w:szCs w:val="20"/>
    </w:rPr>
  </w:style>
  <w:style w:type="paragraph" w:customStyle="1" w:styleId="xl84">
    <w:name w:val="xl84"/>
    <w:basedOn w:val="a"/>
    <w:rsid w:val="006F4531"/>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top"/>
    </w:pPr>
    <w:rPr>
      <w:rFonts w:ascii="Arial" w:eastAsia="Times New Roman" w:hAnsi="Arial" w:cs="Arial"/>
      <w:b/>
      <w:bCs/>
    </w:rPr>
  </w:style>
  <w:style w:type="paragraph" w:customStyle="1" w:styleId="xl85">
    <w:name w:val="xl85"/>
    <w:basedOn w:val="a"/>
    <w:rsid w:val="006F4531"/>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top"/>
    </w:pPr>
    <w:rPr>
      <w:rFonts w:ascii="Arial" w:eastAsia="Times New Roman" w:hAnsi="Arial" w:cs="Arial"/>
      <w:b/>
      <w:bCs/>
    </w:rPr>
  </w:style>
  <w:style w:type="paragraph" w:customStyle="1" w:styleId="xl86">
    <w:name w:val="xl86"/>
    <w:basedOn w:val="a"/>
    <w:rsid w:val="006F4531"/>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rFonts w:ascii="Arial" w:eastAsia="Times New Roman" w:hAnsi="Arial" w:cs="Arial"/>
      <w:sz w:val="20"/>
      <w:szCs w:val="20"/>
    </w:rPr>
  </w:style>
  <w:style w:type="paragraph" w:customStyle="1" w:styleId="xl87">
    <w:name w:val="xl87"/>
    <w:basedOn w:val="a"/>
    <w:rsid w:val="006F4531"/>
    <w:pPr>
      <w:widowControl/>
      <w:pBdr>
        <w:top w:val="single" w:sz="4" w:space="0" w:color="000000"/>
        <w:left w:val="single" w:sz="4" w:space="0" w:color="000000"/>
        <w:bottom w:val="single" w:sz="4" w:space="0" w:color="000000"/>
        <w:right w:val="single" w:sz="4" w:space="0" w:color="000000"/>
      </w:pBdr>
      <w:shd w:val="clear" w:color="auto" w:fill="969696"/>
      <w:suppressAutoHyphens w:val="0"/>
      <w:spacing w:before="100" w:after="100"/>
      <w:jc w:val="center"/>
      <w:textAlignment w:val="top"/>
    </w:pPr>
    <w:rPr>
      <w:rFonts w:ascii="Arial" w:eastAsia="Times New Roman" w:hAnsi="Arial" w:cs="Arial"/>
      <w:b/>
      <w:bCs/>
    </w:rPr>
  </w:style>
  <w:style w:type="paragraph" w:customStyle="1" w:styleId="xl88">
    <w:name w:val="xl88"/>
    <w:basedOn w:val="a"/>
    <w:rsid w:val="006F4531"/>
    <w:pPr>
      <w:widowControl/>
      <w:pBdr>
        <w:top w:val="single" w:sz="4" w:space="0" w:color="000000"/>
        <w:left w:val="single" w:sz="4" w:space="0" w:color="000000"/>
        <w:bottom w:val="single" w:sz="4" w:space="0" w:color="000000"/>
        <w:right w:val="single" w:sz="4" w:space="0" w:color="000000"/>
      </w:pBdr>
      <w:shd w:val="clear" w:color="auto" w:fill="969696"/>
      <w:suppressAutoHyphens w:val="0"/>
      <w:spacing w:before="100" w:after="100"/>
      <w:jc w:val="center"/>
      <w:textAlignment w:val="top"/>
    </w:pPr>
    <w:rPr>
      <w:rFonts w:ascii="Arial" w:eastAsia="Times New Roman" w:hAnsi="Arial" w:cs="Arial"/>
      <w:b/>
      <w:bCs/>
    </w:rPr>
  </w:style>
  <w:style w:type="paragraph" w:customStyle="1" w:styleId="xl89">
    <w:name w:val="xl89"/>
    <w:basedOn w:val="a"/>
    <w:rsid w:val="006F4531"/>
    <w:pPr>
      <w:widowControl/>
      <w:pBdr>
        <w:top w:val="single" w:sz="4" w:space="0" w:color="000000"/>
        <w:left w:val="single" w:sz="4" w:space="0" w:color="000000"/>
        <w:bottom w:val="single" w:sz="4" w:space="0" w:color="000000"/>
        <w:right w:val="single" w:sz="4" w:space="0" w:color="000000"/>
      </w:pBdr>
      <w:shd w:val="clear" w:color="auto" w:fill="969696"/>
      <w:suppressAutoHyphens w:val="0"/>
      <w:spacing w:before="100" w:after="100"/>
      <w:textAlignment w:val="top"/>
    </w:pPr>
    <w:rPr>
      <w:rFonts w:ascii="Arial" w:eastAsia="Times New Roman" w:hAnsi="Arial" w:cs="Arial"/>
      <w:sz w:val="20"/>
      <w:szCs w:val="20"/>
    </w:rPr>
  </w:style>
  <w:style w:type="paragraph" w:customStyle="1" w:styleId="xl90">
    <w:name w:val="xl90"/>
    <w:basedOn w:val="a"/>
    <w:rsid w:val="006F4531"/>
    <w:pPr>
      <w:widowControl/>
      <w:pBdr>
        <w:top w:val="single" w:sz="4" w:space="0" w:color="000000"/>
        <w:left w:val="single" w:sz="4" w:space="0" w:color="000000"/>
        <w:bottom w:val="single" w:sz="4" w:space="0" w:color="000000"/>
        <w:right w:val="single" w:sz="4" w:space="0" w:color="000000"/>
      </w:pBdr>
      <w:shd w:val="clear" w:color="auto" w:fill="C0C0C0"/>
      <w:suppressAutoHyphens w:val="0"/>
      <w:spacing w:before="100" w:after="100"/>
      <w:jc w:val="center"/>
      <w:textAlignment w:val="top"/>
    </w:pPr>
    <w:rPr>
      <w:rFonts w:ascii="Arial" w:eastAsia="Times New Roman" w:hAnsi="Arial" w:cs="Arial"/>
      <w:b/>
      <w:bCs/>
    </w:rPr>
  </w:style>
  <w:style w:type="paragraph" w:customStyle="1" w:styleId="xl91">
    <w:name w:val="xl91"/>
    <w:basedOn w:val="a"/>
    <w:rsid w:val="006F4531"/>
    <w:pPr>
      <w:widowControl/>
      <w:pBdr>
        <w:top w:val="single" w:sz="4" w:space="0" w:color="000000"/>
        <w:left w:val="single" w:sz="4" w:space="0" w:color="000000"/>
        <w:bottom w:val="single" w:sz="4" w:space="0" w:color="000000"/>
        <w:right w:val="single" w:sz="4" w:space="0" w:color="000000"/>
      </w:pBdr>
      <w:shd w:val="clear" w:color="auto" w:fill="969696"/>
      <w:suppressAutoHyphens w:val="0"/>
      <w:spacing w:before="100" w:after="100"/>
      <w:textAlignment w:val="top"/>
    </w:pPr>
    <w:rPr>
      <w:rFonts w:ascii="Arial" w:eastAsia="Times New Roman" w:hAnsi="Arial" w:cs="Arial"/>
      <w:b/>
      <w:bCs/>
      <w:sz w:val="20"/>
      <w:szCs w:val="20"/>
    </w:rPr>
  </w:style>
  <w:style w:type="paragraph" w:customStyle="1" w:styleId="xl92">
    <w:name w:val="xl92"/>
    <w:basedOn w:val="a"/>
    <w:rsid w:val="006F4531"/>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rFonts w:ascii="Arial" w:eastAsia="Times New Roman" w:hAnsi="Arial" w:cs="Arial"/>
      <w:sz w:val="20"/>
      <w:szCs w:val="20"/>
    </w:rPr>
  </w:style>
  <w:style w:type="paragraph" w:customStyle="1" w:styleId="xl93">
    <w:name w:val="xl93"/>
    <w:basedOn w:val="a"/>
    <w:rsid w:val="006F4531"/>
    <w:pPr>
      <w:widowControl/>
      <w:pBdr>
        <w:top w:val="single" w:sz="4" w:space="0" w:color="000000"/>
        <w:left w:val="single" w:sz="4" w:space="0" w:color="000000"/>
        <w:bottom w:val="single" w:sz="4" w:space="0" w:color="000000"/>
        <w:right w:val="single" w:sz="4" w:space="0" w:color="000000"/>
      </w:pBdr>
      <w:shd w:val="clear" w:color="auto" w:fill="C0C0C0"/>
      <w:suppressAutoHyphens w:val="0"/>
      <w:spacing w:before="100" w:after="100"/>
      <w:jc w:val="center"/>
      <w:textAlignment w:val="top"/>
    </w:pPr>
    <w:rPr>
      <w:rFonts w:ascii="Arial" w:eastAsia="Times New Roman" w:hAnsi="Arial" w:cs="Arial"/>
    </w:rPr>
  </w:style>
  <w:style w:type="paragraph" w:customStyle="1" w:styleId="xl94">
    <w:name w:val="xl94"/>
    <w:basedOn w:val="a"/>
    <w:rsid w:val="006F4531"/>
    <w:pPr>
      <w:widowControl/>
      <w:pBdr>
        <w:top w:val="single" w:sz="4" w:space="0" w:color="000000"/>
        <w:left w:val="single" w:sz="4" w:space="0" w:color="000000"/>
        <w:bottom w:val="single" w:sz="4" w:space="0" w:color="000000"/>
        <w:right w:val="single" w:sz="4" w:space="0" w:color="000000"/>
      </w:pBdr>
      <w:shd w:val="clear" w:color="auto" w:fill="C0C0C0"/>
      <w:suppressAutoHyphens w:val="0"/>
      <w:spacing w:before="100" w:after="100"/>
      <w:textAlignment w:val="top"/>
    </w:pPr>
    <w:rPr>
      <w:rFonts w:ascii="Arial" w:eastAsia="Times New Roman" w:hAnsi="Arial" w:cs="Arial"/>
    </w:rPr>
  </w:style>
  <w:style w:type="paragraph" w:customStyle="1" w:styleId="xl95">
    <w:name w:val="xl95"/>
    <w:basedOn w:val="a"/>
    <w:rsid w:val="006F4531"/>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rFonts w:ascii="Arial" w:eastAsia="Times New Roman" w:hAnsi="Arial" w:cs="Arial"/>
      <w:b/>
      <w:bCs/>
      <w:sz w:val="20"/>
      <w:szCs w:val="20"/>
    </w:rPr>
  </w:style>
  <w:style w:type="paragraph" w:customStyle="1" w:styleId="xl96">
    <w:name w:val="xl96"/>
    <w:basedOn w:val="a"/>
    <w:rsid w:val="006F4531"/>
    <w:pPr>
      <w:widowControl/>
      <w:pBdr>
        <w:top w:val="single" w:sz="4" w:space="0" w:color="000000"/>
        <w:left w:val="single" w:sz="4" w:space="0" w:color="000000"/>
        <w:bottom w:val="single" w:sz="4" w:space="0" w:color="000000"/>
        <w:right w:val="single" w:sz="4" w:space="0" w:color="000000"/>
      </w:pBdr>
      <w:shd w:val="clear" w:color="auto" w:fill="969696"/>
      <w:suppressAutoHyphens w:val="0"/>
      <w:spacing w:before="100" w:after="100"/>
      <w:jc w:val="center"/>
      <w:textAlignment w:val="top"/>
    </w:pPr>
    <w:rPr>
      <w:rFonts w:ascii="Arial" w:eastAsia="Times New Roman" w:hAnsi="Arial" w:cs="Arial"/>
      <w:b/>
      <w:bCs/>
    </w:rPr>
  </w:style>
  <w:style w:type="paragraph" w:customStyle="1" w:styleId="xl97">
    <w:name w:val="xl97"/>
    <w:basedOn w:val="a"/>
    <w:rsid w:val="006F4531"/>
    <w:pPr>
      <w:widowControl/>
      <w:pBdr>
        <w:top w:val="single" w:sz="4" w:space="0" w:color="000000"/>
        <w:left w:val="single" w:sz="4" w:space="0" w:color="000000"/>
        <w:bottom w:val="single" w:sz="4" w:space="0" w:color="000000"/>
        <w:right w:val="single" w:sz="4" w:space="0" w:color="000000"/>
      </w:pBdr>
      <w:shd w:val="clear" w:color="auto" w:fill="969696"/>
      <w:suppressAutoHyphens w:val="0"/>
      <w:spacing w:before="100" w:after="100"/>
      <w:textAlignment w:val="top"/>
    </w:pPr>
    <w:rPr>
      <w:rFonts w:ascii="Arial" w:eastAsia="Times New Roman" w:hAnsi="Arial" w:cs="Arial"/>
      <w:sz w:val="20"/>
      <w:szCs w:val="20"/>
    </w:rPr>
  </w:style>
  <w:style w:type="paragraph" w:customStyle="1" w:styleId="xl98">
    <w:name w:val="xl98"/>
    <w:basedOn w:val="a"/>
    <w:rsid w:val="006F4531"/>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rFonts w:ascii="Arial" w:eastAsia="Times New Roman" w:hAnsi="Arial" w:cs="Arial"/>
    </w:rPr>
  </w:style>
  <w:style w:type="paragraph" w:customStyle="1" w:styleId="xl99">
    <w:name w:val="xl99"/>
    <w:basedOn w:val="a"/>
    <w:rsid w:val="006F4531"/>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rFonts w:ascii="Arial" w:eastAsia="Times New Roman" w:hAnsi="Arial" w:cs="Arial"/>
    </w:rPr>
  </w:style>
  <w:style w:type="paragraph" w:customStyle="1" w:styleId="xl100">
    <w:name w:val="xl100"/>
    <w:basedOn w:val="a"/>
    <w:rsid w:val="006F4531"/>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rFonts w:ascii="Arial" w:eastAsia="Times New Roman" w:hAnsi="Arial" w:cs="Arial"/>
      <w:b/>
      <w:bCs/>
    </w:rPr>
  </w:style>
  <w:style w:type="paragraph" w:customStyle="1" w:styleId="xl101">
    <w:name w:val="xl101"/>
    <w:basedOn w:val="a"/>
    <w:rsid w:val="006F4531"/>
    <w:pPr>
      <w:widowControl/>
      <w:pBdr>
        <w:top w:val="single" w:sz="4" w:space="0" w:color="000000"/>
        <w:left w:val="single" w:sz="4" w:space="0" w:color="000000"/>
        <w:bottom w:val="single" w:sz="4" w:space="0" w:color="000000"/>
        <w:right w:val="single" w:sz="4" w:space="0" w:color="000000"/>
      </w:pBdr>
      <w:shd w:val="clear" w:color="auto" w:fill="969696"/>
      <w:suppressAutoHyphens w:val="0"/>
      <w:spacing w:before="100" w:after="100"/>
      <w:textAlignment w:val="top"/>
    </w:pPr>
    <w:rPr>
      <w:rFonts w:ascii="Arial" w:eastAsia="Times New Roman" w:hAnsi="Arial" w:cs="Arial"/>
      <w:b/>
      <w:bCs/>
    </w:rPr>
  </w:style>
  <w:style w:type="paragraph" w:customStyle="1" w:styleId="xl102">
    <w:name w:val="xl102"/>
    <w:basedOn w:val="a"/>
    <w:rsid w:val="006F4531"/>
    <w:pPr>
      <w:widowControl/>
      <w:pBdr>
        <w:top w:val="single" w:sz="4" w:space="0" w:color="000000"/>
        <w:left w:val="single" w:sz="4" w:space="0" w:color="000000"/>
        <w:bottom w:val="single" w:sz="4" w:space="0" w:color="000000"/>
        <w:right w:val="single" w:sz="4" w:space="0" w:color="000000"/>
      </w:pBdr>
      <w:suppressAutoHyphens w:val="0"/>
      <w:spacing w:before="100" w:after="100"/>
      <w:jc w:val="both"/>
      <w:textAlignment w:val="top"/>
    </w:pPr>
    <w:rPr>
      <w:rFonts w:ascii="Arial" w:eastAsia="Times New Roman" w:hAnsi="Arial" w:cs="Arial"/>
    </w:rPr>
  </w:style>
  <w:style w:type="paragraph" w:customStyle="1" w:styleId="xl103">
    <w:name w:val="xl103"/>
    <w:basedOn w:val="a"/>
    <w:rsid w:val="006F4531"/>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rFonts w:eastAsia="Times New Roman"/>
      <w:b/>
      <w:bCs/>
      <w:sz w:val="20"/>
      <w:szCs w:val="20"/>
    </w:rPr>
  </w:style>
  <w:style w:type="paragraph" w:customStyle="1" w:styleId="xl104">
    <w:name w:val="xl104"/>
    <w:basedOn w:val="a"/>
    <w:rsid w:val="006F4531"/>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top"/>
    </w:pPr>
    <w:rPr>
      <w:rFonts w:eastAsia="Times New Roman"/>
    </w:rPr>
  </w:style>
  <w:style w:type="paragraph" w:customStyle="1" w:styleId="xl105">
    <w:name w:val="xl105"/>
    <w:basedOn w:val="a"/>
    <w:rsid w:val="006F4531"/>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top"/>
    </w:pPr>
    <w:rPr>
      <w:rFonts w:ascii="Arial" w:eastAsia="Times New Roman" w:hAnsi="Arial" w:cs="Arial"/>
      <w:sz w:val="20"/>
      <w:szCs w:val="20"/>
    </w:rPr>
  </w:style>
  <w:style w:type="paragraph" w:customStyle="1" w:styleId="xl106">
    <w:name w:val="xl106"/>
    <w:basedOn w:val="a"/>
    <w:rsid w:val="006F4531"/>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rFonts w:eastAsia="Times New Roman"/>
      <w:sz w:val="20"/>
      <w:szCs w:val="20"/>
    </w:rPr>
  </w:style>
  <w:style w:type="paragraph" w:customStyle="1" w:styleId="xl107">
    <w:name w:val="xl107"/>
    <w:basedOn w:val="a"/>
    <w:rsid w:val="006F4531"/>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top"/>
    </w:pPr>
    <w:rPr>
      <w:rFonts w:ascii="Arial" w:eastAsia="Times New Roman" w:hAnsi="Arial" w:cs="Arial"/>
    </w:rPr>
  </w:style>
  <w:style w:type="paragraph" w:customStyle="1" w:styleId="xl108">
    <w:name w:val="xl108"/>
    <w:basedOn w:val="a"/>
    <w:rsid w:val="006F4531"/>
    <w:pPr>
      <w:widowControl/>
      <w:pBdr>
        <w:top w:val="single" w:sz="4" w:space="0" w:color="000000"/>
        <w:left w:val="single" w:sz="4" w:space="0" w:color="000000"/>
        <w:bottom w:val="single" w:sz="4" w:space="0" w:color="000000"/>
        <w:right w:val="single" w:sz="4" w:space="0" w:color="000000"/>
      </w:pBdr>
      <w:shd w:val="clear" w:color="auto" w:fill="969696"/>
      <w:suppressAutoHyphens w:val="0"/>
      <w:spacing w:before="100" w:after="100"/>
      <w:textAlignment w:val="center"/>
    </w:pPr>
    <w:rPr>
      <w:rFonts w:ascii="Arial" w:eastAsia="Times New Roman" w:hAnsi="Arial" w:cs="Arial"/>
      <w:b/>
      <w:bCs/>
    </w:rPr>
  </w:style>
  <w:style w:type="paragraph" w:customStyle="1" w:styleId="xl109">
    <w:name w:val="xl109"/>
    <w:basedOn w:val="a"/>
    <w:rsid w:val="006F4531"/>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top"/>
    </w:pPr>
    <w:rPr>
      <w:rFonts w:ascii="Arial" w:eastAsia="Times New Roman" w:hAnsi="Arial" w:cs="Arial"/>
    </w:rPr>
  </w:style>
  <w:style w:type="paragraph" w:customStyle="1" w:styleId="xl110">
    <w:name w:val="xl110"/>
    <w:basedOn w:val="a"/>
    <w:rsid w:val="006F4531"/>
    <w:pPr>
      <w:widowControl/>
      <w:pBdr>
        <w:top w:val="single" w:sz="4" w:space="0" w:color="000000"/>
        <w:left w:val="single" w:sz="4" w:space="0" w:color="000000"/>
        <w:bottom w:val="single" w:sz="4" w:space="0" w:color="000000"/>
        <w:right w:val="single" w:sz="4" w:space="0" w:color="000000"/>
      </w:pBdr>
      <w:shd w:val="clear" w:color="auto" w:fill="A6A6A6"/>
      <w:suppressAutoHyphens w:val="0"/>
      <w:spacing w:before="100" w:after="100"/>
      <w:jc w:val="center"/>
      <w:textAlignment w:val="center"/>
    </w:pPr>
    <w:rPr>
      <w:rFonts w:ascii="Arial" w:eastAsia="Times New Roman" w:hAnsi="Arial" w:cs="Arial"/>
      <w:b/>
      <w:bCs/>
    </w:rPr>
  </w:style>
  <w:style w:type="paragraph" w:customStyle="1" w:styleId="xl111">
    <w:name w:val="xl111"/>
    <w:basedOn w:val="a"/>
    <w:rsid w:val="006F4531"/>
    <w:pPr>
      <w:widowControl/>
      <w:pBdr>
        <w:top w:val="single" w:sz="4" w:space="0" w:color="000000"/>
        <w:left w:val="single" w:sz="4" w:space="0" w:color="000000"/>
        <w:bottom w:val="single" w:sz="4" w:space="0" w:color="000000"/>
        <w:right w:val="single" w:sz="4" w:space="0" w:color="000000"/>
      </w:pBdr>
      <w:shd w:val="clear" w:color="auto" w:fill="D9D9D9"/>
      <w:suppressAutoHyphens w:val="0"/>
      <w:spacing w:before="100" w:after="100"/>
      <w:jc w:val="center"/>
      <w:textAlignment w:val="top"/>
    </w:pPr>
    <w:rPr>
      <w:rFonts w:ascii="Arial" w:eastAsia="Times New Roman" w:hAnsi="Arial" w:cs="Arial"/>
      <w:b/>
      <w:bCs/>
    </w:rPr>
  </w:style>
  <w:style w:type="paragraph" w:customStyle="1" w:styleId="xl112">
    <w:name w:val="xl112"/>
    <w:basedOn w:val="a"/>
    <w:rsid w:val="006F4531"/>
    <w:pPr>
      <w:widowControl/>
      <w:pBdr>
        <w:top w:val="single" w:sz="4" w:space="0" w:color="000000"/>
        <w:left w:val="single" w:sz="4" w:space="0" w:color="000000"/>
        <w:bottom w:val="single" w:sz="4" w:space="0" w:color="000000"/>
        <w:right w:val="single" w:sz="4" w:space="0" w:color="000000"/>
      </w:pBdr>
      <w:shd w:val="clear" w:color="auto" w:fill="D9D9D9"/>
      <w:suppressAutoHyphens w:val="0"/>
      <w:spacing w:before="100" w:after="100"/>
      <w:textAlignment w:val="top"/>
    </w:pPr>
    <w:rPr>
      <w:rFonts w:ascii="Arial" w:eastAsia="Times New Roman" w:hAnsi="Arial" w:cs="Arial"/>
      <w:b/>
      <w:bCs/>
    </w:rPr>
  </w:style>
  <w:style w:type="paragraph" w:customStyle="1" w:styleId="xl113">
    <w:name w:val="xl113"/>
    <w:basedOn w:val="a"/>
    <w:rsid w:val="006F4531"/>
    <w:pPr>
      <w:widowControl/>
      <w:pBdr>
        <w:top w:val="single" w:sz="4" w:space="0" w:color="000000"/>
        <w:left w:val="single" w:sz="4" w:space="0" w:color="000000"/>
        <w:bottom w:val="single" w:sz="4" w:space="0" w:color="000000"/>
        <w:right w:val="single" w:sz="4" w:space="0" w:color="000000"/>
      </w:pBdr>
      <w:shd w:val="clear" w:color="auto" w:fill="D9D9D9"/>
      <w:suppressAutoHyphens w:val="0"/>
      <w:spacing w:before="100" w:after="100"/>
      <w:jc w:val="center"/>
      <w:textAlignment w:val="top"/>
    </w:pPr>
    <w:rPr>
      <w:rFonts w:ascii="Arial" w:eastAsia="Times New Roman" w:hAnsi="Arial" w:cs="Arial"/>
      <w:b/>
      <w:bCs/>
    </w:rPr>
  </w:style>
  <w:style w:type="paragraph" w:customStyle="1" w:styleId="xl114">
    <w:name w:val="xl114"/>
    <w:basedOn w:val="a"/>
    <w:rsid w:val="006F4531"/>
    <w:pPr>
      <w:widowControl/>
      <w:suppressAutoHyphens w:val="0"/>
      <w:spacing w:before="100" w:after="100"/>
    </w:pPr>
    <w:rPr>
      <w:rFonts w:ascii="Arial" w:eastAsia="Times New Roman" w:hAnsi="Arial" w:cs="Arial"/>
      <w:color w:val="FFFFFF"/>
      <w:sz w:val="28"/>
      <w:szCs w:val="28"/>
    </w:rPr>
  </w:style>
  <w:style w:type="paragraph" w:customStyle="1" w:styleId="xl115">
    <w:name w:val="xl115"/>
    <w:basedOn w:val="a"/>
    <w:rsid w:val="006F4531"/>
    <w:pPr>
      <w:widowControl/>
      <w:pBdr>
        <w:top w:val="single" w:sz="8" w:space="0" w:color="000000"/>
        <w:left w:val="single" w:sz="8" w:space="0" w:color="000000"/>
        <w:right w:val="single" w:sz="4" w:space="0" w:color="000000"/>
      </w:pBdr>
      <w:shd w:val="clear" w:color="auto" w:fill="808080"/>
      <w:suppressAutoHyphens w:val="0"/>
      <w:spacing w:before="100" w:after="100"/>
      <w:jc w:val="center"/>
      <w:textAlignment w:val="center"/>
    </w:pPr>
    <w:rPr>
      <w:rFonts w:ascii="Arial" w:eastAsia="Times New Roman" w:hAnsi="Arial" w:cs="Arial"/>
      <w:b/>
      <w:bCs/>
      <w:color w:val="FFFFFF"/>
      <w:sz w:val="28"/>
      <w:szCs w:val="28"/>
    </w:rPr>
  </w:style>
  <w:style w:type="paragraph" w:customStyle="1" w:styleId="xl116">
    <w:name w:val="xl116"/>
    <w:basedOn w:val="a"/>
    <w:rsid w:val="006F4531"/>
    <w:pPr>
      <w:widowControl/>
      <w:pBdr>
        <w:top w:val="single" w:sz="8" w:space="0" w:color="000000"/>
        <w:left w:val="single" w:sz="4" w:space="0" w:color="000000"/>
        <w:right w:val="single" w:sz="4" w:space="0" w:color="000000"/>
      </w:pBdr>
      <w:shd w:val="clear" w:color="auto" w:fill="808080"/>
      <w:suppressAutoHyphens w:val="0"/>
      <w:spacing w:before="100" w:after="100"/>
      <w:jc w:val="center"/>
      <w:textAlignment w:val="center"/>
    </w:pPr>
    <w:rPr>
      <w:rFonts w:ascii="Arial" w:eastAsia="Times New Roman" w:hAnsi="Arial" w:cs="Arial"/>
      <w:b/>
      <w:bCs/>
      <w:color w:val="FFFFFF"/>
      <w:sz w:val="28"/>
      <w:szCs w:val="28"/>
    </w:rPr>
  </w:style>
  <w:style w:type="paragraph" w:customStyle="1" w:styleId="xl117">
    <w:name w:val="xl117"/>
    <w:basedOn w:val="a"/>
    <w:rsid w:val="006F4531"/>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textAlignment w:val="center"/>
    </w:pPr>
    <w:rPr>
      <w:rFonts w:ascii="Arial" w:eastAsia="Times New Roman" w:hAnsi="Arial" w:cs="Arial"/>
    </w:rPr>
  </w:style>
  <w:style w:type="paragraph" w:customStyle="1" w:styleId="xl118">
    <w:name w:val="xl118"/>
    <w:basedOn w:val="a"/>
    <w:rsid w:val="006F4531"/>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textAlignment w:val="center"/>
    </w:pPr>
    <w:rPr>
      <w:rFonts w:ascii="Arial" w:eastAsia="Times New Roman" w:hAnsi="Arial" w:cs="Arial"/>
      <w:b/>
      <w:bCs/>
    </w:rPr>
  </w:style>
  <w:style w:type="paragraph" w:customStyle="1" w:styleId="xl119">
    <w:name w:val="xl119"/>
    <w:basedOn w:val="a"/>
    <w:rsid w:val="006F4531"/>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pPr>
    <w:rPr>
      <w:rFonts w:ascii="Arial" w:eastAsia="Times New Roman" w:hAnsi="Arial" w:cs="Arial"/>
      <w:color w:val="FFFFFF"/>
    </w:rPr>
  </w:style>
  <w:style w:type="paragraph" w:customStyle="1" w:styleId="xl120">
    <w:name w:val="xl120"/>
    <w:basedOn w:val="a"/>
    <w:rsid w:val="006F4531"/>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rFonts w:ascii="Arial" w:eastAsia="Times New Roman" w:hAnsi="Arial" w:cs="Arial"/>
    </w:rPr>
  </w:style>
  <w:style w:type="paragraph" w:customStyle="1" w:styleId="xl121">
    <w:name w:val="xl121"/>
    <w:basedOn w:val="a"/>
    <w:rsid w:val="006F4531"/>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rFonts w:ascii="Arial" w:eastAsia="Times New Roman" w:hAnsi="Arial" w:cs="Arial"/>
      <w:b/>
      <w:bCs/>
    </w:rPr>
  </w:style>
  <w:style w:type="paragraph" w:customStyle="1" w:styleId="xl122">
    <w:name w:val="xl122"/>
    <w:basedOn w:val="a"/>
    <w:rsid w:val="006F4531"/>
    <w:pPr>
      <w:widowControl/>
      <w:suppressAutoHyphens w:val="0"/>
      <w:spacing w:before="100" w:after="100"/>
      <w:jc w:val="center"/>
      <w:textAlignment w:val="top"/>
    </w:pPr>
    <w:rPr>
      <w:rFonts w:ascii="Arial" w:eastAsia="Times New Roman" w:hAnsi="Arial" w:cs="Arial"/>
    </w:rPr>
  </w:style>
  <w:style w:type="paragraph" w:customStyle="1" w:styleId="xl123">
    <w:name w:val="xl123"/>
    <w:basedOn w:val="a"/>
    <w:rsid w:val="006F4531"/>
    <w:pPr>
      <w:widowControl/>
      <w:suppressAutoHyphens w:val="0"/>
      <w:spacing w:before="100" w:after="100"/>
      <w:textAlignment w:val="top"/>
    </w:pPr>
    <w:rPr>
      <w:rFonts w:ascii="Arial" w:eastAsia="Times New Roman" w:hAnsi="Arial" w:cs="Arial"/>
    </w:rPr>
  </w:style>
  <w:style w:type="paragraph" w:customStyle="1" w:styleId="xl124">
    <w:name w:val="xl124"/>
    <w:basedOn w:val="a"/>
    <w:rsid w:val="006F4531"/>
    <w:pPr>
      <w:widowControl/>
      <w:suppressAutoHyphens w:val="0"/>
      <w:spacing w:before="100" w:after="100"/>
      <w:jc w:val="center"/>
      <w:textAlignment w:val="top"/>
    </w:pPr>
    <w:rPr>
      <w:rFonts w:ascii="Arial" w:eastAsia="Times New Roman" w:hAnsi="Arial" w:cs="Arial"/>
    </w:rPr>
  </w:style>
  <w:style w:type="paragraph" w:customStyle="1" w:styleId="xl125">
    <w:name w:val="xl125"/>
    <w:basedOn w:val="a"/>
    <w:rsid w:val="006F4531"/>
    <w:pPr>
      <w:widowControl/>
      <w:suppressAutoHyphens w:val="0"/>
      <w:spacing w:before="100" w:after="100"/>
      <w:textAlignment w:val="top"/>
    </w:pPr>
    <w:rPr>
      <w:rFonts w:ascii="Arial" w:eastAsia="Times New Roman" w:hAnsi="Arial" w:cs="Arial"/>
      <w:sz w:val="20"/>
      <w:szCs w:val="20"/>
    </w:rPr>
  </w:style>
  <w:style w:type="paragraph" w:customStyle="1" w:styleId="xl126">
    <w:name w:val="xl126"/>
    <w:basedOn w:val="a"/>
    <w:rsid w:val="006F4531"/>
    <w:pPr>
      <w:widowControl/>
      <w:suppressAutoHyphens w:val="0"/>
      <w:spacing w:before="100" w:after="100"/>
      <w:jc w:val="center"/>
      <w:textAlignment w:val="top"/>
    </w:pPr>
    <w:rPr>
      <w:rFonts w:ascii="Arial" w:eastAsia="Times New Roman" w:hAnsi="Arial" w:cs="Arial"/>
      <w:sz w:val="28"/>
      <w:szCs w:val="28"/>
    </w:rPr>
  </w:style>
  <w:style w:type="paragraph" w:customStyle="1" w:styleId="xl127">
    <w:name w:val="xl127"/>
    <w:basedOn w:val="a"/>
    <w:rsid w:val="006F4531"/>
    <w:pPr>
      <w:widowControl/>
      <w:suppressAutoHyphens w:val="0"/>
      <w:spacing w:before="100" w:after="100"/>
      <w:textAlignment w:val="top"/>
    </w:pPr>
    <w:rPr>
      <w:rFonts w:ascii="Arial" w:eastAsia="Times New Roman" w:hAnsi="Arial" w:cs="Arial"/>
      <w:b/>
      <w:bCs/>
      <w:sz w:val="28"/>
      <w:szCs w:val="28"/>
    </w:rPr>
  </w:style>
  <w:style w:type="paragraph" w:customStyle="1" w:styleId="xl128">
    <w:name w:val="xl128"/>
    <w:basedOn w:val="a"/>
    <w:rsid w:val="006F4531"/>
    <w:pPr>
      <w:widowControl/>
      <w:suppressAutoHyphens w:val="0"/>
      <w:spacing w:before="100" w:after="100"/>
      <w:jc w:val="center"/>
      <w:textAlignment w:val="top"/>
    </w:pPr>
    <w:rPr>
      <w:rFonts w:ascii="Arial" w:eastAsia="Times New Roman" w:hAnsi="Arial" w:cs="Arial"/>
      <w:sz w:val="28"/>
      <w:szCs w:val="28"/>
    </w:rPr>
  </w:style>
  <w:style w:type="paragraph" w:customStyle="1" w:styleId="xl129">
    <w:name w:val="xl129"/>
    <w:basedOn w:val="a"/>
    <w:rsid w:val="006F4531"/>
    <w:pPr>
      <w:widowControl/>
      <w:suppressAutoHyphens w:val="0"/>
      <w:spacing w:before="100" w:after="100"/>
      <w:textAlignment w:val="top"/>
    </w:pPr>
    <w:rPr>
      <w:rFonts w:ascii="Arial" w:eastAsia="Times New Roman" w:hAnsi="Arial" w:cs="Arial"/>
      <w:sz w:val="28"/>
      <w:szCs w:val="28"/>
    </w:rPr>
  </w:style>
  <w:style w:type="paragraph" w:customStyle="1" w:styleId="xl130">
    <w:name w:val="xl130"/>
    <w:basedOn w:val="a"/>
    <w:rsid w:val="006F4531"/>
    <w:pPr>
      <w:widowControl/>
      <w:suppressAutoHyphens w:val="0"/>
      <w:spacing w:before="100" w:after="100"/>
    </w:pPr>
    <w:rPr>
      <w:rFonts w:ascii="Arial" w:eastAsia="Times New Roman" w:hAnsi="Arial" w:cs="Arial"/>
      <w:sz w:val="28"/>
      <w:szCs w:val="28"/>
    </w:rPr>
  </w:style>
  <w:style w:type="paragraph" w:customStyle="1" w:styleId="xl131">
    <w:name w:val="xl131"/>
    <w:basedOn w:val="a"/>
    <w:rsid w:val="006F4531"/>
    <w:pPr>
      <w:widowControl/>
      <w:pBdr>
        <w:left w:val="single" w:sz="8" w:space="0" w:color="000000"/>
        <w:bottom w:val="single" w:sz="8" w:space="0" w:color="000000"/>
        <w:right w:val="single" w:sz="4" w:space="0" w:color="000000"/>
      </w:pBdr>
      <w:shd w:val="clear" w:color="auto" w:fill="808080"/>
      <w:suppressAutoHyphens w:val="0"/>
      <w:spacing w:before="100" w:after="100"/>
      <w:jc w:val="center"/>
      <w:textAlignment w:val="center"/>
    </w:pPr>
    <w:rPr>
      <w:rFonts w:ascii="Arial" w:eastAsia="Times New Roman" w:hAnsi="Arial" w:cs="Arial"/>
      <w:b/>
      <w:bCs/>
      <w:color w:val="FFFFFF"/>
    </w:rPr>
  </w:style>
  <w:style w:type="paragraph" w:customStyle="1" w:styleId="xl132">
    <w:name w:val="xl132"/>
    <w:basedOn w:val="a"/>
    <w:rsid w:val="006F4531"/>
    <w:pPr>
      <w:widowControl/>
      <w:pBdr>
        <w:left w:val="single" w:sz="4" w:space="0" w:color="000000"/>
        <w:bottom w:val="single" w:sz="8" w:space="0" w:color="000000"/>
        <w:right w:val="single" w:sz="4" w:space="0" w:color="000000"/>
      </w:pBdr>
      <w:shd w:val="clear" w:color="auto" w:fill="808080"/>
      <w:suppressAutoHyphens w:val="0"/>
      <w:spacing w:before="100" w:after="100"/>
      <w:jc w:val="center"/>
      <w:textAlignment w:val="center"/>
    </w:pPr>
    <w:rPr>
      <w:rFonts w:ascii="Arial" w:eastAsia="Times New Roman" w:hAnsi="Arial" w:cs="Arial"/>
      <w:b/>
      <w:bCs/>
      <w:color w:val="FFFFFF"/>
    </w:rPr>
  </w:style>
  <w:style w:type="paragraph" w:customStyle="1" w:styleId="xl133">
    <w:name w:val="xl133"/>
    <w:basedOn w:val="a"/>
    <w:rsid w:val="006F4531"/>
    <w:pPr>
      <w:widowControl/>
      <w:pBdr>
        <w:left w:val="single" w:sz="4" w:space="0" w:color="000000"/>
        <w:bottom w:val="single" w:sz="8" w:space="0" w:color="000000"/>
        <w:right w:val="single" w:sz="4" w:space="0" w:color="000000"/>
      </w:pBdr>
      <w:shd w:val="clear" w:color="auto" w:fill="808080"/>
      <w:suppressAutoHyphens w:val="0"/>
      <w:spacing w:before="100" w:after="100"/>
      <w:jc w:val="center"/>
      <w:textAlignment w:val="center"/>
    </w:pPr>
    <w:rPr>
      <w:rFonts w:ascii="Arial" w:eastAsia="Times New Roman" w:hAnsi="Arial" w:cs="Arial"/>
      <w:b/>
      <w:bCs/>
      <w:color w:val="FFFFFF"/>
    </w:rPr>
  </w:style>
  <w:style w:type="paragraph" w:customStyle="1" w:styleId="xl134">
    <w:name w:val="xl134"/>
    <w:basedOn w:val="a"/>
    <w:rsid w:val="006F4531"/>
    <w:pPr>
      <w:widowControl/>
      <w:pBdr>
        <w:left w:val="single" w:sz="4" w:space="0" w:color="000000"/>
        <w:bottom w:val="single" w:sz="8" w:space="0" w:color="000000"/>
        <w:right w:val="single" w:sz="8" w:space="0" w:color="000000"/>
      </w:pBdr>
      <w:shd w:val="clear" w:color="auto" w:fill="808080"/>
      <w:suppressAutoHyphens w:val="0"/>
      <w:spacing w:before="100" w:after="100"/>
      <w:jc w:val="center"/>
      <w:textAlignment w:val="center"/>
    </w:pPr>
    <w:rPr>
      <w:rFonts w:ascii="Arial" w:eastAsia="Times New Roman" w:hAnsi="Arial" w:cs="Arial"/>
      <w:b/>
      <w:bCs/>
      <w:color w:val="FFFFFF"/>
    </w:rPr>
  </w:style>
  <w:style w:type="paragraph" w:customStyle="1" w:styleId="xl135">
    <w:name w:val="xl135"/>
    <w:basedOn w:val="a"/>
    <w:rsid w:val="006F4531"/>
    <w:pPr>
      <w:widowControl/>
      <w:suppressAutoHyphens w:val="0"/>
      <w:spacing w:before="100" w:after="100"/>
    </w:pPr>
    <w:rPr>
      <w:rFonts w:ascii="Arial" w:eastAsia="Times New Roman" w:hAnsi="Arial" w:cs="Arial"/>
    </w:rPr>
  </w:style>
  <w:style w:type="paragraph" w:customStyle="1" w:styleId="xl136">
    <w:name w:val="xl136"/>
    <w:basedOn w:val="a"/>
    <w:rsid w:val="006F4531"/>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rFonts w:ascii="Arial" w:eastAsia="Times New Roman" w:hAnsi="Arial" w:cs="Arial"/>
      <w:i/>
      <w:iCs/>
    </w:rPr>
  </w:style>
  <w:style w:type="paragraph" w:customStyle="1" w:styleId="xl137">
    <w:name w:val="xl137"/>
    <w:basedOn w:val="a"/>
    <w:rsid w:val="006F4531"/>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top"/>
    </w:pPr>
    <w:rPr>
      <w:rFonts w:ascii="Arial" w:eastAsia="Times New Roman" w:hAnsi="Arial" w:cs="Arial"/>
      <w:i/>
      <w:iCs/>
    </w:rPr>
  </w:style>
  <w:style w:type="paragraph" w:customStyle="1" w:styleId="xl138">
    <w:name w:val="xl138"/>
    <w:basedOn w:val="a"/>
    <w:rsid w:val="006F4531"/>
    <w:pPr>
      <w:widowControl/>
      <w:shd w:val="clear" w:color="auto" w:fill="808080"/>
      <w:suppressAutoHyphens w:val="0"/>
      <w:spacing w:before="100" w:after="100"/>
    </w:pPr>
    <w:rPr>
      <w:rFonts w:ascii="Arial" w:eastAsia="Times New Roman" w:hAnsi="Arial" w:cs="Arial"/>
      <w:sz w:val="28"/>
      <w:szCs w:val="28"/>
    </w:rPr>
  </w:style>
  <w:style w:type="paragraph" w:customStyle="1" w:styleId="xl139">
    <w:name w:val="xl139"/>
    <w:basedOn w:val="a"/>
    <w:rsid w:val="006F4531"/>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rFonts w:ascii="Arial" w:eastAsia="Times New Roman" w:hAnsi="Arial" w:cs="Arial"/>
      <w:i/>
      <w:iCs/>
    </w:rPr>
  </w:style>
  <w:style w:type="paragraph" w:customStyle="1" w:styleId="xl140">
    <w:name w:val="xl140"/>
    <w:basedOn w:val="a"/>
    <w:rsid w:val="006F4531"/>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rFonts w:ascii="Arial" w:eastAsia="Times New Roman" w:hAnsi="Arial" w:cs="Arial"/>
      <w:i/>
      <w:iCs/>
      <w:sz w:val="28"/>
      <w:szCs w:val="28"/>
    </w:rPr>
  </w:style>
  <w:style w:type="paragraph" w:customStyle="1" w:styleId="xl141">
    <w:name w:val="xl141"/>
    <w:basedOn w:val="a"/>
    <w:rsid w:val="006F4531"/>
    <w:pPr>
      <w:widowControl/>
      <w:shd w:val="clear" w:color="auto" w:fill="808080"/>
      <w:suppressAutoHyphens w:val="0"/>
      <w:spacing w:before="100" w:after="100"/>
    </w:pPr>
    <w:rPr>
      <w:rFonts w:ascii="Arial" w:eastAsia="Times New Roman" w:hAnsi="Arial" w:cs="Arial"/>
      <w:i/>
      <w:iCs/>
      <w:sz w:val="28"/>
      <w:szCs w:val="28"/>
    </w:rPr>
  </w:style>
  <w:style w:type="paragraph" w:customStyle="1" w:styleId="xl142">
    <w:name w:val="xl142"/>
    <w:basedOn w:val="a"/>
    <w:rsid w:val="006F4531"/>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top"/>
    </w:pPr>
    <w:rPr>
      <w:rFonts w:ascii="Arial" w:eastAsia="Times New Roman" w:hAnsi="Arial" w:cs="Arial"/>
      <w:i/>
      <w:iCs/>
    </w:rPr>
  </w:style>
  <w:style w:type="paragraph" w:customStyle="1" w:styleId="af9">
    <w:name w:val="Знак Знак Знак Знак Знак Знак Знак"/>
    <w:basedOn w:val="a"/>
    <w:rsid w:val="00A25B03"/>
    <w:pPr>
      <w:widowControl/>
      <w:suppressAutoHyphens w:val="0"/>
    </w:pPr>
    <w:rPr>
      <w:rFonts w:ascii="Verdana" w:eastAsia="Times New Roman" w:hAnsi="Verdana" w:cs="Verdana"/>
      <w:kern w:val="0"/>
      <w:sz w:val="20"/>
      <w:szCs w:val="20"/>
      <w:lang w:val="en-US" w:eastAsia="en-US"/>
    </w:rPr>
  </w:style>
  <w:style w:type="paragraph" w:styleId="afa">
    <w:name w:val="Title"/>
    <w:basedOn w:val="a"/>
    <w:qFormat/>
    <w:rsid w:val="007B2890"/>
    <w:pPr>
      <w:widowControl/>
      <w:suppressAutoHyphens w:val="0"/>
      <w:jc w:val="center"/>
    </w:pPr>
    <w:rPr>
      <w:rFonts w:eastAsia="Times New Roman"/>
      <w:b/>
      <w:bCs/>
      <w:kern w:val="0"/>
      <w:lang w:eastAsia="ru-RU"/>
    </w:rPr>
  </w:style>
  <w:style w:type="paragraph" w:customStyle="1" w:styleId="afb">
    <w:name w:val="Знак Знак Знак Знак Знак Знак Знак"/>
    <w:basedOn w:val="a"/>
    <w:rsid w:val="00A81A1E"/>
    <w:pPr>
      <w:widowControl/>
      <w:suppressAutoHyphens w:val="0"/>
    </w:pPr>
    <w:rPr>
      <w:rFonts w:ascii="Verdana" w:eastAsia="Times New Roman" w:hAnsi="Verdana" w:cs="Verdana"/>
      <w:kern w:val="0"/>
      <w:sz w:val="20"/>
      <w:szCs w:val="20"/>
      <w:lang w:val="en-US" w:eastAsia="en-US"/>
    </w:rPr>
  </w:style>
  <w:style w:type="paragraph" w:customStyle="1" w:styleId="ConsNonformat">
    <w:name w:val="ConsNonformat"/>
    <w:rsid w:val="007A73E5"/>
    <w:pPr>
      <w:widowControl w:val="0"/>
      <w:autoSpaceDE w:val="0"/>
      <w:autoSpaceDN w:val="0"/>
      <w:adjustRightInd w:val="0"/>
      <w:ind w:right="19772"/>
    </w:pPr>
    <w:rPr>
      <w:rFonts w:ascii="Courier New" w:hAnsi="Courier New" w:cs="Courier New"/>
    </w:rPr>
  </w:style>
  <w:style w:type="character" w:customStyle="1" w:styleId="FontStyle284">
    <w:name w:val="Font Style284"/>
    <w:basedOn w:val="a0"/>
    <w:rsid w:val="006456F4"/>
    <w:rPr>
      <w:rFonts w:ascii="Times New Roman" w:hAnsi="Times New Roman" w:cs="Times New Roman" w:hint="default"/>
      <w:sz w:val="22"/>
      <w:szCs w:val="22"/>
    </w:rPr>
  </w:style>
  <w:style w:type="paragraph" w:customStyle="1" w:styleId="Style65">
    <w:name w:val="Style65"/>
    <w:basedOn w:val="a"/>
    <w:rsid w:val="006456F4"/>
    <w:pPr>
      <w:suppressAutoHyphens w:val="0"/>
      <w:autoSpaceDE w:val="0"/>
      <w:autoSpaceDN w:val="0"/>
      <w:adjustRightInd w:val="0"/>
      <w:spacing w:line="274" w:lineRule="exact"/>
      <w:ind w:firstLine="713"/>
      <w:jc w:val="both"/>
    </w:pPr>
    <w:rPr>
      <w:rFonts w:ascii="Arial" w:eastAsia="Times New Roman" w:hAnsi="Arial"/>
      <w:kern w:val="0"/>
      <w:lang w:eastAsia="ru-RU"/>
    </w:rPr>
  </w:style>
  <w:style w:type="paragraph" w:customStyle="1" w:styleId="Style69">
    <w:name w:val="Style69"/>
    <w:basedOn w:val="a"/>
    <w:rsid w:val="00C066E4"/>
    <w:pPr>
      <w:suppressAutoHyphens w:val="0"/>
      <w:autoSpaceDE w:val="0"/>
      <w:autoSpaceDN w:val="0"/>
      <w:adjustRightInd w:val="0"/>
      <w:spacing w:line="288" w:lineRule="exact"/>
      <w:ind w:hanging="362"/>
      <w:jc w:val="both"/>
    </w:pPr>
    <w:rPr>
      <w:rFonts w:ascii="Arial" w:eastAsia="Times New Roman" w:hAnsi="Arial"/>
      <w:kern w:val="0"/>
      <w:lang w:eastAsia="ru-RU"/>
    </w:rPr>
  </w:style>
  <w:style w:type="table" w:styleId="afc">
    <w:name w:val="Table Grid"/>
    <w:basedOn w:val="a1"/>
    <w:uiPriority w:val="59"/>
    <w:rsid w:val="004E5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alloon Text"/>
    <w:basedOn w:val="a"/>
    <w:link w:val="afe"/>
    <w:rsid w:val="007332E0"/>
    <w:rPr>
      <w:rFonts w:ascii="Tahoma" w:hAnsi="Tahoma" w:cs="Tahoma"/>
      <w:sz w:val="16"/>
      <w:szCs w:val="16"/>
    </w:rPr>
  </w:style>
  <w:style w:type="character" w:customStyle="1" w:styleId="afe">
    <w:name w:val="Текст выноски Знак"/>
    <w:basedOn w:val="a0"/>
    <w:link w:val="afd"/>
    <w:rsid w:val="007332E0"/>
    <w:rPr>
      <w:rFonts w:ascii="Tahoma" w:eastAsia="Andale Sans UI" w:hAnsi="Tahoma" w:cs="Tahoma"/>
      <w:kern w:val="1"/>
      <w:sz w:val="16"/>
      <w:szCs w:val="16"/>
      <w:lang w:eastAsia="ar-SA"/>
    </w:rPr>
  </w:style>
  <w:style w:type="character" w:customStyle="1" w:styleId="FontStyle279">
    <w:name w:val="Font Style279"/>
    <w:basedOn w:val="a0"/>
    <w:rsid w:val="00FC5E91"/>
    <w:rPr>
      <w:rFonts w:ascii="Times New Roman" w:hAnsi="Times New Roman" w:cs="Times New Roman"/>
      <w:b/>
      <w:bCs/>
      <w:sz w:val="22"/>
      <w:szCs w:val="22"/>
    </w:rPr>
  </w:style>
  <w:style w:type="paragraph" w:customStyle="1" w:styleId="Style8">
    <w:name w:val="Style8"/>
    <w:basedOn w:val="a"/>
    <w:rsid w:val="00FC5E91"/>
    <w:pPr>
      <w:suppressAutoHyphens w:val="0"/>
      <w:autoSpaceDE w:val="0"/>
      <w:autoSpaceDN w:val="0"/>
      <w:adjustRightInd w:val="0"/>
    </w:pPr>
    <w:rPr>
      <w:rFonts w:ascii="Arial" w:eastAsia="Calibri" w:hAnsi="Arial" w:cs="Arial"/>
      <w:kern w:val="0"/>
      <w:lang w:eastAsia="ru-RU"/>
    </w:rPr>
  </w:style>
  <w:style w:type="paragraph" w:customStyle="1" w:styleId="Style58">
    <w:name w:val="Style58"/>
    <w:basedOn w:val="a"/>
    <w:rsid w:val="00FC5E91"/>
    <w:pPr>
      <w:suppressAutoHyphens w:val="0"/>
      <w:autoSpaceDE w:val="0"/>
      <w:autoSpaceDN w:val="0"/>
      <w:adjustRightInd w:val="0"/>
    </w:pPr>
    <w:rPr>
      <w:rFonts w:ascii="Arial" w:eastAsia="Calibri" w:hAnsi="Arial" w:cs="Arial"/>
      <w:kern w:val="0"/>
      <w:lang w:eastAsia="ru-RU"/>
    </w:rPr>
  </w:style>
  <w:style w:type="paragraph" w:customStyle="1" w:styleId="Style172">
    <w:name w:val="Style172"/>
    <w:basedOn w:val="a"/>
    <w:rsid w:val="00FC5E91"/>
    <w:pPr>
      <w:suppressAutoHyphens w:val="0"/>
      <w:autoSpaceDE w:val="0"/>
      <w:autoSpaceDN w:val="0"/>
      <w:adjustRightInd w:val="0"/>
      <w:spacing w:line="278" w:lineRule="exact"/>
      <w:ind w:firstLine="706"/>
      <w:jc w:val="both"/>
    </w:pPr>
    <w:rPr>
      <w:rFonts w:ascii="Arial" w:eastAsia="Calibri" w:hAnsi="Arial" w:cs="Arial"/>
      <w:kern w:val="0"/>
      <w:lang w:eastAsia="ru-RU"/>
    </w:rPr>
  </w:style>
  <w:style w:type="paragraph" w:customStyle="1" w:styleId="Style132">
    <w:name w:val="Style132"/>
    <w:basedOn w:val="a"/>
    <w:uiPriority w:val="99"/>
    <w:rsid w:val="00FC5E91"/>
    <w:pPr>
      <w:suppressAutoHyphens w:val="0"/>
      <w:autoSpaceDE w:val="0"/>
      <w:autoSpaceDN w:val="0"/>
      <w:adjustRightInd w:val="0"/>
      <w:spacing w:line="302" w:lineRule="exact"/>
      <w:ind w:hanging="341"/>
    </w:pPr>
    <w:rPr>
      <w:rFonts w:ascii="Arial" w:eastAsia="Calibri" w:hAnsi="Arial" w:cs="Arial"/>
      <w:kern w:val="0"/>
      <w:lang w:eastAsia="ru-RU"/>
    </w:rPr>
  </w:style>
  <w:style w:type="character" w:customStyle="1" w:styleId="FontStyle278">
    <w:name w:val="Font Style278"/>
    <w:basedOn w:val="a0"/>
    <w:rsid w:val="00FC5E91"/>
    <w:rPr>
      <w:rFonts w:ascii="Times New Roman" w:hAnsi="Times New Roman" w:cs="Times New Roman"/>
      <w:b/>
      <w:bCs/>
      <w:sz w:val="18"/>
      <w:szCs w:val="18"/>
    </w:rPr>
  </w:style>
  <w:style w:type="paragraph" w:customStyle="1" w:styleId="Style90">
    <w:name w:val="Style90"/>
    <w:basedOn w:val="a"/>
    <w:rsid w:val="00FC5E91"/>
    <w:pPr>
      <w:suppressAutoHyphens w:val="0"/>
      <w:autoSpaceDE w:val="0"/>
      <w:autoSpaceDN w:val="0"/>
      <w:adjustRightInd w:val="0"/>
    </w:pPr>
    <w:rPr>
      <w:rFonts w:ascii="Arial" w:eastAsia="Calibri" w:hAnsi="Arial" w:cs="Arial"/>
      <w:kern w:val="0"/>
      <w:lang w:eastAsia="ru-RU"/>
    </w:rPr>
  </w:style>
  <w:style w:type="paragraph" w:customStyle="1" w:styleId="Style173">
    <w:name w:val="Style173"/>
    <w:basedOn w:val="a"/>
    <w:rsid w:val="00FC5E91"/>
    <w:pPr>
      <w:suppressAutoHyphens w:val="0"/>
      <w:autoSpaceDE w:val="0"/>
      <w:autoSpaceDN w:val="0"/>
      <w:adjustRightInd w:val="0"/>
      <w:spacing w:line="557" w:lineRule="exact"/>
      <w:ind w:hanging="146"/>
    </w:pPr>
    <w:rPr>
      <w:rFonts w:ascii="Arial" w:eastAsia="Calibri" w:hAnsi="Arial" w:cs="Arial"/>
      <w:kern w:val="0"/>
      <w:lang w:eastAsia="ru-RU"/>
    </w:rPr>
  </w:style>
  <w:style w:type="paragraph" w:customStyle="1" w:styleId="Style112">
    <w:name w:val="Style112"/>
    <w:basedOn w:val="a"/>
    <w:rsid w:val="00FC5E91"/>
    <w:pPr>
      <w:suppressAutoHyphens w:val="0"/>
      <w:autoSpaceDE w:val="0"/>
      <w:autoSpaceDN w:val="0"/>
      <w:adjustRightInd w:val="0"/>
      <w:spacing w:line="247" w:lineRule="exact"/>
    </w:pPr>
    <w:rPr>
      <w:rFonts w:ascii="Arial" w:eastAsia="Calibri" w:hAnsi="Arial" w:cs="Arial"/>
      <w:kern w:val="0"/>
      <w:lang w:eastAsia="ru-RU"/>
    </w:rPr>
  </w:style>
  <w:style w:type="paragraph" w:customStyle="1" w:styleId="Style187">
    <w:name w:val="Style187"/>
    <w:basedOn w:val="a"/>
    <w:rsid w:val="00FC5E91"/>
    <w:pPr>
      <w:suppressAutoHyphens w:val="0"/>
      <w:autoSpaceDE w:val="0"/>
      <w:autoSpaceDN w:val="0"/>
      <w:adjustRightInd w:val="0"/>
      <w:spacing w:line="250" w:lineRule="exact"/>
      <w:jc w:val="center"/>
    </w:pPr>
    <w:rPr>
      <w:rFonts w:ascii="Arial" w:eastAsia="Calibri" w:hAnsi="Arial" w:cs="Arial"/>
      <w:kern w:val="0"/>
      <w:lang w:eastAsia="ru-RU"/>
    </w:rPr>
  </w:style>
  <w:style w:type="character" w:customStyle="1" w:styleId="FontStyle339">
    <w:name w:val="Font Style339"/>
    <w:basedOn w:val="a0"/>
    <w:rsid w:val="00FC5E91"/>
    <w:rPr>
      <w:rFonts w:ascii="Times New Roman" w:hAnsi="Times New Roman" w:cs="Times New Roman"/>
      <w:sz w:val="22"/>
      <w:szCs w:val="22"/>
    </w:rPr>
  </w:style>
  <w:style w:type="paragraph" w:customStyle="1" w:styleId="Style128">
    <w:name w:val="Style128"/>
    <w:basedOn w:val="a"/>
    <w:rsid w:val="00FC5E91"/>
    <w:pPr>
      <w:suppressAutoHyphens w:val="0"/>
      <w:autoSpaceDE w:val="0"/>
      <w:autoSpaceDN w:val="0"/>
      <w:adjustRightInd w:val="0"/>
      <w:spacing w:line="283" w:lineRule="exact"/>
      <w:ind w:hanging="350"/>
      <w:jc w:val="both"/>
    </w:pPr>
    <w:rPr>
      <w:rFonts w:ascii="Arial" w:eastAsia="Times New Roman" w:hAnsi="Arial" w:cs="Arial"/>
      <w:kern w:val="0"/>
      <w:lang w:eastAsia="ru-RU"/>
    </w:rPr>
  </w:style>
  <w:style w:type="paragraph" w:styleId="24">
    <w:name w:val="Body Text Indent 2"/>
    <w:basedOn w:val="a"/>
    <w:link w:val="25"/>
    <w:rsid w:val="00203F2D"/>
    <w:pPr>
      <w:spacing w:after="120" w:line="480" w:lineRule="auto"/>
      <w:ind w:left="283"/>
    </w:pPr>
  </w:style>
  <w:style w:type="character" w:customStyle="1" w:styleId="25">
    <w:name w:val="Основной текст с отступом 2 Знак"/>
    <w:basedOn w:val="a0"/>
    <w:link w:val="24"/>
    <w:rsid w:val="00203F2D"/>
    <w:rPr>
      <w:rFonts w:eastAsia="Andale Sans UI"/>
      <w:kern w:val="1"/>
      <w:sz w:val="24"/>
      <w:szCs w:val="24"/>
      <w:lang w:eastAsia="ar-SA"/>
    </w:rPr>
  </w:style>
  <w:style w:type="character" w:customStyle="1" w:styleId="ad">
    <w:name w:val="Основной текст Знак"/>
    <w:basedOn w:val="a0"/>
    <w:link w:val="ac"/>
    <w:rsid w:val="00DE7D8A"/>
    <w:rPr>
      <w:rFonts w:eastAsia="Andale Sans UI"/>
      <w:kern w:val="1"/>
      <w:sz w:val="24"/>
      <w:szCs w:val="24"/>
      <w:lang w:eastAsia="ar-SA"/>
    </w:rPr>
  </w:style>
  <w:style w:type="paragraph" w:customStyle="1" w:styleId="aff">
    <w:name w:val="Базовый"/>
    <w:rsid w:val="00EA0FD7"/>
    <w:pPr>
      <w:tabs>
        <w:tab w:val="left" w:pos="709"/>
      </w:tabs>
      <w:suppressAutoHyphens/>
      <w:spacing w:after="200" w:line="276" w:lineRule="auto"/>
    </w:pPr>
    <w:rPr>
      <w:rFonts w:eastAsia="Andale Sans UI"/>
      <w:sz w:val="24"/>
      <w:szCs w:val="24"/>
      <w:lang w:eastAsia="ar-SA"/>
    </w:rPr>
  </w:style>
  <w:style w:type="paragraph" w:styleId="26">
    <w:name w:val="Body Text 2"/>
    <w:basedOn w:val="a"/>
    <w:link w:val="27"/>
    <w:rsid w:val="00F374C5"/>
    <w:pPr>
      <w:widowControl/>
      <w:suppressAutoHyphens w:val="0"/>
      <w:spacing w:after="120" w:line="480" w:lineRule="auto"/>
      <w:jc w:val="both"/>
    </w:pPr>
    <w:rPr>
      <w:rFonts w:eastAsia="Times New Roman"/>
      <w:kern w:val="0"/>
      <w:lang w:eastAsia="ru-RU"/>
    </w:rPr>
  </w:style>
  <w:style w:type="character" w:customStyle="1" w:styleId="27">
    <w:name w:val="Основной текст 2 Знак"/>
    <w:basedOn w:val="a0"/>
    <w:link w:val="26"/>
    <w:rsid w:val="00F374C5"/>
    <w:rPr>
      <w:sz w:val="24"/>
      <w:szCs w:val="24"/>
    </w:rPr>
  </w:style>
</w:styles>
</file>

<file path=word/webSettings.xml><?xml version="1.0" encoding="utf-8"?>
<w:webSettings xmlns:r="http://schemas.openxmlformats.org/officeDocument/2006/relationships" xmlns:w="http://schemas.openxmlformats.org/wordprocessingml/2006/main">
  <w:divs>
    <w:div w:id="202835608">
      <w:bodyDiv w:val="1"/>
      <w:marLeft w:val="0"/>
      <w:marRight w:val="0"/>
      <w:marTop w:val="0"/>
      <w:marBottom w:val="0"/>
      <w:divBdr>
        <w:top w:val="none" w:sz="0" w:space="0" w:color="auto"/>
        <w:left w:val="none" w:sz="0" w:space="0" w:color="auto"/>
        <w:bottom w:val="none" w:sz="0" w:space="0" w:color="auto"/>
        <w:right w:val="none" w:sz="0" w:space="0" w:color="auto"/>
      </w:divBdr>
    </w:div>
    <w:div w:id="219638187">
      <w:bodyDiv w:val="1"/>
      <w:marLeft w:val="0"/>
      <w:marRight w:val="0"/>
      <w:marTop w:val="0"/>
      <w:marBottom w:val="0"/>
      <w:divBdr>
        <w:top w:val="none" w:sz="0" w:space="0" w:color="auto"/>
        <w:left w:val="none" w:sz="0" w:space="0" w:color="auto"/>
        <w:bottom w:val="none" w:sz="0" w:space="0" w:color="auto"/>
        <w:right w:val="none" w:sz="0" w:space="0" w:color="auto"/>
      </w:divBdr>
    </w:div>
    <w:div w:id="251746808">
      <w:bodyDiv w:val="1"/>
      <w:marLeft w:val="0"/>
      <w:marRight w:val="0"/>
      <w:marTop w:val="0"/>
      <w:marBottom w:val="0"/>
      <w:divBdr>
        <w:top w:val="none" w:sz="0" w:space="0" w:color="auto"/>
        <w:left w:val="none" w:sz="0" w:space="0" w:color="auto"/>
        <w:bottom w:val="none" w:sz="0" w:space="0" w:color="auto"/>
        <w:right w:val="none" w:sz="0" w:space="0" w:color="auto"/>
      </w:divBdr>
    </w:div>
    <w:div w:id="278533956">
      <w:bodyDiv w:val="1"/>
      <w:marLeft w:val="0"/>
      <w:marRight w:val="0"/>
      <w:marTop w:val="0"/>
      <w:marBottom w:val="0"/>
      <w:divBdr>
        <w:top w:val="none" w:sz="0" w:space="0" w:color="auto"/>
        <w:left w:val="none" w:sz="0" w:space="0" w:color="auto"/>
        <w:bottom w:val="none" w:sz="0" w:space="0" w:color="auto"/>
        <w:right w:val="none" w:sz="0" w:space="0" w:color="auto"/>
      </w:divBdr>
    </w:div>
    <w:div w:id="320155247">
      <w:bodyDiv w:val="1"/>
      <w:marLeft w:val="0"/>
      <w:marRight w:val="0"/>
      <w:marTop w:val="0"/>
      <w:marBottom w:val="0"/>
      <w:divBdr>
        <w:top w:val="none" w:sz="0" w:space="0" w:color="auto"/>
        <w:left w:val="none" w:sz="0" w:space="0" w:color="auto"/>
        <w:bottom w:val="none" w:sz="0" w:space="0" w:color="auto"/>
        <w:right w:val="none" w:sz="0" w:space="0" w:color="auto"/>
      </w:divBdr>
    </w:div>
    <w:div w:id="346835701">
      <w:bodyDiv w:val="1"/>
      <w:marLeft w:val="0"/>
      <w:marRight w:val="0"/>
      <w:marTop w:val="0"/>
      <w:marBottom w:val="0"/>
      <w:divBdr>
        <w:top w:val="none" w:sz="0" w:space="0" w:color="auto"/>
        <w:left w:val="none" w:sz="0" w:space="0" w:color="auto"/>
        <w:bottom w:val="none" w:sz="0" w:space="0" w:color="auto"/>
        <w:right w:val="none" w:sz="0" w:space="0" w:color="auto"/>
      </w:divBdr>
    </w:div>
    <w:div w:id="357389983">
      <w:bodyDiv w:val="1"/>
      <w:marLeft w:val="0"/>
      <w:marRight w:val="0"/>
      <w:marTop w:val="0"/>
      <w:marBottom w:val="0"/>
      <w:divBdr>
        <w:top w:val="none" w:sz="0" w:space="0" w:color="auto"/>
        <w:left w:val="none" w:sz="0" w:space="0" w:color="auto"/>
        <w:bottom w:val="none" w:sz="0" w:space="0" w:color="auto"/>
        <w:right w:val="none" w:sz="0" w:space="0" w:color="auto"/>
      </w:divBdr>
    </w:div>
    <w:div w:id="406730896">
      <w:bodyDiv w:val="1"/>
      <w:marLeft w:val="0"/>
      <w:marRight w:val="0"/>
      <w:marTop w:val="0"/>
      <w:marBottom w:val="0"/>
      <w:divBdr>
        <w:top w:val="none" w:sz="0" w:space="0" w:color="auto"/>
        <w:left w:val="none" w:sz="0" w:space="0" w:color="auto"/>
        <w:bottom w:val="none" w:sz="0" w:space="0" w:color="auto"/>
        <w:right w:val="none" w:sz="0" w:space="0" w:color="auto"/>
      </w:divBdr>
    </w:div>
    <w:div w:id="502085417">
      <w:bodyDiv w:val="1"/>
      <w:marLeft w:val="0"/>
      <w:marRight w:val="0"/>
      <w:marTop w:val="0"/>
      <w:marBottom w:val="0"/>
      <w:divBdr>
        <w:top w:val="none" w:sz="0" w:space="0" w:color="auto"/>
        <w:left w:val="none" w:sz="0" w:space="0" w:color="auto"/>
        <w:bottom w:val="none" w:sz="0" w:space="0" w:color="auto"/>
        <w:right w:val="none" w:sz="0" w:space="0" w:color="auto"/>
      </w:divBdr>
    </w:div>
    <w:div w:id="635571452">
      <w:bodyDiv w:val="1"/>
      <w:marLeft w:val="0"/>
      <w:marRight w:val="0"/>
      <w:marTop w:val="0"/>
      <w:marBottom w:val="0"/>
      <w:divBdr>
        <w:top w:val="none" w:sz="0" w:space="0" w:color="auto"/>
        <w:left w:val="none" w:sz="0" w:space="0" w:color="auto"/>
        <w:bottom w:val="none" w:sz="0" w:space="0" w:color="auto"/>
        <w:right w:val="none" w:sz="0" w:space="0" w:color="auto"/>
      </w:divBdr>
    </w:div>
    <w:div w:id="654912383">
      <w:bodyDiv w:val="1"/>
      <w:marLeft w:val="0"/>
      <w:marRight w:val="0"/>
      <w:marTop w:val="0"/>
      <w:marBottom w:val="0"/>
      <w:divBdr>
        <w:top w:val="none" w:sz="0" w:space="0" w:color="auto"/>
        <w:left w:val="none" w:sz="0" w:space="0" w:color="auto"/>
        <w:bottom w:val="none" w:sz="0" w:space="0" w:color="auto"/>
        <w:right w:val="none" w:sz="0" w:space="0" w:color="auto"/>
      </w:divBdr>
    </w:div>
    <w:div w:id="668366166">
      <w:bodyDiv w:val="1"/>
      <w:marLeft w:val="0"/>
      <w:marRight w:val="0"/>
      <w:marTop w:val="0"/>
      <w:marBottom w:val="0"/>
      <w:divBdr>
        <w:top w:val="none" w:sz="0" w:space="0" w:color="auto"/>
        <w:left w:val="none" w:sz="0" w:space="0" w:color="auto"/>
        <w:bottom w:val="none" w:sz="0" w:space="0" w:color="auto"/>
        <w:right w:val="none" w:sz="0" w:space="0" w:color="auto"/>
      </w:divBdr>
    </w:div>
    <w:div w:id="774712365">
      <w:bodyDiv w:val="1"/>
      <w:marLeft w:val="0"/>
      <w:marRight w:val="0"/>
      <w:marTop w:val="0"/>
      <w:marBottom w:val="0"/>
      <w:divBdr>
        <w:top w:val="none" w:sz="0" w:space="0" w:color="auto"/>
        <w:left w:val="none" w:sz="0" w:space="0" w:color="auto"/>
        <w:bottom w:val="none" w:sz="0" w:space="0" w:color="auto"/>
        <w:right w:val="none" w:sz="0" w:space="0" w:color="auto"/>
      </w:divBdr>
    </w:div>
    <w:div w:id="883063168">
      <w:bodyDiv w:val="1"/>
      <w:marLeft w:val="0"/>
      <w:marRight w:val="0"/>
      <w:marTop w:val="0"/>
      <w:marBottom w:val="0"/>
      <w:divBdr>
        <w:top w:val="none" w:sz="0" w:space="0" w:color="auto"/>
        <w:left w:val="none" w:sz="0" w:space="0" w:color="auto"/>
        <w:bottom w:val="none" w:sz="0" w:space="0" w:color="auto"/>
        <w:right w:val="none" w:sz="0" w:space="0" w:color="auto"/>
      </w:divBdr>
    </w:div>
    <w:div w:id="1012531921">
      <w:bodyDiv w:val="1"/>
      <w:marLeft w:val="0"/>
      <w:marRight w:val="0"/>
      <w:marTop w:val="0"/>
      <w:marBottom w:val="0"/>
      <w:divBdr>
        <w:top w:val="none" w:sz="0" w:space="0" w:color="auto"/>
        <w:left w:val="none" w:sz="0" w:space="0" w:color="auto"/>
        <w:bottom w:val="none" w:sz="0" w:space="0" w:color="auto"/>
        <w:right w:val="none" w:sz="0" w:space="0" w:color="auto"/>
      </w:divBdr>
    </w:div>
    <w:div w:id="1042553201">
      <w:bodyDiv w:val="1"/>
      <w:marLeft w:val="0"/>
      <w:marRight w:val="0"/>
      <w:marTop w:val="0"/>
      <w:marBottom w:val="0"/>
      <w:divBdr>
        <w:top w:val="none" w:sz="0" w:space="0" w:color="auto"/>
        <w:left w:val="none" w:sz="0" w:space="0" w:color="auto"/>
        <w:bottom w:val="none" w:sz="0" w:space="0" w:color="auto"/>
        <w:right w:val="none" w:sz="0" w:space="0" w:color="auto"/>
      </w:divBdr>
    </w:div>
    <w:div w:id="1042560203">
      <w:bodyDiv w:val="1"/>
      <w:marLeft w:val="0"/>
      <w:marRight w:val="0"/>
      <w:marTop w:val="0"/>
      <w:marBottom w:val="0"/>
      <w:divBdr>
        <w:top w:val="none" w:sz="0" w:space="0" w:color="auto"/>
        <w:left w:val="none" w:sz="0" w:space="0" w:color="auto"/>
        <w:bottom w:val="none" w:sz="0" w:space="0" w:color="auto"/>
        <w:right w:val="none" w:sz="0" w:space="0" w:color="auto"/>
      </w:divBdr>
    </w:div>
    <w:div w:id="1129976230">
      <w:bodyDiv w:val="1"/>
      <w:marLeft w:val="0"/>
      <w:marRight w:val="0"/>
      <w:marTop w:val="0"/>
      <w:marBottom w:val="0"/>
      <w:divBdr>
        <w:top w:val="none" w:sz="0" w:space="0" w:color="auto"/>
        <w:left w:val="none" w:sz="0" w:space="0" w:color="auto"/>
        <w:bottom w:val="none" w:sz="0" w:space="0" w:color="auto"/>
        <w:right w:val="none" w:sz="0" w:space="0" w:color="auto"/>
      </w:divBdr>
    </w:div>
    <w:div w:id="1155951517">
      <w:bodyDiv w:val="1"/>
      <w:marLeft w:val="0"/>
      <w:marRight w:val="0"/>
      <w:marTop w:val="0"/>
      <w:marBottom w:val="0"/>
      <w:divBdr>
        <w:top w:val="none" w:sz="0" w:space="0" w:color="auto"/>
        <w:left w:val="none" w:sz="0" w:space="0" w:color="auto"/>
        <w:bottom w:val="none" w:sz="0" w:space="0" w:color="auto"/>
        <w:right w:val="none" w:sz="0" w:space="0" w:color="auto"/>
      </w:divBdr>
    </w:div>
    <w:div w:id="1305812282">
      <w:bodyDiv w:val="1"/>
      <w:marLeft w:val="0"/>
      <w:marRight w:val="0"/>
      <w:marTop w:val="0"/>
      <w:marBottom w:val="0"/>
      <w:divBdr>
        <w:top w:val="none" w:sz="0" w:space="0" w:color="auto"/>
        <w:left w:val="none" w:sz="0" w:space="0" w:color="auto"/>
        <w:bottom w:val="none" w:sz="0" w:space="0" w:color="auto"/>
        <w:right w:val="none" w:sz="0" w:space="0" w:color="auto"/>
      </w:divBdr>
    </w:div>
    <w:div w:id="1338925880">
      <w:bodyDiv w:val="1"/>
      <w:marLeft w:val="0"/>
      <w:marRight w:val="0"/>
      <w:marTop w:val="0"/>
      <w:marBottom w:val="0"/>
      <w:divBdr>
        <w:top w:val="none" w:sz="0" w:space="0" w:color="auto"/>
        <w:left w:val="none" w:sz="0" w:space="0" w:color="auto"/>
        <w:bottom w:val="none" w:sz="0" w:space="0" w:color="auto"/>
        <w:right w:val="none" w:sz="0" w:space="0" w:color="auto"/>
      </w:divBdr>
    </w:div>
    <w:div w:id="1433167619">
      <w:bodyDiv w:val="1"/>
      <w:marLeft w:val="0"/>
      <w:marRight w:val="0"/>
      <w:marTop w:val="0"/>
      <w:marBottom w:val="0"/>
      <w:divBdr>
        <w:top w:val="none" w:sz="0" w:space="0" w:color="auto"/>
        <w:left w:val="none" w:sz="0" w:space="0" w:color="auto"/>
        <w:bottom w:val="none" w:sz="0" w:space="0" w:color="auto"/>
        <w:right w:val="none" w:sz="0" w:space="0" w:color="auto"/>
      </w:divBdr>
    </w:div>
    <w:div w:id="1475757048">
      <w:bodyDiv w:val="1"/>
      <w:marLeft w:val="0"/>
      <w:marRight w:val="0"/>
      <w:marTop w:val="0"/>
      <w:marBottom w:val="0"/>
      <w:divBdr>
        <w:top w:val="none" w:sz="0" w:space="0" w:color="auto"/>
        <w:left w:val="none" w:sz="0" w:space="0" w:color="auto"/>
        <w:bottom w:val="none" w:sz="0" w:space="0" w:color="auto"/>
        <w:right w:val="none" w:sz="0" w:space="0" w:color="auto"/>
      </w:divBdr>
    </w:div>
    <w:div w:id="1511019821">
      <w:bodyDiv w:val="1"/>
      <w:marLeft w:val="0"/>
      <w:marRight w:val="0"/>
      <w:marTop w:val="0"/>
      <w:marBottom w:val="0"/>
      <w:divBdr>
        <w:top w:val="none" w:sz="0" w:space="0" w:color="auto"/>
        <w:left w:val="none" w:sz="0" w:space="0" w:color="auto"/>
        <w:bottom w:val="none" w:sz="0" w:space="0" w:color="auto"/>
        <w:right w:val="none" w:sz="0" w:space="0" w:color="auto"/>
      </w:divBdr>
    </w:div>
    <w:div w:id="1532954569">
      <w:bodyDiv w:val="1"/>
      <w:marLeft w:val="0"/>
      <w:marRight w:val="0"/>
      <w:marTop w:val="0"/>
      <w:marBottom w:val="0"/>
      <w:divBdr>
        <w:top w:val="none" w:sz="0" w:space="0" w:color="auto"/>
        <w:left w:val="none" w:sz="0" w:space="0" w:color="auto"/>
        <w:bottom w:val="none" w:sz="0" w:space="0" w:color="auto"/>
        <w:right w:val="none" w:sz="0" w:space="0" w:color="auto"/>
      </w:divBdr>
      <w:divsChild>
        <w:div w:id="1895964873">
          <w:marLeft w:val="0"/>
          <w:marRight w:val="0"/>
          <w:marTop w:val="0"/>
          <w:marBottom w:val="0"/>
          <w:divBdr>
            <w:top w:val="none" w:sz="0" w:space="0" w:color="auto"/>
            <w:left w:val="none" w:sz="0" w:space="0" w:color="auto"/>
            <w:bottom w:val="none" w:sz="0" w:space="0" w:color="auto"/>
            <w:right w:val="none" w:sz="0" w:space="0" w:color="auto"/>
          </w:divBdr>
          <w:divsChild>
            <w:div w:id="9085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91008">
      <w:bodyDiv w:val="1"/>
      <w:marLeft w:val="0"/>
      <w:marRight w:val="0"/>
      <w:marTop w:val="0"/>
      <w:marBottom w:val="0"/>
      <w:divBdr>
        <w:top w:val="none" w:sz="0" w:space="0" w:color="auto"/>
        <w:left w:val="none" w:sz="0" w:space="0" w:color="auto"/>
        <w:bottom w:val="none" w:sz="0" w:space="0" w:color="auto"/>
        <w:right w:val="none" w:sz="0" w:space="0" w:color="auto"/>
      </w:divBdr>
      <w:divsChild>
        <w:div w:id="847793807">
          <w:marLeft w:val="0"/>
          <w:marRight w:val="0"/>
          <w:marTop w:val="0"/>
          <w:marBottom w:val="0"/>
          <w:divBdr>
            <w:top w:val="none" w:sz="0" w:space="0" w:color="auto"/>
            <w:left w:val="none" w:sz="0" w:space="0" w:color="auto"/>
            <w:bottom w:val="none" w:sz="0" w:space="0" w:color="auto"/>
            <w:right w:val="none" w:sz="0" w:space="0" w:color="auto"/>
          </w:divBdr>
          <w:divsChild>
            <w:div w:id="59127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6790">
      <w:bodyDiv w:val="1"/>
      <w:marLeft w:val="0"/>
      <w:marRight w:val="0"/>
      <w:marTop w:val="0"/>
      <w:marBottom w:val="0"/>
      <w:divBdr>
        <w:top w:val="none" w:sz="0" w:space="0" w:color="auto"/>
        <w:left w:val="none" w:sz="0" w:space="0" w:color="auto"/>
        <w:bottom w:val="none" w:sz="0" w:space="0" w:color="auto"/>
        <w:right w:val="none" w:sz="0" w:space="0" w:color="auto"/>
      </w:divBdr>
    </w:div>
    <w:div w:id="1683049666">
      <w:bodyDiv w:val="1"/>
      <w:marLeft w:val="0"/>
      <w:marRight w:val="0"/>
      <w:marTop w:val="0"/>
      <w:marBottom w:val="0"/>
      <w:divBdr>
        <w:top w:val="none" w:sz="0" w:space="0" w:color="auto"/>
        <w:left w:val="none" w:sz="0" w:space="0" w:color="auto"/>
        <w:bottom w:val="none" w:sz="0" w:space="0" w:color="auto"/>
        <w:right w:val="none" w:sz="0" w:space="0" w:color="auto"/>
      </w:divBdr>
    </w:div>
    <w:div w:id="1712193938">
      <w:bodyDiv w:val="1"/>
      <w:marLeft w:val="0"/>
      <w:marRight w:val="0"/>
      <w:marTop w:val="0"/>
      <w:marBottom w:val="0"/>
      <w:divBdr>
        <w:top w:val="none" w:sz="0" w:space="0" w:color="auto"/>
        <w:left w:val="none" w:sz="0" w:space="0" w:color="auto"/>
        <w:bottom w:val="none" w:sz="0" w:space="0" w:color="auto"/>
        <w:right w:val="none" w:sz="0" w:space="0" w:color="auto"/>
      </w:divBdr>
    </w:div>
    <w:div w:id="2076388045">
      <w:bodyDiv w:val="1"/>
      <w:marLeft w:val="0"/>
      <w:marRight w:val="0"/>
      <w:marTop w:val="0"/>
      <w:marBottom w:val="0"/>
      <w:divBdr>
        <w:top w:val="none" w:sz="0" w:space="0" w:color="auto"/>
        <w:left w:val="none" w:sz="0" w:space="0" w:color="auto"/>
        <w:bottom w:val="none" w:sz="0" w:space="0" w:color="auto"/>
        <w:right w:val="none" w:sz="0" w:space="0" w:color="auto"/>
      </w:divBdr>
    </w:div>
    <w:div w:id="2089422856">
      <w:bodyDiv w:val="1"/>
      <w:marLeft w:val="0"/>
      <w:marRight w:val="0"/>
      <w:marTop w:val="0"/>
      <w:marBottom w:val="0"/>
      <w:divBdr>
        <w:top w:val="none" w:sz="0" w:space="0" w:color="auto"/>
        <w:left w:val="none" w:sz="0" w:space="0" w:color="auto"/>
        <w:bottom w:val="none" w:sz="0" w:space="0" w:color="auto"/>
        <w:right w:val="none" w:sz="0" w:space="0" w:color="auto"/>
      </w:divBdr>
    </w:div>
    <w:div w:id="2098138207">
      <w:bodyDiv w:val="1"/>
      <w:marLeft w:val="0"/>
      <w:marRight w:val="0"/>
      <w:marTop w:val="0"/>
      <w:marBottom w:val="0"/>
      <w:divBdr>
        <w:top w:val="none" w:sz="0" w:space="0" w:color="auto"/>
        <w:left w:val="none" w:sz="0" w:space="0" w:color="auto"/>
        <w:bottom w:val="none" w:sz="0" w:space="0" w:color="auto"/>
        <w:right w:val="none" w:sz="0" w:space="0" w:color="auto"/>
      </w:divBdr>
    </w:div>
    <w:div w:id="2108843398">
      <w:bodyDiv w:val="1"/>
      <w:marLeft w:val="0"/>
      <w:marRight w:val="0"/>
      <w:marTop w:val="0"/>
      <w:marBottom w:val="0"/>
      <w:divBdr>
        <w:top w:val="none" w:sz="0" w:space="0" w:color="auto"/>
        <w:left w:val="none" w:sz="0" w:space="0" w:color="auto"/>
        <w:bottom w:val="none" w:sz="0" w:space="0" w:color="auto"/>
        <w:right w:val="none" w:sz="0" w:space="0" w:color="auto"/>
      </w:divBdr>
    </w:div>
    <w:div w:id="2117865369">
      <w:bodyDiv w:val="1"/>
      <w:marLeft w:val="0"/>
      <w:marRight w:val="0"/>
      <w:marTop w:val="0"/>
      <w:marBottom w:val="0"/>
      <w:divBdr>
        <w:top w:val="none" w:sz="0" w:space="0" w:color="auto"/>
        <w:left w:val="none" w:sz="0" w:space="0" w:color="auto"/>
        <w:bottom w:val="none" w:sz="0" w:space="0" w:color="auto"/>
        <w:right w:val="none" w:sz="0" w:space="0" w:color="auto"/>
      </w:divBdr>
    </w:div>
    <w:div w:id="214245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docs.cntd.ru/document/9080094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s.shklyaruk\&#1052;&#1086;&#1080;%20&#1076;&#1086;&#1082;&#1091;&#1084;&#1077;&#1085;&#1090;&#1099;\&#1082;&#1086;&#1084;&#1087;&#1083;&#1077;&#1082;&#1089;&#1085;&#1072;&#1103;%20&#1087;&#1088;&#1086;&#1075;&#1088;&#1072;&#1084;&#1084;&#1072;&#1084;%202012-2020\&#1050;&#1086;&#1084;&#1087;&#1083;&#1077;&#1082;&#1089;&#1085;&#1072;&#1103;%20&#1087;&#1088;&#1086;&#1075;&#1088;&#1072;&#1084;&#1084;&#1072;\&#1048;&#1089;&#1090;&#1086;&#1095;&#1085;&#1080;&#1082;&#1080;%20&#1092;&#1080;&#1085;&#1072;&#1085;&#1089;&#1080;&#1088;&#1086;&#1074;&#1072;&#1085;&#1080;&#1103;%20&#1087;&#1088;&#1086;&#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5"/>
  <c:chart>
    <c:title>
      <c:tx>
        <c:rich>
          <a:bodyPr/>
          <a:lstStyle/>
          <a:p>
            <a:pPr>
              <a:defRPr/>
            </a:pPr>
            <a:r>
              <a:rPr lang="ru-RU"/>
              <a:t>  Посещения туристами Светлогорского района</a:t>
            </a:r>
          </a:p>
        </c:rich>
      </c:tx>
    </c:title>
    <c:view3D>
      <c:rAngAx val="1"/>
    </c:view3D>
    <c:sideWall>
      <c:spPr>
        <a:ln>
          <a:solidFill>
            <a:schemeClr val="accent1"/>
          </a:solidFill>
        </a:ln>
      </c:spPr>
    </c:sideWall>
    <c:backWall>
      <c:spPr>
        <a:ln>
          <a:solidFill>
            <a:schemeClr val="accent1"/>
          </a:solidFill>
        </a:ln>
      </c:spPr>
    </c:backWall>
    <c:plotArea>
      <c:layout/>
      <c:bar3DChart>
        <c:barDir val="col"/>
        <c:grouping val="clustered"/>
        <c:ser>
          <c:idx val="0"/>
          <c:order val="0"/>
          <c:tx>
            <c:strRef>
              <c:f>Лист2!$B$7</c:f>
              <c:strCache>
                <c:ptCount val="1"/>
                <c:pt idx="0">
                  <c:v>Количество человек</c:v>
                </c:pt>
              </c:strCache>
            </c:strRef>
          </c:tx>
          <c:cat>
            <c:strRef>
              <c:f>Лист2!$C$5:$G$6</c:f>
              <c:strCache>
                <c:ptCount val="5"/>
                <c:pt idx="0">
                  <c:v>2008 г</c:v>
                </c:pt>
                <c:pt idx="1">
                  <c:v>2009 г</c:v>
                </c:pt>
                <c:pt idx="2">
                  <c:v>2010 г</c:v>
                </c:pt>
                <c:pt idx="3">
                  <c:v>2011 г</c:v>
                </c:pt>
                <c:pt idx="4">
                  <c:v>2012г.</c:v>
                </c:pt>
              </c:strCache>
            </c:strRef>
          </c:cat>
          <c:val>
            <c:numRef>
              <c:f>Лист2!$C$7:$G$7</c:f>
              <c:numCache>
                <c:formatCode>General</c:formatCode>
                <c:ptCount val="5"/>
                <c:pt idx="0">
                  <c:v>82288</c:v>
                </c:pt>
                <c:pt idx="1">
                  <c:v>84285</c:v>
                </c:pt>
                <c:pt idx="2">
                  <c:v>103613</c:v>
                </c:pt>
                <c:pt idx="3">
                  <c:v>91678</c:v>
                </c:pt>
                <c:pt idx="4">
                  <c:v>101931</c:v>
                </c:pt>
              </c:numCache>
            </c:numRef>
          </c:val>
        </c:ser>
        <c:shape val="cone"/>
        <c:axId val="186472704"/>
        <c:axId val="142610432"/>
        <c:axId val="0"/>
      </c:bar3DChart>
      <c:catAx>
        <c:axId val="186472704"/>
        <c:scaling>
          <c:orientation val="minMax"/>
        </c:scaling>
        <c:axPos val="b"/>
        <c:tickLblPos val="nextTo"/>
        <c:txPr>
          <a:bodyPr/>
          <a:lstStyle/>
          <a:p>
            <a:pPr>
              <a:defRPr b="1"/>
            </a:pPr>
            <a:endParaRPr lang="ru-RU"/>
          </a:p>
        </c:txPr>
        <c:crossAx val="142610432"/>
        <c:crosses val="autoZero"/>
        <c:auto val="1"/>
        <c:lblAlgn val="ctr"/>
        <c:lblOffset val="100"/>
      </c:catAx>
      <c:valAx>
        <c:axId val="142610432"/>
        <c:scaling>
          <c:orientation val="minMax"/>
        </c:scaling>
        <c:axPos val="l"/>
        <c:majorGridlines/>
        <c:numFmt formatCode="General" sourceLinked="1"/>
        <c:tickLblPos val="nextTo"/>
        <c:txPr>
          <a:bodyPr/>
          <a:lstStyle/>
          <a:p>
            <a:pPr>
              <a:defRPr b="1"/>
            </a:pPr>
            <a:endParaRPr lang="ru-RU"/>
          </a:p>
        </c:txPr>
        <c:crossAx val="186472704"/>
        <c:crosses val="autoZero"/>
        <c:crossBetween val="between"/>
      </c:valAx>
    </c:plotArea>
    <c:legend>
      <c:legendPos val="r"/>
      <c:txPr>
        <a:bodyPr/>
        <a:lstStyle/>
        <a:p>
          <a:pPr>
            <a:defRPr b="1"/>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B3564-346B-4E9C-A66B-F5E37ED0F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1</Pages>
  <Words>27560</Words>
  <Characters>157096</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Work</Company>
  <LinksUpToDate>false</LinksUpToDate>
  <CharactersWithSpaces>184288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Пользователь</dc:creator>
  <cp:keywords/>
  <cp:lastModifiedBy>s.shklyaruk</cp:lastModifiedBy>
  <cp:revision>87</cp:revision>
  <cp:lastPrinted>2013-06-13T09:08:00Z</cp:lastPrinted>
  <dcterms:created xsi:type="dcterms:W3CDTF">2013-03-14T15:36:00Z</dcterms:created>
  <dcterms:modified xsi:type="dcterms:W3CDTF">2014-03-05T08:58:00Z</dcterms:modified>
</cp:coreProperties>
</file>