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BC" w:rsidRPr="005064BC" w:rsidRDefault="005064BC" w:rsidP="005064BC">
      <w:pPr>
        <w:jc w:val="center"/>
      </w:pPr>
      <w:r w:rsidRPr="005064BC">
        <w:t>Анкета (опросный лист)</w:t>
      </w:r>
    </w:p>
    <w:p w:rsidR="005064BC" w:rsidRPr="005064BC" w:rsidRDefault="005064BC" w:rsidP="005064BC">
      <w:pPr>
        <w:jc w:val="center"/>
      </w:pPr>
      <w:r w:rsidRPr="005064BC">
        <w:t>опроса населения МО «Светлогорский городской округ»</w:t>
      </w:r>
    </w:p>
    <w:p w:rsidR="005064BC" w:rsidRPr="005064BC" w:rsidRDefault="005064BC" w:rsidP="005064BC">
      <w:pPr>
        <w:jc w:val="center"/>
      </w:pPr>
      <w:r w:rsidRPr="005064BC">
        <w:t>по определению удовлетворенности качеством предоставляемых администрацией муниципального образования «Светлогорский городской округ» муниципальных услуг, в том числе услуг в сферах дошкольного и дополнительного образования, культуры, спорта, жилищно-коммунального хозяйства и благоустройства, муниципального управления за 2021 год.</w:t>
      </w:r>
    </w:p>
    <w:p w:rsidR="005064BC" w:rsidRPr="005064BC" w:rsidRDefault="005064BC" w:rsidP="005064BC">
      <w:r w:rsidRPr="005064BC">
        <w:br/>
      </w:r>
    </w:p>
    <w:p w:rsidR="005064BC" w:rsidRPr="005064BC" w:rsidRDefault="005064BC" w:rsidP="005064BC">
      <w:r w:rsidRPr="005064BC">
        <w:t xml:space="preserve">Пожалуйста, несколько слов о себе: </w:t>
      </w:r>
    </w:p>
    <w:p w:rsidR="005064BC" w:rsidRPr="005064BC" w:rsidRDefault="005064BC" w:rsidP="005064BC">
      <w:r w:rsidRPr="005064BC">
        <w:t xml:space="preserve">1. Пол. 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proofErr w:type="gramStart"/>
            <w:r w:rsidRPr="005064BC">
              <w:t>ж</w:t>
            </w:r>
            <w:proofErr w:type="gramEnd"/>
            <w:r w:rsidRPr="005064BC">
              <w:t>енский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19 (68%)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мужской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9 (32%)</w:t>
            </w:r>
          </w:p>
        </w:tc>
      </w:tr>
    </w:tbl>
    <w:p w:rsidR="005064BC" w:rsidRPr="005064BC" w:rsidRDefault="005064BC" w:rsidP="005064BC">
      <w:r w:rsidRPr="005064BC">
        <w:t>2. Ваш возраст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30–49 лет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18 (64%)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50–59 лет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7 (25%)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60 лет и старше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16–29 лет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(4%)</w:t>
            </w:r>
          </w:p>
        </w:tc>
      </w:tr>
    </w:tbl>
    <w:p w:rsidR="005064BC" w:rsidRPr="005064BC" w:rsidRDefault="005064BC" w:rsidP="005064BC">
      <w:r w:rsidRPr="005064BC">
        <w:t>3. Каково Ваше образование?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высшее профессиональное и послевузовское образование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26 (92.86%)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среднее профессиональное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(3.57%)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незаконченное высшее профессиональное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(3.57%)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 xml:space="preserve">начальное общее или не имею </w:t>
            </w:r>
            <w:proofErr w:type="gramStart"/>
            <w:r w:rsidRPr="005064BC">
              <w:t>начального</w:t>
            </w:r>
            <w:proofErr w:type="gramEnd"/>
            <w:r w:rsidRPr="005064BC">
              <w:t xml:space="preserve"> образования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0 (0%)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основное общее среднее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0 (0%)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среднее (полное) общее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0 (0%)</w:t>
            </w:r>
          </w:p>
        </w:tc>
      </w:tr>
    </w:tbl>
    <w:p w:rsidR="005064BC" w:rsidRPr="005064BC" w:rsidRDefault="005064BC" w:rsidP="005064BC">
      <w:r w:rsidRPr="005064BC">
        <w:t>4. Работаете ли Вы в настоящее время?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– работаю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27 (96%)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– не работаю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(4%)</w:t>
            </w:r>
          </w:p>
        </w:tc>
      </w:tr>
    </w:tbl>
    <w:p w:rsidR="005064BC" w:rsidRPr="005064BC" w:rsidRDefault="005064BC" w:rsidP="005064BC">
      <w:r w:rsidRPr="005064BC">
        <w:t>5. К какой социальной группе Вы себя относите?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Служащие:</w:t>
            </w:r>
            <w:r w:rsidRPr="005064BC">
              <w:br/>
            </w:r>
            <w:r w:rsidRPr="005064BC">
              <w:br/>
              <w:t>– работники учета, планирования и делопроизводства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11 (39.29%)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– рабочие (кроме сельскохозяйственных рабочих)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5 (17.86%)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– работники органов государственной власти и управления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5 (17.86%)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 xml:space="preserve">– работники торговли, общественного питания, бытового </w:t>
            </w:r>
            <w:r w:rsidRPr="005064BC">
              <w:lastRenderedPageBreak/>
              <w:t>обслуживания, жилищно-коммунального хозяйства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lastRenderedPageBreak/>
              <w:t> 2 (7.14%)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lastRenderedPageBreak/>
              <w:t>– другие служащие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(7.14%)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– социально-гуманитарная интеллигенция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(3.57%)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– предприниматели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(3.57%)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– инженерно-технические работники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0 (0%)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– военнослужащие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0 (0%)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Незанятые в народном хозяйстве:</w:t>
            </w:r>
            <w:r w:rsidRPr="005064BC">
              <w:br/>
              <w:t>– безработные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0 (0%)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– пенсионеры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0 (0%)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– инвалиды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0 (0%)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– домохозяйки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0 (0%)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 xml:space="preserve">Оцените по пятибалльной шкале уровень удовлетворенности населения качеством предоставляемых муниципальных услуг в сфере дошкольного образования: </w:t>
      </w:r>
    </w:p>
    <w:p w:rsidR="005064BC" w:rsidRPr="005064BC" w:rsidRDefault="005064BC" w:rsidP="005064BC">
      <w:r w:rsidRPr="005064BC">
        <w:t xml:space="preserve">Уровень квалификации педагогических кадров - 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12 (43%)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10 (36%)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4 (14%)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0 (0%)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 xml:space="preserve">Состояние зданий учреждений </w:t>
      </w:r>
      <w:proofErr w:type="gramStart"/>
      <w:r w:rsidRPr="005064BC">
        <w:t>дошкольного</w:t>
      </w:r>
      <w:proofErr w:type="gramEnd"/>
      <w:r w:rsidRPr="005064BC">
        <w:t xml:space="preserve"> и дополнительного образования -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12 (43%)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11 (39%)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4 (14%)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0 (0%)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 xml:space="preserve">Материально- техническая оснащенность учреждений </w:t>
      </w:r>
      <w:proofErr w:type="gramStart"/>
      <w:r w:rsidRPr="005064BC">
        <w:t>дошкольного</w:t>
      </w:r>
      <w:proofErr w:type="gramEnd"/>
      <w:r w:rsidRPr="005064BC">
        <w:t xml:space="preserve"> и дополнительного образования -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13 (46%)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10 (36%)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4 (14%)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0 (0%)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>Уровень безопасности и охраны здоровья детей в учреждениях образования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11 (39%)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9 (32%)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5 (18%)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(4%)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 xml:space="preserve">Наличие мест в учреждениях </w:t>
      </w:r>
      <w:proofErr w:type="gramStart"/>
      <w:r w:rsidRPr="005064BC">
        <w:t>дошкольного</w:t>
      </w:r>
      <w:proofErr w:type="gramEnd"/>
      <w:r w:rsidRPr="005064BC">
        <w:t xml:space="preserve"> образования -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11 (39%)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8 (29%)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6 (21%)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(4%)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>Доступность дополнительного образования (в том числе в поселениях округа)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14 (50%)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6 (21%)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5 (18%)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(4%)</w:t>
            </w:r>
          </w:p>
        </w:tc>
      </w:tr>
    </w:tbl>
    <w:p w:rsidR="005064BC" w:rsidRPr="005064BC" w:rsidRDefault="005064BC" w:rsidP="005064BC">
      <w:r w:rsidRPr="005064BC">
        <w:t>2. Оцените по пятибалльной шкале уровень удовлетворенности населения качеством предоставляемых муниципальных услуг в сфере культуры: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10 (35.71%)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9 (32.14%)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5 (17.86%)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3 (10.71%)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0 (0%)</w:t>
            </w:r>
          </w:p>
        </w:tc>
      </w:tr>
    </w:tbl>
    <w:p w:rsidR="005064BC" w:rsidRPr="005064BC" w:rsidRDefault="005064BC" w:rsidP="005064BC">
      <w:r w:rsidRPr="005064BC">
        <w:t>2.1. Оцените по пятибалльной шкале уровень удовлетворенности населения качеством предоставляемых муниципальных услуг в сфере культуры на базе МБУ «Дом Культуры пос. Приморье», МБУК Светлогорская СЦБС, МБУДО ДШИ им. Гречанинова города Светлогорска: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14 (50%)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9 (32%)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3 (11%)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0 (0%)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 xml:space="preserve">Состояние зданий и помещений муниципальных учреждений культуры - 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13 (46.43%)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8 (28.57%)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5 (17.86%)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(3.57%)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0 (0%)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 xml:space="preserve">Материально-техническая оснащенность указанных учреждений культуры - 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11 (39.29%)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10 (35.71%)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5 (17.86%)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(3.57%)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(3.57%)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>Наличие выбора форм досуга, предоставляемых указанными учреждениями -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11 (39%)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10 (36%)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5 (18%)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lastRenderedPageBreak/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0 (0%)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 xml:space="preserve">Обеспеченность населения муниципальными учреждениями культуры - 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11 (39%)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9 (32%)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4 (14%)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3 (11%)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(4%)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>Качество оказания услуг муниципальными учреждениями культуры -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11 (39%)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10 (36%)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5 (18%)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0 (0%)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 xml:space="preserve">Стоимость услуг, предоставляемых учреждениями культуры - 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10 (35.71%)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9 (32.14%)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5 (17.86%)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(7.14%)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(3.57%)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>Удовлетворены ли вы частотой проведения событий в сфере культуры и искусств (концерты, городские праздники, выставки, кино-показы, фестивали и т.д.) на территории Светлогорского городского округа -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11 (39.29%)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7 (25%)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6 (21.43%)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(7.14%)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(7.14%)</w:t>
            </w:r>
          </w:p>
        </w:tc>
      </w:tr>
    </w:tbl>
    <w:p w:rsidR="005064BC" w:rsidRPr="005064BC" w:rsidRDefault="005064BC" w:rsidP="005064BC">
      <w:r w:rsidRPr="005064BC">
        <w:t xml:space="preserve">2.2. Оцените по пятибалльной шкале уровень удовлетворенности населения качеством предоставляемых муниципальных услуг в сфере спорта (МАУ ФОК «Светлогорский»): </w:t>
      </w:r>
    </w:p>
    <w:p w:rsidR="005064BC" w:rsidRPr="005064BC" w:rsidRDefault="005064BC" w:rsidP="005064BC">
      <w:r w:rsidRPr="005064BC">
        <w:t>Качество оказания услуг муниципальными учреждениями в сфере физкультуры и спорта -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14 (50%)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7 (25%)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6 (21%)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0 (0%)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>Обеспеченность населения муниципальными учреждениями в сфере физкультуры и спорта -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13 (46.43%)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8 (28.57%)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3 (10.71%)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(7.14%)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(3.57%)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>Обеспеченность населения спортивными сооружениями открытого типа на территории района (уличные спортивные комплексы, уличные спортивные площадки, велодорожки и т.д.) - 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lastRenderedPageBreak/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14 (50%)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7 (25%)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3 (10.71%)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(7.14%)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(3.57%)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>Доступность для населения сети физкультурно-оздоровительных и спортивных сооружений  -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15 (53.57%)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6 (21.43%)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3 (10.71%)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(7.14%)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(3.57%)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proofErr w:type="gramStart"/>
      <w:r w:rsidRPr="005064BC">
        <w:t>(МАУ ФОК «Светлогорский»; уличные спортивные комплексы – на о. Тихое, в п. Отрадное, ул. Верещагина; уличные спортивные площадки – пер. Ягодный, ул. Ленинградская, п. Отрадное, п. Приморье, п. Донское; велодорожки на о. Тихое и ул. Верещагина) -</w:t>
      </w:r>
      <w:proofErr w:type="gramEnd"/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12 (43%)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11 (39%)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(4%)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>Состояние зданий и помещений муниципальных учреждений в сфере спорта -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12 (42.86%)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9 (32.14%)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5 (17.86%)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(3.57%)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(3.57%)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 xml:space="preserve">Удовлетворены ли вы частотой проведения спортивных событий на территории Светлогорского городского округа - 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12 (42.9%)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9 (32.1%)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3 (10.7%)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3 (10.7%)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(3.6%)</w:t>
            </w:r>
          </w:p>
        </w:tc>
      </w:tr>
    </w:tbl>
    <w:p w:rsidR="005064BC" w:rsidRPr="005064BC" w:rsidRDefault="005064BC" w:rsidP="005064BC">
      <w:r w:rsidRPr="005064BC">
        <w:t xml:space="preserve">1. Оцените по пятибалльной шкале уровень удовлетворенности населения качеством предоставляемых муниципальных услуг в сфере жилищно-коммунального хозяйства и благоустройства: </w:t>
      </w:r>
    </w:p>
    <w:p w:rsidR="005064BC" w:rsidRPr="005064BC" w:rsidRDefault="005064BC" w:rsidP="005064BC">
      <w:r w:rsidRPr="005064BC">
        <w:t>Обеспеченность детскими и спортивными площадками -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10 (35.7%)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10 (35.7%)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5 (17.9%)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(7.1%)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(3.6%)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>Наличие оборудованных мест массового отдыха жителей -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13 (46%)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9 (32%)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lastRenderedPageBreak/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3 (11%)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(4%)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>Уровень тарифов на жилищно-коммунальные услуги -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9 (32%)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8 (29%)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4 (14%)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4 (14%)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3 (11%)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>Качество уборки придомовых территорий -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8 (28.57%)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8 (28.57%)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7 (25%)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4 (14.29%)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0 (0%)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 xml:space="preserve">Качество предоставляемых коммунальных услуг (перебои </w:t>
      </w:r>
      <w:proofErr w:type="spellStart"/>
      <w:proofErr w:type="gramStart"/>
      <w:r w:rsidRPr="005064BC">
        <w:t>водо</w:t>
      </w:r>
      <w:proofErr w:type="spellEnd"/>
      <w:r w:rsidRPr="005064BC">
        <w:t>/теплоснабжения</w:t>
      </w:r>
      <w:proofErr w:type="gramEnd"/>
      <w:r w:rsidRPr="005064BC">
        <w:t>, отключение электроэнергии) -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10 (35.71%)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8 (28.57%)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5 (17.86%)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4 (14.29%)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(3.57%)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>Наличие уличного и дворового освещения -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11 (39.29%)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7 (25%)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6 (21.43%)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(7.14%)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(3.57%)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>Состояние улично-дорожной сети, в том числе тротуаров –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12 (43%)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7 (25%)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6 (21%)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(4%)</w:t>
            </w:r>
          </w:p>
        </w:tc>
      </w:tr>
    </w:tbl>
    <w:p w:rsidR="005064BC" w:rsidRPr="005064BC" w:rsidRDefault="005064BC" w:rsidP="005064BC">
      <w:r w:rsidRPr="005064BC">
        <w:t xml:space="preserve">1. Оцените по пятибалльной шкале уровень удовлетворенности населения качеством предоставляемых муниципальных услуг в сфере муниципального управления: </w:t>
      </w:r>
    </w:p>
    <w:p w:rsidR="005064BC" w:rsidRPr="005064BC" w:rsidRDefault="005064BC" w:rsidP="005064BC">
      <w:r w:rsidRPr="005064BC">
        <w:t>Игнорирование жалоб населения, отказ в помощи по решению проблем, невозможность попасть на личный прием -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10 (35.71%)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10 (35.71%)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5 (17.86%)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3 (10.71%)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0 (0%)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lastRenderedPageBreak/>
        <w:t>Уровень информационной открытости в деятельности органов местного самоуправления (информирование населения о развитии и событиях, происходящих в муниципальном образовании, о работе местной власти) -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10 (35.7%)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10 (35.7%)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4 (14.3%)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3 (10.7%)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 (3.6%)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>Наличие «обратной связи» в работе официальных сайтов администрации -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13 (46%)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8 (29%)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3 (11%)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>Проблемные вопросы, например обвинение властных структур в коррупции -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11 (39.29%)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7 (25%)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4 (14.29%)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(7.14%)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(7.14%)</w:t>
            </w:r>
          </w:p>
        </w:tc>
      </w:tr>
    </w:tbl>
    <w:p w:rsidR="005064BC" w:rsidRPr="005064BC" w:rsidRDefault="005064BC" w:rsidP="005064BC"/>
    <w:p w:rsidR="005064BC" w:rsidRPr="005064BC" w:rsidRDefault="005064BC" w:rsidP="005064BC">
      <w:r w:rsidRPr="005064BC">
        <w:t>Внимание местных органов власти к вопросам благоустройства территории, жилфонда, работе предприятий ЖКХ, созданию рабочих мест -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32"/>
      </w:tblGrid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10 (36%)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9 (32%)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4 (14%)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3 (11%)</w:t>
            </w:r>
          </w:p>
        </w:tc>
      </w:tr>
      <w:tr w:rsidR="005064BC" w:rsidRPr="005064BC" w:rsidTr="005064BC">
        <w:trPr>
          <w:tblCellSpacing w:w="15" w:type="dxa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4BC" w:rsidRPr="005064BC" w:rsidRDefault="005064BC" w:rsidP="005064BC">
            <w:r w:rsidRPr="005064BC">
              <w:t> 2 (7%)</w:t>
            </w:r>
          </w:p>
        </w:tc>
      </w:tr>
    </w:tbl>
    <w:p w:rsidR="00C672E8" w:rsidRDefault="00C672E8"/>
    <w:sectPr w:rsidR="00C672E8" w:rsidSect="00C6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4BC"/>
    <w:rsid w:val="005064BC"/>
    <w:rsid w:val="0063161A"/>
    <w:rsid w:val="008F5A7D"/>
    <w:rsid w:val="00A039F6"/>
    <w:rsid w:val="00A555C0"/>
    <w:rsid w:val="00C6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C0"/>
  </w:style>
  <w:style w:type="paragraph" w:styleId="1">
    <w:name w:val="heading 1"/>
    <w:basedOn w:val="a"/>
    <w:next w:val="a"/>
    <w:link w:val="10"/>
    <w:uiPriority w:val="9"/>
    <w:qFormat/>
    <w:rsid w:val="00A5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A555C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No Spacing"/>
    <w:qFormat/>
    <w:rsid w:val="00A555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3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4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68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9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8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1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02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76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7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58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8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53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22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6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7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7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2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0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6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23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5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92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2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97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37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7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4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91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9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24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6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0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5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9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5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27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9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2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1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1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1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8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9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13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3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8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2</cp:revision>
  <dcterms:created xsi:type="dcterms:W3CDTF">2022-03-29T10:10:00Z</dcterms:created>
  <dcterms:modified xsi:type="dcterms:W3CDTF">2022-03-29T10:17:00Z</dcterms:modified>
</cp:coreProperties>
</file>