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79CB" w14:textId="78F74F1B" w:rsidR="00A17046" w:rsidRPr="000C21BB" w:rsidRDefault="00E32957" w:rsidP="000C21BB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0C21BB">
        <w:rPr>
          <w:rFonts w:ascii="Times New Roman" w:hAnsi="Times New Roman"/>
          <w:b/>
          <w:bCs/>
        </w:rPr>
        <w:t xml:space="preserve">                                                            </w:t>
      </w:r>
    </w:p>
    <w:p w14:paraId="411F8E5E" w14:textId="77777777" w:rsidR="00A17046" w:rsidRDefault="00A17046" w:rsidP="00A17046">
      <w:pPr>
        <w:jc w:val="center"/>
        <w:rPr>
          <w:rFonts w:ascii="Georgia" w:hAnsi="Georgia"/>
          <w:b/>
          <w:sz w:val="28"/>
          <w:szCs w:val="28"/>
        </w:rPr>
      </w:pPr>
      <w:bookmarkStart w:id="0" w:name="_Hlk154155196"/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2A5834A" w14:textId="77777777" w:rsidR="00A17046" w:rsidRDefault="00A17046" w:rsidP="00A1704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2AA913D" w14:textId="77777777" w:rsidR="00A17046" w:rsidRDefault="00A17046" w:rsidP="00A1704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492A59A" w14:textId="77777777" w:rsidR="00A17046" w:rsidRDefault="00A17046" w:rsidP="00A1704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38E7F9FC" w14:textId="77777777" w:rsidR="00A17046" w:rsidRDefault="00A17046" w:rsidP="00A17046">
      <w:pPr>
        <w:rPr>
          <w:rFonts w:ascii="Times New Roman" w:hAnsi="Times New Roman"/>
          <w:b/>
          <w:sz w:val="16"/>
          <w:szCs w:val="16"/>
        </w:rPr>
      </w:pPr>
    </w:p>
    <w:p w14:paraId="366E07E6" w14:textId="77777777" w:rsidR="00A17046" w:rsidRDefault="00A17046" w:rsidP="00A170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14:paraId="3631C3BE" w14:textId="77777777" w:rsidR="00A17046" w:rsidRDefault="00A17046" w:rsidP="00A17046">
      <w:pPr>
        <w:jc w:val="center"/>
        <w:rPr>
          <w:rFonts w:ascii="Times New Roman" w:hAnsi="Times New Roman"/>
          <w:b/>
          <w:sz w:val="28"/>
        </w:rPr>
      </w:pPr>
    </w:p>
    <w:p w14:paraId="2E2F2AEA" w14:textId="1EDC2422" w:rsidR="00A17046" w:rsidRDefault="000C21BB" w:rsidP="002B46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52B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»</w:t>
      </w:r>
      <w:r w:rsidR="006752B3">
        <w:rPr>
          <w:rFonts w:ascii="Times New Roman" w:hAnsi="Times New Roman"/>
          <w:sz w:val="28"/>
        </w:rPr>
        <w:t xml:space="preserve"> декабря </w:t>
      </w:r>
      <w:r w:rsidR="00A17046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="00A17046">
        <w:rPr>
          <w:rFonts w:ascii="Times New Roman" w:hAnsi="Times New Roman"/>
          <w:sz w:val="28"/>
        </w:rPr>
        <w:t xml:space="preserve"> года №</w:t>
      </w:r>
      <w:r w:rsidR="006752B3">
        <w:rPr>
          <w:rFonts w:ascii="Times New Roman" w:hAnsi="Times New Roman"/>
          <w:sz w:val="28"/>
        </w:rPr>
        <w:t xml:space="preserve"> 1273</w:t>
      </w:r>
    </w:p>
    <w:p w14:paraId="7F815EDC" w14:textId="77777777" w:rsidR="00A17046" w:rsidRDefault="00A17046" w:rsidP="00A17046"/>
    <w:p w14:paraId="212117C2" w14:textId="77777777" w:rsidR="00A17046" w:rsidRPr="00777B1B" w:rsidRDefault="00A17046" w:rsidP="00A17046">
      <w:pPr>
        <w:rPr>
          <w:rFonts w:ascii="Times New Roman" w:hAnsi="Times New Roman"/>
          <w:sz w:val="28"/>
          <w:szCs w:val="28"/>
        </w:rPr>
      </w:pPr>
    </w:p>
    <w:p w14:paraId="0D992E71" w14:textId="77777777" w:rsidR="00A17046" w:rsidRDefault="006752B3" w:rsidP="005E4F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A17046" w:rsidRPr="00C75C5B">
          <w:rPr>
            <w:rStyle w:val="a4"/>
            <w:rFonts w:ascii="Times New Roman" w:hAnsi="Times New Roman"/>
            <w:color w:val="auto"/>
            <w:sz w:val="28"/>
            <w:szCs w:val="28"/>
          </w:rPr>
          <w:t>Об утверждении плана (программы) финансово-хозяйственной</w:t>
        </w:r>
        <w:r w:rsidR="00A1704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                             </w:t>
        </w:r>
        <w:r w:rsidR="00A17046" w:rsidRPr="00C75C5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A17046" w:rsidRPr="00C75C5B">
        <w:rPr>
          <w:rFonts w:ascii="Times New Roman" w:hAnsi="Times New Roman"/>
          <w:sz w:val="28"/>
          <w:szCs w:val="28"/>
        </w:rPr>
        <w:t xml:space="preserve"> </w:t>
      </w:r>
      <w:r w:rsidR="00A17046" w:rsidRPr="00C75C5B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A17046">
        <w:rPr>
          <w:rFonts w:ascii="Times New Roman" w:hAnsi="Times New Roman"/>
          <w:b/>
          <w:sz w:val="28"/>
          <w:szCs w:val="28"/>
        </w:rPr>
        <w:t>муниципального унитарного предприятия</w:t>
      </w:r>
    </w:p>
    <w:p w14:paraId="48976B09" w14:textId="2B7C5C1E" w:rsidR="00A17046" w:rsidRPr="00C75C5B" w:rsidRDefault="00A17046" w:rsidP="005E4F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5B">
        <w:rPr>
          <w:rFonts w:ascii="Times New Roman" w:hAnsi="Times New Roman"/>
          <w:b/>
          <w:sz w:val="28"/>
          <w:szCs w:val="28"/>
        </w:rPr>
        <w:t xml:space="preserve"> «Светлогорски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C75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парки</w:t>
      </w:r>
      <w:r w:rsidRPr="00C75C5B">
        <w:rPr>
          <w:rFonts w:ascii="Times New Roman" w:hAnsi="Times New Roman"/>
          <w:b/>
          <w:sz w:val="28"/>
          <w:szCs w:val="28"/>
        </w:rPr>
        <w:t>»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C21BB">
        <w:rPr>
          <w:rFonts w:ascii="Times New Roman" w:hAnsi="Times New Roman"/>
          <w:b/>
          <w:sz w:val="28"/>
          <w:szCs w:val="28"/>
        </w:rPr>
        <w:t>4</w:t>
      </w:r>
      <w:r w:rsidRPr="00C75C5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3F204C5" w14:textId="77777777" w:rsidR="00A17046" w:rsidRDefault="00A17046" w:rsidP="005E4F0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292591C" w14:textId="77777777" w:rsidR="005E4F06" w:rsidRPr="00C75C5B" w:rsidRDefault="005E4F06" w:rsidP="005E4F0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6ADE4DE" w14:textId="2F66104D" w:rsidR="00A17046" w:rsidRPr="00197983" w:rsidRDefault="00A17046" w:rsidP="005E4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C5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5C5B">
        <w:rPr>
          <w:rFonts w:ascii="Times New Roman" w:hAnsi="Times New Roman"/>
          <w:sz w:val="28"/>
          <w:szCs w:val="28"/>
        </w:rPr>
        <w:t>В соответствии с Федеральным законом от 14</w:t>
      </w:r>
      <w:r w:rsidR="005E4F06">
        <w:rPr>
          <w:rFonts w:ascii="Times New Roman" w:hAnsi="Times New Roman"/>
          <w:sz w:val="28"/>
          <w:szCs w:val="28"/>
        </w:rPr>
        <w:t xml:space="preserve"> ноября </w:t>
      </w:r>
      <w:r w:rsidRPr="00C75C5B">
        <w:rPr>
          <w:rFonts w:ascii="Times New Roman" w:hAnsi="Times New Roman"/>
          <w:sz w:val="28"/>
          <w:szCs w:val="28"/>
        </w:rPr>
        <w:t>2002 года  №</w:t>
      </w:r>
      <w:r>
        <w:rPr>
          <w:rFonts w:ascii="Times New Roman" w:hAnsi="Times New Roman"/>
          <w:sz w:val="28"/>
          <w:szCs w:val="28"/>
        </w:rPr>
        <w:t>1</w:t>
      </w:r>
      <w:r w:rsidRPr="00C75C5B">
        <w:rPr>
          <w:rFonts w:ascii="Times New Roman" w:hAnsi="Times New Roman"/>
          <w:sz w:val="28"/>
          <w:szCs w:val="28"/>
        </w:rPr>
        <w:t>61-ФЗ «О государственных и муниципальных унитарных предприятиях», во исполнение постановления  администрации муниципального образования  «Светлогорски</w:t>
      </w:r>
      <w:r>
        <w:rPr>
          <w:rFonts w:ascii="Times New Roman" w:hAnsi="Times New Roman"/>
          <w:sz w:val="28"/>
          <w:szCs w:val="28"/>
        </w:rPr>
        <w:t>й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C75C5B">
        <w:rPr>
          <w:rFonts w:ascii="Times New Roman" w:hAnsi="Times New Roman"/>
          <w:sz w:val="28"/>
          <w:szCs w:val="28"/>
        </w:rPr>
        <w:t>» от  1</w:t>
      </w:r>
      <w:r>
        <w:rPr>
          <w:rFonts w:ascii="Times New Roman" w:hAnsi="Times New Roman"/>
          <w:sz w:val="28"/>
          <w:szCs w:val="28"/>
        </w:rPr>
        <w:t>8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75C5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C75C5B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760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 w:rsidRPr="00C75C5B">
        <w:rPr>
          <w:rFonts w:ascii="Times New Roman" w:hAnsi="Times New Roman"/>
          <w:b/>
          <w:sz w:val="28"/>
          <w:szCs w:val="28"/>
        </w:rPr>
        <w:t>«</w:t>
      </w:r>
      <w:hyperlink r:id="rId9" w:history="1">
        <w:r w:rsidRPr="00C75C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  </w:r>
      </w:hyperlink>
      <w:r w:rsidRPr="00C75C5B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C75C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 w:rsidRPr="00197983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7831D051" w14:textId="77777777" w:rsidR="00A17046" w:rsidRPr="00C75C5B" w:rsidRDefault="00A17046" w:rsidP="005E4F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A11B20E" w14:textId="77777777" w:rsidR="00A17046" w:rsidRPr="00C75C5B" w:rsidRDefault="00A17046" w:rsidP="005E4F06">
      <w:pPr>
        <w:spacing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C5B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я е т:</w:t>
      </w:r>
    </w:p>
    <w:p w14:paraId="03E89C08" w14:textId="77777777" w:rsidR="00A17046" w:rsidRPr="00C75C5B" w:rsidRDefault="00A17046" w:rsidP="005E4F06">
      <w:pPr>
        <w:spacing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B68353" w14:textId="6D396DE5" w:rsidR="00A17046" w:rsidRPr="00C75C5B" w:rsidRDefault="00A17046" w:rsidP="005E4F06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C5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75C5B">
        <w:rPr>
          <w:rFonts w:ascii="Times New Roman" w:hAnsi="Times New Roman"/>
          <w:sz w:val="28"/>
          <w:szCs w:val="28"/>
        </w:rPr>
        <w:t xml:space="preserve">1. Утвердить план (программу) финансово - хозяйственной деятельности </w:t>
      </w:r>
      <w:r w:rsidR="005E4F06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Pr="00C75C5B">
        <w:rPr>
          <w:rFonts w:ascii="Times New Roman" w:hAnsi="Times New Roman"/>
          <w:sz w:val="28"/>
          <w:szCs w:val="28"/>
        </w:rPr>
        <w:t>«Светлогорски</w:t>
      </w:r>
      <w:r>
        <w:rPr>
          <w:rFonts w:ascii="Times New Roman" w:hAnsi="Times New Roman"/>
          <w:sz w:val="28"/>
          <w:szCs w:val="28"/>
        </w:rPr>
        <w:t>е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парки</w:t>
      </w:r>
      <w:r w:rsidRPr="00C75C5B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</w:t>
      </w:r>
      <w:r w:rsidR="000C21BB">
        <w:rPr>
          <w:rFonts w:ascii="Times New Roman" w:hAnsi="Times New Roman"/>
          <w:sz w:val="28"/>
          <w:szCs w:val="28"/>
        </w:rPr>
        <w:t>4</w:t>
      </w:r>
      <w:r w:rsidRPr="00C75C5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14:paraId="2DD8C545" w14:textId="65D56AF4" w:rsidR="00A17046" w:rsidRPr="00C75C5B" w:rsidRDefault="00A17046" w:rsidP="005E4F06">
      <w:p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C5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75C5B">
        <w:rPr>
          <w:rFonts w:ascii="Times New Roman" w:hAnsi="Times New Roman"/>
          <w:sz w:val="28"/>
          <w:szCs w:val="28"/>
        </w:rPr>
        <w:t xml:space="preserve">2. Ответственным лицом за выполнение плана (программы) финансово-хозяйственной деятельности назначить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C75C5B">
        <w:rPr>
          <w:rFonts w:ascii="Times New Roman" w:hAnsi="Times New Roman"/>
          <w:sz w:val="28"/>
          <w:szCs w:val="28"/>
        </w:rPr>
        <w:t xml:space="preserve">директора </w:t>
      </w:r>
      <w:r w:rsidR="005E4F06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Pr="00C75C5B">
        <w:rPr>
          <w:rFonts w:ascii="Times New Roman" w:hAnsi="Times New Roman"/>
          <w:sz w:val="28"/>
          <w:szCs w:val="28"/>
        </w:rPr>
        <w:t xml:space="preserve"> «Светлогорски</w:t>
      </w:r>
      <w:r>
        <w:rPr>
          <w:rFonts w:ascii="Times New Roman" w:hAnsi="Times New Roman"/>
          <w:sz w:val="28"/>
          <w:szCs w:val="28"/>
        </w:rPr>
        <w:t>е</w:t>
      </w:r>
      <w:r w:rsidRPr="00C75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парки</w:t>
      </w:r>
      <w:r w:rsidRPr="00C75C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М.Н</w:t>
      </w:r>
      <w:r w:rsidRPr="00C75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Кусаинова.</w:t>
      </w:r>
    </w:p>
    <w:p w14:paraId="7014B1CB" w14:textId="77777777" w:rsidR="00A17046" w:rsidRPr="00C75C5B" w:rsidRDefault="00A17046" w:rsidP="005E4F06">
      <w:pPr>
        <w:shd w:val="clear" w:color="auto" w:fill="FFFFFF"/>
        <w:tabs>
          <w:tab w:val="left" w:pos="709"/>
        </w:tabs>
        <w:spacing w:line="276" w:lineRule="auto"/>
        <w:ind w:left="-142" w:right="-5"/>
        <w:jc w:val="both"/>
        <w:rPr>
          <w:rFonts w:ascii="Times New Roman" w:hAnsi="Times New Roman"/>
          <w:sz w:val="28"/>
          <w:szCs w:val="28"/>
        </w:rPr>
      </w:pPr>
      <w:r w:rsidRPr="00C75C5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5C5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О.В. Туркину</w:t>
      </w:r>
      <w:r w:rsidRPr="00C75C5B">
        <w:rPr>
          <w:rFonts w:ascii="Times New Roman" w:hAnsi="Times New Roman"/>
          <w:sz w:val="28"/>
          <w:szCs w:val="28"/>
        </w:rPr>
        <w:t xml:space="preserve">. </w:t>
      </w:r>
    </w:p>
    <w:p w14:paraId="64F5AEC2" w14:textId="77777777" w:rsidR="00A17046" w:rsidRDefault="00A17046" w:rsidP="005E4F06">
      <w:pPr>
        <w:shd w:val="clear" w:color="auto" w:fill="FFFFFF"/>
        <w:tabs>
          <w:tab w:val="left" w:pos="709"/>
          <w:tab w:val="left" w:pos="851"/>
        </w:tabs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75C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5C5B">
        <w:rPr>
          <w:rFonts w:ascii="Times New Roman" w:hAnsi="Times New Roman"/>
          <w:sz w:val="28"/>
          <w:szCs w:val="28"/>
        </w:rPr>
        <w:t>4. Постановление вступает в силу с момента его подписания.</w:t>
      </w:r>
    </w:p>
    <w:p w14:paraId="403E259D" w14:textId="3DA4657B" w:rsidR="00A17046" w:rsidRDefault="00A17046" w:rsidP="005E4F06">
      <w:pPr>
        <w:shd w:val="clear" w:color="auto" w:fill="FFFFFF"/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2B35C969" w14:textId="77777777" w:rsidR="00A17046" w:rsidRPr="00C75C5B" w:rsidRDefault="00A17046" w:rsidP="00CE6F62">
      <w:pPr>
        <w:shd w:val="clear" w:color="auto" w:fill="FFFFFF"/>
        <w:tabs>
          <w:tab w:val="left" w:pos="709"/>
        </w:tabs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497C7EA9" w14:textId="77777777" w:rsidR="00A17046" w:rsidRDefault="00A17046" w:rsidP="005E4F0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C5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C5B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4813F81B" w14:textId="77777777" w:rsidR="00A17046" w:rsidRPr="00C75C5B" w:rsidRDefault="00A17046" w:rsidP="005E4F0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E6A449B" w14:textId="77777777" w:rsidR="00414D75" w:rsidRDefault="00A17046" w:rsidP="005E4F0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5C5B">
        <w:rPr>
          <w:rFonts w:ascii="Times New Roman" w:hAnsi="Times New Roman"/>
          <w:sz w:val="28"/>
          <w:szCs w:val="28"/>
        </w:rPr>
        <w:t>Светлогорск</w:t>
      </w:r>
      <w:r>
        <w:rPr>
          <w:rFonts w:ascii="Times New Roman" w:hAnsi="Times New Roman"/>
          <w:sz w:val="28"/>
          <w:szCs w:val="28"/>
        </w:rPr>
        <w:t>ий городской округ</w:t>
      </w:r>
      <w:r w:rsidRPr="00C75C5B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E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E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В.В. Бондаренко</w:t>
      </w:r>
    </w:p>
    <w:p w14:paraId="0002E49A" w14:textId="77777777" w:rsidR="00414D75" w:rsidRPr="00567487" w:rsidRDefault="00A17046" w:rsidP="00414D7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14D75">
        <w:rPr>
          <w:rFonts w:ascii="Times New Roman" w:hAnsi="Times New Roman"/>
        </w:rPr>
        <w:t xml:space="preserve">                                                           </w:t>
      </w:r>
      <w:r w:rsidR="00414D75" w:rsidRPr="00567487">
        <w:rPr>
          <w:rFonts w:ascii="Times New Roman" w:hAnsi="Times New Roman"/>
        </w:rPr>
        <w:t>Приложение</w:t>
      </w:r>
    </w:p>
    <w:p w14:paraId="0A088818" w14:textId="77777777" w:rsidR="00414D75" w:rsidRPr="00567487" w:rsidRDefault="00414D75" w:rsidP="00414D7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к </w:t>
      </w:r>
      <w:r w:rsidRPr="00567487">
        <w:rPr>
          <w:rFonts w:ascii="Times New Roman" w:hAnsi="Times New Roman"/>
        </w:rPr>
        <w:t>постановлению администрации</w:t>
      </w:r>
    </w:p>
    <w:p w14:paraId="0459B147" w14:textId="77777777" w:rsidR="00414D75" w:rsidRPr="00567487" w:rsidRDefault="00414D75" w:rsidP="00414D75">
      <w:pPr>
        <w:spacing w:line="276" w:lineRule="auto"/>
        <w:jc w:val="right"/>
        <w:rPr>
          <w:rFonts w:ascii="Times New Roman" w:hAnsi="Times New Roman"/>
        </w:rPr>
      </w:pPr>
      <w:r w:rsidRPr="00567487">
        <w:rPr>
          <w:rFonts w:ascii="Times New Roman" w:hAnsi="Times New Roman"/>
        </w:rPr>
        <w:t xml:space="preserve"> МО «Светлогорский городской округ»</w:t>
      </w:r>
    </w:p>
    <w:p w14:paraId="7FF2A6B6" w14:textId="13A30383" w:rsidR="00414D75" w:rsidRPr="00567487" w:rsidRDefault="00414D75" w:rsidP="00414D7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56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6752B3">
        <w:rPr>
          <w:rFonts w:ascii="Times New Roman" w:hAnsi="Times New Roman"/>
        </w:rPr>
        <w:t>о</w:t>
      </w:r>
      <w:r w:rsidRPr="00567487">
        <w:rPr>
          <w:rFonts w:ascii="Times New Roman" w:hAnsi="Times New Roman"/>
        </w:rPr>
        <w:t>т</w:t>
      </w:r>
      <w:r w:rsidR="006752B3">
        <w:rPr>
          <w:rFonts w:ascii="Times New Roman" w:hAnsi="Times New Roman"/>
        </w:rPr>
        <w:t xml:space="preserve"> 27 декабря </w:t>
      </w:r>
      <w:r w:rsidRPr="00567487">
        <w:rPr>
          <w:rFonts w:ascii="Times New Roman" w:hAnsi="Times New Roman"/>
        </w:rPr>
        <w:t>20</w:t>
      </w:r>
      <w:r w:rsidR="006752B3">
        <w:rPr>
          <w:rFonts w:ascii="Times New Roman" w:hAnsi="Times New Roman"/>
        </w:rPr>
        <w:t xml:space="preserve">23 </w:t>
      </w:r>
      <w:r w:rsidRPr="00567487">
        <w:rPr>
          <w:rFonts w:ascii="Times New Roman" w:hAnsi="Times New Roman"/>
        </w:rPr>
        <w:t>года №</w:t>
      </w:r>
      <w:r w:rsidR="006752B3">
        <w:rPr>
          <w:rFonts w:ascii="Times New Roman" w:hAnsi="Times New Roman"/>
        </w:rPr>
        <w:t xml:space="preserve"> 1273</w:t>
      </w:r>
    </w:p>
    <w:p w14:paraId="1AF28486" w14:textId="77777777" w:rsidR="00414D75" w:rsidRDefault="00414D75" w:rsidP="00414D75">
      <w:pPr>
        <w:jc w:val="both"/>
        <w:rPr>
          <w:rFonts w:ascii="Times New Roman" w:hAnsi="Times New Roman"/>
        </w:rPr>
      </w:pPr>
    </w:p>
    <w:p w14:paraId="64D2B6C2" w14:textId="77777777" w:rsidR="00414D75" w:rsidRDefault="00414D75" w:rsidP="00414D75">
      <w:pPr>
        <w:jc w:val="both"/>
        <w:rPr>
          <w:rFonts w:ascii="Times New Roman" w:hAnsi="Times New Roman"/>
        </w:rPr>
      </w:pPr>
    </w:p>
    <w:p w14:paraId="02BA2585" w14:textId="77777777" w:rsidR="00414D75" w:rsidRPr="007409AC" w:rsidRDefault="00414D75" w:rsidP="00414D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409AC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 xml:space="preserve">:                         СОГЛАСОВАНО:                      </w:t>
      </w:r>
      <w:r w:rsidRPr="007409AC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 xml:space="preserve">     </w:t>
      </w:r>
    </w:p>
    <w:p w14:paraId="3A3E0827" w14:textId="77777777" w:rsidR="00414D75" w:rsidRPr="007409AC" w:rsidRDefault="00414D75" w:rsidP="00414D75">
      <w:pPr>
        <w:jc w:val="both"/>
        <w:rPr>
          <w:rFonts w:ascii="Times New Roman" w:hAnsi="Times New Roman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435"/>
      </w:tblGrid>
      <w:tr w:rsidR="00414D75" w:rsidRPr="0080620B" w14:paraId="574023C1" w14:textId="77777777" w:rsidTr="00E34D26">
        <w:trPr>
          <w:trHeight w:val="2162"/>
        </w:trPr>
        <w:tc>
          <w:tcPr>
            <w:tcW w:w="3227" w:type="dxa"/>
          </w:tcPr>
          <w:p w14:paraId="78CB99C8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МО «Светлогорский городской округ»</w:t>
            </w:r>
          </w:p>
          <w:p w14:paraId="35D787CA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8812D39" w14:textId="77777777" w:rsidR="00414D75" w:rsidRPr="0080620B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____________Туркина О.В. </w:t>
            </w:r>
          </w:p>
          <w:p w14:paraId="7EB09934" w14:textId="77777777" w:rsidR="00414D75" w:rsidRPr="0080620B" w:rsidRDefault="00414D75" w:rsidP="00E34D26">
            <w:pPr>
              <w:rPr>
                <w:rFonts w:ascii="Times New Roman" w:hAnsi="Times New Roman"/>
              </w:rPr>
            </w:pPr>
            <w:r w:rsidRPr="0080620B"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</w:rPr>
              <w:t xml:space="preserve"> _________ </w:t>
            </w:r>
            <w:r w:rsidRPr="0080620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2_ года</w:t>
            </w:r>
          </w:p>
        </w:tc>
        <w:tc>
          <w:tcPr>
            <w:tcW w:w="3544" w:type="dxa"/>
          </w:tcPr>
          <w:p w14:paraId="57F25441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«Отдел жилищно-коммунального хозяйства Светлогорского городского округа»  </w:t>
            </w:r>
          </w:p>
          <w:p w14:paraId="06971EE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E893CDC" w14:textId="07666F04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="00657164">
              <w:rPr>
                <w:rFonts w:ascii="Times New Roman" w:hAnsi="Times New Roman"/>
              </w:rPr>
              <w:t>Азарян</w:t>
            </w:r>
            <w:r>
              <w:rPr>
                <w:rFonts w:ascii="Times New Roman" w:hAnsi="Times New Roman"/>
              </w:rPr>
              <w:t xml:space="preserve"> А.Д.</w:t>
            </w:r>
          </w:p>
          <w:p w14:paraId="21F0C5ED" w14:textId="77777777" w:rsidR="00414D75" w:rsidRPr="0080620B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__________202_ года</w:t>
            </w:r>
          </w:p>
        </w:tc>
        <w:tc>
          <w:tcPr>
            <w:tcW w:w="3435" w:type="dxa"/>
          </w:tcPr>
          <w:p w14:paraId="2CE5CE45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0620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экономического отдела администрации МО «Светлогорский городской округ»</w:t>
            </w:r>
          </w:p>
          <w:p w14:paraId="0726F740" w14:textId="77777777" w:rsidR="00414D75" w:rsidRPr="0080620B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CE7FEFB" w14:textId="77777777" w:rsidR="00414D75" w:rsidRPr="0080620B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0620B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С.В. Шклярук</w:t>
            </w:r>
          </w:p>
          <w:p w14:paraId="6B2DCDE1" w14:textId="77777777" w:rsidR="00414D75" w:rsidRPr="0080620B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0620B"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</w:rPr>
              <w:t xml:space="preserve"> _________ </w:t>
            </w:r>
            <w:r w:rsidRPr="0080620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2_ года</w:t>
            </w:r>
          </w:p>
        </w:tc>
      </w:tr>
    </w:tbl>
    <w:p w14:paraId="52A8760F" w14:textId="77777777" w:rsidR="00414D75" w:rsidRDefault="00414D75" w:rsidP="00414D75">
      <w:pPr>
        <w:pStyle w:val="afc"/>
        <w:ind w:left="36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П</w:t>
      </w:r>
      <w:r w:rsidRPr="00E84CBD">
        <w:rPr>
          <w:rStyle w:val="a3"/>
          <w:rFonts w:ascii="Times New Roman" w:hAnsi="Times New Roman" w:cs="Times New Roman"/>
          <w:bCs/>
          <w:color w:val="auto"/>
        </w:rPr>
        <w:t>лан</w:t>
      </w:r>
      <w:r w:rsidRPr="007409AC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E84CBD">
        <w:rPr>
          <w:rStyle w:val="a3"/>
          <w:rFonts w:ascii="Times New Roman" w:hAnsi="Times New Roman" w:cs="Times New Roman"/>
          <w:bCs/>
          <w:color w:val="auto"/>
        </w:rPr>
        <w:t>(</w:t>
      </w:r>
      <w:r>
        <w:rPr>
          <w:rStyle w:val="a3"/>
          <w:rFonts w:ascii="Times New Roman" w:hAnsi="Times New Roman" w:cs="Times New Roman"/>
          <w:bCs/>
          <w:color w:val="auto"/>
        </w:rPr>
        <w:t>п</w:t>
      </w:r>
      <w:r w:rsidRPr="007409AC">
        <w:rPr>
          <w:rStyle w:val="a3"/>
          <w:rFonts w:ascii="Times New Roman" w:hAnsi="Times New Roman" w:cs="Times New Roman"/>
          <w:bCs/>
          <w:color w:val="auto"/>
        </w:rPr>
        <w:t>рограмма</w:t>
      </w:r>
      <w:r w:rsidRPr="00E84CBD">
        <w:rPr>
          <w:rStyle w:val="a3"/>
          <w:rFonts w:ascii="Times New Roman" w:hAnsi="Times New Roman" w:cs="Times New Roman"/>
          <w:bCs/>
          <w:color w:val="auto"/>
        </w:rPr>
        <w:t>)</w:t>
      </w:r>
    </w:p>
    <w:p w14:paraId="23C5FA36" w14:textId="77777777" w:rsidR="00414D75" w:rsidRDefault="00414D75" w:rsidP="00414D75">
      <w:pPr>
        <w:pStyle w:val="afc"/>
        <w:ind w:left="360"/>
        <w:jc w:val="center"/>
        <w:rPr>
          <w:sz w:val="20"/>
          <w:szCs w:val="20"/>
        </w:rPr>
      </w:pPr>
      <w:r w:rsidRPr="00E84CBD">
        <w:rPr>
          <w:rStyle w:val="a3"/>
          <w:rFonts w:ascii="Times New Roman" w:hAnsi="Times New Roman" w:cs="Times New Roman"/>
          <w:bCs/>
          <w:color w:val="auto"/>
        </w:rPr>
        <w:t xml:space="preserve"> финансово-хозяйственной деятельности</w:t>
      </w:r>
      <w:r>
        <w:rPr>
          <w:sz w:val="20"/>
          <w:szCs w:val="20"/>
        </w:rPr>
        <w:t xml:space="preserve"> </w:t>
      </w:r>
    </w:p>
    <w:p w14:paraId="7D1CBE82" w14:textId="77777777" w:rsidR="00414D75" w:rsidRDefault="00414D75" w:rsidP="00414D75">
      <w:pPr>
        <w:pStyle w:val="afc"/>
        <w:pBdr>
          <w:bottom w:val="single" w:sz="12" w:space="1" w:color="auto"/>
        </w:pBdr>
        <w:ind w:left="36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E863D7">
        <w:rPr>
          <w:rStyle w:val="a3"/>
          <w:rFonts w:ascii="Times New Roman" w:hAnsi="Times New Roman" w:cs="Times New Roman"/>
          <w:bCs/>
          <w:color w:val="auto"/>
        </w:rPr>
        <w:t>муниципального унитарного предприятия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«Светлогорские парки» на 2024 год</w:t>
      </w:r>
    </w:p>
    <w:p w14:paraId="52C579B6" w14:textId="77777777" w:rsidR="00414D75" w:rsidRPr="0040282F" w:rsidRDefault="00414D75" w:rsidP="00414D75"/>
    <w:p w14:paraId="7CDB17F3" w14:textId="77777777" w:rsidR="00414D75" w:rsidRPr="00BE5D9E" w:rsidRDefault="00414D75" w:rsidP="00414D75">
      <w:pPr>
        <w:ind w:left="1058"/>
        <w:jc w:val="center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t xml:space="preserve">1. </w:t>
      </w:r>
      <w:r w:rsidRPr="007409AC">
        <w:rPr>
          <w:rStyle w:val="a3"/>
          <w:rFonts w:ascii="Times New Roman" w:hAnsi="Times New Roman"/>
          <w:bCs/>
          <w:color w:val="auto"/>
        </w:rPr>
        <w:t>Сведения о муни</w:t>
      </w:r>
      <w:r>
        <w:rPr>
          <w:rStyle w:val="a3"/>
          <w:rFonts w:ascii="Times New Roman" w:hAnsi="Times New Roman"/>
          <w:bCs/>
          <w:color w:val="auto"/>
        </w:rPr>
        <w:t>ципальном унитарном предприятии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4538"/>
      </w:tblGrid>
      <w:tr w:rsidR="00414D75" w:rsidRPr="007409AC" w14:paraId="34B55450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780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C6E03" w14:textId="77777777" w:rsidR="00414D75" w:rsidRPr="003F2EF5" w:rsidRDefault="00414D75" w:rsidP="00E34D26">
            <w:pPr>
              <w:pStyle w:val="afa"/>
              <w:ind w:left="-162" w:firstLine="162"/>
              <w:jc w:val="center"/>
              <w:rPr>
                <w:rFonts w:ascii="Times New Roman" w:hAnsi="Times New Roman"/>
              </w:rPr>
            </w:pPr>
            <w:r w:rsidRPr="003F2EF5">
              <w:rPr>
                <w:rFonts w:ascii="Times New Roman" w:hAnsi="Times New Roman"/>
              </w:rPr>
              <w:t xml:space="preserve">Муниципальное унитарное предприятие «Светлогорские парки» муниципального образования «Светлогорский </w:t>
            </w:r>
            <w:r>
              <w:rPr>
                <w:rFonts w:ascii="Times New Roman" w:hAnsi="Times New Roman"/>
              </w:rPr>
              <w:t>городской округ</w:t>
            </w:r>
            <w:r w:rsidRPr="003F2EF5">
              <w:rPr>
                <w:rFonts w:ascii="Times New Roman" w:hAnsi="Times New Roman"/>
              </w:rPr>
              <w:t>»</w:t>
            </w:r>
          </w:p>
        </w:tc>
      </w:tr>
      <w:tr w:rsidR="00414D75" w:rsidRPr="007409AC" w14:paraId="4954294A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821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Дата и номер государственной регистрации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C661" w14:textId="77777777" w:rsidR="00414D75" w:rsidRPr="003F2EF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F2EF5">
              <w:rPr>
                <w:rFonts w:ascii="Times New Roman" w:hAnsi="Times New Roman"/>
              </w:rPr>
              <w:t>11 февраля 2013 года № 1133926005047</w:t>
            </w:r>
          </w:p>
        </w:tc>
      </w:tr>
      <w:tr w:rsidR="00414D75" w:rsidRPr="007409AC" w14:paraId="105C1553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29C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Регистрирующий орган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255A2" w14:textId="77777777" w:rsidR="00414D75" w:rsidRPr="003F2EF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F2EF5">
              <w:rPr>
                <w:rFonts w:ascii="Times New Roman" w:hAnsi="Times New Roman"/>
              </w:rPr>
              <w:t>Межрайонная ИФНС № 1 по Калининградской области</w:t>
            </w:r>
          </w:p>
        </w:tc>
      </w:tr>
      <w:tr w:rsidR="00414D75" w:rsidRPr="007409AC" w14:paraId="6F5C51E0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317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 xml:space="preserve">Код по </w:t>
            </w:r>
            <w:hyperlink r:id="rId10" w:history="1">
              <w:r w:rsidRPr="007409AC">
                <w:rPr>
                  <w:rFonts w:ascii="Times New Roman" w:hAnsi="Times New Roman"/>
                </w:rPr>
                <w:t>ОКПО</w:t>
              </w:r>
            </w:hyperlink>
            <w:r w:rsidRPr="007409AC">
              <w:rPr>
                <w:rFonts w:ascii="Times New Roman" w:hAnsi="Times New Roman"/>
              </w:rPr>
              <w:t xml:space="preserve">, код по </w:t>
            </w:r>
            <w:hyperlink r:id="rId11" w:history="1">
              <w:r w:rsidRPr="007409AC">
                <w:rPr>
                  <w:rFonts w:ascii="Times New Roman" w:hAnsi="Times New Roman"/>
                </w:rPr>
                <w:t>ОКЭВД</w:t>
              </w:r>
            </w:hyperlink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0ED34" w14:textId="77777777" w:rsidR="00414D75" w:rsidRPr="003F2EF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F2EF5">
              <w:rPr>
                <w:rFonts w:ascii="Times New Roman" w:hAnsi="Times New Roman"/>
              </w:rPr>
              <w:t xml:space="preserve">ОКПО -22877790, </w:t>
            </w:r>
          </w:p>
          <w:p w14:paraId="1A48A12F" w14:textId="77777777" w:rsidR="00414D75" w:rsidRPr="003F2EF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F2EF5">
              <w:rPr>
                <w:rFonts w:ascii="Times New Roman" w:hAnsi="Times New Roman"/>
              </w:rPr>
              <w:t xml:space="preserve">ОКВЭД </w:t>
            </w:r>
            <w:r>
              <w:rPr>
                <w:rFonts w:ascii="Times New Roman" w:hAnsi="Times New Roman"/>
                <w:b/>
                <w:u w:val="single"/>
              </w:rPr>
              <w:t>49.31.25</w:t>
            </w:r>
            <w:r>
              <w:rPr>
                <w:rFonts w:ascii="Times New Roman" w:hAnsi="Times New Roman"/>
              </w:rPr>
              <w:t>; 96.09; 81.30; 35.14; 93.29; 47.89; 47.81; 52.21.24</w:t>
            </w:r>
          </w:p>
        </w:tc>
      </w:tr>
      <w:tr w:rsidR="00414D75" w:rsidRPr="007409AC" w14:paraId="198CE9C8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B5B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AAFF" w14:textId="77777777" w:rsidR="00414D75" w:rsidRPr="00E757AD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414D75" w:rsidRPr="007409AC" w14:paraId="2EA0DE0F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BC5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84A9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238563, Калининградская область, </w:t>
            </w:r>
          </w:p>
          <w:p w14:paraId="0EA0170C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Светлогорск, ул. Новая, 4 </w:t>
            </w:r>
          </w:p>
        </w:tc>
      </w:tr>
      <w:tr w:rsidR="00414D75" w:rsidRPr="007409AC" w14:paraId="5E7C2A7F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FDA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Телефон (факс)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2632" w14:textId="77777777" w:rsidR="00414D75" w:rsidRPr="00E757AD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8-401-53-2-40-57</w:t>
            </w:r>
          </w:p>
        </w:tc>
      </w:tr>
      <w:tr w:rsidR="00414D75" w:rsidRPr="00120BA4" w14:paraId="51008DC9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E46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CF219" w14:textId="77777777" w:rsidR="00414D75" w:rsidRPr="00C65C40" w:rsidRDefault="006752B3" w:rsidP="00E34D26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414D75" w:rsidRPr="00A86D6D">
                <w:rPr>
                  <w:rStyle w:val="afffc"/>
                  <w:rFonts w:ascii="Times New Roman" w:hAnsi="Times New Roman"/>
                  <w:lang w:val="en-US"/>
                </w:rPr>
                <w:t>MUP</w:t>
              </w:r>
              <w:r w:rsidR="00414D75" w:rsidRPr="00A86D6D">
                <w:rPr>
                  <w:rStyle w:val="afffc"/>
                  <w:rFonts w:ascii="Times New Roman" w:hAnsi="Times New Roman"/>
                </w:rPr>
                <w:t>.</w:t>
              </w:r>
              <w:r w:rsidR="00414D75" w:rsidRPr="00A86D6D">
                <w:rPr>
                  <w:rStyle w:val="afffc"/>
                  <w:rFonts w:ascii="Times New Roman" w:hAnsi="Times New Roman"/>
                  <w:lang w:val="en-US"/>
                </w:rPr>
                <w:t>Parki</w:t>
              </w:r>
              <w:r w:rsidR="00414D75" w:rsidRPr="00A86D6D">
                <w:rPr>
                  <w:rStyle w:val="afffc"/>
                  <w:rFonts w:ascii="Times New Roman" w:hAnsi="Times New Roman"/>
                </w:rPr>
                <w:t>@</w:t>
              </w:r>
              <w:r w:rsidR="00414D75" w:rsidRPr="00A86D6D">
                <w:rPr>
                  <w:rStyle w:val="afffc"/>
                  <w:rFonts w:ascii="Times New Roman" w:hAnsi="Times New Roman"/>
                  <w:lang w:val="en-US"/>
                </w:rPr>
                <w:t>xmail</w:t>
              </w:r>
              <w:r w:rsidR="00414D75" w:rsidRPr="00A86D6D">
                <w:rPr>
                  <w:rStyle w:val="afffc"/>
                  <w:rFonts w:ascii="Times New Roman" w:hAnsi="Times New Roman"/>
                </w:rPr>
                <w:t>.</w:t>
              </w:r>
            </w:hyperlink>
            <w:r w:rsidR="00414D75">
              <w:rPr>
                <w:rStyle w:val="afffc"/>
                <w:rFonts w:ascii="Times New Roman" w:hAnsi="Times New Roman"/>
                <w:color w:val="auto"/>
                <w:u w:val="none"/>
                <w:lang w:val="en-US"/>
              </w:rPr>
              <w:t>r</w:t>
            </w:r>
            <w:r w:rsidR="00414D75">
              <w:rPr>
                <w:rStyle w:val="afffc"/>
                <w:rFonts w:ascii="Times New Roman" w:hAnsi="Times New Roman"/>
                <w:lang w:val="en-US"/>
              </w:rPr>
              <w:t>u</w:t>
            </w:r>
          </w:p>
        </w:tc>
      </w:tr>
      <w:tr w:rsidR="00414D75" w:rsidRPr="007409AC" w14:paraId="254E5EED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6A8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руководителя предприятия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98E52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директора,</w:t>
            </w:r>
          </w:p>
          <w:p w14:paraId="2835979D" w14:textId="77777777" w:rsidR="00414D75" w:rsidRPr="00C65C4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65C40">
              <w:rPr>
                <w:rFonts w:ascii="Times New Roman" w:hAnsi="Times New Roman"/>
              </w:rPr>
              <w:t>ачальник канатной дороги</w:t>
            </w:r>
          </w:p>
          <w:p w14:paraId="2B0621E0" w14:textId="77777777" w:rsidR="00414D75" w:rsidRPr="00E757AD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Кусаинов Мырзабай Наурзбаевич</w:t>
            </w:r>
          </w:p>
        </w:tc>
      </w:tr>
      <w:tr w:rsidR="00414D75" w:rsidRPr="007409AC" w14:paraId="327E6388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7B0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B09D" w14:textId="77777777" w:rsidR="00414D75" w:rsidRPr="00675713" w:rsidRDefault="00414D75" w:rsidP="00E34D26">
            <w:pPr>
              <w:pStyle w:val="afa"/>
              <w:jc w:val="center"/>
              <w:rPr>
                <w:rFonts w:ascii="Times New Roman" w:hAnsi="Times New Roman"/>
                <w:color w:val="FF0000"/>
              </w:rPr>
            </w:pPr>
            <w:r w:rsidRPr="00A51143">
              <w:rPr>
                <w:rFonts w:ascii="Times New Roman" w:hAnsi="Times New Roman"/>
              </w:rPr>
              <w:t>Глава администрации муниципального образования «Светлогорский городской округ» Бондаренко В.В.</w:t>
            </w:r>
          </w:p>
        </w:tc>
      </w:tr>
      <w:tr w:rsidR="00414D75" w:rsidRPr="007409AC" w14:paraId="5FADD276" w14:textId="77777777" w:rsidTr="00E34D26"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D8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Срок действия трудового контракта: начало – окончание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6B86" w14:textId="77777777" w:rsidR="00414D75" w:rsidRPr="00675713" w:rsidRDefault="00414D75" w:rsidP="00E34D26">
            <w:pPr>
              <w:pStyle w:val="af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14D75" w:rsidRPr="007409AC" w14:paraId="776DD494" w14:textId="77777777" w:rsidTr="00E34D26">
        <w:trPr>
          <w:trHeight w:val="494"/>
        </w:trPr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074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Размер уставного фонда предприятия, тыс. руб.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6816" w14:textId="77777777" w:rsidR="00414D75" w:rsidRPr="00E757AD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тысяч рублей</w:t>
            </w:r>
          </w:p>
        </w:tc>
      </w:tr>
      <w:tr w:rsidR="00414D75" w:rsidRPr="007409AC" w14:paraId="383D944D" w14:textId="77777777" w:rsidTr="00E34D26">
        <w:trPr>
          <w:trHeight w:val="1693"/>
        </w:trPr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1A2" w14:textId="77777777" w:rsidR="00414D75" w:rsidRPr="007409A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lastRenderedPageBreak/>
              <w:t>Виды деятельности предприятия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>,</w:t>
            </w:r>
            <w:r w:rsidRPr="007409AC"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 xml:space="preserve">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2509" w14:textId="77777777" w:rsidR="00414D75" w:rsidRPr="00E757AD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A3700B">
              <w:rPr>
                <w:rFonts w:ascii="Times New Roman" w:hAnsi="Times New Roman"/>
              </w:rPr>
              <w:t>Организация на территориях парков и скверов муниципального образования досуга жителей района и отдыхающих, организация отдыха и развлечений, организ</w:t>
            </w:r>
            <w:r>
              <w:rPr>
                <w:rFonts w:ascii="Times New Roman" w:hAnsi="Times New Roman"/>
              </w:rPr>
              <w:t>а</w:t>
            </w:r>
            <w:r w:rsidRPr="00A3700B">
              <w:rPr>
                <w:rFonts w:ascii="Times New Roman" w:hAnsi="Times New Roman"/>
              </w:rPr>
              <w:t>ция работы пассажирской подвесной канатной дороги</w:t>
            </w:r>
          </w:p>
        </w:tc>
      </w:tr>
      <w:tr w:rsidR="00414D75" w:rsidRPr="007409AC" w14:paraId="72C5355C" w14:textId="77777777" w:rsidTr="00E34D26">
        <w:trPr>
          <w:trHeight w:val="267"/>
        </w:trPr>
        <w:tc>
          <w:tcPr>
            <w:tcW w:w="27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322" w14:textId="77777777" w:rsidR="00414D75" w:rsidRPr="00BE1556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7409AC">
              <w:rPr>
                <w:rStyle w:val="a3"/>
                <w:rFonts w:ascii="Times New Roman" w:hAnsi="Times New Roman"/>
                <w:b w:val="0"/>
                <w:color w:val="auto"/>
              </w:rPr>
              <w:t>Виды деятельности предприятия, соответствующие компетенции органов местного самоуправления</w:t>
            </w:r>
            <w:r>
              <w:rPr>
                <w:rStyle w:val="a3"/>
                <w:rFonts w:ascii="Times New Roman" w:hAnsi="Times New Roman"/>
                <w:b w:val="0"/>
                <w:color w:val="auto"/>
              </w:rPr>
              <w:t>,</w:t>
            </w:r>
            <w:r>
              <w:rPr>
                <w:rStyle w:val="a3"/>
                <w:rFonts w:ascii="Times New Roman" w:hAnsi="Times New Roman"/>
                <w:b w:val="0"/>
                <w:color w:val="FF0000"/>
              </w:rPr>
              <w:t xml:space="preserve"> </w:t>
            </w:r>
            <w:r w:rsidRPr="007409AC">
              <w:rPr>
                <w:rStyle w:val="a3"/>
                <w:rFonts w:ascii="Times New Roman" w:hAnsi="Times New Roman"/>
                <w:b w:val="0"/>
                <w:color w:val="auto"/>
              </w:rPr>
              <w:t>согласно ст. 16 Феде</w:t>
            </w:r>
            <w:r>
              <w:rPr>
                <w:rStyle w:val="a3"/>
                <w:rFonts w:ascii="Times New Roman" w:hAnsi="Times New Roman"/>
                <w:b w:val="0"/>
                <w:color w:val="auto"/>
              </w:rPr>
              <w:t xml:space="preserve">рального закона от 06.10.2003 года </w:t>
            </w:r>
            <w:r w:rsidRPr="007409AC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CBEE" w14:textId="77777777" w:rsidR="00414D75" w:rsidRPr="003F2EF5" w:rsidRDefault="00414D75" w:rsidP="00E34D26">
            <w:pPr>
              <w:jc w:val="center"/>
            </w:pPr>
            <w:r w:rsidRPr="007B06C5">
              <w:rPr>
                <w:rFonts w:ascii="Times New Roman" w:hAnsi="Times New Roman"/>
                <w:color w:val="494949"/>
              </w:rPr>
              <w:t>С</w:t>
            </w:r>
            <w:r w:rsidRPr="007B06C5">
              <w:rPr>
                <w:rFonts w:ascii="Times New Roman" w:hAnsi="Times New Roman"/>
                <w:color w:val="000000"/>
                <w:shd w:val="clear" w:color="auto" w:fill="FFFFFF"/>
              </w:rPr>
              <w:t>оздание условий для массового отдыха жителей и организация обустройства мест массового отдыха населения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отдыхающих</w:t>
            </w:r>
            <w:r w:rsidRPr="007B06C5">
              <w:rPr>
                <w:rFonts w:ascii="Times New Roman" w:hAnsi="Times New Roman"/>
                <w:color w:val="000000"/>
              </w:rPr>
              <w:br/>
            </w:r>
            <w:r w:rsidRPr="007B06C5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14:paraId="4121EE10" w14:textId="129D0AB4" w:rsidR="00A17046" w:rsidRPr="009E2C09" w:rsidRDefault="00A17046" w:rsidP="005E4F06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A17046" w:rsidRPr="009E2C09" w:rsidSect="006371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4" w:code="9"/>
          <w:pgMar w:top="964" w:right="567" w:bottom="709" w:left="1418" w:header="720" w:footer="720" w:gutter="0"/>
          <w:pgNumType w:start="0"/>
          <w:cols w:space="720"/>
          <w:noEndnote/>
          <w:titlePg/>
          <w:docGrid w:linePitch="326"/>
        </w:sectPr>
      </w:pPr>
      <w:r w:rsidRPr="00C75C5B">
        <w:rPr>
          <w:rFonts w:ascii="Times New Roman" w:hAnsi="Times New Roman"/>
          <w:sz w:val="28"/>
          <w:szCs w:val="28"/>
        </w:rPr>
        <w:t xml:space="preserve">                 </w:t>
      </w:r>
    </w:p>
    <w:bookmarkEnd w:id="0"/>
    <w:p w14:paraId="322DFD43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2959B61A" w14:textId="77777777" w:rsidR="00414D75" w:rsidRPr="007409AC" w:rsidRDefault="00414D75" w:rsidP="00414D75">
      <w:pPr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t xml:space="preserve">                                                                                    2</w:t>
      </w:r>
      <w:r w:rsidRPr="007409AC">
        <w:rPr>
          <w:rStyle w:val="a3"/>
          <w:rFonts w:ascii="Times New Roman" w:hAnsi="Times New Roman"/>
          <w:bCs/>
          <w:color w:val="auto"/>
        </w:rPr>
        <w:t xml:space="preserve">. </w:t>
      </w:r>
      <w:r>
        <w:rPr>
          <w:rStyle w:val="a3"/>
          <w:rFonts w:ascii="Times New Roman" w:hAnsi="Times New Roman"/>
          <w:bCs/>
          <w:color w:val="auto"/>
        </w:rPr>
        <w:t>П</w:t>
      </w:r>
      <w:r w:rsidRPr="007409AC">
        <w:rPr>
          <w:rStyle w:val="a3"/>
          <w:rFonts w:ascii="Times New Roman" w:hAnsi="Times New Roman"/>
          <w:bCs/>
          <w:color w:val="auto"/>
        </w:rPr>
        <w:t>рограмм</w:t>
      </w:r>
      <w:r>
        <w:rPr>
          <w:rStyle w:val="a3"/>
          <w:rFonts w:ascii="Times New Roman" w:hAnsi="Times New Roman"/>
          <w:bCs/>
          <w:color w:val="auto"/>
        </w:rPr>
        <w:t>а развития</w:t>
      </w:r>
      <w:r w:rsidRPr="007409AC">
        <w:rPr>
          <w:rStyle w:val="a3"/>
          <w:rFonts w:ascii="Times New Roman" w:hAnsi="Times New Roman"/>
          <w:bCs/>
          <w:color w:val="auto"/>
        </w:rPr>
        <w:t xml:space="preserve"> предприятия </w:t>
      </w:r>
    </w:p>
    <w:p w14:paraId="71ABD736" w14:textId="77777777" w:rsidR="00414D75" w:rsidRDefault="00414D75" w:rsidP="00414D75">
      <w:pPr>
        <w:ind w:firstLine="698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  <w:bCs/>
          <w:color w:val="auto"/>
        </w:rPr>
        <w:t>2.1. П</w:t>
      </w:r>
      <w:r w:rsidRPr="007409AC">
        <w:rPr>
          <w:rStyle w:val="a3"/>
          <w:rFonts w:ascii="Times New Roman" w:hAnsi="Times New Roman"/>
          <w:bCs/>
          <w:color w:val="auto"/>
        </w:rPr>
        <w:t>еречень мероприятий</w:t>
      </w:r>
      <w:r>
        <w:rPr>
          <w:rStyle w:val="a3"/>
          <w:rFonts w:ascii="Times New Roman" w:hAnsi="Times New Roman"/>
          <w:bCs/>
          <w:color w:val="auto"/>
        </w:rPr>
        <w:t xml:space="preserve"> программы развития предприятия</w:t>
      </w:r>
    </w:p>
    <w:p w14:paraId="686C35AA" w14:textId="77777777" w:rsidR="00414D75" w:rsidRPr="00807040" w:rsidRDefault="00414D75" w:rsidP="00414D75">
      <w:pPr>
        <w:ind w:firstLine="698"/>
        <w:jc w:val="right"/>
        <w:rPr>
          <w:rFonts w:ascii="Times New Roman" w:hAnsi="Times New Roman"/>
        </w:rPr>
      </w:pPr>
      <w:r w:rsidRPr="00807040">
        <w:rPr>
          <w:rFonts w:ascii="Times New Roman" w:hAnsi="Times New Roman"/>
        </w:rPr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4949"/>
        <w:gridCol w:w="1558"/>
        <w:gridCol w:w="1558"/>
        <w:gridCol w:w="1558"/>
        <w:gridCol w:w="1561"/>
        <w:gridCol w:w="2777"/>
      </w:tblGrid>
      <w:tr w:rsidR="00414D75" w:rsidRPr="00DC2A1C" w14:paraId="14436788" w14:textId="77777777" w:rsidTr="00E34D26">
        <w:trPr>
          <w:trHeight w:val="371"/>
        </w:trPr>
        <w:tc>
          <w:tcPr>
            <w:tcW w:w="1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F20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№</w:t>
            </w:r>
          </w:p>
          <w:p w14:paraId="1772157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п/п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B4D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Мероприятия по развитию МУП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25E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Сумма средств, направляемая на развитие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3FF3C" w14:textId="77777777" w:rsidR="00414D75" w:rsidRPr="00DC2A1C" w:rsidRDefault="00414D75" w:rsidP="00E34D26">
            <w:pPr>
              <w:pStyle w:val="afa"/>
              <w:ind w:right="-251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Обоснование необходимости реализации мероприятий</w:t>
            </w:r>
          </w:p>
        </w:tc>
      </w:tr>
      <w:tr w:rsidR="00414D75" w:rsidRPr="00DC2A1C" w14:paraId="1CED1E42" w14:textId="77777777" w:rsidTr="00E34D26">
        <w:trPr>
          <w:trHeight w:val="149"/>
        </w:trPr>
        <w:tc>
          <w:tcPr>
            <w:tcW w:w="1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1DD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3B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53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B6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C2A1C">
              <w:rPr>
                <w:rFonts w:ascii="Times New Roman" w:hAnsi="Times New Roman"/>
              </w:rPr>
              <w:t>мортизация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08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C2A1C">
              <w:rPr>
                <w:rFonts w:ascii="Times New Roman" w:hAnsi="Times New Roman"/>
              </w:rPr>
              <w:t>нвестиции</w:t>
            </w:r>
          </w:p>
          <w:p w14:paraId="01AAAB30" w14:textId="77777777" w:rsidR="00414D75" w:rsidRPr="00DC2A1C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921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бюджетные</w:t>
            </w:r>
          </w:p>
          <w:p w14:paraId="47E30C4E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BE856" w14:textId="77777777" w:rsidR="00414D75" w:rsidRPr="00DC2A1C" w:rsidRDefault="00414D75" w:rsidP="00E34D26">
            <w:pPr>
              <w:pStyle w:val="afa"/>
              <w:ind w:left="-7571"/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0CAB8229" w14:textId="77777777" w:rsidTr="00E34D26">
        <w:trPr>
          <w:trHeight w:val="23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CEC" w14:textId="77777777" w:rsidR="00414D75" w:rsidRPr="00E20B2A" w:rsidRDefault="00414D75" w:rsidP="00E34D26">
            <w:pPr>
              <w:pStyle w:val="afa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67E" w14:textId="77777777" w:rsidR="00414D75" w:rsidRPr="00E20B2A" w:rsidRDefault="00414D75" w:rsidP="00E34D26">
            <w:pPr>
              <w:pStyle w:val="afa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Развитие (обновление) материально-технической базы ЦВТ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B0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419" w14:textId="77777777" w:rsidR="00414D75" w:rsidRPr="004238D1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D41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388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C5B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Пополнение материальной базы </w:t>
            </w:r>
          </w:p>
        </w:tc>
      </w:tr>
      <w:tr w:rsidR="00414D75" w:rsidRPr="00DC2A1C" w14:paraId="52318D3D" w14:textId="77777777" w:rsidTr="00E34D26">
        <w:trPr>
          <w:trHeight w:val="23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F99" w14:textId="77777777" w:rsidR="00414D75" w:rsidRPr="00E20B2A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CF8" w14:textId="77777777" w:rsidR="00414D75" w:rsidRPr="00E20B2A" w:rsidRDefault="00414D75" w:rsidP="00E34D26">
            <w:pPr>
              <w:pStyle w:val="afa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E8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7F5" w14:textId="77777777" w:rsidR="00414D75" w:rsidRPr="004238D1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69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F6B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24C2F" w14:textId="77777777" w:rsidR="00414D75" w:rsidRPr="00DC2A1C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</w:tr>
    </w:tbl>
    <w:p w14:paraId="52043D71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07B6018E" w14:textId="77777777" w:rsidR="00414D75" w:rsidRPr="00DC2A1C" w:rsidRDefault="00414D75" w:rsidP="00414D75">
      <w:pPr>
        <w:rPr>
          <w:rFonts w:ascii="Times New Roman" w:hAnsi="Times New Roman"/>
        </w:rPr>
      </w:pPr>
      <w:r>
        <w:rPr>
          <w:rStyle w:val="a3"/>
          <w:rFonts w:ascii="Times New Roman" w:hAnsi="Times New Roman"/>
          <w:bCs/>
          <w:color w:val="auto"/>
        </w:rPr>
        <w:t xml:space="preserve">           </w:t>
      </w:r>
      <w:r w:rsidRPr="00DC2A1C">
        <w:rPr>
          <w:rStyle w:val="a3"/>
          <w:rFonts w:ascii="Times New Roman" w:hAnsi="Times New Roman"/>
          <w:bCs/>
          <w:color w:val="auto"/>
        </w:rPr>
        <w:t>2</w:t>
      </w:r>
      <w:r>
        <w:rPr>
          <w:rStyle w:val="a3"/>
          <w:rFonts w:ascii="Times New Roman" w:hAnsi="Times New Roman"/>
          <w:bCs/>
          <w:color w:val="auto"/>
        </w:rPr>
        <w:t xml:space="preserve">.2. Обоснование объема </w:t>
      </w:r>
      <w:r w:rsidRPr="00DC2A1C">
        <w:rPr>
          <w:rStyle w:val="a3"/>
          <w:rFonts w:ascii="Times New Roman" w:hAnsi="Times New Roman"/>
          <w:bCs/>
          <w:color w:val="auto"/>
        </w:rPr>
        <w:t>ресурсов, необходимых для реализации программы развития предприятия по сферам деятельности</w:t>
      </w:r>
    </w:p>
    <w:p w14:paraId="6C664E78" w14:textId="77777777" w:rsidR="00414D75" w:rsidRPr="00DC2A1C" w:rsidRDefault="00414D75" w:rsidP="00414D75">
      <w:pPr>
        <w:ind w:firstLine="698"/>
        <w:jc w:val="right"/>
        <w:rPr>
          <w:rFonts w:ascii="Times New Roman" w:hAnsi="Times New Roman"/>
        </w:rPr>
      </w:pPr>
      <w:r w:rsidRPr="00DC2A1C">
        <w:rPr>
          <w:rFonts w:ascii="Times New Roman" w:hAnsi="Times New Roman"/>
        </w:rPr>
        <w:t>(тыс. руб.)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259"/>
        <w:gridCol w:w="2119"/>
        <w:gridCol w:w="1136"/>
        <w:gridCol w:w="1275"/>
        <w:gridCol w:w="995"/>
        <w:gridCol w:w="1038"/>
        <w:gridCol w:w="948"/>
        <w:gridCol w:w="986"/>
      </w:tblGrid>
      <w:tr w:rsidR="00414D75" w:rsidRPr="00DC2A1C" w14:paraId="1F1E6833" w14:textId="77777777" w:rsidTr="00E34D26">
        <w:trPr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D400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Код стр.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E8F94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Мероприятие*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719B4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1C84F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Сумма затрат</w:t>
            </w:r>
          </w:p>
        </w:tc>
      </w:tr>
      <w:tr w:rsidR="00414D75" w:rsidRPr="00DC2A1C" w14:paraId="319E28B3" w14:textId="77777777" w:rsidTr="00E34D26">
        <w:trPr>
          <w:tblHeader/>
        </w:trPr>
        <w:tc>
          <w:tcPr>
            <w:tcW w:w="242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903CC6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8665F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C40D3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FB14C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Преды</w:t>
            </w:r>
          </w:p>
          <w:p w14:paraId="255197DD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дущий</w:t>
            </w:r>
          </w:p>
          <w:p w14:paraId="463BB873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C2A1C">
              <w:rPr>
                <w:rFonts w:ascii="Times New Roman" w:hAnsi="Times New Roman"/>
              </w:rPr>
              <w:t xml:space="preserve"> г.</w:t>
            </w:r>
          </w:p>
          <w:p w14:paraId="7C1FF255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(факт)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0AFE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 xml:space="preserve">Оценка (предварительные итоги) текущего </w:t>
            </w:r>
          </w:p>
          <w:p w14:paraId="5F89D31D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Pr="00CB3B27">
              <w:rPr>
                <w:rFonts w:ascii="Times New Roman" w:hAnsi="Times New Roman"/>
              </w:rPr>
              <w:t>3</w:t>
            </w:r>
            <w:r w:rsidRPr="00DC2A1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4EC68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очередной (планируемый) 20</w:t>
            </w:r>
            <w:r>
              <w:rPr>
                <w:rFonts w:ascii="Times New Roman" w:hAnsi="Times New Roman"/>
              </w:rPr>
              <w:t xml:space="preserve">23 </w:t>
            </w:r>
            <w:r w:rsidRPr="00DC2A1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</w:tc>
      </w:tr>
      <w:tr w:rsidR="00414D75" w:rsidRPr="00DC2A1C" w14:paraId="605398FE" w14:textId="77777777" w:rsidTr="00E34D26">
        <w:trPr>
          <w:tblHeader/>
        </w:trPr>
        <w:tc>
          <w:tcPr>
            <w:tcW w:w="24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297B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0DF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15C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530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9B8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EA5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 квар</w:t>
            </w:r>
          </w:p>
          <w:p w14:paraId="15C8CAB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тал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108B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 полу</w:t>
            </w:r>
            <w:r>
              <w:rPr>
                <w:rFonts w:ascii="Times New Roman" w:hAnsi="Times New Roman"/>
              </w:rPr>
              <w:t>-</w:t>
            </w:r>
          </w:p>
          <w:p w14:paraId="10858F92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годие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9D2B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9 ме</w:t>
            </w:r>
            <w:r>
              <w:rPr>
                <w:rFonts w:ascii="Times New Roman" w:hAnsi="Times New Roman"/>
              </w:rPr>
              <w:t>-</w:t>
            </w:r>
          </w:p>
          <w:p w14:paraId="60575F40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C2A1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-</w:t>
            </w:r>
          </w:p>
          <w:p w14:paraId="12EDF1FE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цев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96BA6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год</w:t>
            </w:r>
          </w:p>
        </w:tc>
      </w:tr>
      <w:tr w:rsidR="00414D75" w:rsidRPr="00DC2A1C" w14:paraId="65BEF76B" w14:textId="77777777" w:rsidTr="00E34D26">
        <w:trPr>
          <w:tblHeader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260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825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0EB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12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ABE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8FC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CD7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C762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B712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9</w:t>
            </w:r>
          </w:p>
        </w:tc>
      </w:tr>
      <w:tr w:rsidR="00414D75" w:rsidRPr="00E20B2A" w14:paraId="17A9DC21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174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A52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Производственная сфера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D4D" w14:textId="77777777" w:rsidR="00414D75" w:rsidRPr="00DC2A1C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A4B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AE2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F9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A8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E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2148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6AD1FB54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F40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3C1C" w14:textId="77777777" w:rsidR="00414D75" w:rsidRPr="00DC2A1C" w:rsidRDefault="00414D75" w:rsidP="00E34D26">
            <w:pPr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Развитие (обновление) материально-технической базы, 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A31" w14:textId="77777777" w:rsidR="00414D75" w:rsidRPr="00DC2A1C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Амортизационные отчисления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03C" w14:textId="77777777" w:rsidR="00414D75" w:rsidRPr="00595533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DBF" w14:textId="77777777" w:rsidR="00414D75" w:rsidRPr="004238D1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AF5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949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F04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4D311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</w:tr>
      <w:tr w:rsidR="00414D75" w:rsidRPr="00E20B2A" w14:paraId="32EC0B7F" w14:textId="77777777" w:rsidTr="00E34D26">
        <w:tc>
          <w:tcPr>
            <w:tcW w:w="24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A3C2A6" w14:textId="77777777" w:rsidR="00414D75" w:rsidRPr="00DC2A1C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1.2.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F1AF7" w14:textId="77777777" w:rsidR="00414D75" w:rsidRPr="00DC2A1C" w:rsidRDefault="00414D75" w:rsidP="00E34D26">
            <w:pPr>
              <w:pStyle w:val="aff1"/>
              <w:keepNext/>
              <w:keepLines/>
              <w:widowControl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A6C91" w14:textId="77777777" w:rsidR="00414D75" w:rsidRPr="00091E6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E6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3D3AA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BE432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E17EC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896B1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9FBF6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13E95A" w14:textId="77777777" w:rsidR="00414D75" w:rsidRPr="00E20B2A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25418F57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CE6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1.3.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B27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Научно-исследовательские работы и информационное обеспечение, 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877" w14:textId="77777777" w:rsidR="00414D75" w:rsidRPr="00091E6A" w:rsidRDefault="00414D75" w:rsidP="00E34D26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E6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A2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9E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987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745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085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59FD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15D6F26B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1E1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1.4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433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Повышение квалификации кадров, 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BBD" w14:textId="77777777" w:rsidR="00414D75" w:rsidRPr="00091E6A" w:rsidRDefault="00414D75" w:rsidP="00E34D26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E6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8E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3B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A3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E0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04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1C4C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5956D892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A77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EE5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Непроизводственная сфера, 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DD1" w14:textId="77777777" w:rsidR="00414D75" w:rsidRPr="00091E6A" w:rsidRDefault="00414D75" w:rsidP="00E34D26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E6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E5C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B8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18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6AD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D4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E9A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2894ADE8" w14:textId="77777777" w:rsidTr="00E34D26"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861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E4C" w14:textId="77777777" w:rsidR="00414D75" w:rsidRPr="005E2611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всем мероприятия</w:t>
            </w:r>
            <w:r w:rsidRPr="0019141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33A" w14:textId="77777777" w:rsidR="00414D75" w:rsidRPr="00DC2A1C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C1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C2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9DA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3E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8B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FC0F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E06AAE" w14:textId="77777777" w:rsidR="00414D75" w:rsidRPr="00DC2A1C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3E698767" w14:textId="77777777" w:rsidR="00414D75" w:rsidRPr="00826045" w:rsidRDefault="00414D75" w:rsidP="00414D75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1" w:name="sub_122"/>
      <w:r w:rsidRPr="00826045">
        <w:rPr>
          <w:rFonts w:ascii="Times New Roman" w:hAnsi="Times New Roman"/>
          <w:sz w:val="22"/>
          <w:szCs w:val="22"/>
        </w:rPr>
        <w:t>* Мероприятия указываются в соответствии с разделом 2.1 программы предприятия.</w:t>
      </w:r>
    </w:p>
    <w:bookmarkEnd w:id="1"/>
    <w:p w14:paraId="717C4D5C" w14:textId="77777777" w:rsidR="00414D75" w:rsidRDefault="00414D75" w:rsidP="00414D75">
      <w:pPr>
        <w:ind w:firstLine="698"/>
        <w:jc w:val="both"/>
        <w:rPr>
          <w:rFonts w:ascii="Times New Roman" w:hAnsi="Times New Roman"/>
          <w:sz w:val="22"/>
          <w:szCs w:val="22"/>
        </w:rPr>
      </w:pPr>
      <w:r w:rsidRPr="00826045">
        <w:rPr>
          <w:rFonts w:ascii="Times New Roman" w:hAnsi="Times New Roman"/>
          <w:sz w:val="22"/>
          <w:szCs w:val="22"/>
        </w:rPr>
        <w:t>**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14:paraId="48B0C58C" w14:textId="77777777" w:rsidR="00414D75" w:rsidRPr="00470922" w:rsidRDefault="00414D75" w:rsidP="00414D75">
      <w:pPr>
        <w:ind w:firstLine="698"/>
        <w:jc w:val="both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p w14:paraId="409760E7" w14:textId="77777777" w:rsidR="00414D75" w:rsidRPr="002D29BD" w:rsidRDefault="00414D75" w:rsidP="00414D75">
      <w:pPr>
        <w:numPr>
          <w:ilvl w:val="1"/>
          <w:numId w:val="1"/>
        </w:numPr>
        <w:jc w:val="center"/>
        <w:rPr>
          <w:rStyle w:val="a3"/>
          <w:rFonts w:ascii="Times New Roman" w:hAnsi="Times New Roman"/>
          <w:bCs/>
          <w:color w:val="auto"/>
        </w:rPr>
      </w:pPr>
      <w:r w:rsidRPr="002D29BD">
        <w:rPr>
          <w:rStyle w:val="a3"/>
          <w:rFonts w:ascii="Times New Roman" w:hAnsi="Times New Roman"/>
          <w:bCs/>
          <w:color w:val="auto"/>
        </w:rPr>
        <w:t xml:space="preserve">3. Плановые показатели социальной эффективности реализации программы </w:t>
      </w:r>
    </w:p>
    <w:p w14:paraId="0A6D5DFB" w14:textId="77777777" w:rsidR="00414D75" w:rsidRPr="00DC2A1C" w:rsidRDefault="00414D75" w:rsidP="00414D75">
      <w:pPr>
        <w:ind w:left="698"/>
        <w:jc w:val="center"/>
        <w:rPr>
          <w:rStyle w:val="a3"/>
          <w:rFonts w:ascii="Times New Roman" w:hAnsi="Times New Roman"/>
          <w:bCs/>
          <w:color w:val="auto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1164"/>
        <w:gridCol w:w="991"/>
        <w:gridCol w:w="849"/>
        <w:gridCol w:w="852"/>
        <w:gridCol w:w="849"/>
        <w:gridCol w:w="994"/>
        <w:gridCol w:w="991"/>
        <w:gridCol w:w="991"/>
        <w:gridCol w:w="852"/>
        <w:gridCol w:w="1643"/>
      </w:tblGrid>
      <w:tr w:rsidR="00414D75" w:rsidRPr="003A2C99" w14:paraId="27F8589A" w14:textId="77777777" w:rsidTr="00E34D26">
        <w:trPr>
          <w:tblHeader/>
        </w:trPr>
        <w:tc>
          <w:tcPr>
            <w:tcW w:w="1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146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B031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Ед.</w:t>
            </w:r>
          </w:p>
          <w:p w14:paraId="75838337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изм.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D5B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A2C99">
              <w:rPr>
                <w:rFonts w:ascii="Times New Roman" w:hAnsi="Times New Roman"/>
              </w:rPr>
              <w:t xml:space="preserve"> г</w:t>
            </w:r>
          </w:p>
          <w:p w14:paraId="320C5CF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(факт)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6C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Оценка (предвари</w:t>
            </w:r>
            <w:r>
              <w:rPr>
                <w:rFonts w:ascii="Times New Roman" w:hAnsi="Times New Roman"/>
              </w:rPr>
              <w:t>тельные итоги) текущего 202</w:t>
            </w:r>
            <w:r w:rsidRPr="004238D1">
              <w:rPr>
                <w:rFonts w:ascii="Times New Roman" w:hAnsi="Times New Roman"/>
              </w:rPr>
              <w:t>3</w:t>
            </w:r>
            <w:r w:rsidRPr="003A2C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22B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Очередной (планируемый)</w:t>
            </w:r>
          </w:p>
          <w:p w14:paraId="2C03C70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</w:tc>
      </w:tr>
      <w:tr w:rsidR="00414D75" w:rsidRPr="003A2C99" w14:paraId="5FFB1DB5" w14:textId="77777777" w:rsidTr="00E34D26">
        <w:trPr>
          <w:trHeight w:val="1428"/>
          <w:tblHeader/>
        </w:trPr>
        <w:tc>
          <w:tcPr>
            <w:tcW w:w="1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0B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3660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217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76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План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A0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факт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B9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Отк-ло-нение</w:t>
            </w:r>
          </w:p>
          <w:p w14:paraId="1056B4D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(+,-)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17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 кв.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42A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</w:t>
            </w:r>
            <w:r w:rsidRPr="003A2C99">
              <w:rPr>
                <w:rFonts w:ascii="Times New Roman" w:hAnsi="Times New Roman"/>
              </w:rPr>
              <w:t>годие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50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 мес.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88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E861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темп роста к показателям отч. года, %                     (гр.10/ гр.5х100)</w:t>
            </w:r>
          </w:p>
        </w:tc>
      </w:tr>
      <w:tr w:rsidR="00414D75" w:rsidRPr="003A2C99" w14:paraId="342DDC83" w14:textId="77777777" w:rsidTr="00E34D26">
        <w:trPr>
          <w:tblHeader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49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82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89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A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65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33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F3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70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E1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2C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80BE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11</w:t>
            </w:r>
          </w:p>
        </w:tc>
      </w:tr>
      <w:tr w:rsidR="00414D75" w:rsidRPr="003A2C99" w14:paraId="0317B0BC" w14:textId="77777777" w:rsidTr="00E34D26"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286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 xml:space="preserve">Средняя численность работников, всего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CB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Чел.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90BF" w14:textId="77777777" w:rsidR="00414D75" w:rsidRPr="004238D1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C82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C498E" w14:textId="77777777" w:rsidR="00414D75" w:rsidRPr="0090444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044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E92F1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16E5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325E3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12F03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4CC0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203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4D75" w:rsidRPr="003A2C99" w14:paraId="4183B7F7" w14:textId="77777777" w:rsidTr="00E34D26"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757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из них – совместителей и работающих по договорам гражд</w:t>
            </w:r>
            <w:r>
              <w:rPr>
                <w:rFonts w:ascii="Times New Roman" w:hAnsi="Times New Roman"/>
              </w:rPr>
              <w:t>-</w:t>
            </w:r>
            <w:r w:rsidRPr="003A2C99">
              <w:rPr>
                <w:rFonts w:ascii="Times New Roman" w:hAnsi="Times New Roman"/>
              </w:rPr>
              <w:t>правового хар</w:t>
            </w:r>
            <w:r>
              <w:rPr>
                <w:rFonts w:ascii="Times New Roman" w:hAnsi="Times New Roman"/>
              </w:rPr>
              <w:t>ак-</w:t>
            </w:r>
            <w:r w:rsidRPr="003A2C99">
              <w:rPr>
                <w:rFonts w:ascii="Times New Roman" w:hAnsi="Times New Roman"/>
              </w:rPr>
              <w:t xml:space="preserve">ра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38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Чел.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BB4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173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F8E0C" w14:textId="77777777" w:rsidR="00414D75" w:rsidRPr="0090444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04441">
              <w:rPr>
                <w:rFonts w:ascii="Times New Roman" w:hAnsi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4B1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4877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2E2701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C828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2E2701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E98F3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2E2701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63C4" w14:textId="77777777" w:rsidR="00414D75" w:rsidRPr="002E2701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2E2701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269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-</w:t>
            </w:r>
          </w:p>
        </w:tc>
      </w:tr>
      <w:tr w:rsidR="00414D75" w:rsidRPr="003A2C99" w14:paraId="5B656AAC" w14:textId="77777777" w:rsidTr="00E34D26"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649" w14:textId="77777777" w:rsidR="00414D75" w:rsidRPr="003A2C99" w:rsidRDefault="00414D75" w:rsidP="00E34D26">
            <w:pPr>
              <w:pStyle w:val="aff1"/>
              <w:keepNext/>
              <w:keepLines/>
              <w:widowControl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Среднемесячная заработная плата 1 работника (руб.)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A45" w14:textId="77777777" w:rsidR="00414D75" w:rsidRPr="003A2C99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F456" w14:textId="77777777" w:rsidR="00414D75" w:rsidRPr="004238D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31749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54B9" w14:textId="77777777" w:rsidR="00414D75" w:rsidRPr="004238D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32404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3E9A3" w14:textId="77777777" w:rsidR="00414D75" w:rsidRPr="0090444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36149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0767" w14:textId="77777777" w:rsidR="00414D75" w:rsidRPr="0018046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3E305" w14:textId="77777777" w:rsidR="00414D75" w:rsidRPr="002E270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002C" w14:textId="77777777" w:rsidR="00414D75" w:rsidRPr="002E270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86B28" w14:textId="77777777" w:rsidR="00414D75" w:rsidRPr="002E270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3A8D6" w14:textId="77777777" w:rsidR="00414D75" w:rsidRPr="002E270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E246" w14:textId="77777777" w:rsidR="00414D75" w:rsidRPr="0018046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</w:tr>
      <w:tr w:rsidR="00414D75" w:rsidRPr="003A2C99" w14:paraId="1C370FBF" w14:textId="77777777" w:rsidTr="00E34D26"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11E" w14:textId="77777777" w:rsidR="00414D75" w:rsidRPr="003A2C99" w:rsidRDefault="00414D75" w:rsidP="00E34D26">
            <w:pPr>
              <w:pStyle w:val="aff1"/>
              <w:keepNext/>
              <w:keepLines/>
              <w:widowControl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 xml:space="preserve">Фонд заработной платы 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AB" w14:textId="77777777" w:rsidR="00414D75" w:rsidRPr="003A2C99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9C81A" w14:textId="77777777" w:rsidR="00414D75" w:rsidRPr="004238D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8290" w14:textId="77777777" w:rsidR="00414D75" w:rsidRPr="004238D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14776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37E1F" w14:textId="77777777" w:rsidR="00414D75" w:rsidRPr="0090444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904441">
              <w:rPr>
                <w:rFonts w:ascii="Times New Roman" w:hAnsi="Times New Roman"/>
              </w:rPr>
              <w:t>12146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A1A65" w14:textId="77777777" w:rsidR="00414D75" w:rsidRPr="0018046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18046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351D6" w14:textId="77777777" w:rsidR="00414D75" w:rsidRPr="00A60C9E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73A9C" w14:textId="77777777" w:rsidR="00414D75" w:rsidRPr="006928C1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05187" w14:textId="77777777" w:rsidR="00414D75" w:rsidRPr="00A60C9E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A699" w14:textId="77777777" w:rsidR="00414D75" w:rsidRPr="00A60C9E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0D68" w14:textId="77777777" w:rsidR="00414D75" w:rsidRPr="0018046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</w:tbl>
    <w:p w14:paraId="0763D860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1C708104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23123B64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0D7D2301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14B48F45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6DE8FC7E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1E2B50FB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7ECE738A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5133647A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3BA2732A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6228D9BD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54360C70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38880A4B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55FF9E69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4A6D00B4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52C0DC12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4BC780D8" w14:textId="77777777" w:rsidR="00414D75" w:rsidRDefault="00414D75" w:rsidP="00414D75">
      <w:pPr>
        <w:jc w:val="center"/>
        <w:rPr>
          <w:rStyle w:val="a3"/>
          <w:rFonts w:ascii="Times New Roman" w:hAnsi="Times New Roman"/>
          <w:bCs/>
          <w:color w:val="auto"/>
        </w:rPr>
      </w:pPr>
    </w:p>
    <w:p w14:paraId="3FA6C44C" w14:textId="77777777" w:rsidR="00414D75" w:rsidRPr="003A2C99" w:rsidRDefault="00414D75" w:rsidP="00414D75">
      <w:pPr>
        <w:jc w:val="center"/>
        <w:rPr>
          <w:rStyle w:val="a3"/>
          <w:rFonts w:ascii="Times New Roman" w:hAnsi="Times New Roman"/>
          <w:bCs/>
          <w:color w:val="auto"/>
        </w:rPr>
      </w:pPr>
      <w:r w:rsidRPr="003A2C99">
        <w:rPr>
          <w:rStyle w:val="a3"/>
          <w:rFonts w:ascii="Times New Roman" w:hAnsi="Times New Roman"/>
          <w:bCs/>
          <w:color w:val="auto"/>
        </w:rPr>
        <w:t>4. Описание механизмов реализации программы предприятия</w:t>
      </w:r>
    </w:p>
    <w:p w14:paraId="7BC56BAD" w14:textId="77777777" w:rsidR="00414D75" w:rsidRDefault="00414D75" w:rsidP="00414D75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14:paraId="5FC0C468" w14:textId="77777777" w:rsidR="00414D75" w:rsidRPr="003A2C99" w:rsidRDefault="00414D75" w:rsidP="00414D75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  <w:r w:rsidRPr="003A2C99">
        <w:rPr>
          <w:rStyle w:val="a3"/>
          <w:rFonts w:ascii="Times New Roman" w:hAnsi="Times New Roman"/>
          <w:bCs/>
          <w:color w:val="auto"/>
        </w:rPr>
        <w:t xml:space="preserve">4.1. Информация о тарифных (ценовых) условиях деятельности предприятия </w:t>
      </w:r>
      <w:r>
        <w:rPr>
          <w:rFonts w:ascii="Times New Roman" w:hAnsi="Times New Roman"/>
          <w:b/>
          <w:bCs/>
        </w:rPr>
        <w:t>на 202</w:t>
      </w:r>
      <w:r w:rsidRPr="006C1E64">
        <w:rPr>
          <w:rFonts w:ascii="Times New Roman" w:hAnsi="Times New Roman"/>
          <w:b/>
          <w:bCs/>
        </w:rPr>
        <w:t>4</w:t>
      </w:r>
      <w:r w:rsidRPr="003A2C99">
        <w:rPr>
          <w:rFonts w:ascii="Times New Roman" w:hAnsi="Times New Roman"/>
          <w:b/>
          <w:bCs/>
        </w:rPr>
        <w:t xml:space="preserve"> год</w:t>
      </w:r>
    </w:p>
    <w:p w14:paraId="013BADAA" w14:textId="77777777" w:rsidR="00414D75" w:rsidRPr="003A2C99" w:rsidRDefault="00414D75" w:rsidP="00414D75">
      <w:pPr>
        <w:widowControl/>
        <w:jc w:val="center"/>
        <w:outlineLvl w:val="1"/>
        <w:rPr>
          <w:rFonts w:ascii="Times New Roman" w:hAnsi="Times New Roman"/>
          <w:b/>
          <w:bCs/>
        </w:rPr>
      </w:pPr>
    </w:p>
    <w:tbl>
      <w:tblPr>
        <w:tblW w:w="145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1"/>
        <w:gridCol w:w="1701"/>
        <w:gridCol w:w="4677"/>
        <w:gridCol w:w="851"/>
        <w:gridCol w:w="1275"/>
        <w:gridCol w:w="8"/>
      </w:tblGrid>
      <w:tr w:rsidR="00414D75" w:rsidRPr="003A2C99" w14:paraId="203B3E39" w14:textId="77777777" w:rsidTr="00E34D26">
        <w:trPr>
          <w:gridAfter w:val="1"/>
          <w:wAfter w:w="8" w:type="dxa"/>
          <w:cantSplit/>
          <w:trHeight w:val="1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0B1A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D510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AC56" w14:textId="77777777" w:rsidR="00414D75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потребителей услуг </w:t>
            </w:r>
          </w:p>
          <w:p w14:paraId="4622642A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8217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установления тарифа (цены)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763C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3EB4B962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B96C" w14:textId="77777777" w:rsidR="00414D75" w:rsidRPr="003A2C99" w:rsidRDefault="00414D75" w:rsidP="00E34D26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Цена (тариф),</w:t>
            </w:r>
          </w:p>
          <w:p w14:paraId="392E2F63" w14:textId="77777777" w:rsidR="00414D75" w:rsidRPr="003A2C99" w:rsidRDefault="00414D75" w:rsidP="00E34D26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 за единицу</w:t>
            </w:r>
          </w:p>
          <w:p w14:paraId="3BDCC9EC" w14:textId="77777777" w:rsidR="00414D75" w:rsidRPr="003A2C99" w:rsidRDefault="00414D75" w:rsidP="00E34D26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75" w:rsidRPr="003A2C99" w14:paraId="6AC9BCE2" w14:textId="77777777" w:rsidTr="00E34D26">
        <w:trPr>
          <w:cantSplit/>
          <w:trHeight w:val="240"/>
        </w:trPr>
        <w:tc>
          <w:tcPr>
            <w:tcW w:w="14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E23B" w14:textId="77777777" w:rsidR="00414D75" w:rsidRPr="003A2C99" w:rsidRDefault="00414D75" w:rsidP="00E34D26">
            <w:pPr>
              <w:pStyle w:val="ConsPlusCell"/>
              <w:ind w:hanging="35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виды деятельности</w:t>
            </w:r>
          </w:p>
        </w:tc>
      </w:tr>
      <w:tr w:rsidR="00414D75" w:rsidRPr="003A2C99" w14:paraId="7BC269F9" w14:textId="77777777" w:rsidTr="00E34D26">
        <w:trPr>
          <w:cantSplit/>
          <w:trHeight w:val="240"/>
        </w:trPr>
        <w:tc>
          <w:tcPr>
            <w:tcW w:w="14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6EE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оказываемые населению и отдыхающим - физическим лицам</w:t>
            </w:r>
          </w:p>
        </w:tc>
      </w:tr>
      <w:tr w:rsidR="00414D75" w:rsidRPr="003A2C99" w14:paraId="0055A16C" w14:textId="77777777" w:rsidTr="00E34D26">
        <w:trPr>
          <w:gridAfter w:val="1"/>
          <w:wAfter w:w="8" w:type="dxa"/>
          <w:cantSplit/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7CC6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B9ED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пассажиров на (ППКД) (одна поездка)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BEFF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Население, отдыхающие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06E5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752532E4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3B68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1E2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14D75" w:rsidRPr="003A2C99" w14:paraId="417FD588" w14:textId="77777777" w:rsidTr="00E34D26">
        <w:trPr>
          <w:gridAfter w:val="1"/>
          <w:wAfter w:w="8" w:type="dxa"/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694C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8A3C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еревозке пассажиров на ППКД (шесть поездок на 1 человека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1129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4B4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489DC686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D373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BA4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14D75" w:rsidRPr="003A2C99" w14:paraId="5CA9347B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89A9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0EA2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пассажиров на ППКД (десять поездок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человека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2873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E8B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729F939E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E9B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3409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14D75" w:rsidRPr="003A2C99" w14:paraId="1ADDD940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2C25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8300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зке пассажиров на ППКД (тридцать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поездок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человека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EA2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3935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007D5D41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4686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8090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14D75" w:rsidRPr="003A2C99" w14:paraId="0543ED15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23EC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ED01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пассажиров на ППКД (одна поездка)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F1CA" w14:textId="77777777" w:rsidR="00414D75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Инвалиды, пенсионеры</w:t>
            </w:r>
          </w:p>
          <w:p w14:paraId="216AB597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возрасту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283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47A48EF6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4A10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015C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14D75" w:rsidRPr="003A2C99" w14:paraId="756F8A2F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FD1F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5478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багажа на ППКД (одна поездка)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6101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Население, отдыхающие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1BF0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77C87EFB" w14:textId="77777777" w:rsidR="00414D75" w:rsidRPr="000066F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0066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066FA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3</w:t>
            </w:r>
            <w:r w:rsidRPr="000066FA">
              <w:rPr>
                <w:rFonts w:ascii="Times New Roman" w:hAnsi="Times New Roman"/>
              </w:rPr>
              <w:t xml:space="preserve"> года № 12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573F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F3AA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14D75" w:rsidRPr="003A2C99" w14:paraId="6ABAEFD0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2D93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4E05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пассажиров на ППКД (одна поездка)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0C0E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ВОВ, СВО и при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равненные к ним лица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40D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0C0B4416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BA83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081C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14D75" w:rsidRPr="003A2C99" w14:paraId="29397DA2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F002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305B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перевозке пассажиров на ППКД (одна поездка)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C4F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Дети до 5 лет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D7C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9532A"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3E4D6D06" w14:textId="77777777" w:rsidR="00414D75" w:rsidRDefault="00414D75" w:rsidP="00E34D26">
            <w:pPr>
              <w:jc w:val="center"/>
            </w:pPr>
            <w:r>
              <w:rPr>
                <w:rFonts w:ascii="Times New Roman" w:hAnsi="Times New Roman"/>
              </w:rPr>
              <w:t>18.12.2023 года № 1207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43E4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4AF5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14D75" w:rsidRPr="003A2C99" w14:paraId="4046AC9B" w14:textId="77777777" w:rsidTr="00E34D26">
        <w:trPr>
          <w:gridAfter w:val="1"/>
          <w:wAfter w:w="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8785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C0BA" w14:textId="77777777" w:rsidR="00414D75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туалетного модуля-павильона</w:t>
            </w:r>
          </w:p>
          <w:p w14:paraId="28FA5705" w14:textId="77777777" w:rsidR="00414D75" w:rsidRPr="003A2C99" w:rsidRDefault="00414D75" w:rsidP="00E34D2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посещение)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1E2E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отдыхающие - физ. лица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8980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«Светлогорский городской округ» от </w:t>
            </w:r>
          </w:p>
          <w:p w14:paraId="65A2D594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18.12.2023 года № 1206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860D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8128" w14:textId="77777777" w:rsidR="00414D75" w:rsidRPr="003A2C99" w:rsidRDefault="00414D75" w:rsidP="00E34D2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3A2C99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14:paraId="72587E50" w14:textId="77777777" w:rsidR="00414D75" w:rsidRPr="003A2C99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47F2B242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44AD56BB" w14:textId="77777777" w:rsidR="00414D75" w:rsidRDefault="00414D75" w:rsidP="00414D75"/>
    <w:p w14:paraId="48E52C15" w14:textId="77777777" w:rsidR="00414D75" w:rsidRDefault="00414D75" w:rsidP="00414D75"/>
    <w:p w14:paraId="1AD90DE7" w14:textId="77777777" w:rsidR="00414D75" w:rsidRDefault="00414D75" w:rsidP="00414D75"/>
    <w:p w14:paraId="13F71C74" w14:textId="77777777" w:rsidR="00414D75" w:rsidRDefault="00414D75" w:rsidP="00414D75"/>
    <w:p w14:paraId="0A0B5733" w14:textId="77777777" w:rsidR="00414D75" w:rsidRDefault="00414D75" w:rsidP="00414D75"/>
    <w:p w14:paraId="701CF6D2" w14:textId="77777777" w:rsidR="00414D75" w:rsidRDefault="00414D75" w:rsidP="00414D75"/>
    <w:p w14:paraId="2235D871" w14:textId="77777777" w:rsidR="00414D75" w:rsidRDefault="00414D75" w:rsidP="00414D75"/>
    <w:p w14:paraId="06BD2E29" w14:textId="77777777" w:rsidR="00414D75" w:rsidRDefault="00414D75" w:rsidP="00414D75"/>
    <w:p w14:paraId="22A09CD5" w14:textId="77777777" w:rsidR="00414D75" w:rsidRDefault="00414D75" w:rsidP="00414D75"/>
    <w:p w14:paraId="06AD6B3A" w14:textId="77777777" w:rsidR="00414D75" w:rsidRDefault="00414D75" w:rsidP="00414D75"/>
    <w:p w14:paraId="45F74D5D" w14:textId="77777777" w:rsidR="00414D75" w:rsidRDefault="00414D75" w:rsidP="00414D75"/>
    <w:p w14:paraId="3B5FB297" w14:textId="77777777" w:rsidR="00414D75" w:rsidRDefault="00414D75" w:rsidP="00414D75"/>
    <w:p w14:paraId="61532179" w14:textId="77777777" w:rsidR="00414D75" w:rsidRDefault="00414D75" w:rsidP="00414D75"/>
    <w:p w14:paraId="4D37F7E5" w14:textId="77777777" w:rsidR="00414D75" w:rsidRDefault="00414D75" w:rsidP="00414D75"/>
    <w:p w14:paraId="772DFD55" w14:textId="77777777" w:rsidR="00414D75" w:rsidRDefault="00414D75" w:rsidP="00414D75"/>
    <w:p w14:paraId="3A5C8A5C" w14:textId="77777777" w:rsidR="00414D75" w:rsidRDefault="00414D75" w:rsidP="00414D75"/>
    <w:p w14:paraId="0B34B53B" w14:textId="77777777" w:rsidR="00414D75" w:rsidRDefault="00414D75" w:rsidP="00414D75"/>
    <w:p w14:paraId="001948B1" w14:textId="77777777" w:rsidR="00414D75" w:rsidRDefault="00414D75" w:rsidP="00414D75"/>
    <w:p w14:paraId="650660E0" w14:textId="77777777" w:rsidR="00414D75" w:rsidRDefault="00414D75" w:rsidP="00414D75"/>
    <w:p w14:paraId="40BF6285" w14:textId="77777777" w:rsidR="00414D75" w:rsidRDefault="00414D75" w:rsidP="00414D75"/>
    <w:p w14:paraId="09335413" w14:textId="77777777" w:rsidR="00414D75" w:rsidRDefault="00414D75" w:rsidP="00414D75"/>
    <w:p w14:paraId="112D0285" w14:textId="77777777" w:rsidR="00414D75" w:rsidRDefault="00414D75" w:rsidP="00414D75"/>
    <w:p w14:paraId="06C662D7" w14:textId="77777777" w:rsidR="00414D75" w:rsidRDefault="00414D75" w:rsidP="00414D75"/>
    <w:p w14:paraId="03CA8044" w14:textId="77777777" w:rsidR="00414D75" w:rsidRDefault="00414D75" w:rsidP="00414D75"/>
    <w:p w14:paraId="0AA75FFD" w14:textId="77777777" w:rsidR="00414D75" w:rsidRDefault="00414D75" w:rsidP="00414D75"/>
    <w:p w14:paraId="521A11A0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4D23011D" w14:textId="77777777" w:rsidR="00414D75" w:rsidRPr="00470922" w:rsidRDefault="00414D75" w:rsidP="00414D75"/>
    <w:p w14:paraId="52EE9525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25DC7D97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A2C99">
        <w:rPr>
          <w:rStyle w:val="a3"/>
          <w:rFonts w:ascii="Times New Roman" w:hAnsi="Times New Roman" w:cs="Times New Roman"/>
          <w:bCs/>
          <w:color w:val="auto"/>
        </w:rPr>
        <w:t>5. Показатели плана финансово-хозяйственной деятельности</w:t>
      </w:r>
    </w:p>
    <w:p w14:paraId="16CAD8D5" w14:textId="77777777" w:rsidR="00414D75" w:rsidRPr="003A2C99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A2C99">
        <w:rPr>
          <w:rStyle w:val="a3"/>
          <w:rFonts w:ascii="Times New Roman" w:hAnsi="Times New Roman" w:cs="Times New Roman"/>
          <w:bCs/>
          <w:color w:val="auto"/>
        </w:rPr>
        <w:t xml:space="preserve">предприятия на очередной (планируемый) </w:t>
      </w:r>
      <w:r>
        <w:rPr>
          <w:rStyle w:val="a3"/>
          <w:rFonts w:ascii="Times New Roman" w:hAnsi="Times New Roman" w:cs="Times New Roman"/>
          <w:bCs/>
          <w:color w:val="auto"/>
        </w:rPr>
        <w:t>202</w:t>
      </w:r>
      <w:r w:rsidRPr="006C1E64">
        <w:rPr>
          <w:rStyle w:val="a3"/>
          <w:rFonts w:ascii="Times New Roman" w:hAnsi="Times New Roman" w:cs="Times New Roman"/>
          <w:bCs/>
          <w:color w:val="auto"/>
        </w:rPr>
        <w:t>4</w:t>
      </w:r>
      <w:r w:rsidRPr="003A2C99">
        <w:rPr>
          <w:rStyle w:val="a3"/>
          <w:rFonts w:ascii="Times New Roman" w:hAnsi="Times New Roman" w:cs="Times New Roman"/>
          <w:bCs/>
          <w:color w:val="auto"/>
        </w:rPr>
        <w:t xml:space="preserve"> год</w:t>
      </w:r>
    </w:p>
    <w:p w14:paraId="7EED2816" w14:textId="77777777" w:rsidR="00414D75" w:rsidRDefault="00414D75" w:rsidP="00414D75">
      <w:pPr>
        <w:rPr>
          <w:rStyle w:val="a3"/>
          <w:rFonts w:ascii="Times New Roman" w:hAnsi="Times New Roman"/>
          <w:bCs/>
          <w:color w:val="auto"/>
        </w:rPr>
      </w:pPr>
    </w:p>
    <w:p w14:paraId="6B27C37C" w14:textId="77777777" w:rsidR="00414D75" w:rsidRDefault="00414D75" w:rsidP="00414D75">
      <w:pPr>
        <w:jc w:val="center"/>
        <w:rPr>
          <w:rStyle w:val="a3"/>
          <w:rFonts w:ascii="Times New Roman" w:hAnsi="Times New Roman"/>
          <w:bCs/>
          <w:color w:val="auto"/>
        </w:rPr>
      </w:pPr>
      <w:r w:rsidRPr="003A2C99">
        <w:rPr>
          <w:rStyle w:val="a3"/>
          <w:rFonts w:ascii="Times New Roman" w:hAnsi="Times New Roman"/>
          <w:bCs/>
          <w:color w:val="auto"/>
        </w:rPr>
        <w:t>5.1. Основные показатели плана финансово-хозяйственной деятельности (тыс. руб.)</w:t>
      </w:r>
    </w:p>
    <w:p w14:paraId="6F8350AC" w14:textId="77777777" w:rsidR="00414D75" w:rsidRPr="003A2C99" w:rsidRDefault="00414D75" w:rsidP="00414D75">
      <w:pPr>
        <w:jc w:val="center"/>
        <w:rPr>
          <w:rStyle w:val="a3"/>
          <w:rFonts w:ascii="Times New Roman" w:hAnsi="Times New Roman"/>
          <w:bCs/>
          <w:color w:val="auto"/>
        </w:rPr>
      </w:pPr>
    </w:p>
    <w:tbl>
      <w:tblPr>
        <w:tblW w:w="53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847"/>
        <w:gridCol w:w="847"/>
        <w:gridCol w:w="948"/>
        <w:gridCol w:w="954"/>
        <w:gridCol w:w="1076"/>
        <w:gridCol w:w="1136"/>
        <w:gridCol w:w="850"/>
        <w:gridCol w:w="994"/>
        <w:gridCol w:w="991"/>
        <w:gridCol w:w="991"/>
        <w:gridCol w:w="1274"/>
      </w:tblGrid>
      <w:tr w:rsidR="00414D75" w:rsidRPr="003A2C99" w14:paraId="24990DA7" w14:textId="77777777" w:rsidTr="00E34D26">
        <w:trPr>
          <w:trHeight w:val="600"/>
          <w:tblHeader/>
        </w:trPr>
        <w:tc>
          <w:tcPr>
            <w:tcW w:w="15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49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7A734E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№</w:t>
            </w:r>
          </w:p>
          <w:p w14:paraId="19A657FF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строк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14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Ед.</w:t>
            </w:r>
          </w:p>
          <w:p w14:paraId="67F3264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изм.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BE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A2C99">
              <w:rPr>
                <w:rFonts w:ascii="Times New Roman" w:hAnsi="Times New Roman"/>
              </w:rPr>
              <w:t>год</w:t>
            </w:r>
          </w:p>
          <w:p w14:paraId="4B123E0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(факт)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04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 xml:space="preserve">Оценка (предварительные итоги) текущего </w:t>
            </w:r>
          </w:p>
          <w:p w14:paraId="17CC937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Pr="009B244A">
              <w:rPr>
                <w:rFonts w:ascii="Times New Roman" w:hAnsi="Times New Roman"/>
              </w:rPr>
              <w:t>3</w:t>
            </w:r>
            <w:r w:rsidRPr="003A2C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104E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Очередной (планируемый)</w:t>
            </w:r>
          </w:p>
          <w:p w14:paraId="3F6519B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3A2C99">
              <w:rPr>
                <w:rFonts w:ascii="Times New Roman" w:hAnsi="Times New Roman"/>
                <w:lang w:val="en-US"/>
              </w:rPr>
              <w:t xml:space="preserve"> </w:t>
            </w:r>
            <w:r w:rsidRPr="003A2C99">
              <w:rPr>
                <w:rFonts w:ascii="Times New Roman" w:hAnsi="Times New Roman"/>
              </w:rPr>
              <w:t>год</w:t>
            </w:r>
          </w:p>
        </w:tc>
      </w:tr>
      <w:tr w:rsidR="00414D75" w:rsidRPr="003A2C99" w14:paraId="578D2EBD" w14:textId="77777777" w:rsidTr="00E34D26">
        <w:trPr>
          <w:tblHeader/>
        </w:trPr>
        <w:tc>
          <w:tcPr>
            <w:tcW w:w="15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6A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E3E0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C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CD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BD4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2D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факт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E1D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</w:t>
            </w:r>
          </w:p>
          <w:p w14:paraId="2C13C9D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нение</w:t>
            </w:r>
          </w:p>
          <w:p w14:paraId="0E32974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(+,-)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FF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 кв.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53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 по-</w:t>
            </w:r>
          </w:p>
          <w:p w14:paraId="5499E4D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лу-</w:t>
            </w:r>
          </w:p>
          <w:p w14:paraId="2EEBDB8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годие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27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EB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EB84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темп роста к показателям отчетного года, %</w:t>
            </w:r>
          </w:p>
          <w:p w14:paraId="1550CB1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(гр.11/ гр.6х 100%)</w:t>
            </w:r>
          </w:p>
        </w:tc>
      </w:tr>
      <w:tr w:rsidR="00414D75" w:rsidRPr="003A2C99" w14:paraId="051EDB3B" w14:textId="77777777" w:rsidTr="00E34D26">
        <w:trPr>
          <w:tblHeader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7A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5B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88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14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74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91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24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E3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9E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B3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D1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235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12</w:t>
            </w:r>
          </w:p>
        </w:tc>
      </w:tr>
      <w:tr w:rsidR="00414D75" w:rsidRPr="006C1E64" w14:paraId="5C6734C7" w14:textId="77777777" w:rsidTr="00E34D26">
        <w:trPr>
          <w:trHeight w:val="830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2321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9B244A">
              <w:rPr>
                <w:rFonts w:ascii="Times New Roman" w:hAnsi="Times New Roman"/>
                <w:b/>
              </w:rPr>
              <w:t xml:space="preserve">Натуральные показатели, </w:t>
            </w:r>
          </w:p>
          <w:p w14:paraId="57C96168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Пропускная способность канатной дороги (человек)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A5D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A224E18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1</w:t>
            </w:r>
          </w:p>
          <w:p w14:paraId="011AAF50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33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3CED330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Чел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559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742BD2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439300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51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647196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415000</w:t>
            </w:r>
          </w:p>
          <w:p w14:paraId="10A5ADE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4C1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5CF961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436668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59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E576DF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+21668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765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422F11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1D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2ECABD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168000</w:t>
            </w:r>
          </w:p>
          <w:p w14:paraId="4C8953C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297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323130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380000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66E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EDED14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416000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FB2CA" w14:textId="77777777" w:rsidR="00414D75" w:rsidRPr="003D1A00" w:rsidRDefault="00414D75" w:rsidP="00E34D26">
            <w:pPr>
              <w:rPr>
                <w:rFonts w:ascii="Times New Roman" w:hAnsi="Times New Roman"/>
              </w:rPr>
            </w:pPr>
          </w:p>
          <w:p w14:paraId="664ABDF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95,3</w:t>
            </w:r>
          </w:p>
        </w:tc>
      </w:tr>
      <w:tr w:rsidR="00414D75" w:rsidRPr="006C1E64" w14:paraId="06BCA3E2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9406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Пропускная способность (машин в сезон)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B34C" w14:textId="77777777" w:rsidR="00414D75" w:rsidRPr="009B244A" w:rsidRDefault="00414D75" w:rsidP="00E34D26">
            <w:pPr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540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Маш.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A68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65979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3B9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60000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3C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76220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461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+16220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46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F65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DA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F0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C858F" w14:textId="77777777" w:rsidR="00414D75" w:rsidRPr="003D1A00" w:rsidRDefault="00414D75" w:rsidP="00E34D26">
            <w:pPr>
              <w:tabs>
                <w:tab w:val="left" w:pos="372"/>
                <w:tab w:val="center" w:pos="600"/>
              </w:tabs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6C1E64" w14:paraId="1218577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BBEB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Пропускная способность ЦВТ (чел.)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D4C" w14:textId="77777777" w:rsidR="00414D75" w:rsidRPr="009B244A" w:rsidRDefault="00414D75" w:rsidP="00E34D26">
            <w:pPr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58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43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E2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2AD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49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258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5A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8B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93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4720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9425E9" w14:paraId="43F68C88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EB36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Пропускная способность туалета (чел.)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49F1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556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1D4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109673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F46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125000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9FD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230000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743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+10</w:t>
            </w:r>
            <w:r>
              <w:rPr>
                <w:rFonts w:ascii="Times New Roman" w:hAnsi="Times New Roman"/>
              </w:rPr>
              <w:t>5</w:t>
            </w:r>
            <w:r w:rsidRPr="003D1A00">
              <w:rPr>
                <w:rFonts w:ascii="Times New Roman" w:hAnsi="Times New Roman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6A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5400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C6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37000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837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85000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F89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125000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4DE0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</w:tr>
      <w:tr w:rsidR="00414D75" w:rsidRPr="003A2C99" w14:paraId="1754F3CF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1D03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9B244A">
              <w:rPr>
                <w:rFonts w:ascii="Times New Roman" w:hAnsi="Times New Roman"/>
                <w:b/>
              </w:rPr>
              <w:t>Доход от реализации продукции (работ, услуг), в том числе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F39A" w14:textId="77777777" w:rsidR="00414D75" w:rsidRPr="009B244A" w:rsidRDefault="00414D75" w:rsidP="00E34D26">
            <w:pPr>
              <w:rPr>
                <w:rFonts w:ascii="Times New Roman" w:hAnsi="Times New Roman"/>
              </w:rPr>
            </w:pPr>
          </w:p>
          <w:p w14:paraId="1B0929EC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077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351C698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DE2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7B9B494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29812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9A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2C48A98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76E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05E7D00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31383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F22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096B09A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+883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2D3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139BAA7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304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4791472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9430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36F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3E9E066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21220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D21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034FD3E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24642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13D2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0114D5A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78,5</w:t>
            </w:r>
          </w:p>
        </w:tc>
      </w:tr>
      <w:tr w:rsidR="00414D75" w:rsidRPr="003A2C99" w14:paraId="03655F9B" w14:textId="77777777" w:rsidTr="00E34D26">
        <w:trPr>
          <w:trHeight w:val="584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1003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1. По основной деятельности: (расшифровать по видам деятельности)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10D4" w14:textId="77777777" w:rsidR="00414D75" w:rsidRPr="009B244A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D0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613A2C6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937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767005D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29812</w:t>
            </w:r>
          </w:p>
          <w:p w14:paraId="429D780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6E4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3A7B692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97B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328F6CC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31383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B63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70F7C82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+883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6E6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1385AD4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14A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23630E8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9430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26C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6106FEF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2</w:t>
            </w:r>
            <w:r w:rsidRPr="003D1A00">
              <w:rPr>
                <w:rFonts w:ascii="Times New Roman" w:hAnsi="Times New Roman"/>
                <w:b/>
              </w:rPr>
              <w:t>1220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B6B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531EEBB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1A00">
              <w:rPr>
                <w:rFonts w:ascii="Times New Roman" w:hAnsi="Times New Roman"/>
                <w:b/>
              </w:rPr>
              <w:t>24642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5A5C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5EF54BA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78,5</w:t>
            </w:r>
          </w:p>
        </w:tc>
      </w:tr>
      <w:tr w:rsidR="00414D75" w:rsidRPr="00483488" w14:paraId="08029A38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676B" w14:textId="77777777" w:rsidR="00414D75" w:rsidRPr="009B244A" w:rsidRDefault="00414D75" w:rsidP="00E34D26">
            <w:pPr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  <w:bCs/>
              </w:rPr>
              <w:t>Услуги по перевозке пассажиров на пассажирской подвесной канатной дороге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50DC" w14:textId="77777777" w:rsidR="00414D75" w:rsidRPr="009B244A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CB5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2B094E2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8A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3B044FC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20398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89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B05058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20750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161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6A9E76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21913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E28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EE486B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+1163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07F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EC903A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AF0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2ACAB2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DA2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7D1E1B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19000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38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B72168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21800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70AA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EC0081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99,5</w:t>
            </w:r>
          </w:p>
        </w:tc>
      </w:tr>
      <w:tr w:rsidR="00414D75" w:rsidRPr="003A2C99" w14:paraId="3BCC2573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1D99" w14:textId="77777777" w:rsidR="00414D75" w:rsidRPr="009B244A" w:rsidRDefault="00414D75" w:rsidP="00E34D26">
            <w:pPr>
              <w:rPr>
                <w:rFonts w:ascii="Times New Roman" w:hAnsi="Times New Roman"/>
                <w:bCs/>
              </w:rPr>
            </w:pPr>
            <w:r w:rsidRPr="009B244A">
              <w:rPr>
                <w:rFonts w:ascii="Times New Roman" w:hAnsi="Times New Roman"/>
                <w:bCs/>
              </w:rPr>
              <w:t xml:space="preserve">Услуги платной автомобильной парковки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6CD2" w14:textId="77777777" w:rsidR="00414D75" w:rsidRPr="009B244A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7FE4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323C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  <w:lang w:val="en-US"/>
              </w:rPr>
              <w:t>7</w:t>
            </w:r>
            <w:r w:rsidRPr="009B244A">
              <w:rPr>
                <w:rFonts w:ascii="Times New Roman" w:hAnsi="Times New Roman"/>
              </w:rPr>
              <w:t>168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EA8F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6000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43B9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6990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C689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+990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1D55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27A0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E9E9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FBF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DC88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3D57D3D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70AA" w14:textId="77777777" w:rsidR="00414D75" w:rsidRPr="009B244A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9B244A">
              <w:rPr>
                <w:rFonts w:ascii="Times New Roman" w:hAnsi="Times New Roman"/>
              </w:rPr>
              <w:t>Услуги Центра выставочного творчества пос. Отрадное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F2F7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B2F6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66168146" w14:textId="77777777" w:rsidR="00414D75" w:rsidRPr="009B244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B244A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8A7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E98F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0A4F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602D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244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8554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D33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5485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747BD" w14:textId="77777777" w:rsidR="00414D75" w:rsidRPr="009B244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530C167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8BA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lastRenderedPageBreak/>
              <w:t xml:space="preserve">Услуги туалетного модуля-павильона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C6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0A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4A6C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EB5808">
              <w:rPr>
                <w:rFonts w:ascii="Times New Roman" w:hAnsi="Times New Roman"/>
              </w:rPr>
              <w:t>2246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18E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3750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3A8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2480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2AC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-1270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0F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0C3C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1030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53B4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2220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E9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2842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A57E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</w:tr>
      <w:tr w:rsidR="00414D75" w:rsidRPr="000B0727" w14:paraId="3E2EFC82" w14:textId="77777777" w:rsidTr="00E34D26">
        <w:trPr>
          <w:trHeight w:val="329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DE8" w14:textId="77777777" w:rsidR="00414D75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</w:p>
          <w:p w14:paraId="04732A3D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Себестоимость продукции (работ, услуг)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82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07CE920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A45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04E1148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CCCC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5D067FB4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808">
              <w:rPr>
                <w:rFonts w:ascii="Times New Roman" w:hAnsi="Times New Roman"/>
                <w:b/>
              </w:rPr>
              <w:t>28608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152C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7D5F31B1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23223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450B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1A1F86A6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985623">
              <w:rPr>
                <w:rFonts w:ascii="Times New Roman" w:hAnsi="Times New Roman"/>
                <w:b/>
              </w:rPr>
              <w:t>21156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501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4ECD01C4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985623">
              <w:rPr>
                <w:rFonts w:ascii="Times New Roman" w:hAnsi="Times New Roman"/>
                <w:b/>
              </w:rPr>
              <w:t>-2067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A43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37AD3D3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3959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A7D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42BDF82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10459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B6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5125568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7C8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2FD98BC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41122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  <w:p w14:paraId="2DA215E7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124,0</w:t>
            </w:r>
          </w:p>
        </w:tc>
      </w:tr>
      <w:tr w:rsidR="00414D75" w:rsidRPr="003A2C99" w14:paraId="445C30D1" w14:textId="77777777" w:rsidTr="00E34D26">
        <w:trPr>
          <w:trHeight w:val="984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CE8" w14:textId="77777777" w:rsidR="00414D75" w:rsidRPr="003A2C99" w:rsidRDefault="00414D75" w:rsidP="00E34D26">
            <w:pPr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 xml:space="preserve">1. По основной деятельности: </w:t>
            </w:r>
          </w:p>
          <w:p w14:paraId="4B22466A" w14:textId="77777777" w:rsidR="00414D75" w:rsidRPr="003A2C99" w:rsidRDefault="00414D75" w:rsidP="00E34D26">
            <w:pPr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  <w:bCs/>
              </w:rPr>
              <w:t>1.1 Услуги по перевозке пассажиров на пассажирской канатной дороге</w:t>
            </w:r>
            <w:r w:rsidRPr="003A2C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AF1" w14:textId="77777777" w:rsidR="00414D75" w:rsidRPr="003A2C99" w:rsidRDefault="00414D75" w:rsidP="00E34D2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68F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7C67D10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35CAD8B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3F3E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CEFCCD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0C4FEB0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51392D">
              <w:rPr>
                <w:rFonts w:ascii="Times New Roman" w:hAnsi="Times New Roman"/>
                <w:b/>
                <w:bCs/>
              </w:rPr>
              <w:t>4441</w:t>
            </w:r>
          </w:p>
          <w:p w14:paraId="506BAB4F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DBD3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5D91D98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12662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84C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7E97A8D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10926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3CE0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A9F4C6C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-1736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8634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8050DC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2643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C4D7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04E3970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7291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1C2F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68C0E24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13664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5DA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4DB2FD0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19241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33AE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9B94A18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176,1</w:t>
            </w:r>
          </w:p>
        </w:tc>
      </w:tr>
      <w:tr w:rsidR="00414D75" w:rsidRPr="003A2C99" w14:paraId="6AD302F6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150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  <w:bCs/>
              </w:rPr>
              <w:t>1.2 Услуги плат</w:t>
            </w:r>
            <w:r>
              <w:rPr>
                <w:rFonts w:ascii="Times New Roman" w:hAnsi="Times New Roman"/>
                <w:bCs/>
              </w:rPr>
              <w:t>ной автомобильной парковки на 100</w:t>
            </w:r>
            <w:r w:rsidRPr="003A2C99">
              <w:rPr>
                <w:rFonts w:ascii="Times New Roman" w:hAnsi="Times New Roman"/>
                <w:bCs/>
              </w:rPr>
              <w:t xml:space="preserve"> машиномест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64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9A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7D69956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70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1706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709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3982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E9B0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1811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D6B0" w14:textId="77777777" w:rsidR="00414D75" w:rsidRPr="00985623" w:rsidRDefault="00414D75" w:rsidP="00E34D26">
            <w:pPr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-2171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7EE" w14:textId="77777777" w:rsidR="00414D75" w:rsidRPr="00480E63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B5E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37A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444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0672E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04631C8E" w14:textId="77777777" w:rsidTr="00E34D26">
        <w:trPr>
          <w:trHeight w:val="706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7A7F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1.3 Услуги Центра выставочного творчества пос. Отрадное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FF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BAC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1CAC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AFED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EED8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7C7A" w14:textId="77777777" w:rsidR="00414D75" w:rsidRPr="00985623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-397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545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3797AA9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  <w:p w14:paraId="5079044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F1D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B5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174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AA906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49C8943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11A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1.4 Услуги платного туалета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12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5C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A1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  <w:lang w:val="en-US"/>
              </w:rPr>
              <w:t>3</w:t>
            </w:r>
            <w:r w:rsidRPr="00EB5808">
              <w:rPr>
                <w:rFonts w:ascii="Times New Roman" w:hAnsi="Times New Roman"/>
              </w:rPr>
              <w:t>949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E3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4244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E449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5030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D8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+786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D56B" w14:textId="77777777" w:rsidR="00414D75" w:rsidRPr="003D1A00" w:rsidRDefault="00414D75" w:rsidP="00E34D26">
            <w:pPr>
              <w:pStyle w:val="afa"/>
              <w:tabs>
                <w:tab w:val="center" w:pos="321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879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E8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2279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EF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B0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F599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02,4</w:t>
            </w:r>
          </w:p>
        </w:tc>
      </w:tr>
      <w:tr w:rsidR="00414D75" w:rsidRPr="003A2C99" w14:paraId="1D973AAE" w14:textId="77777777" w:rsidTr="00E34D26">
        <w:trPr>
          <w:trHeight w:val="229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AAE6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1.5 Содержание парков и скверов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86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B7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AE2B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7993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48B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1815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5F7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3266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14A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+1451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C96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437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9FB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889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9F1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7D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4DF4C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414D75" w:rsidRPr="003A2C99" w14:paraId="4FDD5887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F768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2. По прочей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49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63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6A2C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3A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796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0C4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365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943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1D8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78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F0D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671F380" w14:textId="77777777" w:rsidTr="00E34D26">
        <w:trPr>
          <w:trHeight w:val="343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1C0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Коммерческие расходы, всего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35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74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91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DA1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275B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BB9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4D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79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6D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8B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7083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0B7588AB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5C14" w14:textId="77777777" w:rsidR="00414D75" w:rsidRPr="003A2C99" w:rsidRDefault="00414D75" w:rsidP="00E34D26">
            <w:pPr>
              <w:pStyle w:val="aff1"/>
              <w:keepNext/>
              <w:keepLines/>
              <w:widowControl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Управленческие расходы, всего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84B" w14:textId="77777777" w:rsidR="00414D75" w:rsidRPr="003A2C99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6498" w14:textId="77777777" w:rsidR="00414D75" w:rsidRPr="003A2C99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02C5" w14:textId="77777777" w:rsidR="00414D75" w:rsidRPr="00EB5808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808">
              <w:rPr>
                <w:rFonts w:ascii="Times New Roman" w:hAnsi="Times New Roman"/>
                <w:b/>
              </w:rPr>
              <w:t>3677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1A75" w14:textId="77777777" w:rsidR="00414D75" w:rsidRPr="00EB5808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4552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BAA5" w14:textId="77777777" w:rsidR="00414D75" w:rsidRPr="00EB5808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2280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1200" w14:textId="77777777" w:rsidR="00414D75" w:rsidRPr="00EB5808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-2272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5D78" w14:textId="77777777" w:rsidR="00414D75" w:rsidRPr="003D1A0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567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BC6" w14:textId="77777777" w:rsidR="00414D75" w:rsidRPr="003D1A0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30D" w14:textId="77777777" w:rsidR="00414D75" w:rsidRPr="003D1A00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570" w14:textId="77777777" w:rsidR="00414D75" w:rsidRPr="003D1A00" w:rsidRDefault="00414D75" w:rsidP="00E34D26">
            <w:pPr>
              <w:pStyle w:val="afa"/>
              <w:keepNext/>
              <w:keepLines/>
              <w:widowControl/>
              <w:jc w:val="center"/>
            </w:pPr>
            <w:r>
              <w:rPr>
                <w:rFonts w:ascii="Times New Roman" w:hAnsi="Times New Roman"/>
                <w:b/>
              </w:rPr>
              <w:t>2810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E4763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580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23,3</w:t>
            </w:r>
          </w:p>
        </w:tc>
      </w:tr>
      <w:tr w:rsidR="00414D75" w:rsidRPr="003A2C99" w14:paraId="4378CAAF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A95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  <w:bCs/>
              </w:rPr>
              <w:t>Услуги по перевозке пассажиров на пассажирской канатной дороге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46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872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1AA2162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4768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51842F0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  <w:lang w:val="en-US"/>
              </w:rPr>
              <w:t>1</w:t>
            </w:r>
            <w:r w:rsidRPr="00EB5808">
              <w:rPr>
                <w:rFonts w:ascii="Times New Roman" w:hAnsi="Times New Roman"/>
              </w:rPr>
              <w:t>856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C914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14AE09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2476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5F37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3CF8578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1178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C53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3257F12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-1298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862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08E851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3F3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6A6013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2AB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496B40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E2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045A9E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4204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CA6BBA1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74,9</w:t>
            </w:r>
          </w:p>
        </w:tc>
      </w:tr>
      <w:tr w:rsidR="00414D75" w:rsidRPr="003A2C99" w14:paraId="56A63631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216" w14:textId="77777777" w:rsidR="00414D75" w:rsidRPr="003A2C99" w:rsidRDefault="00414D75" w:rsidP="00E34D26">
            <w:pPr>
              <w:pStyle w:val="afa"/>
              <w:jc w:val="left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  <w:bCs/>
              </w:rPr>
              <w:t>Услуги плат</w:t>
            </w:r>
            <w:r>
              <w:rPr>
                <w:rFonts w:ascii="Times New Roman" w:hAnsi="Times New Roman"/>
                <w:bCs/>
              </w:rPr>
              <w:t>ной автомобильной парковки на 100</w:t>
            </w:r>
            <w:r w:rsidRPr="003A2C99">
              <w:rPr>
                <w:rFonts w:ascii="Times New Roman" w:hAnsi="Times New Roman"/>
                <w:bCs/>
              </w:rPr>
              <w:t xml:space="preserve"> машиномест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8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75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7973825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309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4B3125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79E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E03A8D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621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473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A2D5E2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A0A2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CFC55F9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-426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F33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2D27DC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0A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95B430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0E5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802354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AF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6290A8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5B17D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56F6D71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F8020EE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F6A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</w:p>
          <w:p w14:paraId="7916F8A3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</w:rPr>
              <w:lastRenderedPageBreak/>
              <w:t>Услуги Центра выставочного творчества пос. Отрадное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F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95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29F5093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B666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30B52B5A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EB5808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F802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0D3362C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20D4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542661E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13</w:t>
            </w:r>
          </w:p>
          <w:p w14:paraId="7F546589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3466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128F222C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-96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A1C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A3197E0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4FE2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6B14CF9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A4F4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3DEFCD5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4933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0C8310D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A678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44D30BFF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414D75" w:rsidRPr="003A2C99" w14:paraId="11A1BCFE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4EDD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Услуги платных туалетных модулей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64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81A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  <w:p w14:paraId="4105762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165B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ACD6684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BE67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9AF5759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680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DAAF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FF02DE3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DCA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6726D6E" w14:textId="77777777" w:rsidR="00414D75" w:rsidRPr="00EB580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-138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70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062768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BF4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FDB12E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1BB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71E48E4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2BB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67C46FC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15D7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</w:p>
          <w:p w14:paraId="2D6B8A34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414D75" w:rsidRPr="003A2C99" w14:paraId="6D9462C2" w14:textId="77777777" w:rsidTr="00E34D26">
        <w:trPr>
          <w:trHeight w:val="361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66C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</w:rPr>
              <w:t>Содержание парков и скверов</w:t>
            </w:r>
            <w:r w:rsidRPr="003A2C9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EE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AE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6C6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1027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4A5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666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AC6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352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A98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-314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06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7C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60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D1A00">
              <w:rPr>
                <w:rFonts w:ascii="Times New Roman" w:hAnsi="Times New Roman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53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44C6A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</w:tr>
      <w:tr w:rsidR="00414D75" w:rsidRPr="003A2C99" w14:paraId="15104084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E06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Прибыль (убыток) от продаж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EA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978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51392D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787C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-2473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095C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+2725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DFDF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+7947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280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+5222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0CBB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-4364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0633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-2219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A911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E982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-4410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7157D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-55,5</w:t>
            </w:r>
          </w:p>
        </w:tc>
      </w:tr>
      <w:tr w:rsidR="00414D75" w:rsidRPr="003A2C99" w14:paraId="7D1510AA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535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Прочие доходы и расходы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02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6A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A80" w14:textId="77777777" w:rsidR="00414D75" w:rsidRPr="00B1087C" w:rsidRDefault="00414D75" w:rsidP="00E34D26">
            <w:pPr>
              <w:pStyle w:val="afa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C7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A7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EB2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DD0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1EE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56D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8AC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8CD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414D75" w:rsidRPr="003A2C99" w14:paraId="5F1064B7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8CE" w14:textId="77777777" w:rsidR="00414D75" w:rsidRPr="00701A91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701A91">
              <w:rPr>
                <w:rFonts w:ascii="Times New Roman" w:hAnsi="Times New Roman"/>
                <w:b/>
              </w:rPr>
              <w:t>1.Прочие доходы, всего, в т. числе: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1CE" w14:textId="77777777" w:rsidR="00414D75" w:rsidRPr="00701A91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3CD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51392D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F2C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A37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AEA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1709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C3B6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+1709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F98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24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48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D4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41A4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14D75" w:rsidRPr="003A2C99" w14:paraId="7416B4E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B4C" w14:textId="77777777" w:rsidR="00414D75" w:rsidRPr="003A2C99" w:rsidRDefault="00414D75" w:rsidP="00E34D26">
            <w:pPr>
              <w:pStyle w:val="afa"/>
              <w:jc w:val="left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Передача электроэнергии суб</w:t>
            </w:r>
            <w:r>
              <w:rPr>
                <w:rFonts w:ascii="Times New Roman" w:hAnsi="Times New Roman"/>
              </w:rPr>
              <w:t>або</w:t>
            </w:r>
            <w:r w:rsidRPr="003A2C99">
              <w:rPr>
                <w:rFonts w:ascii="Times New Roman" w:hAnsi="Times New Roman"/>
              </w:rPr>
              <w:t>нентам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BC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1D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61D7" w14:textId="77777777" w:rsidR="00414D75" w:rsidRPr="00EB5808" w:rsidRDefault="00414D75" w:rsidP="00E34D26">
            <w:pPr>
              <w:pStyle w:val="afa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 xml:space="preserve">   716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397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0B4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34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48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9A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90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0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E044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5B3468F9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057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Банковские проценты на остаток средств на расчетном счете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E2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E7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BDD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DA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D70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235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4623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+235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175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00D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7F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E5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7E97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061B84B9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422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муниципального имущества в хозведение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080" w14:textId="77777777" w:rsidR="00414D75" w:rsidRPr="00701A91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886" w14:textId="77777777" w:rsidR="00414D75" w:rsidRPr="00DD1EA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E758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5543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C91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919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166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556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EA1C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CEE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F79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0D5EB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</w:tr>
      <w:tr w:rsidR="00414D75" w:rsidRPr="003A2C99" w14:paraId="309D157C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358" w14:textId="77777777" w:rsidR="00414D75" w:rsidRPr="00DD1EA0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приобретение техники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245" w14:textId="77777777" w:rsidR="00414D75" w:rsidRPr="00701A91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8BD" w14:textId="77777777" w:rsidR="00414D75" w:rsidRPr="00DD1EA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DD1EA0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12EC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EB5808">
              <w:rPr>
                <w:rFonts w:ascii="Times New Roman" w:hAnsi="Times New Roman"/>
                <w:lang w:val="en-US"/>
              </w:rPr>
              <w:t>2197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E6E3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75BF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EDB6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4A58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C2C0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CBE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D951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DF87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</w:tr>
      <w:tr w:rsidR="00414D75" w:rsidRPr="003A2C99" w14:paraId="2E2C0454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EEA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приобретение деревьев, цветов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AD1" w14:textId="77777777" w:rsidR="00414D75" w:rsidRPr="00701A91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C86" w14:textId="77777777" w:rsidR="00414D75" w:rsidRPr="00DD1EA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D066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C3A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F86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1474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369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+1474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007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ED0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7C56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2EF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B46E8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480E63">
              <w:rPr>
                <w:rFonts w:ascii="Times New Roman" w:hAnsi="Times New Roman"/>
                <w:bCs/>
              </w:rPr>
              <w:t>0</w:t>
            </w:r>
          </w:p>
        </w:tc>
      </w:tr>
      <w:tr w:rsidR="00414D75" w:rsidRPr="003A2C99" w14:paraId="228D6FB3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062" w14:textId="77777777" w:rsidR="00414D75" w:rsidRPr="00701A91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701A91">
              <w:rPr>
                <w:rFonts w:ascii="Times New Roman" w:hAnsi="Times New Roman"/>
                <w:b/>
              </w:rPr>
              <w:t xml:space="preserve">2.Прочие расходы, всего.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F95" w14:textId="77777777" w:rsidR="00414D75" w:rsidRPr="00701A91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B1E" w14:textId="77777777" w:rsidR="00414D75" w:rsidRPr="0051392D" w:rsidRDefault="00414D75" w:rsidP="00E34D26">
            <w:pPr>
              <w:pStyle w:val="afa"/>
              <w:jc w:val="center"/>
              <w:rPr>
                <w:rFonts w:ascii="Times New Roman" w:hAnsi="Times New Roman"/>
                <w:bCs/>
              </w:rPr>
            </w:pPr>
            <w:r w:rsidRPr="0051392D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2EA1" w14:textId="77777777" w:rsidR="00414D75" w:rsidRPr="00552675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C37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73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1940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7CF2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B5808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>1940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0F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20B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65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20B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7E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20B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E7D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E20B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5CFB1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14D75" w:rsidRPr="003A2C99" w14:paraId="56684283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AEC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Передача электроэнергии субабонентам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1D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B64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D8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  <w:lang w:val="en-US"/>
              </w:rPr>
              <w:t>7</w:t>
            </w:r>
            <w:r w:rsidRPr="00EB5808">
              <w:rPr>
                <w:rFonts w:ascii="Times New Roman" w:hAnsi="Times New Roman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FEB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5D72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E83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81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F2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28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4CC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54B5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8826956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9BB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календарей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B9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EB0" w14:textId="77777777" w:rsidR="00414D75" w:rsidRPr="003A2C99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D91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66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97B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138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27F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1F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1D3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D4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321BF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5B008F2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6FC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Списание безнадежной задолженности (ООО «СК-Элемент»)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D3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7EF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5687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EB5808">
              <w:rPr>
                <w:rFonts w:ascii="Times New Roman" w:hAnsi="Times New Roman"/>
                <w:lang w:val="en-US"/>
              </w:rPr>
              <w:t>1871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68E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5370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EF6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C3F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04A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6A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7E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8E82F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73AF24F9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CC2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71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8AD8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4E9F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E8D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40F5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780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783" w14:textId="77777777" w:rsidR="00414D75" w:rsidRPr="00EB5808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B5808">
              <w:rPr>
                <w:rFonts w:ascii="Times New Roman" w:hAnsi="Times New Roman"/>
              </w:rPr>
              <w:t>+780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4A1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EBC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1D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6F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B0F8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6726BCB0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57C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Государственная историко-культурная экспертиза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7C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71A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10F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highlight w:val="yellow"/>
              </w:rPr>
            </w:pPr>
            <w:r w:rsidRPr="00480E63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CE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41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546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741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A8D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711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4AD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A973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191B6AB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B3D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памятного знака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44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274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5DF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480E63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BAA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F75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5EA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6448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9C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922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384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16AD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3E899A6B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D9F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Материальная помощь, страховые взносы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B9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AF4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48A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480E63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A11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E00A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AC82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DF01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F2CB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FE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EA5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64F37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5F9E14D5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F82" w14:textId="77777777" w:rsidR="00414D75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EC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5E2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54C8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2C9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19D2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057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BEC1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368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00F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ABEA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C204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42C081F6" w14:textId="77777777" w:rsidTr="00E34D26">
        <w:trPr>
          <w:trHeight w:val="314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A8F" w14:textId="77777777" w:rsidR="00414D75" w:rsidRPr="00701A91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банка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177" w14:textId="77777777" w:rsidR="00414D75" w:rsidRPr="00701A91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331" w14:textId="77777777" w:rsidR="00414D75" w:rsidRPr="00701A91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93EC" w14:textId="77777777" w:rsidR="00414D75" w:rsidRPr="00480E63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480E63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CA0" w14:textId="77777777" w:rsidR="00414D75" w:rsidRPr="00CC2C74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80E63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6C1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1F88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0F1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83E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367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221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026A" w14:textId="77777777" w:rsidR="00414D75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085D4FAB" w14:textId="77777777" w:rsidTr="00E34D26">
        <w:trPr>
          <w:trHeight w:val="314"/>
        </w:trPr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1F5" w14:textId="77777777" w:rsidR="00414D75" w:rsidRPr="00701A91" w:rsidRDefault="00414D75" w:rsidP="00E34D26">
            <w:pPr>
              <w:rPr>
                <w:rFonts w:ascii="Times New Roman" w:hAnsi="Times New Roman"/>
              </w:rPr>
            </w:pPr>
            <w:r w:rsidRPr="00701A91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ACF" w14:textId="77777777" w:rsidR="00414D75" w:rsidRPr="00701A91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701A91">
              <w:rPr>
                <w:rFonts w:ascii="Times New Roman" w:hAnsi="Times New Roman"/>
              </w:rPr>
              <w:t>8</w:t>
            </w:r>
          </w:p>
          <w:p w14:paraId="36F4A2C5" w14:textId="77777777" w:rsidR="00414D75" w:rsidRPr="00701A91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28D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1392D">
              <w:rPr>
                <w:rFonts w:ascii="Times New Roman" w:hAnsi="Times New Roman"/>
              </w:rPr>
              <w:t>Руб.</w:t>
            </w:r>
          </w:p>
          <w:p w14:paraId="5FDB63E5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EE0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1392D">
              <w:rPr>
                <w:rFonts w:ascii="Times New Roman" w:hAnsi="Times New Roman"/>
                <w:b/>
                <w:bCs/>
              </w:rPr>
              <w:t>+3079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CCA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+2725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6D22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+7716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7A3B1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+4991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9E54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-4364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0568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-2219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6196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AC87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-4410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1ACC1" w14:textId="77777777" w:rsidR="00414D75" w:rsidRPr="0051392D" w:rsidRDefault="00414D75" w:rsidP="00E34D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-57,2</w:t>
            </w:r>
          </w:p>
        </w:tc>
      </w:tr>
      <w:tr w:rsidR="00414D75" w:rsidRPr="003A2C99" w14:paraId="61A340E0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7CB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Отложенные налоговые активы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B3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E67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793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A4C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B90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E6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38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FB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E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62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6AA6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488841ED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1F5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Отложенные налоговые обязательства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30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037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DED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EF6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03E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24D" w14:textId="77777777" w:rsidR="00414D75" w:rsidRPr="00E20B2A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D6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28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F2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44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A7C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28F6280E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9A0" w14:textId="77777777" w:rsidR="00414D75" w:rsidRPr="003A2C99" w:rsidRDefault="00414D75" w:rsidP="00E34D26">
            <w:pPr>
              <w:pStyle w:val="aff1"/>
              <w:keepNext/>
              <w:keepLines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Текущий налог на прибыль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183" w14:textId="77777777" w:rsidR="00414D75" w:rsidRPr="003A2C99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5E3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A09" w14:textId="77777777" w:rsidR="00414D75" w:rsidRPr="009156EE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0F5" w14:textId="77777777" w:rsidR="00414D75" w:rsidRPr="009156EE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BEDB" w14:textId="77777777" w:rsidR="00414D75" w:rsidRPr="009156EE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81B" w14:textId="77777777" w:rsidR="00414D75" w:rsidRPr="009156EE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7C4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984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973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B38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B008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</w:tr>
      <w:tr w:rsidR="00414D75" w:rsidRPr="003A2C99" w14:paraId="5B6E473B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263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Штрафы, пени, реструктуриз., налоги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68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26B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31D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D45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2D3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B90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50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54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A0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AA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025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A2C99" w14:paraId="7FA30398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B09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ЕНВД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1A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A4C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0EA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98A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661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983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B0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2A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C8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3C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96EF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</w:tr>
      <w:tr w:rsidR="00414D75" w:rsidRPr="003A2C99" w14:paraId="1B6FDE30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6D1" w14:textId="77777777" w:rsidR="00414D75" w:rsidRPr="003A2C99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УСН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88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F4D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44F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9156EE">
              <w:rPr>
                <w:rFonts w:ascii="Times New Roman" w:hAnsi="Times New Roman"/>
              </w:rPr>
              <w:t>633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266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409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04BE1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D4FF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748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27C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EFCB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4A5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303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E79B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414D75" w:rsidRPr="003A2C99" w14:paraId="3DFEBDB4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B37" w14:textId="77777777" w:rsidR="00414D75" w:rsidRPr="003A2C99" w:rsidRDefault="00414D75" w:rsidP="00E34D26">
            <w:pPr>
              <w:pStyle w:val="aff1"/>
              <w:keepNext/>
              <w:keepLines/>
              <w:widowControl/>
              <w:rPr>
                <w:rFonts w:ascii="Times New Roman" w:hAnsi="Times New Roman"/>
                <w:b/>
              </w:rPr>
            </w:pPr>
            <w:r w:rsidRPr="003A2C99">
              <w:rPr>
                <w:rFonts w:ascii="Times New Roman" w:hAnsi="Times New Roman"/>
                <w:b/>
              </w:rPr>
              <w:t>Чистая прибыль (убыток)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42A" w14:textId="77777777" w:rsidR="00414D75" w:rsidRPr="003A2C99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82A" w14:textId="77777777" w:rsidR="00414D75" w:rsidRPr="003A2C99" w:rsidRDefault="00414D75" w:rsidP="00E34D26">
            <w:pPr>
              <w:jc w:val="center"/>
            </w:pPr>
            <w:r w:rsidRPr="003A2C99">
              <w:rPr>
                <w:rFonts w:ascii="Times New Roman" w:hAnsi="Times New Roman"/>
              </w:rPr>
              <w:t>Руб.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2FB" w14:textId="77777777" w:rsidR="00414D75" w:rsidRPr="0051392D" w:rsidRDefault="00414D75" w:rsidP="00E34D26">
            <w:pPr>
              <w:pStyle w:val="afa"/>
              <w:keepNext/>
              <w:keepLines/>
              <w:widowControl/>
              <w:rPr>
                <w:rFonts w:ascii="Times New Roman" w:hAnsi="Times New Roman"/>
                <w:b/>
                <w:bCs/>
                <w:lang w:val="en-US"/>
              </w:rPr>
            </w:pPr>
            <w:r w:rsidRPr="0051392D">
              <w:rPr>
                <w:rFonts w:ascii="Times New Roman" w:hAnsi="Times New Roman"/>
                <w:b/>
                <w:bCs/>
              </w:rPr>
              <w:t>+2446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36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+2316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47344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+6559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B9B8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+5232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7C4C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-4364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028C7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-2219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4AD6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C6D6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highlight w:val="black"/>
              </w:rPr>
            </w:pPr>
            <w:r w:rsidRPr="0051392D">
              <w:rPr>
                <w:rFonts w:ascii="Times New Roman" w:hAnsi="Times New Roman"/>
                <w:b/>
                <w:bCs/>
              </w:rPr>
              <w:t>-4656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EA70" w14:textId="77777777" w:rsidR="00414D75" w:rsidRPr="0051392D" w:rsidRDefault="00414D75" w:rsidP="00E34D26">
            <w:pPr>
              <w:pStyle w:val="afa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1392D">
              <w:rPr>
                <w:rFonts w:ascii="Times New Roman" w:hAnsi="Times New Roman"/>
                <w:b/>
                <w:bCs/>
              </w:rPr>
              <w:t>-71,0</w:t>
            </w:r>
          </w:p>
        </w:tc>
      </w:tr>
      <w:tr w:rsidR="00414D75" w:rsidRPr="009156EE" w14:paraId="4215F527" w14:textId="77777777" w:rsidTr="00E34D26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542" w14:textId="77777777" w:rsidR="00414D75" w:rsidRPr="00480E63" w:rsidRDefault="00414D75" w:rsidP="00E34D26">
            <w:pPr>
              <w:pStyle w:val="aff1"/>
              <w:rPr>
                <w:rFonts w:ascii="Times New Roman" w:hAnsi="Times New Roman"/>
                <w:b/>
                <w:color w:val="000000" w:themeColor="text1"/>
              </w:rPr>
            </w:pPr>
            <w:r w:rsidRPr="00480E63">
              <w:rPr>
                <w:rFonts w:ascii="Times New Roman" w:hAnsi="Times New Roman"/>
                <w:b/>
                <w:color w:val="000000" w:themeColor="text1"/>
              </w:rPr>
              <w:t>Рентабельность продукции</w:t>
            </w:r>
          </w:p>
          <w:p w14:paraId="225F6123" w14:textId="77777777" w:rsidR="00414D75" w:rsidRPr="00480E63" w:rsidRDefault="00414D75" w:rsidP="00E34D26">
            <w:pPr>
              <w:pStyle w:val="aff1"/>
              <w:rPr>
                <w:rFonts w:ascii="Times New Roman" w:hAnsi="Times New Roman"/>
                <w:b/>
                <w:color w:val="000000" w:themeColor="text1"/>
              </w:rPr>
            </w:pPr>
            <w:r w:rsidRPr="00480E63">
              <w:rPr>
                <w:rFonts w:ascii="Times New Roman" w:hAnsi="Times New Roman"/>
                <w:b/>
                <w:color w:val="000000" w:themeColor="text1"/>
              </w:rPr>
              <w:t>(стр. 15/ стр. (3+4+5) х100%)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E71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DC4" w14:textId="77777777" w:rsidR="00414D75" w:rsidRPr="00480E63" w:rsidRDefault="00414D75" w:rsidP="00E34D26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 xml:space="preserve"> 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470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>+7,6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D88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>+15,5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302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>+28,0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4E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E63">
              <w:rPr>
                <w:rFonts w:ascii="Times New Roman" w:hAnsi="Times New Roman"/>
                <w:color w:val="000000" w:themeColor="text1"/>
              </w:rPr>
              <w:t>+22,5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27D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A31" w14:textId="77777777" w:rsidR="00414D75" w:rsidRPr="00480E63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480E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044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AEC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8EBE" w14:textId="77777777" w:rsidR="00414D75" w:rsidRPr="00480E63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480E63">
              <w:rPr>
                <w:rFonts w:ascii="Times New Roman" w:hAnsi="Times New Roman"/>
              </w:rPr>
              <w:t>х</w:t>
            </w:r>
          </w:p>
        </w:tc>
      </w:tr>
    </w:tbl>
    <w:p w14:paraId="5F6AA2BF" w14:textId="77777777" w:rsidR="00414D75" w:rsidRPr="009156EE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000000" w:themeColor="text1"/>
        </w:rPr>
      </w:pPr>
    </w:p>
    <w:p w14:paraId="18F26177" w14:textId="77777777" w:rsidR="00414D75" w:rsidRPr="009156EE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14:paraId="2591D12C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66124EA3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675FB242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5D466F28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722341EC" w14:textId="77777777" w:rsidR="00414D75" w:rsidRPr="003A2C99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A2C99">
        <w:rPr>
          <w:rStyle w:val="a3"/>
          <w:rFonts w:ascii="Times New Roman" w:hAnsi="Times New Roman" w:cs="Times New Roman"/>
          <w:bCs/>
          <w:color w:val="auto"/>
        </w:rPr>
        <w:t>5.2. Платежи в бюджеты и внебюджетные фонды</w:t>
      </w:r>
    </w:p>
    <w:p w14:paraId="4DA4E642" w14:textId="77777777" w:rsidR="00414D75" w:rsidRPr="003A2C99" w:rsidRDefault="00414D75" w:rsidP="00414D75">
      <w:pPr>
        <w:ind w:firstLine="698"/>
        <w:jc w:val="right"/>
        <w:rPr>
          <w:rFonts w:ascii="Times New Roman" w:hAnsi="Times New Roman"/>
        </w:rPr>
      </w:pPr>
      <w:r w:rsidRPr="003A2C99">
        <w:rPr>
          <w:rFonts w:ascii="Times New Roman" w:hAnsi="Times New Roman"/>
        </w:rPr>
        <w:t>(тыс. руб.)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995"/>
        <w:gridCol w:w="848"/>
        <w:gridCol w:w="1093"/>
        <w:gridCol w:w="1062"/>
        <w:gridCol w:w="888"/>
        <w:gridCol w:w="1068"/>
        <w:gridCol w:w="881"/>
        <w:gridCol w:w="1065"/>
        <w:gridCol w:w="900"/>
        <w:gridCol w:w="1062"/>
        <w:gridCol w:w="891"/>
        <w:gridCol w:w="1154"/>
      </w:tblGrid>
      <w:tr w:rsidR="00414D75" w:rsidRPr="003A2C99" w14:paraId="4ADF0216" w14:textId="77777777" w:rsidTr="00E34D26">
        <w:trPr>
          <w:trHeight w:val="1416"/>
          <w:tblHeader/>
        </w:trPr>
        <w:tc>
          <w:tcPr>
            <w:tcW w:w="111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23EA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Наименование платежа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95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Начислено за предыдущий</w:t>
            </w:r>
          </w:p>
          <w:p w14:paraId="3241943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Pr="00CB3B27">
              <w:rPr>
                <w:rFonts w:ascii="Times New Roman" w:hAnsi="Times New Roman"/>
              </w:rPr>
              <w:t>2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  <w:p w14:paraId="18DFDAF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Факт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A6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Оценка начи</w:t>
            </w:r>
            <w:r>
              <w:rPr>
                <w:rFonts w:ascii="Times New Roman" w:hAnsi="Times New Roman"/>
              </w:rPr>
              <w:t>слений (предварительные итоги</w:t>
            </w:r>
            <w:r w:rsidRPr="003A2C99">
              <w:rPr>
                <w:rFonts w:ascii="Times New Roman" w:hAnsi="Times New Roman"/>
              </w:rPr>
              <w:t>) текущего</w:t>
            </w:r>
          </w:p>
          <w:p w14:paraId="0189A1F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Pr="00CB3B27">
              <w:rPr>
                <w:rFonts w:ascii="Times New Roman" w:hAnsi="Times New Roman"/>
              </w:rPr>
              <w:t>3</w:t>
            </w:r>
            <w:r w:rsidRPr="003A2C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7247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План начислений на очередной (планируемый) 20</w:t>
            </w:r>
            <w:r>
              <w:rPr>
                <w:rFonts w:ascii="Times New Roman" w:hAnsi="Times New Roman"/>
              </w:rPr>
              <w:t>24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</w:tc>
      </w:tr>
      <w:tr w:rsidR="00414D75" w:rsidRPr="003A2C99" w14:paraId="01750C07" w14:textId="77777777" w:rsidTr="00E34D26">
        <w:trPr>
          <w:tblHeader/>
        </w:trPr>
        <w:tc>
          <w:tcPr>
            <w:tcW w:w="1110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5FD9F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1A3E" w14:textId="77777777" w:rsidR="00414D75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начис</w:t>
            </w:r>
          </w:p>
          <w:p w14:paraId="69B083A1" w14:textId="77777777" w:rsidR="00414D75" w:rsidRPr="003A2C99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лено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FCA" w14:textId="77777777" w:rsidR="00414D75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</w:t>
            </w:r>
          </w:p>
          <w:p w14:paraId="001CDC3B" w14:textId="77777777" w:rsidR="00414D75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14:paraId="6E3980B9" w14:textId="77777777" w:rsidR="00414D75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  <w:p w14:paraId="2F0C2961" w14:textId="77777777" w:rsidR="00414D75" w:rsidRPr="003A2C99" w:rsidRDefault="00414D75" w:rsidP="00E34D26">
            <w:pPr>
              <w:pStyle w:val="af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ный </w:t>
            </w:r>
            <w:r w:rsidRPr="003A2C99">
              <w:rPr>
                <w:rFonts w:ascii="Times New Roman" w:hAnsi="Times New Roman"/>
              </w:rPr>
              <w:t>бюджет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CF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начисле</w:t>
            </w:r>
            <w:r w:rsidRPr="003A2C99">
              <w:rPr>
                <w:rFonts w:ascii="Times New Roman" w:hAnsi="Times New Roman"/>
              </w:rPr>
              <w:t>но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7C2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</w:t>
            </w:r>
          </w:p>
          <w:p w14:paraId="6D1A2C28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14:paraId="201CE617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  <w:p w14:paraId="0FB3CCB6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91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3D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2A2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F00F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год</w:t>
            </w:r>
          </w:p>
        </w:tc>
      </w:tr>
      <w:tr w:rsidR="00414D75" w:rsidRPr="003A2C99" w14:paraId="4201D9C7" w14:textId="77777777" w:rsidTr="00E34D26">
        <w:trPr>
          <w:cantSplit/>
          <w:trHeight w:val="1134"/>
          <w:tblHeader/>
        </w:trPr>
        <w:tc>
          <w:tcPr>
            <w:tcW w:w="1110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5B2B88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C2B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8AB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EE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CE4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4CB" w14:textId="77777777" w:rsidR="00414D75" w:rsidRPr="003A2C99" w:rsidRDefault="00414D75" w:rsidP="00E34D26">
            <w:pPr>
              <w:pStyle w:val="afa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1E7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в </w:t>
            </w:r>
          </w:p>
          <w:p w14:paraId="2A9BF2F6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  <w:p w14:paraId="3BC48B4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5D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E8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 т.ч. в местный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E3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EDA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в</w:t>
            </w:r>
          </w:p>
          <w:p w14:paraId="42C38B7C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  <w:p w14:paraId="62CAE92A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74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2DBFF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в мест</w:t>
            </w:r>
            <w:r w:rsidRPr="003A2C99">
              <w:rPr>
                <w:rFonts w:ascii="Times New Roman" w:hAnsi="Times New Roman"/>
              </w:rPr>
              <w:t xml:space="preserve">ный  </w:t>
            </w:r>
          </w:p>
          <w:p w14:paraId="344E7C4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бюджет</w:t>
            </w:r>
          </w:p>
        </w:tc>
      </w:tr>
      <w:tr w:rsidR="00414D75" w:rsidRPr="009156EE" w14:paraId="6ADB39B0" w14:textId="77777777" w:rsidTr="00E34D26">
        <w:trPr>
          <w:tblHeader/>
        </w:trPr>
        <w:tc>
          <w:tcPr>
            <w:tcW w:w="11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0C788D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5DE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E07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6FE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DCE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874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448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557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383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3850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918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400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2C61" w14:textId="77777777" w:rsidR="00414D75" w:rsidRPr="009156E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9156EE">
              <w:rPr>
                <w:rFonts w:ascii="Times New Roman" w:hAnsi="Times New Roman"/>
              </w:rPr>
              <w:t>13</w:t>
            </w:r>
          </w:p>
        </w:tc>
      </w:tr>
      <w:tr w:rsidR="00414D75" w:rsidRPr="003D1A00" w14:paraId="5961D354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478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  <w:b/>
              </w:rPr>
              <w:t>1. Всего налогов, в т. ч.: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03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2162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1C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663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76A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2777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FA4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824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2BC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0F9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EFD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CD7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4321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811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B4D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1143C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</w:t>
            </w:r>
          </w:p>
        </w:tc>
      </w:tr>
      <w:tr w:rsidR="00414D75" w:rsidRPr="003D1A00" w14:paraId="3995ACD0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389" w14:textId="77777777" w:rsidR="00414D75" w:rsidRPr="003D1A00" w:rsidRDefault="00414D75" w:rsidP="00E34D26">
            <w:pPr>
              <w:pStyle w:val="aff1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НДФЛ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65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1</w:t>
            </w:r>
            <w:r w:rsidRPr="003D1A00">
              <w:rPr>
                <w:rFonts w:ascii="Times New Roman" w:hAnsi="Times New Roman"/>
                <w:lang w:val="en-US"/>
              </w:rPr>
              <w:t>529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9E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505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2CE0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152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140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F85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399A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ADED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581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5C3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943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8</w:t>
            </w:r>
            <w:r w:rsidRPr="003D1A00">
              <w:rPr>
                <w:rFonts w:ascii="Times New Roman" w:hAnsi="Times New Roma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464A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56</w:t>
            </w:r>
          </w:p>
        </w:tc>
      </w:tr>
      <w:tr w:rsidR="00414D75" w:rsidRPr="003D1A00" w14:paraId="4431D30B" w14:textId="77777777" w:rsidTr="00E34D26">
        <w:trPr>
          <w:trHeight w:val="254"/>
        </w:trPr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B1C" w14:textId="77777777" w:rsidR="00414D75" w:rsidRPr="003D1A00" w:rsidRDefault="00414D75" w:rsidP="00E34D26">
            <w:pPr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1.2. Налог УСН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8F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633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2E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1E99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AB9C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713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4E5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ED5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F17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355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65E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4A0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3D8D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62</w:t>
            </w:r>
          </w:p>
        </w:tc>
      </w:tr>
      <w:tr w:rsidR="00414D75" w:rsidRPr="003D1A00" w14:paraId="75EFEE71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66C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2. Пени и штрафы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68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22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57F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1A2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6DA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D34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DE6F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276F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7E0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2C2E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209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7E4A2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</w:tr>
      <w:tr w:rsidR="00414D75" w:rsidRPr="003D1A00" w14:paraId="52301F4A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64E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3. Страховые взносы, всего,</w:t>
            </w:r>
          </w:p>
          <w:p w14:paraId="34B07E8D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43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3548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A9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373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CE1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EAB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539</w:t>
            </w:r>
          </w:p>
          <w:p w14:paraId="4DB0CFC2" w14:textId="77777777" w:rsidR="00414D75" w:rsidRPr="003D1A00" w:rsidRDefault="00414D75" w:rsidP="00E34D26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F338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552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1672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59EF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FB6E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9C7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3FFB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690D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</w:tr>
      <w:tr w:rsidR="00414D75" w:rsidRPr="003D1A00" w14:paraId="6AD389F4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BEF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3.1. Пенсионный фонд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F5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3525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97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2312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3795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3850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556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3026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1661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BC7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66D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F30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E34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DDFA2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D1A00" w14:paraId="6308B29D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59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3.2. Социальное страх-е от несчастных случаев на производстве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E2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E4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EBE6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C7B5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C2B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E1DC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141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AA2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592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30B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1079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0CE70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D1A00" w14:paraId="48EA66D3" w14:textId="77777777" w:rsidTr="00E34D26"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985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4.Отчисления от чистой прибыли в местный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02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245</w:t>
            </w:r>
            <w:r w:rsidRPr="003D1A0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40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94E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656,0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E657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656,0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6B1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222C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B37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CCE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34A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F8F4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E2F2" w14:textId="77777777" w:rsidR="00414D75" w:rsidRPr="003D1A00" w:rsidRDefault="00414D75" w:rsidP="00E34D26">
            <w:pPr>
              <w:jc w:val="center"/>
            </w:pPr>
            <w:r w:rsidRPr="003D1A00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A1D1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0</w:t>
            </w:r>
          </w:p>
        </w:tc>
      </w:tr>
      <w:tr w:rsidR="00414D75" w:rsidRPr="003D1A00" w14:paraId="12297620" w14:textId="77777777" w:rsidTr="00E34D26">
        <w:trPr>
          <w:trHeight w:val="522"/>
        </w:trPr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F7B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5. Прочие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1E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EA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4E47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DA1B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C65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ED4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FE0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642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C1D0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7E7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C06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BE33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3D1A00" w14:paraId="37BB4346" w14:textId="77777777" w:rsidTr="00E34D26">
        <w:trPr>
          <w:trHeight w:val="555"/>
        </w:trPr>
        <w:tc>
          <w:tcPr>
            <w:tcW w:w="1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0BB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E3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5955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7A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C724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117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1480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217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771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9387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A7C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2391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BB3B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3F3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ACC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08D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3E81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</w:t>
            </w:r>
          </w:p>
        </w:tc>
      </w:tr>
    </w:tbl>
    <w:p w14:paraId="26109F82" w14:textId="77777777" w:rsidR="00414D75" w:rsidRPr="003D1A00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auto"/>
        </w:rPr>
      </w:pPr>
    </w:p>
    <w:p w14:paraId="66C41837" w14:textId="77777777" w:rsidR="00414D75" w:rsidRPr="003D1A00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auto"/>
        </w:rPr>
      </w:pPr>
    </w:p>
    <w:p w14:paraId="0BE1D598" w14:textId="77777777" w:rsidR="00414D75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auto"/>
        </w:rPr>
      </w:pPr>
    </w:p>
    <w:p w14:paraId="71CBD300" w14:textId="77777777" w:rsidR="00414D75" w:rsidRDefault="00414D75" w:rsidP="00414D75"/>
    <w:p w14:paraId="336A9C57" w14:textId="77777777" w:rsidR="00414D75" w:rsidRPr="0077068B" w:rsidRDefault="00414D75" w:rsidP="00414D75"/>
    <w:p w14:paraId="1BFC7A78" w14:textId="77777777" w:rsidR="00414D75" w:rsidRPr="003A2C99" w:rsidRDefault="00414D75" w:rsidP="00414D75">
      <w:pPr>
        <w:pStyle w:val="afc"/>
        <w:jc w:val="center"/>
        <w:rPr>
          <w:rFonts w:ascii="Times New Roman" w:hAnsi="Times New Roman" w:cs="Times New Roman"/>
        </w:rPr>
      </w:pPr>
      <w:r w:rsidRPr="003A2C99">
        <w:rPr>
          <w:rStyle w:val="a3"/>
          <w:rFonts w:ascii="Times New Roman" w:hAnsi="Times New Roman" w:cs="Times New Roman"/>
          <w:bCs/>
          <w:color w:val="auto"/>
        </w:rPr>
        <w:t>5.3. Поступления из бюджета</w:t>
      </w:r>
    </w:p>
    <w:p w14:paraId="3FF2FE4C" w14:textId="77777777" w:rsidR="00414D75" w:rsidRPr="003A2C99" w:rsidRDefault="00414D75" w:rsidP="00414D75">
      <w:pPr>
        <w:ind w:firstLine="698"/>
        <w:jc w:val="right"/>
        <w:rPr>
          <w:rFonts w:ascii="Times New Roman" w:hAnsi="Times New Roman"/>
        </w:rPr>
      </w:pPr>
      <w:r w:rsidRPr="003A2C99">
        <w:rPr>
          <w:rFonts w:ascii="Times New Roman" w:hAnsi="Times New Roman"/>
        </w:rPr>
        <w:t>(тыс. руб.)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1218"/>
        <w:gridCol w:w="1337"/>
        <w:gridCol w:w="1053"/>
        <w:gridCol w:w="1227"/>
        <w:gridCol w:w="1407"/>
        <w:gridCol w:w="1404"/>
        <w:gridCol w:w="1050"/>
        <w:gridCol w:w="1396"/>
      </w:tblGrid>
      <w:tr w:rsidR="00414D75" w:rsidRPr="003A2C99" w14:paraId="27EFDF32" w14:textId="77777777" w:rsidTr="00E34D26">
        <w:trPr>
          <w:trHeight w:val="567"/>
          <w:tblHeader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85F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600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Предыдущий</w:t>
            </w:r>
          </w:p>
          <w:p w14:paraId="2E90B973" w14:textId="77777777" w:rsidR="00414D75" w:rsidRPr="003A2C99" w:rsidRDefault="00414D75" w:rsidP="00E34D26">
            <w:r>
              <w:rPr>
                <w:rFonts w:ascii="Times New Roman" w:hAnsi="Times New Roman"/>
              </w:rPr>
              <w:t xml:space="preserve">            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BB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Оценка</w:t>
            </w:r>
          </w:p>
          <w:p w14:paraId="5B917F2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6FD4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План на 20</w:t>
            </w:r>
            <w:r>
              <w:rPr>
                <w:rFonts w:ascii="Times New Roman" w:hAnsi="Times New Roman"/>
              </w:rPr>
              <w:t>24</w:t>
            </w:r>
            <w:r w:rsidRPr="003A2C99">
              <w:rPr>
                <w:rFonts w:ascii="Times New Roman" w:hAnsi="Times New Roman"/>
              </w:rPr>
              <w:t xml:space="preserve"> год</w:t>
            </w:r>
          </w:p>
        </w:tc>
      </w:tr>
      <w:tr w:rsidR="00414D75" w:rsidRPr="003A2C99" w14:paraId="2F0E648F" w14:textId="77777777" w:rsidTr="00E34D26">
        <w:trPr>
          <w:tblHeader/>
          <w:jc w:val="center"/>
        </w:trPr>
        <w:tc>
          <w:tcPr>
            <w:tcW w:w="15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3670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62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E305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 т.ч. из местного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7A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57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факт за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669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 т.ч. из</w:t>
            </w:r>
          </w:p>
          <w:p w14:paraId="09C56FF9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103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отклонение</w:t>
            </w:r>
          </w:p>
          <w:p w14:paraId="27E1CAB7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(гр.5 - гр.4)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943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5C61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в т.ч. из местного бюджета</w:t>
            </w:r>
          </w:p>
        </w:tc>
      </w:tr>
      <w:tr w:rsidR="00414D75" w:rsidRPr="003A2C99" w14:paraId="43B2F5BF" w14:textId="77777777" w:rsidTr="00E34D26">
        <w:trPr>
          <w:tblHeader/>
          <w:jc w:val="center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EDC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0C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5F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ED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2BF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E2E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54D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CD2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FC41" w14:textId="77777777" w:rsidR="00414D75" w:rsidRPr="003A2C9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A2C99">
              <w:rPr>
                <w:rFonts w:ascii="Times New Roman" w:hAnsi="Times New Roman"/>
              </w:rPr>
              <w:t>9</w:t>
            </w:r>
          </w:p>
        </w:tc>
      </w:tr>
      <w:tr w:rsidR="00414D75" w:rsidRPr="003D1A00" w14:paraId="3C49DBAB" w14:textId="77777777" w:rsidTr="00E34D26">
        <w:trPr>
          <w:jc w:val="center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9B4" w14:textId="77777777" w:rsidR="00414D75" w:rsidRPr="003D1A00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1. Средства бюджета, получаемые на разные цели, 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BB5A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2197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712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2197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BD5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8A7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1474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05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6D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FB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24A5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</w:p>
        </w:tc>
      </w:tr>
    </w:tbl>
    <w:p w14:paraId="787D0B94" w14:textId="77777777" w:rsidR="00414D75" w:rsidRPr="003D1A00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auto"/>
        </w:rPr>
      </w:pPr>
      <w:r w:rsidRPr="003D1A00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                </w:t>
      </w:r>
    </w:p>
    <w:p w14:paraId="70323283" w14:textId="77777777" w:rsidR="00414D75" w:rsidRPr="003D1A00" w:rsidRDefault="00414D75" w:rsidP="00414D75">
      <w:pPr>
        <w:pStyle w:val="afc"/>
        <w:rPr>
          <w:rStyle w:val="a3"/>
          <w:rFonts w:ascii="Times New Roman" w:hAnsi="Times New Roman" w:cs="Times New Roman"/>
          <w:bCs/>
          <w:color w:val="auto"/>
        </w:rPr>
      </w:pPr>
    </w:p>
    <w:p w14:paraId="50C8AE45" w14:textId="77777777" w:rsidR="00414D75" w:rsidRDefault="00414D75" w:rsidP="00414D75"/>
    <w:p w14:paraId="3DD26F73" w14:textId="77777777" w:rsidR="00414D75" w:rsidRDefault="00414D75" w:rsidP="00414D75"/>
    <w:p w14:paraId="4D0A5536" w14:textId="77777777" w:rsidR="00414D75" w:rsidRDefault="00414D75" w:rsidP="00414D75"/>
    <w:p w14:paraId="2073C891" w14:textId="77777777" w:rsidR="00414D75" w:rsidRDefault="00414D75" w:rsidP="00414D75"/>
    <w:p w14:paraId="14E23540" w14:textId="77777777" w:rsidR="00414D75" w:rsidRDefault="00414D75" w:rsidP="00414D75"/>
    <w:p w14:paraId="4521922B" w14:textId="77777777" w:rsidR="00414D75" w:rsidRDefault="00414D75" w:rsidP="00414D75"/>
    <w:p w14:paraId="33F1651F" w14:textId="77777777" w:rsidR="00414D75" w:rsidRDefault="00414D75" w:rsidP="00414D75"/>
    <w:p w14:paraId="4EC12682" w14:textId="77777777" w:rsidR="00414D75" w:rsidRDefault="00414D75" w:rsidP="00414D75"/>
    <w:p w14:paraId="62EF37AB" w14:textId="77777777" w:rsidR="00414D75" w:rsidRDefault="00414D75" w:rsidP="00414D75"/>
    <w:p w14:paraId="0E379149" w14:textId="77777777" w:rsidR="00414D75" w:rsidRDefault="00414D75" w:rsidP="00414D75"/>
    <w:p w14:paraId="04CD6228" w14:textId="77777777" w:rsidR="00414D75" w:rsidRDefault="00414D75" w:rsidP="00414D75"/>
    <w:p w14:paraId="563B5AB1" w14:textId="77777777" w:rsidR="00414D75" w:rsidRDefault="00414D75" w:rsidP="00414D75"/>
    <w:p w14:paraId="3E13210D" w14:textId="77777777" w:rsidR="00414D75" w:rsidRDefault="00414D75" w:rsidP="00414D75"/>
    <w:p w14:paraId="7EE7C703" w14:textId="77777777" w:rsidR="00414D75" w:rsidRDefault="00414D75" w:rsidP="00414D75"/>
    <w:p w14:paraId="1CCAAF62" w14:textId="77777777" w:rsidR="00414D75" w:rsidRDefault="00414D75" w:rsidP="00414D75"/>
    <w:p w14:paraId="26B70EA8" w14:textId="77777777" w:rsidR="00414D75" w:rsidRDefault="00414D75" w:rsidP="00414D75"/>
    <w:p w14:paraId="57BA0484" w14:textId="77777777" w:rsidR="00414D75" w:rsidRDefault="00414D75" w:rsidP="00414D75"/>
    <w:p w14:paraId="164C32B8" w14:textId="77777777" w:rsidR="00414D75" w:rsidRDefault="00414D75" w:rsidP="00414D75"/>
    <w:p w14:paraId="04426C81" w14:textId="77777777" w:rsidR="00414D75" w:rsidRDefault="00414D75" w:rsidP="00414D75"/>
    <w:p w14:paraId="03493210" w14:textId="77777777" w:rsidR="00414D75" w:rsidRDefault="00414D75" w:rsidP="00414D75"/>
    <w:p w14:paraId="2A122ED6" w14:textId="77777777" w:rsidR="00414D75" w:rsidRDefault="00414D75" w:rsidP="00414D75"/>
    <w:p w14:paraId="169B82DE" w14:textId="77777777" w:rsidR="00414D75" w:rsidRDefault="00414D75" w:rsidP="00414D75"/>
    <w:p w14:paraId="66F82ED3" w14:textId="77777777" w:rsidR="00414D75" w:rsidRPr="00826045" w:rsidRDefault="00414D75" w:rsidP="00414D75"/>
    <w:p w14:paraId="5A294CFC" w14:textId="77777777" w:rsidR="00414D75" w:rsidRDefault="00414D75" w:rsidP="00414D75">
      <w:pPr>
        <w:pStyle w:val="afc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DC2A1C">
        <w:rPr>
          <w:rStyle w:val="a3"/>
          <w:rFonts w:ascii="Times New Roman" w:hAnsi="Times New Roman" w:cs="Times New Roman"/>
          <w:bCs/>
          <w:color w:val="auto"/>
        </w:rPr>
        <w:t xml:space="preserve">5.4. Сведения о затратах на производство и реализацию продукции </w:t>
      </w:r>
    </w:p>
    <w:p w14:paraId="7D7B54CE" w14:textId="77777777" w:rsidR="00414D75" w:rsidRPr="0002341B" w:rsidRDefault="00414D75" w:rsidP="00414D75">
      <w:pPr>
        <w:pStyle w:val="afc"/>
        <w:jc w:val="center"/>
        <w:rPr>
          <w:rFonts w:ascii="Times New Roman" w:hAnsi="Times New Roman" w:cs="Times New Roman"/>
          <w:b/>
          <w:bCs/>
        </w:rPr>
      </w:pPr>
      <w:r w:rsidRPr="00DC2A1C">
        <w:rPr>
          <w:rStyle w:val="a3"/>
          <w:rFonts w:ascii="Times New Roman" w:hAnsi="Times New Roman" w:cs="Times New Roman"/>
          <w:bCs/>
          <w:color w:val="auto"/>
        </w:rPr>
        <w:t>(работ, услуг)</w:t>
      </w:r>
    </w:p>
    <w:p w14:paraId="7F716D4D" w14:textId="77777777" w:rsidR="00414D75" w:rsidRPr="00DC2A1C" w:rsidRDefault="00414D75" w:rsidP="00414D75">
      <w:pPr>
        <w:ind w:firstLine="698"/>
        <w:jc w:val="right"/>
        <w:rPr>
          <w:rFonts w:ascii="Times New Roman" w:hAnsi="Times New Roman"/>
        </w:rPr>
      </w:pPr>
      <w:r w:rsidRPr="00DC2A1C">
        <w:rPr>
          <w:rFonts w:ascii="Times New Roman" w:hAnsi="Times New Roman"/>
        </w:rPr>
        <w:t>(тыс. руб.)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976"/>
        <w:gridCol w:w="1095"/>
        <w:gridCol w:w="1032"/>
        <w:gridCol w:w="1245"/>
        <w:gridCol w:w="1062"/>
        <w:gridCol w:w="1062"/>
        <w:gridCol w:w="1125"/>
        <w:gridCol w:w="946"/>
        <w:gridCol w:w="1730"/>
      </w:tblGrid>
      <w:tr w:rsidR="00414D75" w:rsidRPr="00DC2A1C" w14:paraId="0F4B80C1" w14:textId="77777777" w:rsidTr="00E34D26">
        <w:tc>
          <w:tcPr>
            <w:tcW w:w="15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696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Статьи затрат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CD2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2D429A">
              <w:rPr>
                <w:rFonts w:ascii="Times New Roman" w:hAnsi="Times New Roman"/>
                <w:b/>
              </w:rPr>
              <w:t xml:space="preserve"> год</w:t>
            </w:r>
          </w:p>
          <w:p w14:paraId="45DBC672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(факт)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B4F" w14:textId="77777777" w:rsidR="00414D75" w:rsidRPr="006354A9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D42C3">
              <w:rPr>
                <w:rFonts w:ascii="Times New Roman" w:hAnsi="Times New Roman"/>
                <w:b/>
              </w:rPr>
              <w:t>Оценка текущего 202</w:t>
            </w:r>
            <w:r w:rsidRPr="00AD42C3">
              <w:rPr>
                <w:rFonts w:ascii="Times New Roman" w:hAnsi="Times New Roman"/>
                <w:b/>
                <w:lang w:val="en-US"/>
              </w:rPr>
              <w:t>3</w:t>
            </w:r>
            <w:r w:rsidRPr="00AD42C3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21BA6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Очередной (планируемый) 2024</w:t>
            </w:r>
            <w:r w:rsidRPr="002D429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14D75" w:rsidRPr="00DC2A1C" w14:paraId="0DA261FB" w14:textId="77777777" w:rsidTr="00E34D26">
        <w:tc>
          <w:tcPr>
            <w:tcW w:w="15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099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382B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A9C" w14:textId="77777777" w:rsidR="00414D75" w:rsidRPr="006354A9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B3B27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F94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2CF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</w:t>
            </w:r>
            <w:r w:rsidRPr="002D429A">
              <w:rPr>
                <w:rFonts w:ascii="Times New Roman" w:hAnsi="Times New Roman"/>
                <w:b/>
              </w:rPr>
              <w:t>ние</w:t>
            </w:r>
          </w:p>
          <w:p w14:paraId="6CC94B6E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(+,-)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B19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 xml:space="preserve">1 </w:t>
            </w:r>
          </w:p>
          <w:p w14:paraId="4BCDC35B" w14:textId="77777777" w:rsidR="00414D75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2D429A">
              <w:rPr>
                <w:rFonts w:ascii="Times New Roman" w:hAnsi="Times New Roman"/>
                <w:b/>
              </w:rPr>
              <w:t>вар</w:t>
            </w:r>
            <w:r>
              <w:rPr>
                <w:rFonts w:ascii="Times New Roman" w:hAnsi="Times New Roman"/>
                <w:b/>
              </w:rPr>
              <w:t>-</w:t>
            </w:r>
          </w:p>
          <w:p w14:paraId="2FCC5985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тал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1FE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0C7A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9 месяцев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793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F2B" w14:textId="77777777" w:rsidR="00414D75" w:rsidRPr="002D429A" w:rsidRDefault="00414D75" w:rsidP="00E34D26">
            <w:pPr>
              <w:pStyle w:val="afa"/>
              <w:ind w:left="-159" w:hanging="125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темп роста к показателям    отчетного года, %</w:t>
            </w:r>
          </w:p>
          <w:p w14:paraId="438CDA60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(гр.9/ гр.4 х 100 %</w:t>
            </w:r>
            <w:r w:rsidRPr="002D429A">
              <w:rPr>
                <w:rFonts w:ascii="Times New Roman" w:hAnsi="Times New Roman"/>
                <w:b/>
              </w:rPr>
              <w:t>)</w:t>
            </w:r>
          </w:p>
        </w:tc>
      </w:tr>
      <w:tr w:rsidR="00414D75" w:rsidRPr="00DC2A1C" w14:paraId="195C78DF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A24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424" w14:textId="77777777" w:rsidR="00414D75" w:rsidRPr="00CB3B27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CB3B2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AB5" w14:textId="77777777" w:rsidR="00414D75" w:rsidRPr="00CB3B27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CB3B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E60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A53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DDD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67D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3E3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337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94DDA" w14:textId="77777777" w:rsidR="00414D75" w:rsidRPr="002D429A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D429A">
              <w:rPr>
                <w:rFonts w:ascii="Times New Roman" w:hAnsi="Times New Roman"/>
                <w:b/>
              </w:rPr>
              <w:t>10</w:t>
            </w:r>
          </w:p>
        </w:tc>
      </w:tr>
      <w:tr w:rsidR="00414D75" w:rsidRPr="00DC2A1C" w14:paraId="7270B7B8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0DF" w14:textId="77777777" w:rsidR="00414D75" w:rsidRPr="00FD26C6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Затраты на производство и </w:t>
            </w:r>
            <w:r w:rsidRPr="00FD26C6">
              <w:rPr>
                <w:rFonts w:ascii="Times New Roman" w:hAnsi="Times New Roman"/>
                <w:b/>
              </w:rPr>
              <w:t>реализацию услуг (работ, продукции)</w:t>
            </w:r>
            <w:r>
              <w:rPr>
                <w:rFonts w:ascii="Times New Roman" w:hAnsi="Times New Roman"/>
                <w:b/>
              </w:rPr>
              <w:t>, всего, в т.ч.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14C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32285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83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F4D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3436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7D1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-4339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8B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4526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ED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11649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0F6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1232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AE3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21099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9052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C00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24,0</w:t>
            </w:r>
          </w:p>
        </w:tc>
      </w:tr>
      <w:tr w:rsidR="00414D75" w:rsidRPr="00DC2A1C" w14:paraId="38671B1A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77E" w14:textId="77777777" w:rsidR="00414D75" w:rsidRPr="00DC2A1C" w:rsidRDefault="00414D75" w:rsidP="00E34D26">
            <w:pPr>
              <w:pStyle w:val="aff1"/>
              <w:keepNext/>
              <w:keepLines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7B1C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11811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AEF4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895" w14:textId="77777777" w:rsidR="00414D75" w:rsidRPr="003D1A00" w:rsidRDefault="00414D75" w:rsidP="00E34D26">
            <w:pPr>
              <w:pStyle w:val="afa"/>
              <w:keepNext/>
              <w:keepLines/>
              <w:jc w:val="center"/>
            </w:pPr>
            <w:r w:rsidRPr="003D1A0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0D4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CA04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1785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BED0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5538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16B7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C90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8014F" w14:textId="77777777" w:rsidR="00414D75" w:rsidRPr="003D1A00" w:rsidRDefault="00414D75" w:rsidP="00E34D26">
            <w:pPr>
              <w:pStyle w:val="afa"/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 w:rsidR="00414D75" w:rsidRPr="00DC2A1C" w14:paraId="3533D1A6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165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EE6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3</w:t>
            </w:r>
            <w:r w:rsidRPr="003D1A00">
              <w:rPr>
                <w:rFonts w:ascii="Times New Roman" w:hAnsi="Times New Roman"/>
                <w:lang w:val="en-US"/>
              </w:rPr>
              <w:t>508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03F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283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03B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C091" w14:textId="77777777" w:rsidR="00414D75" w:rsidRPr="00505F2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505F2E">
              <w:rPr>
                <w:rFonts w:ascii="Times New Roman" w:hAnsi="Times New Roman"/>
              </w:rPr>
              <w:t>539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7303" w14:textId="77777777" w:rsidR="00414D75" w:rsidRPr="00505F2E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505F2E">
              <w:rPr>
                <w:rFonts w:ascii="Times New Roman" w:hAnsi="Times New Roman"/>
              </w:rPr>
              <w:t>1672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08F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B60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484B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 w:rsidR="00414D75" w:rsidRPr="00DC2A1C" w14:paraId="4333F3DD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922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 xml:space="preserve">Сырье, материалы, покупные изделия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804D" w14:textId="77777777" w:rsidR="00414D75" w:rsidRPr="00883CC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  <w:lang w:val="en-US"/>
              </w:rPr>
              <w:t>929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C05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1834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D16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2834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54E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FEC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DF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DD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3E8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C8CD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</w:tr>
      <w:tr w:rsidR="00414D75" w:rsidRPr="00DC2A1C" w14:paraId="5869E564" w14:textId="77777777" w:rsidTr="00E34D26">
        <w:trPr>
          <w:trHeight w:val="366"/>
        </w:trPr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45F" w14:textId="77777777" w:rsidR="00414D75" w:rsidRPr="00DC2A1C" w:rsidRDefault="00414D75" w:rsidP="00E34D26">
            <w:pPr>
              <w:widowControl/>
              <w:jc w:val="both"/>
              <w:outlineLvl w:val="2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Расходы на приобретение топлива, воды, энергии всех видов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EB73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542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B15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499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656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9BA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311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D2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83A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4D6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5109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</w:tr>
      <w:tr w:rsidR="00414D75" w:rsidRPr="00DC2A1C" w14:paraId="501768E9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F2F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6075" w14:textId="77777777" w:rsidR="00414D75" w:rsidRPr="00883CC9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</w:t>
            </w:r>
            <w:r w:rsidRPr="003D1A00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2F0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5D0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E42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+1012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731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33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FC8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AB3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57D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07,8</w:t>
            </w:r>
          </w:p>
        </w:tc>
      </w:tr>
      <w:tr w:rsidR="00414D75" w:rsidRPr="008D297B" w14:paraId="24523C40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8704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 w:rsidRPr="00DC2A1C">
              <w:rPr>
                <w:rFonts w:ascii="Times New Roman" w:hAnsi="Times New Roman"/>
              </w:rPr>
              <w:t>Услуги субподрядных организаций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86C2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343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4717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FB3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7A0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FA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B51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A83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4846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372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3E8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358,3</w:t>
            </w:r>
          </w:p>
        </w:tc>
      </w:tr>
      <w:tr w:rsidR="00414D75" w:rsidRPr="00DC2A1C" w14:paraId="4F120B71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51E" w14:textId="77777777" w:rsidR="00414D75" w:rsidRPr="00E74707" w:rsidRDefault="00414D75" w:rsidP="00E34D26">
            <w:pPr>
              <w:pStyle w:val="aff1"/>
              <w:rPr>
                <w:rFonts w:ascii="Times New Roman" w:hAnsi="Times New Roman"/>
                <w:b/>
              </w:rPr>
            </w:pPr>
            <w:r w:rsidRPr="00E74707">
              <w:rPr>
                <w:rFonts w:ascii="Times New Roman" w:hAnsi="Times New Roman"/>
                <w:b/>
              </w:rPr>
              <w:t>Прочие расходы, 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9669" w14:textId="77777777" w:rsidR="00414D75" w:rsidRPr="00883CC9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888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21E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1327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3B2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1140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B1B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-187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C1A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AC5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569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682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983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94D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1211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A85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106,2</w:t>
            </w:r>
          </w:p>
        </w:tc>
      </w:tr>
      <w:tr w:rsidR="00414D75" w:rsidRPr="00DC2A1C" w14:paraId="01BA33E0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5DF" w14:textId="77777777" w:rsidR="00414D75" w:rsidRPr="00DC2A1C" w:rsidRDefault="00414D75" w:rsidP="00E34D26">
            <w:pPr>
              <w:pStyle w:val="af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кассовых аппаратов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AAF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A7D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193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E4A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DD0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CAE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07D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FB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75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3DF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88,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14D75" w:rsidRPr="00DC2A1C" w14:paraId="53BCB819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C60" w14:textId="77777777" w:rsidR="00414D75" w:rsidRPr="00DC2A1C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персонала по охране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15AF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94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309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51B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1A00">
              <w:rPr>
                <w:rFonts w:ascii="Times New Roman" w:hAnsi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C86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97E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230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A08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C44E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14:paraId="541F3B76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C64" w14:textId="77777777" w:rsidR="00414D75" w:rsidRDefault="00414D75" w:rsidP="00E34D26">
            <w:pPr>
              <w:rPr>
                <w:rFonts w:ascii="Times New Roman" w:hAnsi="Times New Roman"/>
              </w:rPr>
            </w:pPr>
            <w:r w:rsidRPr="009A1FB9">
              <w:rPr>
                <w:rFonts w:ascii="Times New Roman" w:hAnsi="Times New Roman"/>
              </w:rPr>
              <w:t xml:space="preserve">канцелярские расходы и </w:t>
            </w:r>
            <w:r>
              <w:rPr>
                <w:rFonts w:ascii="Times New Roman" w:hAnsi="Times New Roman"/>
              </w:rPr>
              <w:t>абонементы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AB9F" w14:textId="77777777" w:rsidR="00414D75" w:rsidRPr="003D1A00" w:rsidRDefault="00414D75" w:rsidP="00E34D26">
            <w:pPr>
              <w:pStyle w:val="afa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 xml:space="preserve">    76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B7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BF3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AD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CC2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A6E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9E0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3FF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AC8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187,8</w:t>
            </w:r>
          </w:p>
        </w:tc>
      </w:tr>
      <w:tr w:rsidR="00414D75" w14:paraId="404B0C7C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334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9CF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78D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748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1CF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FE1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2B7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913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8C6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257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14D75" w14:paraId="0E8A87BA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FE0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банка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FAB2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3</w:t>
            </w:r>
            <w:r w:rsidRPr="003D1A00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A22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7C6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5B9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C59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FC2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520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21D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275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91,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14D75" w14:paraId="1D0BF863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5B0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мусора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236D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B12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A68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2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BE9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C72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BE8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95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190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14D75" w14:paraId="111479D9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572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объектов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BB3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C7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0D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C5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7EE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CD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31C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CAC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2585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120,0</w:t>
            </w:r>
          </w:p>
        </w:tc>
      </w:tr>
      <w:tr w:rsidR="00414D75" w14:paraId="27F93B61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4B1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кадастровые работы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703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E17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CEF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58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0A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39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467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362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01E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14:paraId="1F3A9850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0E1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туалетов (очистка)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1D0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229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A45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F2D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46F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5CE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9E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9DC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174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68F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74A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112,0</w:t>
            </w:r>
          </w:p>
        </w:tc>
      </w:tr>
      <w:tr w:rsidR="00414D75" w14:paraId="6178D7D1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BA6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животных в ЦВТ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FC6D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4</w:t>
            </w:r>
            <w:r w:rsidRPr="003D1A0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7D5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9F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347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1A00">
              <w:rPr>
                <w:rFonts w:ascii="Times New Roman" w:hAnsi="Times New Roman"/>
              </w:rPr>
              <w:t>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3A0E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04D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9E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FA1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F2C0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14:paraId="4EB5A7C8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D81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и ЧС обслуживание опасного объекта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533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0AE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EFA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A7E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+7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E0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F4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29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6F7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252A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100</w:t>
            </w:r>
          </w:p>
        </w:tc>
      </w:tr>
      <w:tr w:rsidR="00414D75" w14:paraId="17531FD9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04F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закупок 223-ФЗ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599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0BD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C36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CB7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680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5E7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C75C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CE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7004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100,0</w:t>
            </w:r>
          </w:p>
        </w:tc>
      </w:tr>
      <w:tr w:rsidR="00414D75" w14:paraId="0B8FDA9E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BDD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межевого плана, оценка </w:t>
            </w:r>
            <w:r>
              <w:rPr>
                <w:rFonts w:ascii="Times New Roman" w:hAnsi="Times New Roman"/>
              </w:rPr>
              <w:lastRenderedPageBreak/>
              <w:t>имущества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79AC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AD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78D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30A2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BF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F8F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4EB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E1C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A905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D75" w14:paraId="7476BF9A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2EA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медосмотр работников ППКД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A85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DFA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B09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41EF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6B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B81D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F2C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5F4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A46B1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14:paraId="1C5044ED" w14:textId="77777777" w:rsidTr="00E34D26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5D8" w14:textId="77777777" w:rsidR="00414D75" w:rsidRDefault="00414D75" w:rsidP="00E34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проживание специалистов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BC5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9AF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E0A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4839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9F93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C7B0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307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EDD6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A10B8" w14:textId="77777777" w:rsidR="00414D75" w:rsidRPr="003D1A00" w:rsidRDefault="00414D75" w:rsidP="00E34D26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4E710905" w14:textId="77777777" w:rsidR="00414D75" w:rsidRDefault="00414D75" w:rsidP="00414D75">
      <w:pPr>
        <w:rPr>
          <w:rFonts w:ascii="Times New Roman" w:hAnsi="Times New Roman"/>
          <w:b/>
        </w:rPr>
      </w:pPr>
    </w:p>
    <w:p w14:paraId="6173E53F" w14:textId="77777777" w:rsidR="00414D75" w:rsidRDefault="00414D75" w:rsidP="00414D75">
      <w:pPr>
        <w:rPr>
          <w:rFonts w:ascii="Times New Roman" w:hAnsi="Times New Roman"/>
          <w:b/>
        </w:rPr>
      </w:pPr>
    </w:p>
    <w:p w14:paraId="362E9953" w14:textId="77777777" w:rsidR="00414D75" w:rsidRDefault="00414D75" w:rsidP="00414D75">
      <w:pPr>
        <w:rPr>
          <w:rFonts w:ascii="Times New Roman" w:hAnsi="Times New Roman"/>
          <w:b/>
        </w:rPr>
      </w:pPr>
    </w:p>
    <w:p w14:paraId="34BCCD29" w14:textId="77777777" w:rsidR="00414D75" w:rsidRDefault="00414D75" w:rsidP="00414D75">
      <w:pPr>
        <w:rPr>
          <w:rFonts w:ascii="Times New Roman" w:hAnsi="Times New Roman"/>
          <w:b/>
        </w:rPr>
      </w:pPr>
    </w:p>
    <w:p w14:paraId="4A1766B9" w14:textId="77777777" w:rsidR="00414D75" w:rsidRDefault="00414D75" w:rsidP="00414D75">
      <w:pPr>
        <w:rPr>
          <w:rFonts w:ascii="Times New Roman" w:hAnsi="Times New Roman"/>
          <w:b/>
        </w:rPr>
      </w:pPr>
    </w:p>
    <w:p w14:paraId="7ECCB652" w14:textId="77777777" w:rsidR="00414D75" w:rsidRDefault="00414D75" w:rsidP="00414D75">
      <w:pPr>
        <w:rPr>
          <w:rFonts w:ascii="Times New Roman" w:hAnsi="Times New Roman"/>
          <w:b/>
        </w:rPr>
      </w:pPr>
    </w:p>
    <w:p w14:paraId="0E7B764E" w14:textId="77777777" w:rsidR="00414D75" w:rsidRDefault="00414D75" w:rsidP="00414D75">
      <w:pPr>
        <w:rPr>
          <w:rFonts w:ascii="Times New Roman" w:hAnsi="Times New Roman"/>
          <w:b/>
        </w:rPr>
      </w:pPr>
    </w:p>
    <w:p w14:paraId="31765465" w14:textId="77777777" w:rsidR="00414D75" w:rsidRDefault="00414D75" w:rsidP="00414D75">
      <w:pPr>
        <w:rPr>
          <w:rFonts w:ascii="Times New Roman" w:hAnsi="Times New Roman"/>
          <w:b/>
        </w:rPr>
      </w:pPr>
    </w:p>
    <w:p w14:paraId="23907A2A" w14:textId="77777777" w:rsidR="00414D75" w:rsidRDefault="00414D75" w:rsidP="00414D75">
      <w:pPr>
        <w:rPr>
          <w:rFonts w:ascii="Times New Roman" w:hAnsi="Times New Roman"/>
          <w:b/>
        </w:rPr>
      </w:pPr>
    </w:p>
    <w:p w14:paraId="78AB5E11" w14:textId="77777777" w:rsidR="00414D75" w:rsidRDefault="00414D75" w:rsidP="00414D75">
      <w:pPr>
        <w:rPr>
          <w:rFonts w:ascii="Times New Roman" w:hAnsi="Times New Roman"/>
          <w:b/>
        </w:rPr>
      </w:pPr>
    </w:p>
    <w:p w14:paraId="6144B6F2" w14:textId="77777777" w:rsidR="00414D75" w:rsidRDefault="00414D75" w:rsidP="00414D75">
      <w:pPr>
        <w:rPr>
          <w:rFonts w:ascii="Times New Roman" w:hAnsi="Times New Roman"/>
          <w:b/>
        </w:rPr>
      </w:pPr>
    </w:p>
    <w:p w14:paraId="242B5D06" w14:textId="77777777" w:rsidR="00414D75" w:rsidRDefault="00414D75" w:rsidP="00414D75">
      <w:pPr>
        <w:rPr>
          <w:rFonts w:ascii="Times New Roman" w:hAnsi="Times New Roman"/>
          <w:b/>
        </w:rPr>
      </w:pPr>
    </w:p>
    <w:p w14:paraId="2E9C735E" w14:textId="77777777" w:rsidR="00414D75" w:rsidRDefault="00414D75" w:rsidP="00414D75">
      <w:pPr>
        <w:rPr>
          <w:rFonts w:ascii="Times New Roman" w:hAnsi="Times New Roman"/>
          <w:b/>
        </w:rPr>
      </w:pPr>
    </w:p>
    <w:p w14:paraId="43029BDD" w14:textId="77777777" w:rsidR="00414D75" w:rsidRDefault="00414D75" w:rsidP="00414D75">
      <w:pPr>
        <w:rPr>
          <w:rFonts w:ascii="Times New Roman" w:hAnsi="Times New Roman"/>
          <w:b/>
        </w:rPr>
      </w:pPr>
    </w:p>
    <w:p w14:paraId="56224866" w14:textId="77777777" w:rsidR="00414D75" w:rsidRDefault="00414D75" w:rsidP="00414D75">
      <w:pPr>
        <w:rPr>
          <w:rFonts w:ascii="Times New Roman" w:hAnsi="Times New Roman"/>
          <w:b/>
        </w:rPr>
      </w:pPr>
    </w:p>
    <w:p w14:paraId="7C404618" w14:textId="77777777" w:rsidR="00414D75" w:rsidRDefault="00414D75" w:rsidP="00414D75">
      <w:pPr>
        <w:rPr>
          <w:rFonts w:ascii="Times New Roman" w:hAnsi="Times New Roman"/>
          <w:b/>
        </w:rPr>
      </w:pPr>
    </w:p>
    <w:p w14:paraId="48CE0D24" w14:textId="77777777" w:rsidR="00414D75" w:rsidRDefault="00414D75" w:rsidP="00414D75">
      <w:pPr>
        <w:rPr>
          <w:rFonts w:ascii="Times New Roman" w:hAnsi="Times New Roman"/>
          <w:b/>
        </w:rPr>
      </w:pPr>
    </w:p>
    <w:p w14:paraId="23DAF2D3" w14:textId="77777777" w:rsidR="00414D75" w:rsidRDefault="00414D75" w:rsidP="00414D75">
      <w:pPr>
        <w:rPr>
          <w:rFonts w:ascii="Times New Roman" w:hAnsi="Times New Roman"/>
          <w:b/>
        </w:rPr>
      </w:pPr>
    </w:p>
    <w:p w14:paraId="21A24CD7" w14:textId="77777777" w:rsidR="00414D75" w:rsidRDefault="00414D75" w:rsidP="00414D75">
      <w:pPr>
        <w:rPr>
          <w:rFonts w:ascii="Times New Roman" w:hAnsi="Times New Roman"/>
          <w:b/>
        </w:rPr>
      </w:pPr>
    </w:p>
    <w:p w14:paraId="6A6A92D1" w14:textId="77777777" w:rsidR="00414D75" w:rsidRDefault="00414D75" w:rsidP="00414D75">
      <w:pPr>
        <w:rPr>
          <w:rFonts w:ascii="Times New Roman" w:hAnsi="Times New Roman"/>
          <w:b/>
        </w:rPr>
      </w:pPr>
    </w:p>
    <w:p w14:paraId="158F5D68" w14:textId="77777777" w:rsidR="00414D75" w:rsidRDefault="00414D75" w:rsidP="00414D75">
      <w:pPr>
        <w:rPr>
          <w:rFonts w:ascii="Times New Roman" w:hAnsi="Times New Roman"/>
          <w:b/>
        </w:rPr>
      </w:pPr>
    </w:p>
    <w:p w14:paraId="37FF0D76" w14:textId="77777777" w:rsidR="00414D75" w:rsidRDefault="00414D75" w:rsidP="00414D75">
      <w:pPr>
        <w:rPr>
          <w:rFonts w:ascii="Times New Roman" w:hAnsi="Times New Roman"/>
          <w:b/>
        </w:rPr>
      </w:pPr>
    </w:p>
    <w:p w14:paraId="4EB447ED" w14:textId="77777777" w:rsidR="00414D75" w:rsidRDefault="00414D75" w:rsidP="00414D75">
      <w:pPr>
        <w:rPr>
          <w:rFonts w:ascii="Times New Roman" w:hAnsi="Times New Roman"/>
          <w:b/>
        </w:rPr>
      </w:pPr>
    </w:p>
    <w:p w14:paraId="753823B0" w14:textId="77777777" w:rsidR="00414D75" w:rsidRDefault="00414D75" w:rsidP="00414D75">
      <w:pPr>
        <w:rPr>
          <w:rFonts w:ascii="Times New Roman" w:hAnsi="Times New Roman"/>
          <w:b/>
        </w:rPr>
      </w:pPr>
    </w:p>
    <w:p w14:paraId="05BE19EB" w14:textId="77777777" w:rsidR="00414D75" w:rsidRDefault="00414D75" w:rsidP="00414D75">
      <w:pPr>
        <w:rPr>
          <w:rFonts w:ascii="Times New Roman" w:hAnsi="Times New Roman"/>
          <w:b/>
        </w:rPr>
      </w:pPr>
    </w:p>
    <w:p w14:paraId="68F4ECF6" w14:textId="77777777" w:rsidR="00414D75" w:rsidRDefault="00414D75" w:rsidP="00414D75">
      <w:pPr>
        <w:rPr>
          <w:rFonts w:ascii="Times New Roman" w:hAnsi="Times New Roman"/>
          <w:b/>
        </w:rPr>
      </w:pPr>
    </w:p>
    <w:p w14:paraId="17339A19" w14:textId="77777777" w:rsidR="00414D75" w:rsidRDefault="00414D75" w:rsidP="00414D75">
      <w:pPr>
        <w:rPr>
          <w:rFonts w:ascii="Times New Roman" w:hAnsi="Times New Roman"/>
          <w:b/>
        </w:rPr>
      </w:pPr>
    </w:p>
    <w:p w14:paraId="31AB66CF" w14:textId="77777777" w:rsidR="00414D75" w:rsidRDefault="00414D75" w:rsidP="00414D75">
      <w:pPr>
        <w:rPr>
          <w:rFonts w:ascii="Times New Roman" w:hAnsi="Times New Roman"/>
          <w:b/>
        </w:rPr>
      </w:pPr>
    </w:p>
    <w:p w14:paraId="1793CFBE" w14:textId="77777777" w:rsidR="00414D75" w:rsidRDefault="00414D75" w:rsidP="00414D75">
      <w:pPr>
        <w:rPr>
          <w:rFonts w:ascii="Times New Roman" w:hAnsi="Times New Roman"/>
          <w:b/>
        </w:rPr>
      </w:pPr>
    </w:p>
    <w:p w14:paraId="1C957CE0" w14:textId="77777777" w:rsidR="00414D75" w:rsidRDefault="00414D75" w:rsidP="00414D75">
      <w:pPr>
        <w:rPr>
          <w:rFonts w:ascii="Times New Roman" w:hAnsi="Times New Roman"/>
          <w:b/>
        </w:rPr>
      </w:pPr>
    </w:p>
    <w:p w14:paraId="2DE4507A" w14:textId="77777777" w:rsidR="00414D75" w:rsidRDefault="00414D75" w:rsidP="00414D75">
      <w:pPr>
        <w:rPr>
          <w:rFonts w:ascii="Times New Roman" w:hAnsi="Times New Roman"/>
          <w:b/>
        </w:rPr>
      </w:pPr>
    </w:p>
    <w:p w14:paraId="2AF02D84" w14:textId="77777777" w:rsidR="00414D75" w:rsidRDefault="00414D75" w:rsidP="00414D75">
      <w:pPr>
        <w:rPr>
          <w:rFonts w:ascii="Times New Roman" w:hAnsi="Times New Roman"/>
          <w:b/>
        </w:rPr>
      </w:pPr>
    </w:p>
    <w:p w14:paraId="5B0EE895" w14:textId="77777777" w:rsidR="00414D75" w:rsidRDefault="00414D75" w:rsidP="00414D75">
      <w:pPr>
        <w:rPr>
          <w:rFonts w:ascii="Times New Roman" w:hAnsi="Times New Roman"/>
          <w:b/>
        </w:rPr>
      </w:pPr>
    </w:p>
    <w:p w14:paraId="65FD8ED8" w14:textId="77777777" w:rsidR="00414D75" w:rsidRPr="00986773" w:rsidRDefault="00414D75" w:rsidP="00414D75">
      <w:pPr>
        <w:jc w:val="center"/>
        <w:rPr>
          <w:rFonts w:ascii="Times New Roman" w:hAnsi="Times New Roman"/>
          <w:b/>
        </w:rPr>
      </w:pPr>
      <w:r w:rsidRPr="00986773">
        <w:rPr>
          <w:rFonts w:ascii="Times New Roman" w:hAnsi="Times New Roman"/>
          <w:b/>
        </w:rPr>
        <w:t>5.5. Прогноз показателей экономической эффективности</w:t>
      </w:r>
    </w:p>
    <w:p w14:paraId="4B5DD1D4" w14:textId="77777777" w:rsidR="00414D75" w:rsidRDefault="00414D75" w:rsidP="00414D75">
      <w:pPr>
        <w:jc w:val="center"/>
        <w:rPr>
          <w:rFonts w:ascii="Times New Roman" w:hAnsi="Times New Roman"/>
          <w:b/>
        </w:rPr>
      </w:pPr>
      <w:r w:rsidRPr="00986773">
        <w:rPr>
          <w:rFonts w:ascii="Times New Roman" w:hAnsi="Times New Roman"/>
          <w:b/>
        </w:rPr>
        <w:t>деятельности муниципального унитарного предприятия</w:t>
      </w:r>
    </w:p>
    <w:p w14:paraId="6947984A" w14:textId="77777777" w:rsidR="00414D75" w:rsidRDefault="00414D75" w:rsidP="00414D75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1559"/>
        <w:gridCol w:w="1276"/>
        <w:gridCol w:w="1276"/>
        <w:gridCol w:w="1275"/>
      </w:tblGrid>
      <w:tr w:rsidR="00414D75" w:rsidRPr="00997062" w14:paraId="35D4EE12" w14:textId="77777777" w:rsidTr="00E34D26">
        <w:trPr>
          <w:trHeight w:val="1198"/>
        </w:trPr>
        <w:tc>
          <w:tcPr>
            <w:tcW w:w="9918" w:type="dxa"/>
            <w:shd w:val="clear" w:color="auto" w:fill="auto"/>
          </w:tcPr>
          <w:p w14:paraId="7AAA4CC2" w14:textId="77777777" w:rsidR="00414D75" w:rsidRPr="00997062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997062">
              <w:rPr>
                <w:rFonts w:ascii="Times New Roman" w:hAnsi="Times New Roman"/>
                <w:b/>
              </w:rPr>
              <w:t>Наименование показателя</w:t>
            </w:r>
          </w:p>
          <w:p w14:paraId="724FB4AC" w14:textId="77777777" w:rsidR="00414D75" w:rsidRPr="00997062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6D3109C" w14:textId="77777777" w:rsidR="00414D75" w:rsidRPr="00A130C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A130C8">
              <w:rPr>
                <w:rFonts w:ascii="Times New Roman" w:hAnsi="Times New Roman"/>
                <w:b/>
              </w:rPr>
              <w:t>Факт 202</w:t>
            </w:r>
            <w:r w:rsidRPr="00A130C8">
              <w:rPr>
                <w:rFonts w:ascii="Times New Roman" w:hAnsi="Times New Roman"/>
                <w:b/>
                <w:lang w:val="en-US"/>
              </w:rPr>
              <w:t>2</w:t>
            </w:r>
            <w:r w:rsidRPr="00A130C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A3120B1" w14:textId="77777777" w:rsidR="00414D75" w:rsidRPr="00A130C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A130C8">
              <w:rPr>
                <w:rFonts w:ascii="Times New Roman" w:hAnsi="Times New Roman"/>
                <w:b/>
              </w:rPr>
              <w:t>План на 202</w:t>
            </w:r>
            <w:r w:rsidRPr="00A130C8">
              <w:rPr>
                <w:rFonts w:ascii="Times New Roman" w:hAnsi="Times New Roman"/>
                <w:b/>
                <w:lang w:val="en-US"/>
              </w:rPr>
              <w:t>3</w:t>
            </w:r>
            <w:r w:rsidRPr="00A130C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69BFEF0E" w14:textId="77777777" w:rsidR="00414D75" w:rsidRPr="00997062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997062">
              <w:rPr>
                <w:rFonts w:ascii="Times New Roman" w:hAnsi="Times New Roman"/>
                <w:b/>
              </w:rPr>
              <w:t>Ожид.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7062">
              <w:rPr>
                <w:rFonts w:ascii="Times New Roman" w:hAnsi="Times New Roman"/>
                <w:b/>
              </w:rPr>
              <w:t>(факт) 20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7062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0342D43E" w14:textId="77777777" w:rsidR="00414D75" w:rsidRPr="00997062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997062">
              <w:rPr>
                <w:rFonts w:ascii="Times New Roman" w:hAnsi="Times New Roman"/>
                <w:b/>
              </w:rPr>
              <w:t>План на 20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99706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14D75" w:rsidRPr="00E20B2A" w14:paraId="1892D772" w14:textId="77777777" w:rsidTr="00E34D26">
        <w:tc>
          <w:tcPr>
            <w:tcW w:w="9918" w:type="dxa"/>
            <w:shd w:val="clear" w:color="auto" w:fill="auto"/>
          </w:tcPr>
          <w:p w14:paraId="44BDEE13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1. Прибыль (убыток) от реализации товаров, работ и услуг (разница между выручкой от реализации товаров, работ и услуг и себестоимостью),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14:paraId="45632EF6" w14:textId="77777777" w:rsidR="00414D75" w:rsidRPr="001F39A8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  <w:lang w:val="en-US"/>
              </w:rPr>
              <w:t>-247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90D67F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2725</w:t>
            </w:r>
          </w:p>
        </w:tc>
        <w:tc>
          <w:tcPr>
            <w:tcW w:w="1276" w:type="dxa"/>
            <w:shd w:val="clear" w:color="auto" w:fill="auto"/>
          </w:tcPr>
          <w:p w14:paraId="625A24F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7947</w:t>
            </w:r>
          </w:p>
        </w:tc>
        <w:tc>
          <w:tcPr>
            <w:tcW w:w="1275" w:type="dxa"/>
            <w:shd w:val="clear" w:color="auto" w:fill="auto"/>
          </w:tcPr>
          <w:p w14:paraId="3749782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  <w:r w:rsidRPr="003D1A0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4410</w:t>
            </w:r>
          </w:p>
        </w:tc>
      </w:tr>
      <w:tr w:rsidR="00414D75" w:rsidRPr="00E20B2A" w14:paraId="18B7A02B" w14:textId="77777777" w:rsidTr="00E34D26">
        <w:tc>
          <w:tcPr>
            <w:tcW w:w="9918" w:type="dxa"/>
            <w:shd w:val="clear" w:color="auto" w:fill="auto"/>
          </w:tcPr>
          <w:p w14:paraId="545FE623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в том числе по видам деятельности:</w:t>
            </w:r>
          </w:p>
        </w:tc>
        <w:tc>
          <w:tcPr>
            <w:tcW w:w="1559" w:type="dxa"/>
            <w:shd w:val="clear" w:color="auto" w:fill="auto"/>
          </w:tcPr>
          <w:p w14:paraId="7E0CAF9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7BA379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DF4353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2CAA34C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4D75" w:rsidRPr="00E20B2A" w14:paraId="17DE5C9F" w14:textId="77777777" w:rsidTr="00E34D26">
        <w:tc>
          <w:tcPr>
            <w:tcW w:w="9918" w:type="dxa"/>
            <w:shd w:val="clear" w:color="auto" w:fill="auto"/>
          </w:tcPr>
          <w:p w14:paraId="57885E5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канатная дорога</w:t>
            </w:r>
          </w:p>
        </w:tc>
        <w:tc>
          <w:tcPr>
            <w:tcW w:w="1559" w:type="dxa"/>
            <w:shd w:val="clear" w:color="auto" w:fill="auto"/>
          </w:tcPr>
          <w:p w14:paraId="2598562C" w14:textId="77777777" w:rsidR="00414D75" w:rsidRPr="001F39A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094</w:t>
            </w:r>
          </w:p>
        </w:tc>
        <w:tc>
          <w:tcPr>
            <w:tcW w:w="1276" w:type="dxa"/>
            <w:shd w:val="clear" w:color="auto" w:fill="auto"/>
          </w:tcPr>
          <w:p w14:paraId="602EA7A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5612</w:t>
            </w:r>
          </w:p>
        </w:tc>
        <w:tc>
          <w:tcPr>
            <w:tcW w:w="1276" w:type="dxa"/>
            <w:shd w:val="clear" w:color="auto" w:fill="auto"/>
          </w:tcPr>
          <w:p w14:paraId="78E2B16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9809</w:t>
            </w:r>
          </w:p>
        </w:tc>
        <w:tc>
          <w:tcPr>
            <w:tcW w:w="1275" w:type="dxa"/>
            <w:shd w:val="clear" w:color="auto" w:fill="auto"/>
          </w:tcPr>
          <w:p w14:paraId="2BBD4A7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</w:tr>
      <w:tr w:rsidR="00414D75" w:rsidRPr="00E20B2A" w14:paraId="000A66E3" w14:textId="77777777" w:rsidTr="00E34D26">
        <w:tc>
          <w:tcPr>
            <w:tcW w:w="9918" w:type="dxa"/>
            <w:shd w:val="clear" w:color="auto" w:fill="auto"/>
          </w:tcPr>
          <w:p w14:paraId="48940BBD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платная автомобильная парковка</w:t>
            </w:r>
          </w:p>
        </w:tc>
        <w:tc>
          <w:tcPr>
            <w:tcW w:w="1559" w:type="dxa"/>
            <w:shd w:val="clear" w:color="auto" w:fill="auto"/>
          </w:tcPr>
          <w:p w14:paraId="7293328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5242</w:t>
            </w:r>
          </w:p>
        </w:tc>
        <w:tc>
          <w:tcPr>
            <w:tcW w:w="1276" w:type="dxa"/>
            <w:shd w:val="clear" w:color="auto" w:fill="auto"/>
          </w:tcPr>
          <w:p w14:paraId="1406D305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1397</w:t>
            </w:r>
          </w:p>
        </w:tc>
        <w:tc>
          <w:tcPr>
            <w:tcW w:w="1276" w:type="dxa"/>
            <w:shd w:val="clear" w:color="auto" w:fill="auto"/>
          </w:tcPr>
          <w:p w14:paraId="64DA161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4984</w:t>
            </w:r>
          </w:p>
        </w:tc>
        <w:tc>
          <w:tcPr>
            <w:tcW w:w="1275" w:type="dxa"/>
            <w:shd w:val="clear" w:color="auto" w:fill="auto"/>
          </w:tcPr>
          <w:p w14:paraId="1D8E882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1E6935B1" w14:textId="77777777" w:rsidTr="00E34D26">
        <w:tc>
          <w:tcPr>
            <w:tcW w:w="9918" w:type="dxa"/>
            <w:shd w:val="clear" w:color="auto" w:fill="auto"/>
          </w:tcPr>
          <w:p w14:paraId="2A19CBB6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Центр выставочного творчества</w:t>
            </w:r>
          </w:p>
        </w:tc>
        <w:tc>
          <w:tcPr>
            <w:tcW w:w="1559" w:type="dxa"/>
            <w:shd w:val="clear" w:color="auto" w:fill="auto"/>
          </w:tcPr>
          <w:p w14:paraId="3AA8D64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</w:rPr>
              <w:t>-</w:t>
            </w:r>
            <w:r w:rsidRPr="003D1A00">
              <w:rPr>
                <w:rFonts w:ascii="Times New Roman" w:hAnsi="Times New Roman"/>
                <w:lang w:val="en-US"/>
              </w:rPr>
              <w:t>586</w:t>
            </w:r>
          </w:p>
        </w:tc>
        <w:tc>
          <w:tcPr>
            <w:tcW w:w="1276" w:type="dxa"/>
            <w:shd w:val="clear" w:color="auto" w:fill="auto"/>
          </w:tcPr>
          <w:p w14:paraId="7A30CB50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-629</w:t>
            </w:r>
          </w:p>
        </w:tc>
        <w:tc>
          <w:tcPr>
            <w:tcW w:w="1276" w:type="dxa"/>
            <w:shd w:val="clear" w:color="auto" w:fill="auto"/>
          </w:tcPr>
          <w:p w14:paraId="3CF4A96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-136</w:t>
            </w:r>
          </w:p>
        </w:tc>
        <w:tc>
          <w:tcPr>
            <w:tcW w:w="1275" w:type="dxa"/>
            <w:shd w:val="clear" w:color="auto" w:fill="auto"/>
          </w:tcPr>
          <w:p w14:paraId="1112EF0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0</w:t>
            </w:r>
          </w:p>
        </w:tc>
      </w:tr>
      <w:tr w:rsidR="00414D75" w:rsidRPr="00E20B2A" w14:paraId="42101A10" w14:textId="77777777" w:rsidTr="00E34D26">
        <w:tc>
          <w:tcPr>
            <w:tcW w:w="9918" w:type="dxa"/>
            <w:shd w:val="clear" w:color="auto" w:fill="auto"/>
          </w:tcPr>
          <w:p w14:paraId="453D7FB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платные модульные туалеты  </w:t>
            </w:r>
          </w:p>
        </w:tc>
        <w:tc>
          <w:tcPr>
            <w:tcW w:w="1559" w:type="dxa"/>
            <w:shd w:val="clear" w:color="auto" w:fill="auto"/>
          </w:tcPr>
          <w:p w14:paraId="6359AD6D" w14:textId="77777777" w:rsidR="00414D75" w:rsidRPr="001F39A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 w:rsidRPr="003D1A00"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25F2AE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-1174</w:t>
            </w:r>
          </w:p>
        </w:tc>
        <w:tc>
          <w:tcPr>
            <w:tcW w:w="1276" w:type="dxa"/>
            <w:shd w:val="clear" w:color="auto" w:fill="auto"/>
          </w:tcPr>
          <w:p w14:paraId="17FDC6D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75" w:type="dxa"/>
            <w:shd w:val="clear" w:color="auto" w:fill="auto"/>
          </w:tcPr>
          <w:p w14:paraId="7DC3228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858</w:t>
            </w:r>
          </w:p>
        </w:tc>
      </w:tr>
      <w:tr w:rsidR="00414D75" w:rsidRPr="00E20B2A" w14:paraId="3C2CB0C8" w14:textId="77777777" w:rsidTr="00E34D26">
        <w:tc>
          <w:tcPr>
            <w:tcW w:w="9918" w:type="dxa"/>
            <w:shd w:val="clear" w:color="auto" w:fill="auto"/>
          </w:tcPr>
          <w:p w14:paraId="7EC4B83E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парки и скверы</w:t>
            </w:r>
          </w:p>
        </w:tc>
        <w:tc>
          <w:tcPr>
            <w:tcW w:w="1559" w:type="dxa"/>
            <w:shd w:val="clear" w:color="auto" w:fill="auto"/>
          </w:tcPr>
          <w:p w14:paraId="5BDD19F5" w14:textId="77777777" w:rsidR="00414D75" w:rsidRPr="001F39A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 w:rsidRPr="003D1A00">
              <w:rPr>
                <w:rFonts w:ascii="Times New Roman" w:hAnsi="Times New Roman"/>
                <w:lang w:val="en-US"/>
              </w:rPr>
              <w:t>902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C39BA8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-2481</w:t>
            </w:r>
          </w:p>
        </w:tc>
        <w:tc>
          <w:tcPr>
            <w:tcW w:w="1276" w:type="dxa"/>
            <w:shd w:val="clear" w:color="auto" w:fill="auto"/>
          </w:tcPr>
          <w:p w14:paraId="5DB57D7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2167</w:t>
            </w:r>
          </w:p>
        </w:tc>
        <w:tc>
          <w:tcPr>
            <w:tcW w:w="1275" w:type="dxa"/>
            <w:shd w:val="clear" w:color="auto" w:fill="auto"/>
          </w:tcPr>
          <w:p w14:paraId="169A654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51</w:t>
            </w:r>
          </w:p>
        </w:tc>
      </w:tr>
      <w:tr w:rsidR="00414D75" w:rsidRPr="00E20B2A" w14:paraId="63FD025B" w14:textId="77777777" w:rsidTr="00E34D26">
        <w:tc>
          <w:tcPr>
            <w:tcW w:w="9918" w:type="dxa"/>
            <w:shd w:val="clear" w:color="auto" w:fill="auto"/>
          </w:tcPr>
          <w:p w14:paraId="1986CDE3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2. Прибыль (убыток) до налогообложения,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14:paraId="6395402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2789</w:t>
            </w:r>
          </w:p>
        </w:tc>
        <w:tc>
          <w:tcPr>
            <w:tcW w:w="1276" w:type="dxa"/>
            <w:shd w:val="clear" w:color="auto" w:fill="auto"/>
          </w:tcPr>
          <w:p w14:paraId="6FCAE4F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2725</w:t>
            </w:r>
          </w:p>
        </w:tc>
        <w:tc>
          <w:tcPr>
            <w:tcW w:w="1276" w:type="dxa"/>
            <w:shd w:val="clear" w:color="auto" w:fill="auto"/>
          </w:tcPr>
          <w:p w14:paraId="55BEDEE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7947</w:t>
            </w:r>
          </w:p>
        </w:tc>
        <w:tc>
          <w:tcPr>
            <w:tcW w:w="1275" w:type="dxa"/>
            <w:shd w:val="clear" w:color="auto" w:fill="auto"/>
          </w:tcPr>
          <w:p w14:paraId="167A117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4410</w:t>
            </w:r>
          </w:p>
        </w:tc>
      </w:tr>
      <w:tr w:rsidR="00414D75" w:rsidRPr="00E20B2A" w14:paraId="3E18B502" w14:textId="77777777" w:rsidTr="00E34D26">
        <w:tc>
          <w:tcPr>
            <w:tcW w:w="9918" w:type="dxa"/>
            <w:shd w:val="clear" w:color="auto" w:fill="auto"/>
          </w:tcPr>
          <w:p w14:paraId="7C504E1F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3. Налог на прибыль</w:t>
            </w:r>
          </w:p>
        </w:tc>
        <w:tc>
          <w:tcPr>
            <w:tcW w:w="1559" w:type="dxa"/>
            <w:shd w:val="clear" w:color="auto" w:fill="auto"/>
          </w:tcPr>
          <w:p w14:paraId="2FD1FF2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635AF91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49D1CF2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A6C76D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27062D1A" w14:textId="77777777" w:rsidTr="00E34D26">
        <w:tc>
          <w:tcPr>
            <w:tcW w:w="9918" w:type="dxa"/>
            <w:shd w:val="clear" w:color="auto" w:fill="auto"/>
          </w:tcPr>
          <w:p w14:paraId="54E4D475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4. ЕНВД</w:t>
            </w:r>
          </w:p>
        </w:tc>
        <w:tc>
          <w:tcPr>
            <w:tcW w:w="1559" w:type="dxa"/>
            <w:shd w:val="clear" w:color="auto" w:fill="auto"/>
          </w:tcPr>
          <w:p w14:paraId="69B77853" w14:textId="77777777" w:rsidR="00414D75" w:rsidRPr="00C61466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E8FF09A" w14:textId="77777777" w:rsidR="00414D75" w:rsidRPr="00C61466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30E25BA" w14:textId="77777777" w:rsidR="00414D75" w:rsidRPr="00C61466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40CA2BFC" w14:textId="77777777" w:rsidR="00414D75" w:rsidRPr="00C61466" w:rsidRDefault="00414D75" w:rsidP="00E34D2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14D75" w:rsidRPr="00E20B2A" w14:paraId="3B653E68" w14:textId="77777777" w:rsidTr="00E34D26">
        <w:tc>
          <w:tcPr>
            <w:tcW w:w="9918" w:type="dxa"/>
            <w:shd w:val="clear" w:color="auto" w:fill="auto"/>
          </w:tcPr>
          <w:p w14:paraId="32FD0E05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5. УСН</w:t>
            </w:r>
          </w:p>
        </w:tc>
        <w:tc>
          <w:tcPr>
            <w:tcW w:w="1559" w:type="dxa"/>
            <w:shd w:val="clear" w:color="auto" w:fill="auto"/>
          </w:tcPr>
          <w:p w14:paraId="310FABE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633</w:t>
            </w:r>
          </w:p>
        </w:tc>
        <w:tc>
          <w:tcPr>
            <w:tcW w:w="1276" w:type="dxa"/>
            <w:shd w:val="clear" w:color="auto" w:fill="auto"/>
          </w:tcPr>
          <w:p w14:paraId="4142D82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409</w:t>
            </w:r>
          </w:p>
        </w:tc>
        <w:tc>
          <w:tcPr>
            <w:tcW w:w="1276" w:type="dxa"/>
            <w:shd w:val="clear" w:color="auto" w:fill="auto"/>
          </w:tcPr>
          <w:p w14:paraId="3C6BD13F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14:paraId="0F473FBF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414D75" w:rsidRPr="00E20B2A" w14:paraId="1B876C70" w14:textId="77777777" w:rsidTr="00E34D26">
        <w:tc>
          <w:tcPr>
            <w:tcW w:w="9918" w:type="dxa"/>
            <w:shd w:val="clear" w:color="auto" w:fill="auto"/>
          </w:tcPr>
          <w:p w14:paraId="3617E237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6. Чистая прибыль (убыток) отчетного периода,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14:paraId="4D4E27E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lang w:val="en-US"/>
              </w:rPr>
            </w:pPr>
            <w:r w:rsidRPr="003D1A00">
              <w:rPr>
                <w:rFonts w:ascii="Times New Roman" w:hAnsi="Times New Roman"/>
                <w:lang w:val="en-US"/>
              </w:rPr>
              <w:t>2446</w:t>
            </w:r>
          </w:p>
        </w:tc>
        <w:tc>
          <w:tcPr>
            <w:tcW w:w="1276" w:type="dxa"/>
            <w:shd w:val="clear" w:color="auto" w:fill="auto"/>
          </w:tcPr>
          <w:p w14:paraId="4A5EA80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2316</w:t>
            </w:r>
          </w:p>
        </w:tc>
        <w:tc>
          <w:tcPr>
            <w:tcW w:w="1276" w:type="dxa"/>
            <w:shd w:val="clear" w:color="auto" w:fill="auto"/>
          </w:tcPr>
          <w:p w14:paraId="2C611B31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6559</w:t>
            </w:r>
          </w:p>
        </w:tc>
        <w:tc>
          <w:tcPr>
            <w:tcW w:w="1275" w:type="dxa"/>
            <w:shd w:val="clear" w:color="auto" w:fill="auto"/>
          </w:tcPr>
          <w:p w14:paraId="245CE9F0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-4656</w:t>
            </w:r>
          </w:p>
        </w:tc>
      </w:tr>
      <w:tr w:rsidR="00414D75" w:rsidRPr="00E20B2A" w14:paraId="47362B29" w14:textId="77777777" w:rsidTr="00E34D26">
        <w:tc>
          <w:tcPr>
            <w:tcW w:w="9918" w:type="dxa"/>
            <w:shd w:val="clear" w:color="auto" w:fill="auto"/>
          </w:tcPr>
          <w:p w14:paraId="3557CCC5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7. Рентабельность общая (отношение чистой прибыли к выручке от реализации товаров, работ и услуг), процентов</w:t>
            </w:r>
          </w:p>
        </w:tc>
        <w:tc>
          <w:tcPr>
            <w:tcW w:w="1559" w:type="dxa"/>
            <w:shd w:val="clear" w:color="auto" w:fill="auto"/>
          </w:tcPr>
          <w:p w14:paraId="0457715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shd w:val="clear" w:color="auto" w:fill="auto"/>
          </w:tcPr>
          <w:p w14:paraId="29A4E7C9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14:paraId="365CCC2F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14:paraId="2111E977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-19,0</w:t>
            </w:r>
          </w:p>
        </w:tc>
      </w:tr>
      <w:tr w:rsidR="00414D75" w:rsidRPr="00E20B2A" w14:paraId="478809AB" w14:textId="77777777" w:rsidTr="00E34D26">
        <w:tc>
          <w:tcPr>
            <w:tcW w:w="9918" w:type="dxa"/>
            <w:shd w:val="clear" w:color="auto" w:fill="auto"/>
          </w:tcPr>
          <w:p w14:paraId="04228ED4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8. Рентабельность продаж (отношение прибыли от реализации товаров, работ и услуг к выручке от реализации товаров, работ и услуг), процентов </w:t>
            </w:r>
          </w:p>
        </w:tc>
        <w:tc>
          <w:tcPr>
            <w:tcW w:w="1559" w:type="dxa"/>
            <w:shd w:val="clear" w:color="auto" w:fill="auto"/>
          </w:tcPr>
          <w:p w14:paraId="3CCE00B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  <w:lang w:val="en-US"/>
              </w:rPr>
              <w:t>-8</w:t>
            </w:r>
            <w:r w:rsidRPr="008C58C8"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14:paraId="45FDE13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8,9</w:t>
            </w:r>
          </w:p>
        </w:tc>
        <w:tc>
          <w:tcPr>
            <w:tcW w:w="1276" w:type="dxa"/>
            <w:shd w:val="clear" w:color="auto" w:fill="auto"/>
          </w:tcPr>
          <w:p w14:paraId="37B6D7EC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5,3</w:t>
            </w:r>
          </w:p>
        </w:tc>
        <w:tc>
          <w:tcPr>
            <w:tcW w:w="1275" w:type="dxa"/>
            <w:shd w:val="clear" w:color="auto" w:fill="auto"/>
          </w:tcPr>
          <w:p w14:paraId="7C864EC0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-18,0</w:t>
            </w:r>
          </w:p>
        </w:tc>
      </w:tr>
      <w:tr w:rsidR="00414D75" w:rsidRPr="00E20B2A" w14:paraId="2F5F0777" w14:textId="77777777" w:rsidTr="00E34D26">
        <w:tc>
          <w:tcPr>
            <w:tcW w:w="9918" w:type="dxa"/>
            <w:shd w:val="clear" w:color="auto" w:fill="auto"/>
          </w:tcPr>
          <w:p w14:paraId="48E7D0F1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в том числе по видам деятельности:</w:t>
            </w:r>
          </w:p>
        </w:tc>
        <w:tc>
          <w:tcPr>
            <w:tcW w:w="1559" w:type="dxa"/>
            <w:shd w:val="clear" w:color="auto" w:fill="auto"/>
          </w:tcPr>
          <w:p w14:paraId="00479601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525FC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4315712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03E6267C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4D75" w:rsidRPr="00E20B2A" w14:paraId="66BC3C5C" w14:textId="77777777" w:rsidTr="00E34D26">
        <w:tc>
          <w:tcPr>
            <w:tcW w:w="9918" w:type="dxa"/>
            <w:shd w:val="clear" w:color="auto" w:fill="auto"/>
          </w:tcPr>
          <w:p w14:paraId="6BAE1E58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канатная дорога</w:t>
            </w:r>
          </w:p>
        </w:tc>
        <w:tc>
          <w:tcPr>
            <w:tcW w:w="1559" w:type="dxa"/>
            <w:shd w:val="clear" w:color="auto" w:fill="auto"/>
          </w:tcPr>
          <w:p w14:paraId="11CF0611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shd w:val="clear" w:color="auto" w:fill="auto"/>
          </w:tcPr>
          <w:p w14:paraId="4E286376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E7C82ED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44,8</w:t>
            </w:r>
          </w:p>
        </w:tc>
        <w:tc>
          <w:tcPr>
            <w:tcW w:w="1275" w:type="dxa"/>
            <w:shd w:val="clear" w:color="auto" w:fill="auto"/>
          </w:tcPr>
          <w:p w14:paraId="09B7AED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2,3</w:t>
            </w:r>
          </w:p>
        </w:tc>
      </w:tr>
      <w:tr w:rsidR="00414D75" w:rsidRPr="00E20B2A" w14:paraId="69B426B7" w14:textId="77777777" w:rsidTr="00E34D26">
        <w:tc>
          <w:tcPr>
            <w:tcW w:w="9918" w:type="dxa"/>
            <w:shd w:val="clear" w:color="auto" w:fill="auto"/>
          </w:tcPr>
          <w:p w14:paraId="5E647AB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платная автомобильная парковка</w:t>
            </w:r>
          </w:p>
        </w:tc>
        <w:tc>
          <w:tcPr>
            <w:tcW w:w="1559" w:type="dxa"/>
            <w:shd w:val="clear" w:color="auto" w:fill="auto"/>
          </w:tcPr>
          <w:p w14:paraId="4FC4FB39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73,1</w:t>
            </w:r>
          </w:p>
        </w:tc>
        <w:tc>
          <w:tcPr>
            <w:tcW w:w="1276" w:type="dxa"/>
            <w:shd w:val="clear" w:color="auto" w:fill="auto"/>
          </w:tcPr>
          <w:p w14:paraId="52E6A8C0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14:paraId="75E4AEE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14:paraId="6117D0DA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14D75" w:rsidRPr="00E20B2A" w14:paraId="604E8AB9" w14:textId="77777777" w:rsidTr="00E34D26">
        <w:tc>
          <w:tcPr>
            <w:tcW w:w="9918" w:type="dxa"/>
            <w:shd w:val="clear" w:color="auto" w:fill="auto"/>
          </w:tcPr>
          <w:p w14:paraId="3F3E2D6C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Центр выставочного творчества</w:t>
            </w:r>
          </w:p>
        </w:tc>
        <w:tc>
          <w:tcPr>
            <w:tcW w:w="1559" w:type="dxa"/>
            <w:shd w:val="clear" w:color="auto" w:fill="auto"/>
          </w:tcPr>
          <w:p w14:paraId="4F615423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E59CA0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B6A520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E9B842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14D75" w:rsidRPr="00E20B2A" w14:paraId="26D242AB" w14:textId="77777777" w:rsidTr="00E34D26">
        <w:tc>
          <w:tcPr>
            <w:tcW w:w="9918" w:type="dxa"/>
            <w:shd w:val="clear" w:color="auto" w:fill="auto"/>
          </w:tcPr>
          <w:p w14:paraId="402CD7BD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платные модульные туалеты  </w:t>
            </w:r>
          </w:p>
        </w:tc>
        <w:tc>
          <w:tcPr>
            <w:tcW w:w="1559" w:type="dxa"/>
            <w:shd w:val="clear" w:color="auto" w:fill="auto"/>
          </w:tcPr>
          <w:p w14:paraId="135D432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-98,4</w:t>
            </w:r>
          </w:p>
        </w:tc>
        <w:tc>
          <w:tcPr>
            <w:tcW w:w="1276" w:type="dxa"/>
            <w:shd w:val="clear" w:color="auto" w:fill="auto"/>
          </w:tcPr>
          <w:p w14:paraId="7BE612A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-31,3</w:t>
            </w:r>
          </w:p>
        </w:tc>
        <w:tc>
          <w:tcPr>
            <w:tcW w:w="1276" w:type="dxa"/>
            <w:shd w:val="clear" w:color="auto" w:fill="auto"/>
          </w:tcPr>
          <w:p w14:paraId="446732B7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87,4</w:t>
            </w:r>
          </w:p>
        </w:tc>
        <w:tc>
          <w:tcPr>
            <w:tcW w:w="1275" w:type="dxa"/>
            <w:shd w:val="clear" w:color="auto" w:fill="auto"/>
          </w:tcPr>
          <w:p w14:paraId="4611756A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50,1</w:t>
            </w:r>
          </w:p>
        </w:tc>
      </w:tr>
      <w:tr w:rsidR="00414D75" w:rsidRPr="00E20B2A" w14:paraId="363760B8" w14:textId="77777777" w:rsidTr="00E34D26">
        <w:tc>
          <w:tcPr>
            <w:tcW w:w="9918" w:type="dxa"/>
            <w:shd w:val="clear" w:color="auto" w:fill="auto"/>
          </w:tcPr>
          <w:p w14:paraId="6B5467D2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парки и скверы</w:t>
            </w:r>
          </w:p>
        </w:tc>
        <w:tc>
          <w:tcPr>
            <w:tcW w:w="1559" w:type="dxa"/>
            <w:shd w:val="clear" w:color="auto" w:fill="auto"/>
          </w:tcPr>
          <w:p w14:paraId="201FCAF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BB34B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E2EE8E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2E6AAE9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14D75" w:rsidRPr="00E20B2A" w14:paraId="72187C60" w14:textId="77777777" w:rsidTr="00E34D26">
        <w:tc>
          <w:tcPr>
            <w:tcW w:w="9918" w:type="dxa"/>
            <w:shd w:val="clear" w:color="auto" w:fill="auto"/>
          </w:tcPr>
          <w:p w14:paraId="058655E7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9. Рентабельность товаров, работ и услуг (отношение прибыли от реализации товаров, работ и услуг к себестоимости товаров, работ и услуг), процентов</w:t>
            </w:r>
          </w:p>
        </w:tc>
        <w:tc>
          <w:tcPr>
            <w:tcW w:w="1559" w:type="dxa"/>
            <w:shd w:val="clear" w:color="auto" w:fill="auto"/>
          </w:tcPr>
          <w:p w14:paraId="0D9A375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-7,6</w:t>
            </w:r>
          </w:p>
        </w:tc>
        <w:tc>
          <w:tcPr>
            <w:tcW w:w="1276" w:type="dxa"/>
            <w:shd w:val="clear" w:color="auto" w:fill="auto"/>
          </w:tcPr>
          <w:p w14:paraId="7049D5D3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9,8</w:t>
            </w:r>
          </w:p>
        </w:tc>
        <w:tc>
          <w:tcPr>
            <w:tcW w:w="1276" w:type="dxa"/>
            <w:shd w:val="clear" w:color="auto" w:fill="auto"/>
          </w:tcPr>
          <w:p w14:paraId="5B9CFBF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33,9</w:t>
            </w:r>
          </w:p>
        </w:tc>
        <w:tc>
          <w:tcPr>
            <w:tcW w:w="1275" w:type="dxa"/>
            <w:shd w:val="clear" w:color="auto" w:fill="auto"/>
          </w:tcPr>
          <w:p w14:paraId="307ACD0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-15,2</w:t>
            </w:r>
          </w:p>
        </w:tc>
      </w:tr>
      <w:tr w:rsidR="00414D75" w:rsidRPr="00E20B2A" w14:paraId="5A9D4BF5" w14:textId="77777777" w:rsidTr="00E34D26">
        <w:tc>
          <w:tcPr>
            <w:tcW w:w="9918" w:type="dxa"/>
            <w:shd w:val="clear" w:color="auto" w:fill="auto"/>
          </w:tcPr>
          <w:p w14:paraId="3068723A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в том числе по видам деятельности:</w:t>
            </w:r>
          </w:p>
        </w:tc>
        <w:tc>
          <w:tcPr>
            <w:tcW w:w="1559" w:type="dxa"/>
            <w:shd w:val="clear" w:color="auto" w:fill="auto"/>
          </w:tcPr>
          <w:p w14:paraId="31F2DE9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D51C6D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5469966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077AFB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4D75" w:rsidRPr="00E20B2A" w14:paraId="4F554D92" w14:textId="77777777" w:rsidTr="00E34D26">
        <w:tc>
          <w:tcPr>
            <w:tcW w:w="9918" w:type="dxa"/>
            <w:shd w:val="clear" w:color="auto" w:fill="auto"/>
          </w:tcPr>
          <w:p w14:paraId="5F77EA97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lastRenderedPageBreak/>
              <w:t>канатная дорога</w:t>
            </w:r>
          </w:p>
        </w:tc>
        <w:tc>
          <w:tcPr>
            <w:tcW w:w="1559" w:type="dxa"/>
            <w:shd w:val="clear" w:color="auto" w:fill="auto"/>
          </w:tcPr>
          <w:p w14:paraId="166F94F9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25,2</w:t>
            </w:r>
          </w:p>
        </w:tc>
        <w:tc>
          <w:tcPr>
            <w:tcW w:w="1276" w:type="dxa"/>
            <w:shd w:val="clear" w:color="auto" w:fill="auto"/>
          </w:tcPr>
          <w:p w14:paraId="51B2E06F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14:paraId="5658E33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81,0</w:t>
            </w:r>
          </w:p>
        </w:tc>
        <w:tc>
          <w:tcPr>
            <w:tcW w:w="1275" w:type="dxa"/>
            <w:shd w:val="clear" w:color="auto" w:fill="auto"/>
          </w:tcPr>
          <w:p w14:paraId="2B113CC6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2,3</w:t>
            </w:r>
          </w:p>
        </w:tc>
      </w:tr>
      <w:tr w:rsidR="00414D75" w:rsidRPr="00E20B2A" w14:paraId="4869EBB4" w14:textId="77777777" w:rsidTr="00E34D26">
        <w:tc>
          <w:tcPr>
            <w:tcW w:w="9918" w:type="dxa"/>
            <w:shd w:val="clear" w:color="auto" w:fill="auto"/>
          </w:tcPr>
          <w:p w14:paraId="168DCB7C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платная автомобильная парковка</w:t>
            </w:r>
          </w:p>
        </w:tc>
        <w:tc>
          <w:tcPr>
            <w:tcW w:w="1559" w:type="dxa"/>
            <w:shd w:val="clear" w:color="auto" w:fill="auto"/>
          </w:tcPr>
          <w:p w14:paraId="58C407AC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272,4</w:t>
            </w:r>
          </w:p>
        </w:tc>
        <w:tc>
          <w:tcPr>
            <w:tcW w:w="1276" w:type="dxa"/>
            <w:shd w:val="clear" w:color="auto" w:fill="auto"/>
          </w:tcPr>
          <w:p w14:paraId="73673117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14:paraId="58D336DD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248,5</w:t>
            </w:r>
          </w:p>
        </w:tc>
        <w:tc>
          <w:tcPr>
            <w:tcW w:w="1275" w:type="dxa"/>
            <w:shd w:val="clear" w:color="auto" w:fill="auto"/>
          </w:tcPr>
          <w:p w14:paraId="39ECB1B3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14D75" w:rsidRPr="00E20B2A" w14:paraId="333AB18D" w14:textId="77777777" w:rsidTr="00E34D26">
        <w:tc>
          <w:tcPr>
            <w:tcW w:w="9918" w:type="dxa"/>
            <w:shd w:val="clear" w:color="auto" w:fill="auto"/>
          </w:tcPr>
          <w:p w14:paraId="228443C4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Центр выставочного творчества</w:t>
            </w:r>
          </w:p>
        </w:tc>
        <w:tc>
          <w:tcPr>
            <w:tcW w:w="1559" w:type="dxa"/>
            <w:shd w:val="clear" w:color="auto" w:fill="auto"/>
          </w:tcPr>
          <w:p w14:paraId="472874D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-100,0</w:t>
            </w:r>
          </w:p>
        </w:tc>
        <w:tc>
          <w:tcPr>
            <w:tcW w:w="1276" w:type="dxa"/>
            <w:shd w:val="clear" w:color="auto" w:fill="auto"/>
          </w:tcPr>
          <w:p w14:paraId="7617569C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14:paraId="78629E32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-100</w:t>
            </w:r>
          </w:p>
        </w:tc>
        <w:tc>
          <w:tcPr>
            <w:tcW w:w="1275" w:type="dxa"/>
            <w:shd w:val="clear" w:color="auto" w:fill="auto"/>
          </w:tcPr>
          <w:p w14:paraId="7A5BEA5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414D75" w:rsidRPr="00E20B2A" w14:paraId="3AEC986F" w14:textId="77777777" w:rsidTr="00E34D26">
        <w:tc>
          <w:tcPr>
            <w:tcW w:w="9918" w:type="dxa"/>
            <w:shd w:val="clear" w:color="auto" w:fill="auto"/>
          </w:tcPr>
          <w:p w14:paraId="6DBA37E0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платные модульные туалеты  </w:t>
            </w:r>
          </w:p>
        </w:tc>
        <w:tc>
          <w:tcPr>
            <w:tcW w:w="1559" w:type="dxa"/>
            <w:shd w:val="clear" w:color="auto" w:fill="auto"/>
          </w:tcPr>
          <w:p w14:paraId="1BFE7B6C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-49,6</w:t>
            </w:r>
          </w:p>
        </w:tc>
        <w:tc>
          <w:tcPr>
            <w:tcW w:w="1276" w:type="dxa"/>
            <w:shd w:val="clear" w:color="auto" w:fill="auto"/>
          </w:tcPr>
          <w:p w14:paraId="0CD1993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-23,8</w:t>
            </w:r>
          </w:p>
        </w:tc>
        <w:tc>
          <w:tcPr>
            <w:tcW w:w="1276" w:type="dxa"/>
            <w:shd w:val="clear" w:color="auto" w:fill="auto"/>
          </w:tcPr>
          <w:p w14:paraId="5FEF37DB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56,6</w:t>
            </w:r>
          </w:p>
        </w:tc>
        <w:tc>
          <w:tcPr>
            <w:tcW w:w="1275" w:type="dxa"/>
            <w:shd w:val="clear" w:color="auto" w:fill="auto"/>
          </w:tcPr>
          <w:p w14:paraId="773EAFD6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50,1</w:t>
            </w:r>
          </w:p>
        </w:tc>
      </w:tr>
      <w:tr w:rsidR="00414D75" w:rsidRPr="00E20B2A" w14:paraId="72248116" w14:textId="77777777" w:rsidTr="00E34D26">
        <w:tc>
          <w:tcPr>
            <w:tcW w:w="9918" w:type="dxa"/>
            <w:shd w:val="clear" w:color="auto" w:fill="auto"/>
          </w:tcPr>
          <w:p w14:paraId="21A09F2F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парки и скверы</w:t>
            </w:r>
          </w:p>
        </w:tc>
        <w:tc>
          <w:tcPr>
            <w:tcW w:w="1559" w:type="dxa"/>
            <w:shd w:val="clear" w:color="auto" w:fill="auto"/>
          </w:tcPr>
          <w:p w14:paraId="2A07A524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-100,0</w:t>
            </w:r>
          </w:p>
        </w:tc>
        <w:tc>
          <w:tcPr>
            <w:tcW w:w="1276" w:type="dxa"/>
            <w:shd w:val="clear" w:color="auto" w:fill="auto"/>
          </w:tcPr>
          <w:p w14:paraId="02573278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-100,0</w:t>
            </w:r>
          </w:p>
        </w:tc>
        <w:tc>
          <w:tcPr>
            <w:tcW w:w="1276" w:type="dxa"/>
            <w:shd w:val="clear" w:color="auto" w:fill="auto"/>
          </w:tcPr>
          <w:p w14:paraId="6637D7A5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-100,0</w:t>
            </w:r>
          </w:p>
        </w:tc>
        <w:tc>
          <w:tcPr>
            <w:tcW w:w="1275" w:type="dxa"/>
            <w:shd w:val="clear" w:color="auto" w:fill="auto"/>
          </w:tcPr>
          <w:p w14:paraId="0758BBAD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-100,0</w:t>
            </w:r>
          </w:p>
        </w:tc>
      </w:tr>
      <w:tr w:rsidR="00414D75" w:rsidRPr="00E20B2A" w14:paraId="49DD2A48" w14:textId="77777777" w:rsidTr="00E34D26">
        <w:tc>
          <w:tcPr>
            <w:tcW w:w="9918" w:type="dxa"/>
            <w:shd w:val="clear" w:color="auto" w:fill="auto"/>
          </w:tcPr>
          <w:p w14:paraId="7D790D65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10. Производительность труда (отношение объема продукции или выполненной работы, услуг к среднесписочной численности работающих)</w:t>
            </w:r>
          </w:p>
        </w:tc>
        <w:tc>
          <w:tcPr>
            <w:tcW w:w="1559" w:type="dxa"/>
            <w:shd w:val="clear" w:color="auto" w:fill="auto"/>
          </w:tcPr>
          <w:p w14:paraId="2803C4D1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8C58C8">
              <w:rPr>
                <w:rFonts w:ascii="Times New Roman" w:hAnsi="Times New Roman"/>
              </w:rPr>
              <w:t>962</w:t>
            </w:r>
          </w:p>
        </w:tc>
        <w:tc>
          <w:tcPr>
            <w:tcW w:w="1276" w:type="dxa"/>
            <w:shd w:val="clear" w:color="auto" w:fill="auto"/>
          </w:tcPr>
          <w:p w14:paraId="33A259C6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8C8">
              <w:rPr>
                <w:rFonts w:ascii="Times New Roman" w:hAnsi="Times New Roman"/>
                <w:color w:val="000000" w:themeColor="text1"/>
              </w:rPr>
              <w:t>802,6</w:t>
            </w:r>
          </w:p>
        </w:tc>
        <w:tc>
          <w:tcPr>
            <w:tcW w:w="1276" w:type="dxa"/>
            <w:shd w:val="clear" w:color="auto" w:fill="auto"/>
          </w:tcPr>
          <w:p w14:paraId="765ABE38" w14:textId="77777777" w:rsidR="00414D75" w:rsidRPr="00552A8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552A80">
              <w:rPr>
                <w:rFonts w:ascii="Times New Roman" w:hAnsi="Times New Roman"/>
              </w:rPr>
              <w:t>1120,8</w:t>
            </w:r>
          </w:p>
        </w:tc>
        <w:tc>
          <w:tcPr>
            <w:tcW w:w="1275" w:type="dxa"/>
            <w:shd w:val="clear" w:color="auto" w:fill="auto"/>
          </w:tcPr>
          <w:p w14:paraId="12405A84" w14:textId="77777777" w:rsidR="00414D75" w:rsidRPr="008C58C8" w:rsidRDefault="00414D75" w:rsidP="00E34D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849,7</w:t>
            </w:r>
          </w:p>
        </w:tc>
      </w:tr>
      <w:tr w:rsidR="00414D75" w:rsidRPr="00E20B2A" w14:paraId="28145181" w14:textId="77777777" w:rsidTr="00E34D26">
        <w:tc>
          <w:tcPr>
            <w:tcW w:w="9918" w:type="dxa"/>
            <w:shd w:val="clear" w:color="auto" w:fill="auto"/>
          </w:tcPr>
          <w:p w14:paraId="44ABEC11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 xml:space="preserve">11. Коэффициент износа основных средств </w:t>
            </w:r>
          </w:p>
        </w:tc>
        <w:tc>
          <w:tcPr>
            <w:tcW w:w="1559" w:type="dxa"/>
            <w:shd w:val="clear" w:color="auto" w:fill="auto"/>
          </w:tcPr>
          <w:p w14:paraId="128C0ED6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D1A00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221E63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8A5202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B2F14">
              <w:rPr>
                <w:rFonts w:ascii="Times New Roman" w:hAnsi="Times New Roman"/>
              </w:rPr>
              <w:t>34%</w:t>
            </w:r>
          </w:p>
        </w:tc>
        <w:tc>
          <w:tcPr>
            <w:tcW w:w="1275" w:type="dxa"/>
            <w:shd w:val="clear" w:color="auto" w:fill="auto"/>
          </w:tcPr>
          <w:p w14:paraId="1A78D1C6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576E08E7" w14:textId="77777777" w:rsidTr="00E34D26">
        <w:tc>
          <w:tcPr>
            <w:tcW w:w="9918" w:type="dxa"/>
            <w:shd w:val="clear" w:color="auto" w:fill="auto"/>
          </w:tcPr>
          <w:p w14:paraId="2E877AA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12. Первоначальная стоимость основных средств,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14:paraId="1E79731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7174</w:t>
            </w:r>
          </w:p>
        </w:tc>
        <w:tc>
          <w:tcPr>
            <w:tcW w:w="1276" w:type="dxa"/>
            <w:shd w:val="clear" w:color="auto" w:fill="auto"/>
          </w:tcPr>
          <w:p w14:paraId="3441476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5DBCB2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B2F14">
              <w:rPr>
                <w:rFonts w:ascii="Times New Roman" w:hAnsi="Times New Roman"/>
              </w:rPr>
              <w:t>8111</w:t>
            </w:r>
          </w:p>
        </w:tc>
        <w:tc>
          <w:tcPr>
            <w:tcW w:w="1275" w:type="dxa"/>
            <w:shd w:val="clear" w:color="auto" w:fill="auto"/>
          </w:tcPr>
          <w:p w14:paraId="721CD6EC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19C669DD" w14:textId="77777777" w:rsidTr="00E34D26">
        <w:tc>
          <w:tcPr>
            <w:tcW w:w="9918" w:type="dxa"/>
            <w:shd w:val="clear" w:color="auto" w:fill="auto"/>
          </w:tcPr>
          <w:p w14:paraId="335878C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13. Остаточная стоимость основных средств,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14:paraId="641E7BF4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5565</w:t>
            </w:r>
          </w:p>
        </w:tc>
        <w:tc>
          <w:tcPr>
            <w:tcW w:w="1276" w:type="dxa"/>
            <w:shd w:val="clear" w:color="auto" w:fill="auto"/>
          </w:tcPr>
          <w:p w14:paraId="00861DAE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2D4E1D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B2F14">
              <w:rPr>
                <w:rFonts w:ascii="Times New Roman" w:hAnsi="Times New Roman"/>
              </w:rPr>
              <w:t>5370</w:t>
            </w:r>
          </w:p>
        </w:tc>
        <w:tc>
          <w:tcPr>
            <w:tcW w:w="1275" w:type="dxa"/>
            <w:shd w:val="clear" w:color="auto" w:fill="auto"/>
          </w:tcPr>
          <w:p w14:paraId="491A8753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2A61EED1" w14:textId="77777777" w:rsidTr="00E34D26">
        <w:tc>
          <w:tcPr>
            <w:tcW w:w="9918" w:type="dxa"/>
            <w:shd w:val="clear" w:color="auto" w:fill="auto"/>
          </w:tcPr>
          <w:p w14:paraId="6BD7F1E3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14. Дебиторская задолженность,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66790EB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1276" w:type="dxa"/>
            <w:shd w:val="clear" w:color="auto" w:fill="auto"/>
          </w:tcPr>
          <w:p w14:paraId="5E2F602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88E819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B2F14">
              <w:rPr>
                <w:rFonts w:ascii="Times New Roman" w:hAnsi="Times New Roman"/>
              </w:rPr>
              <w:t>1088</w:t>
            </w:r>
          </w:p>
        </w:tc>
        <w:tc>
          <w:tcPr>
            <w:tcW w:w="1275" w:type="dxa"/>
            <w:shd w:val="clear" w:color="auto" w:fill="auto"/>
          </w:tcPr>
          <w:p w14:paraId="513CF3CD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72C5AD62" w14:textId="77777777" w:rsidTr="00E34D26">
        <w:trPr>
          <w:trHeight w:val="65"/>
        </w:trPr>
        <w:tc>
          <w:tcPr>
            <w:tcW w:w="9918" w:type="dxa"/>
            <w:shd w:val="clear" w:color="auto" w:fill="auto"/>
          </w:tcPr>
          <w:p w14:paraId="0A139E9F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население</w:t>
            </w:r>
          </w:p>
        </w:tc>
        <w:tc>
          <w:tcPr>
            <w:tcW w:w="1559" w:type="dxa"/>
            <w:shd w:val="clear" w:color="auto" w:fill="auto"/>
          </w:tcPr>
          <w:p w14:paraId="2DB8F34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B5AE45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F75BE9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48DE638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0BC580BA" w14:textId="77777777" w:rsidTr="00E34D26">
        <w:tc>
          <w:tcPr>
            <w:tcW w:w="9918" w:type="dxa"/>
            <w:shd w:val="clear" w:color="auto" w:fill="auto"/>
          </w:tcPr>
          <w:p w14:paraId="24998DE7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15. Кредиторская задолженность,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руб., в том числе:</w:t>
            </w:r>
          </w:p>
        </w:tc>
        <w:tc>
          <w:tcPr>
            <w:tcW w:w="1559" w:type="dxa"/>
            <w:shd w:val="clear" w:color="auto" w:fill="auto"/>
          </w:tcPr>
          <w:p w14:paraId="31E58FCA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1276" w:type="dxa"/>
            <w:shd w:val="clear" w:color="auto" w:fill="auto"/>
          </w:tcPr>
          <w:p w14:paraId="4ECA0D0D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638F4E" w14:textId="77777777" w:rsidR="00414D75" w:rsidRPr="00FB2F14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B2F14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5E7D662C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1B8FF5B5" w14:textId="77777777" w:rsidTr="00E34D26">
        <w:tc>
          <w:tcPr>
            <w:tcW w:w="9918" w:type="dxa"/>
            <w:shd w:val="clear" w:color="auto" w:fill="auto"/>
          </w:tcPr>
          <w:p w14:paraId="32E811C6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перед персоналом по оплате труда</w:t>
            </w:r>
          </w:p>
        </w:tc>
        <w:tc>
          <w:tcPr>
            <w:tcW w:w="1559" w:type="dxa"/>
            <w:shd w:val="clear" w:color="auto" w:fill="auto"/>
          </w:tcPr>
          <w:p w14:paraId="0BFEA73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3625528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E69A764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6476239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722C61E4" w14:textId="77777777" w:rsidTr="00E34D26">
        <w:trPr>
          <w:trHeight w:val="65"/>
        </w:trPr>
        <w:tc>
          <w:tcPr>
            <w:tcW w:w="9918" w:type="dxa"/>
            <w:shd w:val="clear" w:color="auto" w:fill="auto"/>
          </w:tcPr>
          <w:p w14:paraId="7CD1E1CA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перед бюджетом 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14:paraId="1ACFF5B3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119C7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AD0D53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EE4FF8C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65759325" w14:textId="77777777" w:rsidTr="00E34D26">
        <w:tc>
          <w:tcPr>
            <w:tcW w:w="9918" w:type="dxa"/>
            <w:shd w:val="clear" w:color="auto" w:fill="auto"/>
          </w:tcPr>
          <w:p w14:paraId="2BB46556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перед поставщиками и подрядчиками</w:t>
            </w:r>
          </w:p>
        </w:tc>
        <w:tc>
          <w:tcPr>
            <w:tcW w:w="1559" w:type="dxa"/>
            <w:shd w:val="clear" w:color="auto" w:fill="auto"/>
          </w:tcPr>
          <w:p w14:paraId="42A0514F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3D1A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B5C1EF7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1CA659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3E267C26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0B60DE3F" w14:textId="77777777" w:rsidTr="00E34D26">
        <w:tc>
          <w:tcPr>
            <w:tcW w:w="9918" w:type="dxa"/>
            <w:shd w:val="clear" w:color="auto" w:fill="auto"/>
          </w:tcPr>
          <w:p w14:paraId="6A9AEE5F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перед прочими кредиторами</w:t>
            </w:r>
          </w:p>
        </w:tc>
        <w:tc>
          <w:tcPr>
            <w:tcW w:w="1559" w:type="dxa"/>
            <w:shd w:val="clear" w:color="auto" w:fill="auto"/>
          </w:tcPr>
          <w:p w14:paraId="54B79CFC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F39A8">
              <w:rPr>
                <w:rFonts w:ascii="Times New Roman" w:hAnsi="Times New Roman"/>
              </w:rPr>
              <w:t>245</w:t>
            </w:r>
          </w:p>
        </w:tc>
        <w:tc>
          <w:tcPr>
            <w:tcW w:w="1276" w:type="dxa"/>
            <w:shd w:val="clear" w:color="auto" w:fill="auto"/>
          </w:tcPr>
          <w:p w14:paraId="230E4DA9" w14:textId="77777777" w:rsidR="00414D75" w:rsidRPr="003D1A00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6C60543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5C4D660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7645F992" w14:textId="77777777" w:rsidTr="00E34D26">
        <w:tc>
          <w:tcPr>
            <w:tcW w:w="9918" w:type="dxa"/>
            <w:shd w:val="clear" w:color="auto" w:fill="auto"/>
          </w:tcPr>
          <w:p w14:paraId="1E3AC14C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16. Заемные средства, тыс.</w:t>
            </w:r>
            <w:r>
              <w:rPr>
                <w:rFonts w:ascii="Times New Roman" w:hAnsi="Times New Roman"/>
              </w:rPr>
              <w:t xml:space="preserve"> </w:t>
            </w:r>
            <w:r w:rsidRPr="00E20B2A">
              <w:rPr>
                <w:rFonts w:ascii="Times New Roman" w:hAnsi="Times New Roman"/>
              </w:rPr>
              <w:t>руб., в том числе:</w:t>
            </w:r>
          </w:p>
        </w:tc>
        <w:tc>
          <w:tcPr>
            <w:tcW w:w="1559" w:type="dxa"/>
            <w:shd w:val="clear" w:color="auto" w:fill="auto"/>
          </w:tcPr>
          <w:p w14:paraId="4F16531B" w14:textId="77777777" w:rsidR="00414D75" w:rsidRPr="0035333C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67F0C20" w14:textId="77777777" w:rsidR="00414D75" w:rsidRPr="00B83589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00EEE1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5D923FB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614763B1" w14:textId="77777777" w:rsidTr="00E34D26">
        <w:tc>
          <w:tcPr>
            <w:tcW w:w="9918" w:type="dxa"/>
            <w:shd w:val="clear" w:color="auto" w:fill="auto"/>
          </w:tcPr>
          <w:p w14:paraId="75844860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долгосрочные обязательства</w:t>
            </w:r>
          </w:p>
        </w:tc>
        <w:tc>
          <w:tcPr>
            <w:tcW w:w="1559" w:type="dxa"/>
            <w:shd w:val="clear" w:color="auto" w:fill="auto"/>
          </w:tcPr>
          <w:p w14:paraId="6ED99245" w14:textId="77777777" w:rsidR="00414D75" w:rsidRPr="0035333C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BCD4399" w14:textId="77777777" w:rsidR="00414D75" w:rsidRPr="00B83589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A71906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177F038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1864E55D" w14:textId="77777777" w:rsidTr="00E34D26">
        <w:tc>
          <w:tcPr>
            <w:tcW w:w="9918" w:type="dxa"/>
            <w:shd w:val="clear" w:color="auto" w:fill="auto"/>
          </w:tcPr>
          <w:p w14:paraId="0AC864DB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краткосрочные обязательства</w:t>
            </w:r>
          </w:p>
        </w:tc>
        <w:tc>
          <w:tcPr>
            <w:tcW w:w="1559" w:type="dxa"/>
            <w:shd w:val="clear" w:color="auto" w:fill="auto"/>
          </w:tcPr>
          <w:p w14:paraId="44D1DA15" w14:textId="77777777" w:rsidR="00414D75" w:rsidRPr="0035333C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1A83E22" w14:textId="77777777" w:rsidR="00414D75" w:rsidRPr="00B83589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E646468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C6CE39E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32558920" w14:textId="77777777" w:rsidTr="00E34D26">
        <w:tc>
          <w:tcPr>
            <w:tcW w:w="9918" w:type="dxa"/>
            <w:shd w:val="clear" w:color="auto" w:fill="auto"/>
          </w:tcPr>
          <w:p w14:paraId="71BFE6C4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17. Бюджетная эффективность, в том числе:</w:t>
            </w:r>
          </w:p>
        </w:tc>
        <w:tc>
          <w:tcPr>
            <w:tcW w:w="1559" w:type="dxa"/>
            <w:shd w:val="clear" w:color="auto" w:fill="auto"/>
          </w:tcPr>
          <w:p w14:paraId="6A04E011" w14:textId="77777777" w:rsidR="00414D75" w:rsidRPr="0035333C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814D78C" w14:textId="77777777" w:rsidR="00414D75" w:rsidRPr="00B83589" w:rsidRDefault="00414D75" w:rsidP="00E34D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9DFADD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1ADC46D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34FD3B94" w14:textId="77777777" w:rsidTr="00E34D26">
        <w:tc>
          <w:tcPr>
            <w:tcW w:w="9918" w:type="dxa"/>
            <w:shd w:val="clear" w:color="auto" w:fill="auto"/>
          </w:tcPr>
          <w:p w14:paraId="167A7076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1559" w:type="dxa"/>
            <w:shd w:val="clear" w:color="auto" w:fill="auto"/>
          </w:tcPr>
          <w:p w14:paraId="72391E8E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276" w:type="dxa"/>
            <w:shd w:val="clear" w:color="auto" w:fill="auto"/>
          </w:tcPr>
          <w:p w14:paraId="14561690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5AC5838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FC1483D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0BC2CE1F" w14:textId="77777777" w:rsidTr="00E34D26">
        <w:tc>
          <w:tcPr>
            <w:tcW w:w="9918" w:type="dxa"/>
            <w:shd w:val="clear" w:color="auto" w:fill="auto"/>
          </w:tcPr>
          <w:p w14:paraId="71E37A80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1559" w:type="dxa"/>
            <w:shd w:val="clear" w:color="auto" w:fill="auto"/>
          </w:tcPr>
          <w:p w14:paraId="3EDF6342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14:paraId="1AEF9E0A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58EAEE9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DD91335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41B8E943" w14:textId="77777777" w:rsidTr="00E34D26">
        <w:tc>
          <w:tcPr>
            <w:tcW w:w="9918" w:type="dxa"/>
            <w:shd w:val="clear" w:color="auto" w:fill="auto"/>
          </w:tcPr>
          <w:p w14:paraId="4B6A2419" w14:textId="77777777" w:rsidR="00414D75" w:rsidRPr="00E20B2A" w:rsidRDefault="00414D75" w:rsidP="00E34D26">
            <w:pPr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18. Социальная эффективность</w:t>
            </w:r>
          </w:p>
        </w:tc>
        <w:tc>
          <w:tcPr>
            <w:tcW w:w="1559" w:type="dxa"/>
            <w:shd w:val="clear" w:color="auto" w:fill="auto"/>
          </w:tcPr>
          <w:p w14:paraId="41F7ACB2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A90BCB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36507F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BBB0B9A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757BD105" w14:textId="77777777" w:rsidTr="00E34D26">
        <w:tc>
          <w:tcPr>
            <w:tcW w:w="9918" w:type="dxa"/>
            <w:shd w:val="clear" w:color="auto" w:fill="auto"/>
          </w:tcPr>
          <w:p w14:paraId="6DD992C4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создание новых рабочих мест</w:t>
            </w:r>
          </w:p>
        </w:tc>
        <w:tc>
          <w:tcPr>
            <w:tcW w:w="1559" w:type="dxa"/>
            <w:shd w:val="clear" w:color="auto" w:fill="auto"/>
          </w:tcPr>
          <w:p w14:paraId="4EE06AD4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26F2A26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DB0B332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ED75245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D75" w:rsidRPr="00E20B2A" w14:paraId="5FA729E0" w14:textId="77777777" w:rsidTr="00E34D26">
        <w:tc>
          <w:tcPr>
            <w:tcW w:w="9918" w:type="dxa"/>
            <w:shd w:val="clear" w:color="auto" w:fill="auto"/>
          </w:tcPr>
          <w:p w14:paraId="2A0E903F" w14:textId="77777777" w:rsidR="00414D75" w:rsidRPr="00E20B2A" w:rsidRDefault="00414D75" w:rsidP="00E34D26">
            <w:pPr>
              <w:rPr>
                <w:rFonts w:ascii="Times New Roman" w:hAnsi="Times New Roman"/>
                <w:i/>
              </w:rPr>
            </w:pPr>
            <w:r w:rsidRPr="00E20B2A">
              <w:rPr>
                <w:rFonts w:ascii="Times New Roman" w:hAnsi="Times New Roman"/>
                <w:i/>
              </w:rPr>
              <w:t>доля населения, организаций, являющихся потребителями товаров, работ и услуг</w:t>
            </w:r>
          </w:p>
        </w:tc>
        <w:tc>
          <w:tcPr>
            <w:tcW w:w="1559" w:type="dxa"/>
            <w:shd w:val="clear" w:color="auto" w:fill="auto"/>
          </w:tcPr>
          <w:p w14:paraId="0BC09C3A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02A46">
              <w:rPr>
                <w:rFonts w:ascii="Times New Roman" w:hAnsi="Times New Roman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14:paraId="773620A7" w14:textId="77777777" w:rsidR="00414D75" w:rsidRPr="00F02A46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F02A46">
              <w:rPr>
                <w:rFonts w:ascii="Times New Roman" w:hAnsi="Times New Roman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14:paraId="728FA0B9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100 %</w:t>
            </w:r>
          </w:p>
        </w:tc>
        <w:tc>
          <w:tcPr>
            <w:tcW w:w="1275" w:type="dxa"/>
            <w:shd w:val="clear" w:color="auto" w:fill="auto"/>
          </w:tcPr>
          <w:p w14:paraId="0B15D55E" w14:textId="77777777" w:rsidR="00414D75" w:rsidRPr="00E20B2A" w:rsidRDefault="00414D75" w:rsidP="00E34D26">
            <w:pPr>
              <w:jc w:val="center"/>
              <w:rPr>
                <w:rFonts w:ascii="Times New Roman" w:hAnsi="Times New Roman"/>
              </w:rPr>
            </w:pPr>
            <w:r w:rsidRPr="00E20B2A">
              <w:rPr>
                <w:rFonts w:ascii="Times New Roman" w:hAnsi="Times New Roman"/>
              </w:rPr>
              <w:t>100 %</w:t>
            </w:r>
          </w:p>
        </w:tc>
      </w:tr>
    </w:tbl>
    <w:p w14:paraId="2AFE4F17" w14:textId="77777777" w:rsidR="00414D75" w:rsidRDefault="00414D75" w:rsidP="00414D75">
      <w:pPr>
        <w:rPr>
          <w:rFonts w:ascii="Times New Roman" w:eastAsia="Calibri" w:hAnsi="Times New Roman"/>
          <w:sz w:val="22"/>
          <w:szCs w:val="22"/>
        </w:rPr>
      </w:pPr>
    </w:p>
    <w:p w14:paraId="792D0197" w14:textId="77777777" w:rsidR="00414D75" w:rsidRPr="00E20B2A" w:rsidRDefault="00414D75" w:rsidP="00414D75">
      <w:pPr>
        <w:rPr>
          <w:rFonts w:ascii="Times New Roman" w:eastAsia="Calibri" w:hAnsi="Times New Roman"/>
          <w:sz w:val="22"/>
          <w:szCs w:val="22"/>
        </w:rPr>
      </w:pPr>
      <w:r w:rsidRPr="00E20B2A">
        <w:rPr>
          <w:rFonts w:ascii="Times New Roman" w:eastAsia="Calibri" w:hAnsi="Times New Roman"/>
          <w:sz w:val="22"/>
          <w:szCs w:val="22"/>
        </w:rPr>
        <w:t xml:space="preserve">* фактические данные за год, предшествующий отчетному, </w:t>
      </w:r>
    </w:p>
    <w:p w14:paraId="4EA2EEB2" w14:textId="77777777" w:rsidR="00414D75" w:rsidRPr="00BD79D3" w:rsidRDefault="00414D75" w:rsidP="00414D75">
      <w:pPr>
        <w:rPr>
          <w:rFonts w:ascii="Times New Roman" w:eastAsia="Calibri" w:hAnsi="Times New Roman"/>
          <w:color w:val="000000"/>
          <w:sz w:val="22"/>
          <w:szCs w:val="22"/>
        </w:rPr>
      </w:pPr>
      <w:r w:rsidRPr="00BD79D3">
        <w:rPr>
          <w:rFonts w:ascii="Times New Roman" w:eastAsia="Calibri" w:hAnsi="Times New Roman"/>
          <w:color w:val="000000"/>
          <w:sz w:val="22"/>
          <w:szCs w:val="22"/>
        </w:rPr>
        <w:t xml:space="preserve">** плановые показатель на отчетный год, </w:t>
      </w:r>
    </w:p>
    <w:p w14:paraId="5BAC11C8" w14:textId="77777777" w:rsidR="00414D75" w:rsidRPr="00BD79D3" w:rsidRDefault="00414D75" w:rsidP="00414D75">
      <w:pPr>
        <w:rPr>
          <w:rFonts w:ascii="Times New Roman" w:eastAsia="Calibri" w:hAnsi="Times New Roman"/>
          <w:color w:val="000000"/>
          <w:sz w:val="22"/>
          <w:szCs w:val="22"/>
        </w:rPr>
      </w:pPr>
      <w:r w:rsidRPr="00BD79D3">
        <w:rPr>
          <w:rFonts w:ascii="Times New Roman" w:eastAsia="Calibri" w:hAnsi="Times New Roman"/>
          <w:color w:val="000000"/>
          <w:sz w:val="22"/>
          <w:szCs w:val="22"/>
        </w:rPr>
        <w:t xml:space="preserve">*** ожидаемые (фактические) данные за отчетный год, </w:t>
      </w:r>
    </w:p>
    <w:p w14:paraId="73330DCE" w14:textId="77777777" w:rsidR="00414D75" w:rsidRDefault="00414D75" w:rsidP="00414D75">
      <w:pPr>
        <w:rPr>
          <w:rFonts w:ascii="Times New Roman" w:eastAsia="Calibri" w:hAnsi="Times New Roman"/>
          <w:color w:val="000000"/>
          <w:sz w:val="22"/>
          <w:szCs w:val="22"/>
        </w:rPr>
      </w:pPr>
      <w:r w:rsidRPr="00BD79D3">
        <w:rPr>
          <w:rFonts w:ascii="Times New Roman" w:eastAsia="Calibri" w:hAnsi="Times New Roman"/>
          <w:color w:val="000000"/>
          <w:sz w:val="22"/>
          <w:szCs w:val="22"/>
        </w:rPr>
        <w:t>**** плановые показатели финансово – хозяйственной деятельности на год, следующий за отчетным.</w:t>
      </w:r>
    </w:p>
    <w:p w14:paraId="08A5841C" w14:textId="77777777" w:rsidR="00414D75" w:rsidRPr="00BD79D3" w:rsidRDefault="00414D75" w:rsidP="00414D75">
      <w:pPr>
        <w:rPr>
          <w:rFonts w:ascii="Times New Roman" w:hAnsi="Times New Roman"/>
          <w:b/>
          <w:sz w:val="22"/>
          <w:szCs w:val="22"/>
        </w:rPr>
      </w:pPr>
    </w:p>
    <w:p w14:paraId="50C9EBC8" w14:textId="77777777" w:rsidR="00414D75" w:rsidRPr="00DC2A1C" w:rsidRDefault="00414D75" w:rsidP="00414D75">
      <w:pPr>
        <w:pStyle w:val="afc"/>
        <w:rPr>
          <w:rFonts w:ascii="Times New Roman" w:hAnsi="Times New Roman" w:cs="Times New Roman"/>
        </w:rPr>
      </w:pPr>
      <w:r w:rsidRPr="00DC2A1C">
        <w:rPr>
          <w:rFonts w:ascii="Times New Roman" w:hAnsi="Times New Roman" w:cs="Times New Roman"/>
        </w:rPr>
        <w:t xml:space="preserve">Руководитель предприятия          _________________________ </w:t>
      </w:r>
      <w:r>
        <w:rPr>
          <w:rFonts w:ascii="Times New Roman" w:hAnsi="Times New Roman" w:cs="Times New Roman"/>
        </w:rPr>
        <w:t>Кусаинов М.Н.</w:t>
      </w:r>
    </w:p>
    <w:p w14:paraId="5A650841" w14:textId="77777777" w:rsidR="00A17046" w:rsidRDefault="00A17046" w:rsidP="00A17046">
      <w:pPr>
        <w:spacing w:line="276" w:lineRule="auto"/>
        <w:rPr>
          <w:rFonts w:ascii="Times New Roman" w:hAnsi="Times New Roman"/>
        </w:rPr>
      </w:pPr>
    </w:p>
    <w:p w14:paraId="3BED3410" w14:textId="77777777" w:rsidR="003D3F69" w:rsidRDefault="003D3F69" w:rsidP="00DA78FD">
      <w:pPr>
        <w:rPr>
          <w:rStyle w:val="a3"/>
          <w:rFonts w:ascii="Times New Roman" w:hAnsi="Times New Roman"/>
          <w:bCs/>
          <w:color w:val="auto"/>
        </w:rPr>
      </w:pPr>
    </w:p>
    <w:sectPr w:rsidR="003D3F69" w:rsidSect="000B0727">
      <w:pgSz w:w="16834" w:h="11904" w:orient="landscape" w:code="9"/>
      <w:pgMar w:top="993" w:right="1134" w:bottom="709" w:left="964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0F51" w14:textId="77777777" w:rsidR="00594809" w:rsidRDefault="00594809" w:rsidP="0040282F">
      <w:r>
        <w:separator/>
      </w:r>
    </w:p>
  </w:endnote>
  <w:endnote w:type="continuationSeparator" w:id="0">
    <w:p w14:paraId="41EF9FCF" w14:textId="77777777" w:rsidR="00594809" w:rsidRDefault="00594809" w:rsidP="0040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3E1" w14:textId="77777777" w:rsidR="00A17046" w:rsidRDefault="00A17046" w:rsidP="00D0708E">
    <w:pPr>
      <w:pStyle w:val="afff2"/>
      <w:framePr w:wrap="around" w:vAnchor="text" w:hAnchor="margin" w:xAlign="right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14:paraId="205D9BD9" w14:textId="77777777" w:rsidR="00A17046" w:rsidRDefault="00A17046" w:rsidP="00D0708E">
    <w:pPr>
      <w:pStyle w:val="af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5C5A" w14:textId="77777777" w:rsidR="00A17046" w:rsidRDefault="00A17046" w:rsidP="00D0708E">
    <w:pPr>
      <w:pStyle w:val="aff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27D" w14:textId="77777777" w:rsidR="00A17046" w:rsidRDefault="00A17046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76B2" w14:textId="77777777" w:rsidR="00594809" w:rsidRDefault="00594809" w:rsidP="0040282F">
      <w:r>
        <w:separator/>
      </w:r>
    </w:p>
  </w:footnote>
  <w:footnote w:type="continuationSeparator" w:id="0">
    <w:p w14:paraId="70E898A6" w14:textId="77777777" w:rsidR="00594809" w:rsidRDefault="00594809" w:rsidP="0040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B5E0" w14:textId="77777777" w:rsidR="00A17046" w:rsidRDefault="00A17046" w:rsidP="00D0708E">
    <w:pPr>
      <w:pStyle w:val="affe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14:paraId="756C38F3" w14:textId="77777777" w:rsidR="00A17046" w:rsidRDefault="00A17046" w:rsidP="00D0708E">
    <w:pPr>
      <w:pStyle w:val="aff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079" w14:textId="77777777" w:rsidR="00A17046" w:rsidRDefault="00A17046" w:rsidP="00D0708E">
    <w:pPr>
      <w:pStyle w:val="affe"/>
      <w:framePr w:wrap="around" w:vAnchor="text" w:hAnchor="margin" w:xAlign="center" w:y="1"/>
      <w:rPr>
        <w:rStyle w:val="afff0"/>
      </w:rPr>
    </w:pPr>
  </w:p>
  <w:p w14:paraId="59D75325" w14:textId="77777777" w:rsidR="00A17046" w:rsidRDefault="00A17046" w:rsidP="00D0708E">
    <w:pPr>
      <w:pStyle w:val="affe"/>
      <w:framePr w:wrap="around" w:vAnchor="text" w:hAnchor="margin" w:xAlign="right" w:y="1"/>
      <w:rPr>
        <w:rStyle w:val="afff0"/>
      </w:rPr>
    </w:pPr>
  </w:p>
  <w:p w14:paraId="349D8D55" w14:textId="77777777" w:rsidR="00A17046" w:rsidRDefault="00A17046" w:rsidP="00D0708E">
    <w:pPr>
      <w:pStyle w:val="aff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5C3D" w14:textId="77777777" w:rsidR="00A17046" w:rsidRDefault="00A17046">
    <w:pPr>
      <w:pStyle w:val="a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EA7"/>
    <w:multiLevelType w:val="hybridMultilevel"/>
    <w:tmpl w:val="C292E854"/>
    <w:lvl w:ilvl="0" w:tplc="B3B0F962">
      <w:start w:val="9"/>
      <w:numFmt w:val="decimal"/>
      <w:lvlText w:val="%1"/>
      <w:lvlJc w:val="left"/>
      <w:pPr>
        <w:ind w:left="1058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" w15:restartNumberingAfterBreak="0">
    <w:nsid w:val="205523ED"/>
    <w:multiLevelType w:val="multilevel"/>
    <w:tmpl w:val="F3C4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0794F"/>
    <w:multiLevelType w:val="hybridMultilevel"/>
    <w:tmpl w:val="32CC3A2E"/>
    <w:lvl w:ilvl="0" w:tplc="2ED86DA8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" w15:restartNumberingAfterBreak="0">
    <w:nsid w:val="6A2D0558"/>
    <w:multiLevelType w:val="hybridMultilevel"/>
    <w:tmpl w:val="613CD14C"/>
    <w:lvl w:ilvl="0" w:tplc="0BA65D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5C1C2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0C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2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2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E4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121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EE6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A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524639274">
    <w:abstractNumId w:val="3"/>
  </w:num>
  <w:num w:numId="2" w16cid:durableId="651064054">
    <w:abstractNumId w:val="2"/>
  </w:num>
  <w:num w:numId="3" w16cid:durableId="1857815008">
    <w:abstractNumId w:val="0"/>
  </w:num>
  <w:num w:numId="4" w16cid:durableId="155512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6D"/>
    <w:rsid w:val="00002BDE"/>
    <w:rsid w:val="00003EF5"/>
    <w:rsid w:val="000050BF"/>
    <w:rsid w:val="00010FDB"/>
    <w:rsid w:val="00013547"/>
    <w:rsid w:val="00024699"/>
    <w:rsid w:val="00024871"/>
    <w:rsid w:val="00024CD7"/>
    <w:rsid w:val="000374C7"/>
    <w:rsid w:val="00045476"/>
    <w:rsid w:val="00045798"/>
    <w:rsid w:val="0004676E"/>
    <w:rsid w:val="00051DC2"/>
    <w:rsid w:val="000578E1"/>
    <w:rsid w:val="000630FF"/>
    <w:rsid w:val="0006450B"/>
    <w:rsid w:val="00073F2F"/>
    <w:rsid w:val="00074329"/>
    <w:rsid w:val="00076A16"/>
    <w:rsid w:val="0008624E"/>
    <w:rsid w:val="00087084"/>
    <w:rsid w:val="000919F0"/>
    <w:rsid w:val="00091E6A"/>
    <w:rsid w:val="000927AC"/>
    <w:rsid w:val="000927AE"/>
    <w:rsid w:val="00093180"/>
    <w:rsid w:val="00095BE1"/>
    <w:rsid w:val="00097F5D"/>
    <w:rsid w:val="000A5B24"/>
    <w:rsid w:val="000A7C14"/>
    <w:rsid w:val="000B0727"/>
    <w:rsid w:val="000B2EA5"/>
    <w:rsid w:val="000C0055"/>
    <w:rsid w:val="000C11C3"/>
    <w:rsid w:val="000C21BB"/>
    <w:rsid w:val="000D0564"/>
    <w:rsid w:val="000D073A"/>
    <w:rsid w:val="000D0A4F"/>
    <w:rsid w:val="000D289D"/>
    <w:rsid w:val="000D5B65"/>
    <w:rsid w:val="000E4A3D"/>
    <w:rsid w:val="000F7BCC"/>
    <w:rsid w:val="0010203B"/>
    <w:rsid w:val="00120BA4"/>
    <w:rsid w:val="00120BB7"/>
    <w:rsid w:val="00123049"/>
    <w:rsid w:val="001259F1"/>
    <w:rsid w:val="0013251F"/>
    <w:rsid w:val="001331B9"/>
    <w:rsid w:val="001332B7"/>
    <w:rsid w:val="00141206"/>
    <w:rsid w:val="00141639"/>
    <w:rsid w:val="00142C9B"/>
    <w:rsid w:val="00143462"/>
    <w:rsid w:val="00154FF1"/>
    <w:rsid w:val="00164F5D"/>
    <w:rsid w:val="001661CD"/>
    <w:rsid w:val="00167B77"/>
    <w:rsid w:val="00176D8D"/>
    <w:rsid w:val="0017796D"/>
    <w:rsid w:val="001806FB"/>
    <w:rsid w:val="00182A99"/>
    <w:rsid w:val="001856C5"/>
    <w:rsid w:val="00191413"/>
    <w:rsid w:val="00195204"/>
    <w:rsid w:val="00196D00"/>
    <w:rsid w:val="0019798F"/>
    <w:rsid w:val="001A1871"/>
    <w:rsid w:val="001A2598"/>
    <w:rsid w:val="001A651D"/>
    <w:rsid w:val="001B27E8"/>
    <w:rsid w:val="001B5152"/>
    <w:rsid w:val="001C0011"/>
    <w:rsid w:val="001D133F"/>
    <w:rsid w:val="001D1DA5"/>
    <w:rsid w:val="001E1E87"/>
    <w:rsid w:val="001E3839"/>
    <w:rsid w:val="001E4901"/>
    <w:rsid w:val="001E4EC4"/>
    <w:rsid w:val="001E5F79"/>
    <w:rsid w:val="001E7B44"/>
    <w:rsid w:val="0020003C"/>
    <w:rsid w:val="00202495"/>
    <w:rsid w:val="002039D9"/>
    <w:rsid w:val="00206B97"/>
    <w:rsid w:val="00210B31"/>
    <w:rsid w:val="0021282F"/>
    <w:rsid w:val="002165A0"/>
    <w:rsid w:val="00223184"/>
    <w:rsid w:val="00223CE3"/>
    <w:rsid w:val="002265B3"/>
    <w:rsid w:val="00226C77"/>
    <w:rsid w:val="00231F9C"/>
    <w:rsid w:val="00234267"/>
    <w:rsid w:val="00242697"/>
    <w:rsid w:val="00243381"/>
    <w:rsid w:val="00245675"/>
    <w:rsid w:val="00250C54"/>
    <w:rsid w:val="00260896"/>
    <w:rsid w:val="0027333F"/>
    <w:rsid w:val="00281E9D"/>
    <w:rsid w:val="00294712"/>
    <w:rsid w:val="002A52C6"/>
    <w:rsid w:val="002B03A2"/>
    <w:rsid w:val="002B46DC"/>
    <w:rsid w:val="002C1B7D"/>
    <w:rsid w:val="002C2934"/>
    <w:rsid w:val="002C3ADB"/>
    <w:rsid w:val="002D29BD"/>
    <w:rsid w:val="002D29ED"/>
    <w:rsid w:val="002D429A"/>
    <w:rsid w:val="002E3BEA"/>
    <w:rsid w:val="002E40BF"/>
    <w:rsid w:val="002F0132"/>
    <w:rsid w:val="002F54C0"/>
    <w:rsid w:val="00301B27"/>
    <w:rsid w:val="00302E1A"/>
    <w:rsid w:val="00303160"/>
    <w:rsid w:val="00307630"/>
    <w:rsid w:val="00310F1E"/>
    <w:rsid w:val="00312065"/>
    <w:rsid w:val="0031207B"/>
    <w:rsid w:val="00317D14"/>
    <w:rsid w:val="00323EAF"/>
    <w:rsid w:val="003273E2"/>
    <w:rsid w:val="00334A77"/>
    <w:rsid w:val="00336731"/>
    <w:rsid w:val="00343EF2"/>
    <w:rsid w:val="00344F66"/>
    <w:rsid w:val="00350F5E"/>
    <w:rsid w:val="003531FD"/>
    <w:rsid w:val="00364AC8"/>
    <w:rsid w:val="00373024"/>
    <w:rsid w:val="003742BF"/>
    <w:rsid w:val="00375C75"/>
    <w:rsid w:val="00381BBB"/>
    <w:rsid w:val="00381DA4"/>
    <w:rsid w:val="00385684"/>
    <w:rsid w:val="003860D1"/>
    <w:rsid w:val="00387808"/>
    <w:rsid w:val="00387B0D"/>
    <w:rsid w:val="0039232C"/>
    <w:rsid w:val="00392D67"/>
    <w:rsid w:val="00394485"/>
    <w:rsid w:val="003A2C99"/>
    <w:rsid w:val="003A523B"/>
    <w:rsid w:val="003B23DC"/>
    <w:rsid w:val="003B4205"/>
    <w:rsid w:val="003B6995"/>
    <w:rsid w:val="003B7CFD"/>
    <w:rsid w:val="003C7017"/>
    <w:rsid w:val="003D20DF"/>
    <w:rsid w:val="003D3F69"/>
    <w:rsid w:val="003D70A7"/>
    <w:rsid w:val="003D78E4"/>
    <w:rsid w:val="003E2C5F"/>
    <w:rsid w:val="003F2EF5"/>
    <w:rsid w:val="003F5FE1"/>
    <w:rsid w:val="0040282F"/>
    <w:rsid w:val="00403B30"/>
    <w:rsid w:val="004111D8"/>
    <w:rsid w:val="00412DDF"/>
    <w:rsid w:val="00414D75"/>
    <w:rsid w:val="004216FA"/>
    <w:rsid w:val="004241FA"/>
    <w:rsid w:val="00425B64"/>
    <w:rsid w:val="004416F2"/>
    <w:rsid w:val="0044174B"/>
    <w:rsid w:val="004462B0"/>
    <w:rsid w:val="004507D0"/>
    <w:rsid w:val="004510F8"/>
    <w:rsid w:val="0045736F"/>
    <w:rsid w:val="00461F0D"/>
    <w:rsid w:val="00466264"/>
    <w:rsid w:val="0046626F"/>
    <w:rsid w:val="0047252D"/>
    <w:rsid w:val="004834F1"/>
    <w:rsid w:val="004925F0"/>
    <w:rsid w:val="004949A3"/>
    <w:rsid w:val="00497006"/>
    <w:rsid w:val="004A3832"/>
    <w:rsid w:val="004B1A6D"/>
    <w:rsid w:val="004B3629"/>
    <w:rsid w:val="004B6B93"/>
    <w:rsid w:val="004D3970"/>
    <w:rsid w:val="004E4F14"/>
    <w:rsid w:val="004F64B5"/>
    <w:rsid w:val="004F685D"/>
    <w:rsid w:val="0050111A"/>
    <w:rsid w:val="005065B5"/>
    <w:rsid w:val="00506D91"/>
    <w:rsid w:val="0051047C"/>
    <w:rsid w:val="0051065E"/>
    <w:rsid w:val="00517B79"/>
    <w:rsid w:val="00520C46"/>
    <w:rsid w:val="00521C95"/>
    <w:rsid w:val="00522D34"/>
    <w:rsid w:val="00522E2F"/>
    <w:rsid w:val="0052619C"/>
    <w:rsid w:val="00526EAA"/>
    <w:rsid w:val="005309FD"/>
    <w:rsid w:val="00535099"/>
    <w:rsid w:val="00535FA7"/>
    <w:rsid w:val="00536958"/>
    <w:rsid w:val="005503DC"/>
    <w:rsid w:val="00552407"/>
    <w:rsid w:val="005530D2"/>
    <w:rsid w:val="00553825"/>
    <w:rsid w:val="005725D6"/>
    <w:rsid w:val="0057743C"/>
    <w:rsid w:val="0057783D"/>
    <w:rsid w:val="00581311"/>
    <w:rsid w:val="00583132"/>
    <w:rsid w:val="00592388"/>
    <w:rsid w:val="00594809"/>
    <w:rsid w:val="00594AFA"/>
    <w:rsid w:val="005969D9"/>
    <w:rsid w:val="005A2076"/>
    <w:rsid w:val="005A3589"/>
    <w:rsid w:val="005A7766"/>
    <w:rsid w:val="005B3A29"/>
    <w:rsid w:val="005B5D93"/>
    <w:rsid w:val="005B78F9"/>
    <w:rsid w:val="005B7B78"/>
    <w:rsid w:val="005B7F89"/>
    <w:rsid w:val="005C3392"/>
    <w:rsid w:val="005D19F6"/>
    <w:rsid w:val="005D781E"/>
    <w:rsid w:val="005E0759"/>
    <w:rsid w:val="005E096D"/>
    <w:rsid w:val="005E112D"/>
    <w:rsid w:val="005E2549"/>
    <w:rsid w:val="005E2611"/>
    <w:rsid w:val="005E297C"/>
    <w:rsid w:val="005E4F06"/>
    <w:rsid w:val="005F529D"/>
    <w:rsid w:val="006014EC"/>
    <w:rsid w:val="00603616"/>
    <w:rsid w:val="006049AE"/>
    <w:rsid w:val="00607ACC"/>
    <w:rsid w:val="00610C0E"/>
    <w:rsid w:val="00611C2A"/>
    <w:rsid w:val="00612A50"/>
    <w:rsid w:val="00615024"/>
    <w:rsid w:val="006156E8"/>
    <w:rsid w:val="00621E66"/>
    <w:rsid w:val="0063661A"/>
    <w:rsid w:val="00637459"/>
    <w:rsid w:val="006432A4"/>
    <w:rsid w:val="00644701"/>
    <w:rsid w:val="0065149D"/>
    <w:rsid w:val="006533C7"/>
    <w:rsid w:val="00655932"/>
    <w:rsid w:val="00657164"/>
    <w:rsid w:val="00660F7D"/>
    <w:rsid w:val="00670BF6"/>
    <w:rsid w:val="00672E1F"/>
    <w:rsid w:val="0067309D"/>
    <w:rsid w:val="006752B3"/>
    <w:rsid w:val="00675713"/>
    <w:rsid w:val="00675A52"/>
    <w:rsid w:val="0068403D"/>
    <w:rsid w:val="00686DD2"/>
    <w:rsid w:val="00690744"/>
    <w:rsid w:val="006A3813"/>
    <w:rsid w:val="006A3F03"/>
    <w:rsid w:val="006B0747"/>
    <w:rsid w:val="006B7EEC"/>
    <w:rsid w:val="006C7A9B"/>
    <w:rsid w:val="006D47E6"/>
    <w:rsid w:val="006D56AD"/>
    <w:rsid w:val="006D625B"/>
    <w:rsid w:val="006E221D"/>
    <w:rsid w:val="006E23E4"/>
    <w:rsid w:val="006E2D23"/>
    <w:rsid w:val="006E46E1"/>
    <w:rsid w:val="006E4C85"/>
    <w:rsid w:val="006E68EC"/>
    <w:rsid w:val="006E71F5"/>
    <w:rsid w:val="006F503E"/>
    <w:rsid w:val="00701A91"/>
    <w:rsid w:val="00703669"/>
    <w:rsid w:val="00703B9B"/>
    <w:rsid w:val="00704AC3"/>
    <w:rsid w:val="00717DAE"/>
    <w:rsid w:val="007318DA"/>
    <w:rsid w:val="007343AD"/>
    <w:rsid w:val="00735910"/>
    <w:rsid w:val="007409AC"/>
    <w:rsid w:val="00741614"/>
    <w:rsid w:val="007428B5"/>
    <w:rsid w:val="00743FFE"/>
    <w:rsid w:val="00744EE5"/>
    <w:rsid w:val="007458E1"/>
    <w:rsid w:val="00752E6A"/>
    <w:rsid w:val="00753277"/>
    <w:rsid w:val="00753E21"/>
    <w:rsid w:val="0076543F"/>
    <w:rsid w:val="00766097"/>
    <w:rsid w:val="007726F5"/>
    <w:rsid w:val="0077542A"/>
    <w:rsid w:val="007768CC"/>
    <w:rsid w:val="00782F39"/>
    <w:rsid w:val="00791967"/>
    <w:rsid w:val="0079695F"/>
    <w:rsid w:val="007A3615"/>
    <w:rsid w:val="007A5B96"/>
    <w:rsid w:val="007B06C5"/>
    <w:rsid w:val="007C5B10"/>
    <w:rsid w:val="007D2317"/>
    <w:rsid w:val="007D48AA"/>
    <w:rsid w:val="007D71E4"/>
    <w:rsid w:val="007D7552"/>
    <w:rsid w:val="007E458E"/>
    <w:rsid w:val="007F0344"/>
    <w:rsid w:val="007F1E27"/>
    <w:rsid w:val="007F52AC"/>
    <w:rsid w:val="00801307"/>
    <w:rsid w:val="0080132C"/>
    <w:rsid w:val="0080620B"/>
    <w:rsid w:val="00807040"/>
    <w:rsid w:val="008113C6"/>
    <w:rsid w:val="00816F03"/>
    <w:rsid w:val="00822B62"/>
    <w:rsid w:val="008307B7"/>
    <w:rsid w:val="0083352A"/>
    <w:rsid w:val="00836D04"/>
    <w:rsid w:val="00843ABE"/>
    <w:rsid w:val="00843FAC"/>
    <w:rsid w:val="00846198"/>
    <w:rsid w:val="00851653"/>
    <w:rsid w:val="008519A9"/>
    <w:rsid w:val="00854CA2"/>
    <w:rsid w:val="008653F3"/>
    <w:rsid w:val="00871C02"/>
    <w:rsid w:val="00873540"/>
    <w:rsid w:val="0087710C"/>
    <w:rsid w:val="00877A44"/>
    <w:rsid w:val="00886660"/>
    <w:rsid w:val="00894C3B"/>
    <w:rsid w:val="00895AB3"/>
    <w:rsid w:val="008A5E13"/>
    <w:rsid w:val="008B0800"/>
    <w:rsid w:val="008B0D13"/>
    <w:rsid w:val="008B0FDB"/>
    <w:rsid w:val="008B1476"/>
    <w:rsid w:val="008B16D8"/>
    <w:rsid w:val="008C3425"/>
    <w:rsid w:val="008D297B"/>
    <w:rsid w:val="008D3831"/>
    <w:rsid w:val="008D76DE"/>
    <w:rsid w:val="008E6F40"/>
    <w:rsid w:val="008F5CF7"/>
    <w:rsid w:val="008F61E4"/>
    <w:rsid w:val="008F621C"/>
    <w:rsid w:val="008F7375"/>
    <w:rsid w:val="00901D03"/>
    <w:rsid w:val="00902A53"/>
    <w:rsid w:val="00910EA5"/>
    <w:rsid w:val="009115B5"/>
    <w:rsid w:val="00911EF8"/>
    <w:rsid w:val="00920372"/>
    <w:rsid w:val="00920820"/>
    <w:rsid w:val="00927B58"/>
    <w:rsid w:val="0093225B"/>
    <w:rsid w:val="00933725"/>
    <w:rsid w:val="009425E9"/>
    <w:rsid w:val="00952B9F"/>
    <w:rsid w:val="0096239A"/>
    <w:rsid w:val="00964509"/>
    <w:rsid w:val="00971C3A"/>
    <w:rsid w:val="00974824"/>
    <w:rsid w:val="00985045"/>
    <w:rsid w:val="0099016D"/>
    <w:rsid w:val="009937B2"/>
    <w:rsid w:val="009A1FB9"/>
    <w:rsid w:val="009A5A00"/>
    <w:rsid w:val="009A6C64"/>
    <w:rsid w:val="009B142F"/>
    <w:rsid w:val="009B23E6"/>
    <w:rsid w:val="009C6503"/>
    <w:rsid w:val="009D01E6"/>
    <w:rsid w:val="009D1A56"/>
    <w:rsid w:val="009D5642"/>
    <w:rsid w:val="009D779F"/>
    <w:rsid w:val="009D7EB7"/>
    <w:rsid w:val="009E26FE"/>
    <w:rsid w:val="009E41C6"/>
    <w:rsid w:val="009E6213"/>
    <w:rsid w:val="009F1C89"/>
    <w:rsid w:val="009F7355"/>
    <w:rsid w:val="009F75CF"/>
    <w:rsid w:val="00A147BB"/>
    <w:rsid w:val="00A17046"/>
    <w:rsid w:val="00A21EDD"/>
    <w:rsid w:val="00A228EE"/>
    <w:rsid w:val="00A24A09"/>
    <w:rsid w:val="00A27F23"/>
    <w:rsid w:val="00A3444C"/>
    <w:rsid w:val="00A3700B"/>
    <w:rsid w:val="00A37292"/>
    <w:rsid w:val="00A435A2"/>
    <w:rsid w:val="00A476D4"/>
    <w:rsid w:val="00A556E0"/>
    <w:rsid w:val="00A56052"/>
    <w:rsid w:val="00A56D8F"/>
    <w:rsid w:val="00A614B1"/>
    <w:rsid w:val="00A649BB"/>
    <w:rsid w:val="00A663E5"/>
    <w:rsid w:val="00A7280D"/>
    <w:rsid w:val="00A80127"/>
    <w:rsid w:val="00A816C4"/>
    <w:rsid w:val="00A85169"/>
    <w:rsid w:val="00A92C02"/>
    <w:rsid w:val="00A95BDB"/>
    <w:rsid w:val="00A95F15"/>
    <w:rsid w:val="00A9757F"/>
    <w:rsid w:val="00AA065E"/>
    <w:rsid w:val="00AA5076"/>
    <w:rsid w:val="00AA605E"/>
    <w:rsid w:val="00AA7AB1"/>
    <w:rsid w:val="00AC2430"/>
    <w:rsid w:val="00AC256F"/>
    <w:rsid w:val="00AC355B"/>
    <w:rsid w:val="00AC3859"/>
    <w:rsid w:val="00AD0050"/>
    <w:rsid w:val="00AD29FC"/>
    <w:rsid w:val="00AD6BEC"/>
    <w:rsid w:val="00AE0914"/>
    <w:rsid w:val="00AE0BB6"/>
    <w:rsid w:val="00AE23CD"/>
    <w:rsid w:val="00AE27AB"/>
    <w:rsid w:val="00AE2954"/>
    <w:rsid w:val="00AF4823"/>
    <w:rsid w:val="00B32F8A"/>
    <w:rsid w:val="00B3413D"/>
    <w:rsid w:val="00B34B4B"/>
    <w:rsid w:val="00B50F22"/>
    <w:rsid w:val="00B60F1C"/>
    <w:rsid w:val="00B61B30"/>
    <w:rsid w:val="00B75291"/>
    <w:rsid w:val="00B85585"/>
    <w:rsid w:val="00B90E9D"/>
    <w:rsid w:val="00B93127"/>
    <w:rsid w:val="00B95F68"/>
    <w:rsid w:val="00BA04DB"/>
    <w:rsid w:val="00BA3E3E"/>
    <w:rsid w:val="00BA4C93"/>
    <w:rsid w:val="00BA633E"/>
    <w:rsid w:val="00BB0F4E"/>
    <w:rsid w:val="00BB24E7"/>
    <w:rsid w:val="00BB60D2"/>
    <w:rsid w:val="00BB67DA"/>
    <w:rsid w:val="00BC1187"/>
    <w:rsid w:val="00BC4A66"/>
    <w:rsid w:val="00BD26EC"/>
    <w:rsid w:val="00BD2D9C"/>
    <w:rsid w:val="00BD3B06"/>
    <w:rsid w:val="00BE1556"/>
    <w:rsid w:val="00BE599D"/>
    <w:rsid w:val="00BE5D9E"/>
    <w:rsid w:val="00BF227D"/>
    <w:rsid w:val="00C0497A"/>
    <w:rsid w:val="00C157CD"/>
    <w:rsid w:val="00C21120"/>
    <w:rsid w:val="00C24208"/>
    <w:rsid w:val="00C35B19"/>
    <w:rsid w:val="00C37E6E"/>
    <w:rsid w:val="00C4644C"/>
    <w:rsid w:val="00C51E35"/>
    <w:rsid w:val="00C52AAB"/>
    <w:rsid w:val="00C55EA4"/>
    <w:rsid w:val="00C65686"/>
    <w:rsid w:val="00C65C40"/>
    <w:rsid w:val="00C67174"/>
    <w:rsid w:val="00C80093"/>
    <w:rsid w:val="00C847B0"/>
    <w:rsid w:val="00C86E96"/>
    <w:rsid w:val="00C9139B"/>
    <w:rsid w:val="00C9234F"/>
    <w:rsid w:val="00CA1C46"/>
    <w:rsid w:val="00CA561B"/>
    <w:rsid w:val="00CB07D2"/>
    <w:rsid w:val="00CB3492"/>
    <w:rsid w:val="00CB541C"/>
    <w:rsid w:val="00CC627E"/>
    <w:rsid w:val="00CD33D6"/>
    <w:rsid w:val="00CD685E"/>
    <w:rsid w:val="00CD6F65"/>
    <w:rsid w:val="00CE2E5E"/>
    <w:rsid w:val="00CE339C"/>
    <w:rsid w:val="00CE4016"/>
    <w:rsid w:val="00CE613D"/>
    <w:rsid w:val="00CE6F62"/>
    <w:rsid w:val="00CF4041"/>
    <w:rsid w:val="00D02E19"/>
    <w:rsid w:val="00D02F62"/>
    <w:rsid w:val="00D0634C"/>
    <w:rsid w:val="00D163FA"/>
    <w:rsid w:val="00D32110"/>
    <w:rsid w:val="00D40444"/>
    <w:rsid w:val="00D40A09"/>
    <w:rsid w:val="00D41181"/>
    <w:rsid w:val="00D569EF"/>
    <w:rsid w:val="00D76648"/>
    <w:rsid w:val="00D80EF9"/>
    <w:rsid w:val="00D81CDC"/>
    <w:rsid w:val="00D840A1"/>
    <w:rsid w:val="00D86D1D"/>
    <w:rsid w:val="00D87113"/>
    <w:rsid w:val="00D9440A"/>
    <w:rsid w:val="00D970A1"/>
    <w:rsid w:val="00DA48D6"/>
    <w:rsid w:val="00DA78FD"/>
    <w:rsid w:val="00DB736A"/>
    <w:rsid w:val="00DC0AF0"/>
    <w:rsid w:val="00DC1CD5"/>
    <w:rsid w:val="00DC23A2"/>
    <w:rsid w:val="00DC2A1C"/>
    <w:rsid w:val="00DD1EA0"/>
    <w:rsid w:val="00DD5C1A"/>
    <w:rsid w:val="00DD6039"/>
    <w:rsid w:val="00DD758E"/>
    <w:rsid w:val="00DD7833"/>
    <w:rsid w:val="00DE0736"/>
    <w:rsid w:val="00DE3E1B"/>
    <w:rsid w:val="00DE447C"/>
    <w:rsid w:val="00DF0BD1"/>
    <w:rsid w:val="00DF1FB8"/>
    <w:rsid w:val="00DF2EFB"/>
    <w:rsid w:val="00DF31F7"/>
    <w:rsid w:val="00DF33F9"/>
    <w:rsid w:val="00DF3D9D"/>
    <w:rsid w:val="00DF446F"/>
    <w:rsid w:val="00E06EFF"/>
    <w:rsid w:val="00E07066"/>
    <w:rsid w:val="00E1087C"/>
    <w:rsid w:val="00E2007E"/>
    <w:rsid w:val="00E2070F"/>
    <w:rsid w:val="00E20B2A"/>
    <w:rsid w:val="00E233AB"/>
    <w:rsid w:val="00E3101E"/>
    <w:rsid w:val="00E32069"/>
    <w:rsid w:val="00E32957"/>
    <w:rsid w:val="00E351BE"/>
    <w:rsid w:val="00E35B54"/>
    <w:rsid w:val="00E365EC"/>
    <w:rsid w:val="00E42A72"/>
    <w:rsid w:val="00E44946"/>
    <w:rsid w:val="00E5194A"/>
    <w:rsid w:val="00E52480"/>
    <w:rsid w:val="00E532AA"/>
    <w:rsid w:val="00E55E7E"/>
    <w:rsid w:val="00E60BD9"/>
    <w:rsid w:val="00E61035"/>
    <w:rsid w:val="00E65810"/>
    <w:rsid w:val="00E65B6D"/>
    <w:rsid w:val="00E71DAC"/>
    <w:rsid w:val="00E74707"/>
    <w:rsid w:val="00E757AD"/>
    <w:rsid w:val="00E82093"/>
    <w:rsid w:val="00E83C55"/>
    <w:rsid w:val="00E84118"/>
    <w:rsid w:val="00E84CBD"/>
    <w:rsid w:val="00E863D7"/>
    <w:rsid w:val="00E939E7"/>
    <w:rsid w:val="00EA1D76"/>
    <w:rsid w:val="00EA28A9"/>
    <w:rsid w:val="00EA7488"/>
    <w:rsid w:val="00EC1CD6"/>
    <w:rsid w:val="00EC5EC7"/>
    <w:rsid w:val="00EC6EE8"/>
    <w:rsid w:val="00ED131C"/>
    <w:rsid w:val="00ED25C6"/>
    <w:rsid w:val="00ED5439"/>
    <w:rsid w:val="00EF0B03"/>
    <w:rsid w:val="00EF17D7"/>
    <w:rsid w:val="00F0071E"/>
    <w:rsid w:val="00F05836"/>
    <w:rsid w:val="00F07B21"/>
    <w:rsid w:val="00F10248"/>
    <w:rsid w:val="00F116A3"/>
    <w:rsid w:val="00F1363D"/>
    <w:rsid w:val="00F260F3"/>
    <w:rsid w:val="00F3183A"/>
    <w:rsid w:val="00F40888"/>
    <w:rsid w:val="00F43FC8"/>
    <w:rsid w:val="00F45EDC"/>
    <w:rsid w:val="00F473C2"/>
    <w:rsid w:val="00F53C60"/>
    <w:rsid w:val="00F54CAC"/>
    <w:rsid w:val="00F56F6D"/>
    <w:rsid w:val="00F57E93"/>
    <w:rsid w:val="00F65A0E"/>
    <w:rsid w:val="00F819E7"/>
    <w:rsid w:val="00F8264E"/>
    <w:rsid w:val="00F850B5"/>
    <w:rsid w:val="00F91AC9"/>
    <w:rsid w:val="00F93070"/>
    <w:rsid w:val="00F93F7D"/>
    <w:rsid w:val="00FA17AD"/>
    <w:rsid w:val="00FA22FD"/>
    <w:rsid w:val="00FA4474"/>
    <w:rsid w:val="00FA46CB"/>
    <w:rsid w:val="00FA4CAE"/>
    <w:rsid w:val="00FB3167"/>
    <w:rsid w:val="00FB5913"/>
    <w:rsid w:val="00FB5DD4"/>
    <w:rsid w:val="00FC17C3"/>
    <w:rsid w:val="00FC5195"/>
    <w:rsid w:val="00FC56D5"/>
    <w:rsid w:val="00FD26C6"/>
    <w:rsid w:val="00FD2854"/>
    <w:rsid w:val="00FD2FE7"/>
    <w:rsid w:val="00FE0B2D"/>
    <w:rsid w:val="00FE2B68"/>
    <w:rsid w:val="00FE6523"/>
    <w:rsid w:val="00FE75BB"/>
    <w:rsid w:val="00FF437E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5DF6A"/>
  <w15:docId w15:val="{73CD128D-DE9A-498A-9123-E7ABDD6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6D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6F6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6F6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6F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6F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F6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6F6D"/>
    <w:rPr>
      <w:rFonts w:ascii="Arial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6F6D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56F6D"/>
    <w:rPr>
      <w:rFonts w:ascii="Arial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56F6D"/>
    <w:rPr>
      <w:b/>
      <w:color w:val="000080"/>
    </w:rPr>
  </w:style>
  <w:style w:type="character" w:customStyle="1" w:styleId="a4">
    <w:name w:val="Гипертекстовая ссылка"/>
    <w:uiPriority w:val="99"/>
    <w:rsid w:val="00F56F6D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F56F6D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56F6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56F6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56F6D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F56F6D"/>
    <w:rPr>
      <w:rFonts w:ascii="Arial" w:hAnsi="Arial" w:cs="Times New Roman"/>
      <w:b/>
      <w:bCs/>
      <w:color w:val="C0C0C0"/>
    </w:rPr>
  </w:style>
  <w:style w:type="character" w:customStyle="1" w:styleId="a9">
    <w:name w:val="Заголовок своего сообщения"/>
    <w:uiPriority w:val="99"/>
    <w:rsid w:val="00F56F6D"/>
    <w:rPr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56F6D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F56F6D"/>
    <w:rPr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F56F6D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56F6D"/>
    <w:pPr>
      <w:jc w:val="both"/>
    </w:pPr>
    <w:rPr>
      <w:rFonts w:cs="Arial"/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56F6D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56F6D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56F6D"/>
  </w:style>
  <w:style w:type="paragraph" w:customStyle="1" w:styleId="af1">
    <w:name w:val="Колонтитул (левый)"/>
    <w:basedOn w:val="af0"/>
    <w:next w:val="a"/>
    <w:uiPriority w:val="99"/>
    <w:rsid w:val="00F56F6D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56F6D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56F6D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56F6D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F56F6D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F56F6D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F56F6D"/>
    <w:rPr>
      <w:b/>
      <w:color w:val="000080"/>
    </w:rPr>
  </w:style>
  <w:style w:type="character" w:customStyle="1" w:styleId="af8">
    <w:name w:val="Не вступил в силу"/>
    <w:uiPriority w:val="99"/>
    <w:rsid w:val="00F56F6D"/>
    <w:rPr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F56F6D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F56F6D"/>
    <w:pPr>
      <w:jc w:val="both"/>
    </w:pPr>
  </w:style>
  <w:style w:type="paragraph" w:customStyle="1" w:styleId="afb">
    <w:name w:val="Объект"/>
    <w:basedOn w:val="a"/>
    <w:next w:val="a"/>
    <w:uiPriority w:val="99"/>
    <w:rsid w:val="00F56F6D"/>
    <w:pPr>
      <w:jc w:val="both"/>
    </w:pPr>
    <w:rPr>
      <w:rFonts w:ascii="Times New Roman" w:hAnsi="Times New Roman"/>
    </w:rPr>
  </w:style>
  <w:style w:type="paragraph" w:customStyle="1" w:styleId="afc">
    <w:name w:val="Таблицы (моноширинный)"/>
    <w:basedOn w:val="a"/>
    <w:next w:val="a"/>
    <w:uiPriority w:val="99"/>
    <w:rsid w:val="00F56F6D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F56F6D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F56F6D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F56F6D"/>
    <w:rPr>
      <w:rFonts w:ascii="Arial" w:hAnsi="Arial" w:cs="Times New Roman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F56F6D"/>
    <w:rPr>
      <w:rFonts w:ascii="Arial" w:hAnsi="Arial" w:cs="Times New Roman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F56F6D"/>
  </w:style>
  <w:style w:type="paragraph" w:customStyle="1" w:styleId="aff2">
    <w:name w:val="Пример."/>
    <w:basedOn w:val="a"/>
    <w:next w:val="a"/>
    <w:uiPriority w:val="99"/>
    <w:rsid w:val="00F56F6D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F56F6D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F56F6D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F56F6D"/>
    <w:pPr>
      <w:ind w:right="118"/>
      <w:jc w:val="both"/>
    </w:pPr>
  </w:style>
  <w:style w:type="character" w:customStyle="1" w:styleId="aff6">
    <w:name w:val="Сравнение редакций"/>
    <w:uiPriority w:val="99"/>
    <w:rsid w:val="00F56F6D"/>
    <w:rPr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F56F6D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F56F6D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F56F6D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F56F6D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F56F6D"/>
  </w:style>
  <w:style w:type="character" w:customStyle="1" w:styleId="affc">
    <w:name w:val="Утратил силу"/>
    <w:uiPriority w:val="99"/>
    <w:rsid w:val="00F56F6D"/>
    <w:rPr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F56F6D"/>
    <w:pPr>
      <w:jc w:val="center"/>
    </w:pPr>
  </w:style>
  <w:style w:type="paragraph" w:styleId="affe">
    <w:name w:val="header"/>
    <w:basedOn w:val="a"/>
    <w:link w:val="afff"/>
    <w:uiPriority w:val="99"/>
    <w:rsid w:val="00F56F6D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F56F6D"/>
    <w:rPr>
      <w:rFonts w:ascii="Arial" w:hAnsi="Arial" w:cs="Times New Roman"/>
      <w:sz w:val="24"/>
      <w:szCs w:val="24"/>
      <w:lang w:eastAsia="ru-RU"/>
    </w:rPr>
  </w:style>
  <w:style w:type="character" w:styleId="afff0">
    <w:name w:val="page number"/>
    <w:basedOn w:val="a0"/>
    <w:uiPriority w:val="99"/>
    <w:rsid w:val="00F56F6D"/>
    <w:rPr>
      <w:rFonts w:cs="Times New Roman"/>
    </w:rPr>
  </w:style>
  <w:style w:type="table" w:styleId="afff1">
    <w:name w:val="Table Grid"/>
    <w:basedOn w:val="a1"/>
    <w:uiPriority w:val="99"/>
    <w:rsid w:val="00F56F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link w:val="afff3"/>
    <w:uiPriority w:val="99"/>
    <w:rsid w:val="00F56F6D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56F6D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56F6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56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F56F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Balloon Text"/>
    <w:basedOn w:val="a"/>
    <w:link w:val="afff5"/>
    <w:uiPriority w:val="99"/>
    <w:semiHidden/>
    <w:rsid w:val="00F56F6D"/>
    <w:rPr>
      <w:rFonts w:ascii="Tahoma" w:hAnsi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56F6D"/>
    <w:rPr>
      <w:rFonts w:ascii="Tahoma" w:hAnsi="Tahoma" w:cs="Times New Roman"/>
      <w:sz w:val="16"/>
      <w:szCs w:val="16"/>
    </w:rPr>
  </w:style>
  <w:style w:type="character" w:styleId="afff6">
    <w:name w:val="annotation reference"/>
    <w:basedOn w:val="a0"/>
    <w:uiPriority w:val="99"/>
    <w:semiHidden/>
    <w:rsid w:val="00A9757F"/>
    <w:rPr>
      <w:rFonts w:cs="Times New Roman"/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rsid w:val="00A9757F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semiHidden/>
    <w:locked/>
    <w:rsid w:val="00A9757F"/>
    <w:rPr>
      <w:rFonts w:ascii="Arial" w:hAnsi="Arial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A9757F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locked/>
    <w:rsid w:val="00A9757F"/>
    <w:rPr>
      <w:rFonts w:ascii="Arial" w:hAnsi="Arial" w:cs="Times New Roman"/>
      <w:b/>
      <w:bCs/>
      <w:sz w:val="20"/>
      <w:szCs w:val="20"/>
      <w:lang w:eastAsia="ru-RU"/>
    </w:rPr>
  </w:style>
  <w:style w:type="paragraph" w:styleId="afffb">
    <w:name w:val="List Paragraph"/>
    <w:basedOn w:val="a"/>
    <w:uiPriority w:val="99"/>
    <w:qFormat/>
    <w:rsid w:val="006014EC"/>
    <w:pPr>
      <w:ind w:left="720"/>
      <w:contextualSpacing/>
    </w:pPr>
  </w:style>
  <w:style w:type="character" w:styleId="afffc">
    <w:name w:val="Hyperlink"/>
    <w:basedOn w:val="a0"/>
    <w:uiPriority w:val="99"/>
    <w:unhideWhenUsed/>
    <w:rsid w:val="003C701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C7017"/>
    <w:rPr>
      <w:color w:val="808080"/>
      <w:shd w:val="clear" w:color="auto" w:fill="E6E6E6"/>
    </w:rPr>
  </w:style>
  <w:style w:type="character" w:styleId="afffd">
    <w:name w:val="Strong"/>
    <w:basedOn w:val="a0"/>
    <w:qFormat/>
    <w:locked/>
    <w:rsid w:val="0079695F"/>
    <w:rPr>
      <w:b/>
      <w:bCs/>
    </w:rPr>
  </w:style>
  <w:style w:type="character" w:styleId="afffe">
    <w:name w:val="Unresolved Mention"/>
    <w:basedOn w:val="a0"/>
    <w:uiPriority w:val="99"/>
    <w:semiHidden/>
    <w:unhideWhenUsed/>
    <w:rsid w:val="0041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P.Parki@xmail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6234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55379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7D5C-97EE-48E7-B185-CCA7D279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3049</Words>
  <Characters>17813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Щетинина</cp:lastModifiedBy>
  <cp:revision>25</cp:revision>
  <cp:lastPrinted>2023-12-25T10:54:00Z</cp:lastPrinted>
  <dcterms:created xsi:type="dcterms:W3CDTF">2021-11-24T13:28:00Z</dcterms:created>
  <dcterms:modified xsi:type="dcterms:W3CDTF">2023-12-28T15:52:00Z</dcterms:modified>
</cp:coreProperties>
</file>