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B" w:rsidRPr="0086785D" w:rsidRDefault="003D770C" w:rsidP="003D77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2D6E56" w:rsidRPr="0086785D">
        <w:rPr>
          <w:rFonts w:ascii="Times New Roman" w:hAnsi="Times New Roman" w:cs="Times New Roman"/>
          <w:sz w:val="26"/>
          <w:szCs w:val="26"/>
        </w:rPr>
        <w:t>Утверждаю</w:t>
      </w:r>
    </w:p>
    <w:p w:rsidR="003D770C" w:rsidRPr="0086785D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gramStart"/>
      <w:r w:rsidRPr="0086785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3D770C" w:rsidRPr="0086785D" w:rsidRDefault="006B41AE" w:rsidP="00AC41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ф</w:t>
      </w:r>
      <w:r w:rsidR="003D770C" w:rsidRPr="0086785D">
        <w:rPr>
          <w:rFonts w:ascii="Times New Roman" w:hAnsi="Times New Roman" w:cs="Times New Roman"/>
          <w:sz w:val="26"/>
          <w:szCs w:val="26"/>
        </w:rPr>
        <w:t>ормированию и подготовке</w:t>
      </w:r>
    </w:p>
    <w:p w:rsidR="003D770C" w:rsidRPr="0086785D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муниципального резерва</w:t>
      </w:r>
    </w:p>
    <w:p w:rsidR="003D770C" w:rsidRPr="0086785D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управленческих кадров</w:t>
      </w:r>
    </w:p>
    <w:p w:rsidR="003D770C" w:rsidRPr="0086785D" w:rsidRDefault="00DC6E4B" w:rsidP="00AC41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</w:t>
      </w:r>
      <w:r w:rsidR="003D770C" w:rsidRPr="0086785D">
        <w:rPr>
          <w:rFonts w:ascii="Times New Roman" w:hAnsi="Times New Roman" w:cs="Times New Roman"/>
          <w:sz w:val="26"/>
          <w:szCs w:val="26"/>
        </w:rPr>
        <w:t>»</w:t>
      </w:r>
    </w:p>
    <w:p w:rsidR="002D6E56" w:rsidRPr="0086785D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2D6E56" w:rsidRPr="0086785D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______________ </w:t>
      </w:r>
      <w:r w:rsidR="0086785D" w:rsidRPr="0086785D">
        <w:rPr>
          <w:rFonts w:ascii="Times New Roman" w:hAnsi="Times New Roman" w:cs="Times New Roman"/>
          <w:sz w:val="26"/>
          <w:szCs w:val="26"/>
        </w:rPr>
        <w:t>В.В. Бондаренко</w:t>
      </w:r>
    </w:p>
    <w:p w:rsidR="002D6E56" w:rsidRDefault="002D6E56" w:rsidP="002D6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13B" w:rsidRPr="0086785D" w:rsidRDefault="0086785D" w:rsidP="008678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10 декабря 2018</w:t>
      </w:r>
      <w:r w:rsidR="002D6E56" w:rsidRPr="0086785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AF" w:rsidRPr="0086785D" w:rsidRDefault="008A310B" w:rsidP="00AC4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D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815461" w:rsidRPr="0086785D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формированию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 xml:space="preserve">подготовке 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резерва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</w:t>
      </w:r>
    </w:p>
    <w:p w:rsidR="00423077" w:rsidRPr="0086785D" w:rsidRDefault="002B72DE" w:rsidP="00867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D">
        <w:rPr>
          <w:rFonts w:ascii="Times New Roman" w:hAnsi="Times New Roman" w:cs="Times New Roman"/>
          <w:b/>
          <w:sz w:val="26"/>
          <w:szCs w:val="26"/>
        </w:rPr>
        <w:t xml:space="preserve"> МО «Светлогорский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85D" w:rsidRPr="0086785D">
        <w:rPr>
          <w:rFonts w:ascii="Times New Roman" w:hAnsi="Times New Roman" w:cs="Times New Roman"/>
          <w:b/>
          <w:sz w:val="26"/>
          <w:szCs w:val="26"/>
        </w:rPr>
        <w:t>городской округ</w:t>
      </w:r>
      <w:r w:rsidRPr="0086785D">
        <w:rPr>
          <w:rFonts w:ascii="Times New Roman" w:hAnsi="Times New Roman" w:cs="Times New Roman"/>
          <w:b/>
          <w:sz w:val="26"/>
          <w:szCs w:val="26"/>
        </w:rPr>
        <w:t>»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на 201</w:t>
      </w:r>
      <w:r w:rsidR="0086785D" w:rsidRPr="0086785D">
        <w:rPr>
          <w:rFonts w:ascii="Times New Roman" w:hAnsi="Times New Roman" w:cs="Times New Roman"/>
          <w:b/>
          <w:sz w:val="26"/>
          <w:szCs w:val="26"/>
        </w:rPr>
        <w:t>9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207" w:type="dxa"/>
        <w:tblInd w:w="-601" w:type="dxa"/>
        <w:tblLook w:val="04A0"/>
      </w:tblPr>
      <w:tblGrid>
        <w:gridCol w:w="851"/>
        <w:gridCol w:w="6237"/>
        <w:gridCol w:w="3119"/>
      </w:tblGrid>
      <w:tr w:rsidR="0086785D" w:rsidRPr="0086785D" w:rsidTr="0086785D">
        <w:tc>
          <w:tcPr>
            <w:tcW w:w="851" w:type="dxa"/>
          </w:tcPr>
          <w:p w:rsidR="0086785D" w:rsidRPr="0086785D" w:rsidRDefault="0086785D" w:rsidP="008A310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86785D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86785D">
              <w:rPr>
                <w:b/>
                <w:sz w:val="27"/>
                <w:szCs w:val="27"/>
              </w:rPr>
              <w:t>/</w:t>
            </w:r>
            <w:proofErr w:type="spellStart"/>
            <w:r w:rsidRPr="0086785D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37" w:type="dxa"/>
          </w:tcPr>
          <w:p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Наименование проводимого мероприятия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Сроки проведения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Встреча с лицами, включенными в резерв управленческих кадров Светлогорского городского округа</w:t>
            </w:r>
          </w:p>
        </w:tc>
        <w:tc>
          <w:tcPr>
            <w:tcW w:w="3119" w:type="dxa"/>
          </w:tcPr>
          <w:p w:rsidR="0086785D" w:rsidRPr="0086785D" w:rsidRDefault="0086785D" w:rsidP="0086785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 раз в полугодие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Утверждение плана мероприятий с участием лиц, включенных в резерв управленческих кадров</w:t>
            </w:r>
          </w:p>
        </w:tc>
        <w:tc>
          <w:tcPr>
            <w:tcW w:w="3119" w:type="dxa"/>
          </w:tcPr>
          <w:p w:rsidR="0086785D" w:rsidRPr="0086785D" w:rsidRDefault="0086785D" w:rsidP="0086785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</w:t>
            </w:r>
            <w:r w:rsidRPr="0086785D">
              <w:rPr>
                <w:sz w:val="27"/>
                <w:szCs w:val="27"/>
              </w:rPr>
              <w:t xml:space="preserve"> квартал 2019 года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Организация обучения лиц, включенных в резерв управленческих кадров Светлогорского городского округа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Повышение квалификации, организация конференций, стажировок, встреч с лицами, включенными в резерв, приглашение на мероприятия, проводимые в муниципалитете 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Проведение заседаний комиссии по формированию резерва управленческих кадров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Ежеквартально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Размещение информации о лицах, назначенных на вышестоящие должности из резерва управленческих кадров на официальном сайте администрации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Ведение интернет-сайта «Резерв управленческих кадров». Актуализация базы данных резерва управленческих кадров.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Оказание консультативной и методической помощи лицам, включенным в резерв управленческих кадров  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9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Результаты подготовки муниципального резерва управленческих кадров в 2019 году, о  задачах и плане работы комиссии на 2020 год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IV</w:t>
            </w:r>
            <w:r w:rsidRPr="0086785D">
              <w:rPr>
                <w:sz w:val="27"/>
                <w:szCs w:val="27"/>
              </w:rPr>
              <w:t xml:space="preserve"> квартал 2019 года</w:t>
            </w:r>
          </w:p>
        </w:tc>
      </w:tr>
    </w:tbl>
    <w:p w:rsidR="0086785D" w:rsidRDefault="0086785D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</w:p>
    <w:p w:rsidR="0086785D" w:rsidRPr="0086785D" w:rsidRDefault="0086785D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86785D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326F3C" w:rsidRPr="0086785D" w:rsidRDefault="0086785D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86785D">
        <w:rPr>
          <w:rFonts w:ascii="Times New Roman" w:hAnsi="Times New Roman" w:cs="Times New Roman"/>
          <w:sz w:val="27"/>
          <w:szCs w:val="27"/>
        </w:rPr>
        <w:t xml:space="preserve">МО «Светлогорский </w:t>
      </w:r>
      <w:r w:rsidR="00D31FE5">
        <w:rPr>
          <w:rFonts w:ascii="Times New Roman" w:hAnsi="Times New Roman" w:cs="Times New Roman"/>
          <w:sz w:val="27"/>
          <w:szCs w:val="27"/>
        </w:rPr>
        <w:t>район</w:t>
      </w:r>
      <w:r w:rsidRPr="0086785D">
        <w:rPr>
          <w:rFonts w:ascii="Times New Roman" w:hAnsi="Times New Roman" w:cs="Times New Roman"/>
          <w:sz w:val="27"/>
          <w:szCs w:val="27"/>
        </w:rPr>
        <w:t>»</w:t>
      </w:r>
      <w:r w:rsidR="003D770C" w:rsidRPr="0086785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86785D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86785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D31FE5">
        <w:rPr>
          <w:rFonts w:ascii="Times New Roman" w:hAnsi="Times New Roman" w:cs="Times New Roman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6785D">
        <w:rPr>
          <w:rFonts w:ascii="Times New Roman" w:hAnsi="Times New Roman" w:cs="Times New Roman"/>
          <w:sz w:val="27"/>
          <w:szCs w:val="27"/>
        </w:rPr>
        <w:t xml:space="preserve"> И.В. Мельник</w:t>
      </w:r>
    </w:p>
    <w:sectPr w:rsidR="00326F3C" w:rsidRPr="0086785D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47645"/>
    <w:rsid w:val="00056BC8"/>
    <w:rsid w:val="00061B80"/>
    <w:rsid w:val="0006582F"/>
    <w:rsid w:val="001063BE"/>
    <w:rsid w:val="001576E9"/>
    <w:rsid w:val="00196064"/>
    <w:rsid w:val="001C41B3"/>
    <w:rsid w:val="00215633"/>
    <w:rsid w:val="0023547C"/>
    <w:rsid w:val="00255C21"/>
    <w:rsid w:val="00255CA1"/>
    <w:rsid w:val="00263E6C"/>
    <w:rsid w:val="0027634B"/>
    <w:rsid w:val="002B72DE"/>
    <w:rsid w:val="002D6E56"/>
    <w:rsid w:val="00302D78"/>
    <w:rsid w:val="00306ABA"/>
    <w:rsid w:val="00311390"/>
    <w:rsid w:val="00326F3C"/>
    <w:rsid w:val="003701FB"/>
    <w:rsid w:val="0039216A"/>
    <w:rsid w:val="0039543C"/>
    <w:rsid w:val="003D770C"/>
    <w:rsid w:val="00423077"/>
    <w:rsid w:val="004F29CF"/>
    <w:rsid w:val="0055212F"/>
    <w:rsid w:val="005B7164"/>
    <w:rsid w:val="006060AF"/>
    <w:rsid w:val="006316F6"/>
    <w:rsid w:val="00684BA7"/>
    <w:rsid w:val="006B41AE"/>
    <w:rsid w:val="007C37AA"/>
    <w:rsid w:val="00812F34"/>
    <w:rsid w:val="00815461"/>
    <w:rsid w:val="0083699E"/>
    <w:rsid w:val="00841D45"/>
    <w:rsid w:val="00854B4D"/>
    <w:rsid w:val="0086785D"/>
    <w:rsid w:val="008A310B"/>
    <w:rsid w:val="00974877"/>
    <w:rsid w:val="009945BA"/>
    <w:rsid w:val="00A001E7"/>
    <w:rsid w:val="00A06B8A"/>
    <w:rsid w:val="00A25455"/>
    <w:rsid w:val="00AB0384"/>
    <w:rsid w:val="00AC413B"/>
    <w:rsid w:val="00AE559A"/>
    <w:rsid w:val="00AE69CE"/>
    <w:rsid w:val="00B6518D"/>
    <w:rsid w:val="00C20BBD"/>
    <w:rsid w:val="00C441C8"/>
    <w:rsid w:val="00D31FE5"/>
    <w:rsid w:val="00D961AD"/>
    <w:rsid w:val="00DC6E4B"/>
    <w:rsid w:val="00DE4528"/>
    <w:rsid w:val="00E76908"/>
    <w:rsid w:val="00F16A42"/>
    <w:rsid w:val="00F23777"/>
    <w:rsid w:val="00F411A8"/>
    <w:rsid w:val="00F6033A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v.otroshenko</cp:lastModifiedBy>
  <cp:revision>15</cp:revision>
  <cp:lastPrinted>2018-12-14T07:31:00Z</cp:lastPrinted>
  <dcterms:created xsi:type="dcterms:W3CDTF">2014-03-21T07:36:00Z</dcterms:created>
  <dcterms:modified xsi:type="dcterms:W3CDTF">2018-12-14T07:40:00Z</dcterms:modified>
</cp:coreProperties>
</file>