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1" w:rsidRPr="00316E34" w:rsidRDefault="00CD309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3091" w:rsidRPr="00316E34" w:rsidRDefault="00CD3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:rsidR="00CD3091" w:rsidRPr="00316E34" w:rsidRDefault="00220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СОВЕТ ДЕПУТАТОВ  МУНИЦИПАЛЬНОГО ОБРАЗОВАНИЯ</w:t>
      </w:r>
    </w:p>
    <w:p w:rsidR="00CD3091" w:rsidRPr="00316E34" w:rsidRDefault="00316E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«СВЕТЛОГОРСКИЙ</w:t>
      </w:r>
      <w:r w:rsidR="00CD3091" w:rsidRPr="00316E34">
        <w:rPr>
          <w:rFonts w:ascii="Times New Roman" w:hAnsi="Times New Roman" w:cs="Times New Roman"/>
          <w:sz w:val="24"/>
          <w:szCs w:val="24"/>
        </w:rPr>
        <w:t xml:space="preserve"> ГОРОДСКОЙ ОКРУГ"</w:t>
      </w:r>
    </w:p>
    <w:p w:rsidR="00CD3091" w:rsidRPr="00316E34" w:rsidRDefault="00CD30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220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D3091" w:rsidRPr="00316E34" w:rsidRDefault="00316E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</w:t>
      </w:r>
    </w:p>
    <w:p w:rsidR="00CD3091" w:rsidRPr="00316E34" w:rsidRDefault="00CD30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Об установлении учетной нормы</w:t>
      </w:r>
    </w:p>
    <w:p w:rsidR="00CD3091" w:rsidRPr="00316E34" w:rsidRDefault="00CD30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площади жилых помещений</w:t>
      </w:r>
      <w:r w:rsidR="002205FA" w:rsidRPr="002205FA">
        <w:rPr>
          <w:rFonts w:ascii="Times New Roman" w:hAnsi="Times New Roman" w:cs="Times New Roman"/>
          <w:sz w:val="24"/>
          <w:szCs w:val="24"/>
        </w:rPr>
        <w:t xml:space="preserve"> </w:t>
      </w:r>
      <w:r w:rsidR="002205FA">
        <w:rPr>
          <w:rFonts w:ascii="Times New Roman" w:hAnsi="Times New Roman" w:cs="Times New Roman"/>
          <w:sz w:val="24"/>
          <w:szCs w:val="24"/>
        </w:rPr>
        <w:t xml:space="preserve">и нормы  предоставления </w:t>
      </w:r>
    </w:p>
    <w:p w:rsidR="00CD3091" w:rsidRPr="00316E34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 xml:space="preserve">В целях обеспечения учета граждан, нуждающихся в жилых помещениях, предоставления жилых помещений муниципального жилищного фонда по договорам социального найма, в соответствии со </w:t>
      </w:r>
      <w:hyperlink r:id="rId5" w:history="1">
        <w:r w:rsidRPr="00316E34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316E3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16E34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Pr="00316E3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руководствуясь</w:t>
      </w:r>
      <w:r w:rsidR="001F0B51">
        <w:rPr>
          <w:rFonts w:ascii="Times New Roman" w:hAnsi="Times New Roman" w:cs="Times New Roman"/>
          <w:sz w:val="24"/>
          <w:szCs w:val="24"/>
        </w:rPr>
        <w:t xml:space="preserve">  </w:t>
      </w:r>
      <w:r w:rsidRPr="00316E34">
        <w:rPr>
          <w:rFonts w:ascii="Times New Roman" w:hAnsi="Times New Roman" w:cs="Times New Roman"/>
          <w:sz w:val="24"/>
          <w:szCs w:val="24"/>
        </w:rPr>
        <w:t>Уст</w:t>
      </w:r>
      <w:r w:rsidR="001F0B51">
        <w:rPr>
          <w:rFonts w:ascii="Times New Roman" w:hAnsi="Times New Roman" w:cs="Times New Roman"/>
          <w:sz w:val="24"/>
          <w:szCs w:val="24"/>
        </w:rPr>
        <w:t>ав</w:t>
      </w:r>
      <w:r w:rsidR="001F0B51" w:rsidRPr="001F0B51">
        <w:rPr>
          <w:rFonts w:ascii="Times New Roman" w:hAnsi="Times New Roman" w:cs="Times New Roman"/>
          <w:sz w:val="24"/>
          <w:szCs w:val="24"/>
        </w:rPr>
        <w:t>ом</w:t>
      </w:r>
      <w:r w:rsidR="00316E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от 29.10.2018 г. №32</w:t>
      </w:r>
      <w:r w:rsidRPr="00316E34">
        <w:rPr>
          <w:rFonts w:ascii="Times New Roman" w:hAnsi="Times New Roman" w:cs="Times New Roman"/>
          <w:sz w:val="24"/>
          <w:szCs w:val="24"/>
        </w:rPr>
        <w:t>,</w:t>
      </w:r>
    </w:p>
    <w:p w:rsidR="00CD3091" w:rsidRPr="00316E34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2205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CD3091" w:rsidRPr="00316E34">
        <w:rPr>
          <w:rFonts w:ascii="Times New Roman" w:hAnsi="Times New Roman" w:cs="Times New Roman"/>
          <w:sz w:val="24"/>
          <w:szCs w:val="24"/>
        </w:rPr>
        <w:t>:</w:t>
      </w:r>
    </w:p>
    <w:p w:rsidR="00CD3091" w:rsidRPr="00316E34" w:rsidRDefault="00CD3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1. Установить на террито</w:t>
      </w:r>
      <w:r w:rsidR="00316E34">
        <w:rPr>
          <w:rFonts w:ascii="Times New Roman" w:hAnsi="Times New Roman" w:cs="Times New Roman"/>
          <w:sz w:val="24"/>
          <w:szCs w:val="24"/>
        </w:rPr>
        <w:t>рии муниципального образования «Светлогорский городской округ»</w:t>
      </w:r>
      <w:r w:rsidRPr="00316E34">
        <w:rPr>
          <w:rFonts w:ascii="Times New Roman" w:hAnsi="Times New Roman" w:cs="Times New Roman"/>
          <w:sz w:val="24"/>
          <w:szCs w:val="24"/>
        </w:rPr>
        <w:t>:</w:t>
      </w:r>
    </w:p>
    <w:p w:rsidR="00CD3091" w:rsidRPr="00316E34" w:rsidRDefault="00CD3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а) норму предоставления площа</w:t>
      </w:r>
      <w:r w:rsidR="00316E34">
        <w:rPr>
          <w:rFonts w:ascii="Times New Roman" w:hAnsi="Times New Roman" w:cs="Times New Roman"/>
          <w:sz w:val="24"/>
          <w:szCs w:val="24"/>
        </w:rPr>
        <w:t>ди жилого помещения в размере 15</w:t>
      </w:r>
      <w:r w:rsidRPr="00316E34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помещения на одного человека;</w:t>
      </w:r>
    </w:p>
    <w:p w:rsidR="00CD3091" w:rsidRPr="00316E34" w:rsidRDefault="00CD3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б) учетную норму площа</w:t>
      </w:r>
      <w:r w:rsidR="00316E34">
        <w:rPr>
          <w:rFonts w:ascii="Times New Roman" w:hAnsi="Times New Roman" w:cs="Times New Roman"/>
          <w:sz w:val="24"/>
          <w:szCs w:val="24"/>
        </w:rPr>
        <w:t>ди жилого помещения в размере 10</w:t>
      </w:r>
      <w:r w:rsidRPr="00316E34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помещения на одного человека.</w:t>
      </w:r>
    </w:p>
    <w:p w:rsidR="00CD3091" w:rsidRPr="00316E34" w:rsidRDefault="00CD3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</w:p>
    <w:p w:rsidR="002205FA" w:rsidRDefault="00CD30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E34">
        <w:rPr>
          <w:rFonts w:ascii="Times New Roman" w:hAnsi="Times New Roman" w:cs="Times New Roman"/>
          <w:sz w:val="24"/>
          <w:szCs w:val="24"/>
        </w:rPr>
        <w:t xml:space="preserve">- </w:t>
      </w:r>
      <w:r w:rsidR="002205FA">
        <w:rPr>
          <w:rFonts w:ascii="Times New Roman" w:hAnsi="Times New Roman" w:cs="Times New Roman"/>
          <w:sz w:val="24"/>
          <w:szCs w:val="24"/>
        </w:rPr>
        <w:t>Решение городского Совета депутатов муниципального образования «Город Светлогорск» «Об учетной норме площади жилого помещения и норме</w:t>
      </w:r>
      <w:r w:rsidR="0016036B">
        <w:rPr>
          <w:rFonts w:ascii="Times New Roman" w:hAnsi="Times New Roman" w:cs="Times New Roman"/>
          <w:sz w:val="24"/>
          <w:szCs w:val="24"/>
        </w:rPr>
        <w:t xml:space="preserve"> предоставления площади жилого помещения на территории муниципального образования «Город Светлогорск» от 24.11.2009 г. №93;</w:t>
      </w:r>
    </w:p>
    <w:p w:rsidR="0016036B" w:rsidRDefault="0016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-Решение городского Совета депутатов муниципального образования «Поселок Донское» </w:t>
      </w:r>
      <w:r w:rsidR="00B52F02">
        <w:rPr>
          <w:rFonts w:ascii="Times New Roman" w:hAnsi="Times New Roman" w:cs="Times New Roman"/>
          <w:sz w:val="24"/>
          <w:szCs w:val="24"/>
        </w:rPr>
        <w:t>«Об учетной норме площади жилого помещения и норме предоставления площади жилого помещения на территории муниципального образования «Поселок Донское»</w:t>
      </w:r>
      <w:r w:rsidR="00741704">
        <w:rPr>
          <w:rFonts w:ascii="Times New Roman" w:hAnsi="Times New Roman" w:cs="Times New Roman"/>
          <w:sz w:val="24"/>
          <w:szCs w:val="24"/>
        </w:rPr>
        <w:t xml:space="preserve"> </w:t>
      </w:r>
      <w:r w:rsidR="00741704" w:rsidRPr="00741704">
        <w:rPr>
          <w:rFonts w:ascii="Times New Roman" w:hAnsi="Times New Roman" w:cs="Times New Roman"/>
          <w:sz w:val="24"/>
          <w:szCs w:val="24"/>
        </w:rPr>
        <w:t xml:space="preserve"> </w:t>
      </w:r>
      <w:r w:rsidR="00741704">
        <w:rPr>
          <w:rFonts w:ascii="Times New Roman" w:hAnsi="Times New Roman" w:cs="Times New Roman"/>
          <w:sz w:val="24"/>
          <w:szCs w:val="24"/>
        </w:rPr>
        <w:t>от 11.09.2010 года №28;</w:t>
      </w:r>
    </w:p>
    <w:p w:rsidR="005C185B" w:rsidRDefault="0016036B" w:rsidP="005C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 муниципального образования </w:t>
      </w:r>
      <w:r w:rsidR="0074170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1704">
        <w:rPr>
          <w:rFonts w:ascii="Times New Roman" w:hAnsi="Times New Roman" w:cs="Times New Roman"/>
          <w:sz w:val="24"/>
          <w:szCs w:val="24"/>
        </w:rPr>
        <w:t>Поселок Приморье» «Об установлении нормы предоставления и учетной нормы площади жилого помещения не территории муниципального образования городское поселение  «Поселок Приморье» от 18.03.2010 г. №88</w:t>
      </w:r>
      <w:r w:rsidR="005C185B">
        <w:rPr>
          <w:rFonts w:ascii="Times New Roman" w:hAnsi="Times New Roman" w:cs="Times New Roman"/>
          <w:sz w:val="24"/>
          <w:szCs w:val="24"/>
        </w:rPr>
        <w:t>.</w:t>
      </w:r>
    </w:p>
    <w:p w:rsidR="005C185B" w:rsidRPr="00261FE5" w:rsidRDefault="005C185B" w:rsidP="005C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FE5"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r>
        <w:rPr>
          <w:rFonts w:ascii="Times New Roman" w:hAnsi="Times New Roman" w:cs="Times New Roman"/>
          <w:sz w:val="24"/>
          <w:szCs w:val="24"/>
        </w:rPr>
        <w:t>настоящее Решение в газете «Вестник Светлогорска» и разместить на официальном сайте муниципального образования «Светлогорский городской округ»</w:t>
      </w:r>
      <w:r w:rsidRPr="00261FE5">
        <w:rPr>
          <w:rFonts w:ascii="Times New Roman" w:hAnsi="Times New Roman" w:cs="Times New Roman"/>
          <w:sz w:val="24"/>
          <w:szCs w:val="24"/>
        </w:rPr>
        <w:t>.</w:t>
      </w:r>
    </w:p>
    <w:p w:rsidR="005C185B" w:rsidRPr="00261FE5" w:rsidRDefault="005C185B" w:rsidP="005C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FE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5C185B" w:rsidRPr="00261FE5" w:rsidRDefault="005C185B" w:rsidP="005C185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C185B" w:rsidRPr="00261FE5" w:rsidRDefault="005C185B" w:rsidP="005C18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185B" w:rsidRPr="00261FE5" w:rsidRDefault="005C185B" w:rsidP="005C18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1FE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C185B" w:rsidRPr="00261FE5" w:rsidRDefault="005C185B" w:rsidP="005C18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«Светлогорский </w:t>
      </w:r>
      <w:r w:rsidRPr="00261FE5">
        <w:rPr>
          <w:rFonts w:ascii="Times New Roman" w:hAnsi="Times New Roman" w:cs="Times New Roman"/>
          <w:sz w:val="24"/>
          <w:szCs w:val="24"/>
        </w:rPr>
        <w:t xml:space="preserve"> городской округ"</w:t>
      </w:r>
    </w:p>
    <w:p w:rsidR="005C185B" w:rsidRPr="00261FE5" w:rsidRDefault="005C185B" w:rsidP="005C1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А.В.Мохнов</w:t>
      </w:r>
      <w:proofErr w:type="spellEnd"/>
    </w:p>
    <w:p w:rsidR="005C185B" w:rsidRPr="00261FE5" w:rsidRDefault="005C185B" w:rsidP="005C18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185B" w:rsidRDefault="005C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85B" w:rsidRDefault="005C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091" w:rsidRPr="00316E34" w:rsidRDefault="00CD3091" w:rsidP="005C185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D51E4" w:rsidRPr="00316E34" w:rsidRDefault="001D51E4">
      <w:pPr>
        <w:rPr>
          <w:rFonts w:ascii="Times New Roman" w:hAnsi="Times New Roman" w:cs="Times New Roman"/>
          <w:sz w:val="24"/>
          <w:szCs w:val="24"/>
        </w:rPr>
      </w:pPr>
    </w:p>
    <w:sectPr w:rsidR="001D51E4" w:rsidRPr="00316E34" w:rsidSect="002205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91"/>
    <w:rsid w:val="0016036B"/>
    <w:rsid w:val="001D51E4"/>
    <w:rsid w:val="001F0B51"/>
    <w:rsid w:val="002205FA"/>
    <w:rsid w:val="00316E34"/>
    <w:rsid w:val="005C185B"/>
    <w:rsid w:val="00741704"/>
    <w:rsid w:val="00B52F02"/>
    <w:rsid w:val="00B95E31"/>
    <w:rsid w:val="00CD3091"/>
    <w:rsid w:val="00E3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C9EFAC9E779F8769BABACE617D8BF957ED3D1E209D3031AC5D3D46DE4EA615E9E9B9C73EB873F182A21DD7C0246C5E0488BC4EF4DCF7DjB24I" TargetMode="External"/><Relationship Id="rId5" Type="http://schemas.openxmlformats.org/officeDocument/2006/relationships/hyperlink" Target="consultantplus://offline/ref=2ACC9EFAC9E779F8769BABACE617D8BF957ED3D1E209D3031AC5D3D46DE4EA615E9E9B9F71E0D06B5974788E39494BC6FF548BC4jF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20F4-8318-480F-93F7-F12981E8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11</cp:revision>
  <cp:lastPrinted>2019-01-21T13:30:00Z</cp:lastPrinted>
  <dcterms:created xsi:type="dcterms:W3CDTF">2019-01-21T08:54:00Z</dcterms:created>
  <dcterms:modified xsi:type="dcterms:W3CDTF">2019-01-21T14:20:00Z</dcterms:modified>
</cp:coreProperties>
</file>