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район» </w:t>
      </w:r>
    </w:p>
    <w:p w:rsidR="00D940BC" w:rsidRDefault="00D940BC" w:rsidP="00D940BC">
      <w:pPr>
        <w:rPr>
          <w:b/>
          <w:sz w:val="16"/>
          <w:szCs w:val="16"/>
        </w:rPr>
      </w:pPr>
    </w:p>
    <w:p w:rsidR="00D940BC" w:rsidRDefault="00D940BC" w:rsidP="00D940BC">
      <w:pPr>
        <w:rPr>
          <w:b/>
          <w:sz w:val="16"/>
          <w:szCs w:val="16"/>
        </w:rPr>
      </w:pPr>
    </w:p>
    <w:p w:rsidR="00D940BC" w:rsidRDefault="00D940BC" w:rsidP="00D940BC">
      <w:pPr>
        <w:jc w:val="center"/>
        <w:rPr>
          <w:b/>
          <w:sz w:val="28"/>
          <w:szCs w:val="28"/>
        </w:rPr>
      </w:pPr>
      <w:r>
        <w:rPr>
          <w:b/>
          <w:sz w:val="28"/>
          <w:szCs w:val="28"/>
        </w:rPr>
        <w:t>П О С Т А Н О В Л Е Н И Е</w:t>
      </w:r>
    </w:p>
    <w:p w:rsidR="00D940BC" w:rsidRDefault="00D940BC" w:rsidP="00D940BC">
      <w:pPr>
        <w:jc w:val="center"/>
        <w:rPr>
          <w:sz w:val="28"/>
          <w:szCs w:val="28"/>
        </w:rPr>
      </w:pPr>
    </w:p>
    <w:p w:rsidR="00D940BC" w:rsidRDefault="00D940BC" w:rsidP="00D940BC">
      <w:pPr>
        <w:jc w:val="center"/>
        <w:rPr>
          <w:sz w:val="28"/>
          <w:szCs w:val="28"/>
        </w:rPr>
      </w:pPr>
      <w:r>
        <w:rPr>
          <w:sz w:val="28"/>
          <w:szCs w:val="28"/>
        </w:rPr>
        <w:t>«</w:t>
      </w:r>
      <w:r w:rsidR="00C26E4A">
        <w:rPr>
          <w:sz w:val="28"/>
          <w:szCs w:val="28"/>
        </w:rPr>
        <w:t>15</w:t>
      </w:r>
      <w:r>
        <w:rPr>
          <w:sz w:val="28"/>
          <w:szCs w:val="28"/>
        </w:rPr>
        <w:t>»</w:t>
      </w:r>
      <w:r w:rsidR="00C26E4A">
        <w:rPr>
          <w:sz w:val="28"/>
          <w:szCs w:val="28"/>
        </w:rPr>
        <w:t xml:space="preserve"> августа </w:t>
      </w:r>
      <w:r>
        <w:rPr>
          <w:sz w:val="28"/>
          <w:szCs w:val="28"/>
        </w:rPr>
        <w:t>2018 года №</w:t>
      </w:r>
      <w:r w:rsidR="00C26E4A">
        <w:rPr>
          <w:sz w:val="28"/>
          <w:szCs w:val="28"/>
        </w:rPr>
        <w:t xml:space="preserve"> 428</w:t>
      </w:r>
    </w:p>
    <w:p w:rsidR="00D940BC" w:rsidRDefault="00D940BC" w:rsidP="00D940BC">
      <w:pPr>
        <w:ind w:left="360"/>
        <w:jc w:val="both"/>
        <w:rPr>
          <w:sz w:val="16"/>
          <w:szCs w:val="16"/>
        </w:rPr>
      </w:pPr>
    </w:p>
    <w:p w:rsidR="00D940BC" w:rsidRDefault="00D940BC" w:rsidP="00D940BC">
      <w:pPr>
        <w:rPr>
          <w:sz w:val="16"/>
          <w:szCs w:val="16"/>
        </w:rPr>
      </w:pPr>
    </w:p>
    <w:p w:rsidR="00D940BC" w:rsidRPr="001F6977" w:rsidRDefault="00D940BC" w:rsidP="001F6977">
      <w:pPr>
        <w:jc w:val="center"/>
        <w:outlineLvl w:val="0"/>
        <w:rPr>
          <w:b/>
          <w:bCs/>
          <w:kern w:val="36"/>
          <w:sz w:val="28"/>
          <w:szCs w:val="28"/>
        </w:rPr>
      </w:pPr>
      <w:r w:rsidRPr="001F6977">
        <w:rPr>
          <w:b/>
          <w:sz w:val="28"/>
          <w:szCs w:val="28"/>
        </w:rPr>
        <w:t>Об</w:t>
      </w:r>
      <w:r w:rsidR="00AD2F12" w:rsidRPr="001F6977">
        <w:rPr>
          <w:b/>
          <w:bCs/>
          <w:kern w:val="36"/>
          <w:sz w:val="28"/>
          <w:szCs w:val="28"/>
        </w:rPr>
        <w:t xml:space="preserve"> утверждении Положения</w:t>
      </w:r>
      <w:r w:rsidR="001F6977">
        <w:rPr>
          <w:b/>
          <w:bCs/>
          <w:kern w:val="36"/>
          <w:sz w:val="28"/>
          <w:szCs w:val="28"/>
        </w:rPr>
        <w:t xml:space="preserve"> </w:t>
      </w:r>
      <w:r w:rsidR="00AD2F12" w:rsidRPr="001F6977">
        <w:rPr>
          <w:b/>
          <w:bCs/>
          <w:kern w:val="36"/>
          <w:sz w:val="28"/>
          <w:szCs w:val="28"/>
        </w:rPr>
        <w:t>о персонифицированном дополнительном</w:t>
      </w:r>
      <w:r w:rsidR="001F6977">
        <w:rPr>
          <w:b/>
          <w:bCs/>
          <w:kern w:val="36"/>
          <w:sz w:val="28"/>
          <w:szCs w:val="28"/>
        </w:rPr>
        <w:t xml:space="preserve"> </w:t>
      </w:r>
      <w:r w:rsidR="00AD2F12" w:rsidRPr="001F6977">
        <w:rPr>
          <w:b/>
          <w:bCs/>
          <w:kern w:val="36"/>
          <w:sz w:val="28"/>
          <w:szCs w:val="28"/>
        </w:rPr>
        <w:t>образовании</w:t>
      </w:r>
      <w:r w:rsidR="00981FD1" w:rsidRPr="001F6977">
        <w:rPr>
          <w:b/>
          <w:bCs/>
          <w:kern w:val="36"/>
          <w:sz w:val="28"/>
          <w:szCs w:val="28"/>
        </w:rPr>
        <w:t xml:space="preserve"> детей</w:t>
      </w:r>
      <w:r w:rsidR="001F6977">
        <w:rPr>
          <w:b/>
          <w:bCs/>
          <w:kern w:val="36"/>
          <w:sz w:val="28"/>
          <w:szCs w:val="28"/>
        </w:rPr>
        <w:t xml:space="preserve"> </w:t>
      </w:r>
      <w:r w:rsidR="00AD2F12" w:rsidRPr="001F6977">
        <w:rPr>
          <w:b/>
          <w:bCs/>
          <w:kern w:val="36"/>
          <w:sz w:val="28"/>
          <w:szCs w:val="28"/>
        </w:rPr>
        <w:t xml:space="preserve">на территории </w:t>
      </w:r>
      <w:r w:rsidR="00AD2F12" w:rsidRPr="001F6977">
        <w:rPr>
          <w:b/>
          <w:sz w:val="28"/>
          <w:szCs w:val="28"/>
        </w:rPr>
        <w:t>муниципального образования</w:t>
      </w:r>
      <w:r w:rsidR="001F6977">
        <w:rPr>
          <w:b/>
          <w:sz w:val="28"/>
          <w:szCs w:val="28"/>
        </w:rPr>
        <w:t xml:space="preserve"> </w:t>
      </w:r>
      <w:r w:rsidR="00981FD1" w:rsidRPr="001F6977">
        <w:rPr>
          <w:b/>
          <w:sz w:val="28"/>
          <w:szCs w:val="28"/>
        </w:rPr>
        <w:t>«Светлогорский район»</w:t>
      </w:r>
      <w:r w:rsidR="00AD2F12" w:rsidRPr="001F6977">
        <w:rPr>
          <w:b/>
          <w:bCs/>
          <w:kern w:val="36"/>
          <w:sz w:val="28"/>
          <w:szCs w:val="28"/>
        </w:rPr>
        <w:t xml:space="preserve"> </w:t>
      </w:r>
    </w:p>
    <w:p w:rsidR="00D940BC" w:rsidRDefault="00D940BC" w:rsidP="00D940BC">
      <w:pPr>
        <w:ind w:left="360"/>
        <w:jc w:val="center"/>
        <w:rPr>
          <w:sz w:val="28"/>
          <w:szCs w:val="28"/>
        </w:rPr>
      </w:pPr>
    </w:p>
    <w:p w:rsidR="00D940BC" w:rsidRDefault="00D940BC" w:rsidP="00D940BC">
      <w:pPr>
        <w:ind w:left="360"/>
        <w:jc w:val="center"/>
        <w:rPr>
          <w:sz w:val="28"/>
          <w:szCs w:val="28"/>
        </w:rPr>
      </w:pPr>
    </w:p>
    <w:p w:rsidR="00D940BC" w:rsidRDefault="005C3103" w:rsidP="005C3103">
      <w:pPr>
        <w:widowControl w:val="0"/>
        <w:ind w:firstLine="680"/>
        <w:jc w:val="both"/>
        <w:rPr>
          <w:sz w:val="28"/>
          <w:szCs w:val="28"/>
        </w:rPr>
      </w:pPr>
      <w:r w:rsidRPr="00C71A37">
        <w:t xml:space="preserve">             </w:t>
      </w:r>
      <w:r w:rsidRPr="005C3103">
        <w:rPr>
          <w:sz w:val="28"/>
          <w:szCs w:val="28"/>
        </w:rPr>
        <w:t xml:space="preserve">В соответствии с </w:t>
      </w:r>
      <w:hyperlink r:id="rId5" w:history="1">
        <w:r w:rsidRPr="005C3103">
          <w:rPr>
            <w:color w:val="000000" w:themeColor="text1"/>
            <w:sz w:val="28"/>
            <w:szCs w:val="28"/>
          </w:rPr>
          <w:t>постановлением Правительства Российской Федерации от 26.12.2017  № 1642</w:t>
        </w:r>
      </w:hyperlink>
      <w:r w:rsidRPr="005C3103">
        <w:rPr>
          <w:sz w:val="28"/>
          <w:szCs w:val="28"/>
        </w:rPr>
        <w:t xml:space="preserve"> (ред. от 26.04.2018) «Об утверждении государственной программы Российской Федерации «Развитие образования»</w:t>
      </w:r>
      <w:r w:rsidRPr="005C3103">
        <w:rPr>
          <w:color w:val="000000" w:themeColor="text1"/>
          <w:sz w:val="28"/>
          <w:szCs w:val="28"/>
        </w:rPr>
        <w:t xml:space="preserve">, </w:t>
      </w:r>
      <w:hyperlink r:id="rId6" w:history="1">
        <w:r w:rsidRPr="005C3103">
          <w:rPr>
            <w:color w:val="000000" w:themeColor="text1"/>
            <w:sz w:val="28"/>
            <w:szCs w:val="28"/>
          </w:rPr>
          <w:t>распоряжением Правительства Калининградской области от 26.04.2018  №  87-р</w:t>
        </w:r>
      </w:hyperlink>
      <w:r w:rsidRPr="005C3103">
        <w:rPr>
          <w:sz w:val="28"/>
          <w:szCs w:val="28"/>
        </w:rPr>
        <w:t xml:space="preserve">п «О внедрении системы персонифицированного финансирования дополнительного образования детей на территории Калининградской области»,  </w:t>
      </w:r>
      <w:r w:rsidR="00D940BC">
        <w:rPr>
          <w:sz w:val="28"/>
          <w:szCs w:val="28"/>
        </w:rPr>
        <w:t xml:space="preserve"> Уставом муниципального образования «Светлогорский район»</w:t>
      </w:r>
    </w:p>
    <w:p w:rsidR="00D940BC" w:rsidRDefault="00D940BC" w:rsidP="00D940BC">
      <w:pPr>
        <w:ind w:left="357" w:firstLine="709"/>
        <w:jc w:val="both"/>
        <w:rPr>
          <w:b/>
          <w:sz w:val="16"/>
          <w:szCs w:val="16"/>
        </w:rPr>
      </w:pPr>
    </w:p>
    <w:p w:rsidR="00D940BC" w:rsidRDefault="00D940BC" w:rsidP="00D940BC">
      <w:pPr>
        <w:tabs>
          <w:tab w:val="left" w:pos="709"/>
        </w:tabs>
        <w:jc w:val="center"/>
        <w:rPr>
          <w:b/>
          <w:spacing w:val="50"/>
          <w:sz w:val="28"/>
          <w:szCs w:val="28"/>
        </w:rPr>
      </w:pPr>
      <w:r>
        <w:rPr>
          <w:b/>
          <w:spacing w:val="50"/>
          <w:sz w:val="28"/>
          <w:szCs w:val="28"/>
        </w:rPr>
        <w:t>п о с т а н о в л я е т:</w:t>
      </w:r>
    </w:p>
    <w:p w:rsidR="00D940BC" w:rsidRDefault="00D940BC" w:rsidP="00D940BC">
      <w:pPr>
        <w:autoSpaceDE w:val="0"/>
        <w:autoSpaceDN w:val="0"/>
        <w:adjustRightInd w:val="0"/>
        <w:ind w:firstLine="540"/>
        <w:jc w:val="both"/>
        <w:rPr>
          <w:sz w:val="16"/>
          <w:szCs w:val="16"/>
        </w:rPr>
      </w:pPr>
    </w:p>
    <w:p w:rsidR="001F6977" w:rsidRDefault="0079641F" w:rsidP="007D7819">
      <w:pPr>
        <w:ind w:firstLine="680"/>
        <w:jc w:val="both"/>
        <w:outlineLvl w:val="0"/>
        <w:rPr>
          <w:sz w:val="28"/>
          <w:szCs w:val="28"/>
        </w:rPr>
      </w:pPr>
      <w:r w:rsidRPr="0079641F">
        <w:rPr>
          <w:sz w:val="28"/>
          <w:szCs w:val="28"/>
        </w:rPr>
        <w:t xml:space="preserve">1. Утвердить </w:t>
      </w:r>
      <w:r w:rsidR="001F6977">
        <w:rPr>
          <w:sz w:val="28"/>
          <w:szCs w:val="28"/>
        </w:rPr>
        <w:t xml:space="preserve">прилагаемое </w:t>
      </w:r>
      <w:r w:rsidRPr="0079641F">
        <w:rPr>
          <w:sz w:val="28"/>
          <w:szCs w:val="28"/>
        </w:rPr>
        <w:t xml:space="preserve">Положение о </w:t>
      </w:r>
      <w:r w:rsidRPr="0079641F">
        <w:rPr>
          <w:bCs/>
          <w:kern w:val="36"/>
          <w:sz w:val="28"/>
          <w:szCs w:val="28"/>
        </w:rPr>
        <w:t xml:space="preserve">персонифицированном дополнительном образовании </w:t>
      </w:r>
      <w:r w:rsidR="001F6977">
        <w:rPr>
          <w:bCs/>
          <w:kern w:val="36"/>
          <w:sz w:val="28"/>
          <w:szCs w:val="28"/>
        </w:rPr>
        <w:t xml:space="preserve">детей </w:t>
      </w:r>
      <w:r w:rsidRPr="0079641F">
        <w:rPr>
          <w:sz w:val="28"/>
          <w:szCs w:val="28"/>
        </w:rPr>
        <w:t xml:space="preserve">на территории </w:t>
      </w:r>
      <w:r>
        <w:rPr>
          <w:sz w:val="28"/>
          <w:szCs w:val="28"/>
        </w:rPr>
        <w:t>муниципального образования «</w:t>
      </w:r>
      <w:r w:rsidR="007D7819">
        <w:rPr>
          <w:sz w:val="28"/>
          <w:szCs w:val="28"/>
        </w:rPr>
        <w:t>Светлогорский район»</w:t>
      </w:r>
      <w:r w:rsidRPr="0079641F">
        <w:rPr>
          <w:sz w:val="28"/>
          <w:szCs w:val="28"/>
        </w:rPr>
        <w:t>.</w:t>
      </w:r>
    </w:p>
    <w:p w:rsidR="0079641F" w:rsidRPr="0079641F" w:rsidRDefault="001F6977" w:rsidP="0079641F">
      <w:pPr>
        <w:ind w:firstLine="680"/>
        <w:jc w:val="both"/>
        <w:outlineLvl w:val="0"/>
        <w:rPr>
          <w:sz w:val="28"/>
          <w:szCs w:val="28"/>
        </w:rPr>
      </w:pPr>
      <w:r>
        <w:rPr>
          <w:sz w:val="28"/>
          <w:szCs w:val="28"/>
        </w:rPr>
        <w:t>2</w:t>
      </w:r>
      <w:r w:rsidR="0079641F" w:rsidRPr="0079641F">
        <w:rPr>
          <w:sz w:val="28"/>
          <w:szCs w:val="28"/>
        </w:rPr>
        <w:t xml:space="preserve">. </w:t>
      </w:r>
      <w:r w:rsidR="0079641F" w:rsidRPr="001F6977">
        <w:rPr>
          <w:sz w:val="28"/>
          <w:szCs w:val="28"/>
        </w:rPr>
        <w:t>Определить отдел образовани</w:t>
      </w:r>
      <w:r w:rsidRPr="001F6977">
        <w:rPr>
          <w:sz w:val="28"/>
          <w:szCs w:val="28"/>
        </w:rPr>
        <w:t>я</w:t>
      </w:r>
      <w:r w:rsidR="0079641F" w:rsidRPr="001F6977">
        <w:rPr>
          <w:sz w:val="28"/>
          <w:szCs w:val="28"/>
        </w:rPr>
        <w:t xml:space="preserve"> администрации </w:t>
      </w:r>
      <w:r w:rsidR="00251B6F" w:rsidRPr="001F6977">
        <w:rPr>
          <w:sz w:val="28"/>
          <w:szCs w:val="28"/>
        </w:rPr>
        <w:t>муниципального образования «Светлогорский район»</w:t>
      </w:r>
      <w:r w:rsidR="0079641F" w:rsidRPr="001F6977">
        <w:rPr>
          <w:sz w:val="28"/>
          <w:szCs w:val="28"/>
        </w:rPr>
        <w:t xml:space="preserve"> уполномоченным</w:t>
      </w:r>
      <w:r w:rsidR="0079641F" w:rsidRPr="0079641F">
        <w:rPr>
          <w:sz w:val="28"/>
          <w:szCs w:val="28"/>
        </w:rPr>
        <w:t xml:space="preserve"> органом по реализации персонифицированного дополнительного образования.</w:t>
      </w:r>
    </w:p>
    <w:p w:rsidR="001F6977" w:rsidRDefault="001F6977" w:rsidP="0079641F">
      <w:pPr>
        <w:pStyle w:val="a3"/>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3</w:t>
      </w:r>
      <w:r w:rsidR="0079641F" w:rsidRPr="0079641F">
        <w:rPr>
          <w:rFonts w:ascii="Times New Roman" w:hAnsi="Times New Roman" w:cs="Times New Roman"/>
          <w:sz w:val="28"/>
          <w:szCs w:val="28"/>
        </w:rPr>
        <w:t>. Контроль исполнения настоящего постановления возложить на</w:t>
      </w:r>
      <w:r w:rsidR="00E5087B">
        <w:rPr>
          <w:rFonts w:ascii="Times New Roman" w:hAnsi="Times New Roman" w:cs="Times New Roman"/>
          <w:sz w:val="28"/>
          <w:szCs w:val="28"/>
        </w:rPr>
        <w:t xml:space="preserve"> первого</w:t>
      </w:r>
      <w:r w:rsidR="0079641F" w:rsidRPr="0079641F">
        <w:rPr>
          <w:rFonts w:ascii="Times New Roman" w:hAnsi="Times New Roman" w:cs="Times New Roman"/>
          <w:sz w:val="28"/>
          <w:szCs w:val="28"/>
        </w:rPr>
        <w:t xml:space="preserve"> заместителя главы </w:t>
      </w:r>
      <w:r w:rsidR="0079641F" w:rsidRPr="00E5087B">
        <w:rPr>
          <w:rFonts w:ascii="Times New Roman" w:hAnsi="Times New Roman" w:cs="Times New Roman"/>
          <w:sz w:val="28"/>
          <w:szCs w:val="28"/>
        </w:rPr>
        <w:t xml:space="preserve">администрации </w:t>
      </w:r>
      <w:r w:rsidR="00E5087B" w:rsidRPr="00E5087B">
        <w:rPr>
          <w:rFonts w:ascii="Times New Roman" w:hAnsi="Times New Roman" w:cs="Times New Roman"/>
          <w:sz w:val="28"/>
          <w:szCs w:val="28"/>
        </w:rPr>
        <w:t>муниципального образования «Светлогорский район»</w:t>
      </w:r>
      <w:r w:rsidR="00E5087B">
        <w:rPr>
          <w:rFonts w:ascii="Times New Roman" w:hAnsi="Times New Roman" w:cs="Times New Roman"/>
          <w:sz w:val="28"/>
          <w:szCs w:val="28"/>
        </w:rPr>
        <w:t xml:space="preserve"> Качмар</w:t>
      </w:r>
      <w:r w:rsidR="0079641F" w:rsidRPr="00E5087B">
        <w:rPr>
          <w:rFonts w:ascii="Times New Roman" w:hAnsi="Times New Roman" w:cs="Times New Roman"/>
          <w:sz w:val="28"/>
          <w:szCs w:val="28"/>
        </w:rPr>
        <w:t>.</w:t>
      </w:r>
      <w:r>
        <w:rPr>
          <w:rFonts w:ascii="Times New Roman" w:hAnsi="Times New Roman" w:cs="Times New Roman"/>
          <w:sz w:val="28"/>
          <w:szCs w:val="28"/>
        </w:rPr>
        <w:t>Т.Н.</w:t>
      </w:r>
    </w:p>
    <w:p w:rsidR="00D940BC" w:rsidRPr="001F6977" w:rsidRDefault="001F6977" w:rsidP="001F6977">
      <w:pPr>
        <w:pStyle w:val="a3"/>
        <w:spacing w:after="0" w:line="240" w:lineRule="auto"/>
        <w:ind w:left="0" w:firstLine="680"/>
        <w:jc w:val="both"/>
        <w:rPr>
          <w:b/>
          <w:color w:val="FF0000"/>
        </w:rPr>
      </w:pPr>
      <w:r>
        <w:rPr>
          <w:rFonts w:ascii="Times New Roman" w:hAnsi="Times New Roman" w:cs="Times New Roman"/>
          <w:sz w:val="28"/>
          <w:szCs w:val="28"/>
        </w:rPr>
        <w:t>4</w:t>
      </w:r>
      <w:r w:rsidR="0079641F" w:rsidRPr="00E5087B">
        <w:rPr>
          <w:rFonts w:ascii="Times New Roman" w:hAnsi="Times New Roman" w:cs="Times New Roman"/>
          <w:sz w:val="28"/>
          <w:szCs w:val="28"/>
        </w:rPr>
        <w:t xml:space="preserve">. </w:t>
      </w:r>
      <w:r>
        <w:rPr>
          <w:rFonts w:ascii="Times New Roman" w:hAnsi="Times New Roman"/>
          <w:sz w:val="28"/>
          <w:szCs w:val="28"/>
        </w:rPr>
        <w:t>Настоящее постановление вступает в силу со дня его подписания и подлежит обязательному опубликованию.</w:t>
      </w:r>
    </w:p>
    <w:p w:rsidR="00D940BC" w:rsidRDefault="00D940BC" w:rsidP="00D940BC">
      <w:pPr>
        <w:jc w:val="both"/>
        <w:rPr>
          <w:b/>
        </w:rPr>
      </w:pPr>
    </w:p>
    <w:p w:rsidR="00D940BC" w:rsidRDefault="00D940BC" w:rsidP="00D940BC">
      <w:pPr>
        <w:jc w:val="both"/>
        <w:rPr>
          <w:b/>
        </w:rPr>
      </w:pPr>
    </w:p>
    <w:p w:rsidR="001F6977" w:rsidRDefault="001F6977" w:rsidP="00D940BC">
      <w:pPr>
        <w:jc w:val="both"/>
        <w:rPr>
          <w:b/>
        </w:rPr>
      </w:pPr>
    </w:p>
    <w:p w:rsidR="00D940BC" w:rsidRDefault="001F6977" w:rsidP="00D940BC">
      <w:pPr>
        <w:jc w:val="both"/>
        <w:rPr>
          <w:sz w:val="28"/>
          <w:szCs w:val="28"/>
        </w:rPr>
      </w:pPr>
      <w:r>
        <w:rPr>
          <w:sz w:val="28"/>
          <w:szCs w:val="28"/>
        </w:rPr>
        <w:t>И.о. г</w:t>
      </w:r>
      <w:r w:rsidR="00D940BC">
        <w:rPr>
          <w:sz w:val="28"/>
          <w:szCs w:val="28"/>
        </w:rPr>
        <w:t>лав</w:t>
      </w:r>
      <w:r>
        <w:rPr>
          <w:sz w:val="28"/>
          <w:szCs w:val="28"/>
        </w:rPr>
        <w:t>ы</w:t>
      </w:r>
      <w:r w:rsidR="00D940BC">
        <w:rPr>
          <w:sz w:val="28"/>
          <w:szCs w:val="28"/>
        </w:rPr>
        <w:t xml:space="preserve"> администрации</w:t>
      </w:r>
    </w:p>
    <w:p w:rsidR="00D940BC" w:rsidRDefault="00D940BC" w:rsidP="00D940BC">
      <w:pPr>
        <w:jc w:val="both"/>
        <w:rPr>
          <w:sz w:val="28"/>
          <w:szCs w:val="28"/>
        </w:rPr>
      </w:pPr>
      <w:r>
        <w:rPr>
          <w:sz w:val="28"/>
          <w:szCs w:val="28"/>
        </w:rPr>
        <w:t xml:space="preserve">муниципального образования </w:t>
      </w:r>
    </w:p>
    <w:p w:rsidR="00D940BC" w:rsidRDefault="00D940BC" w:rsidP="00D940BC">
      <w:pPr>
        <w:jc w:val="both"/>
        <w:rPr>
          <w:sz w:val="28"/>
          <w:szCs w:val="28"/>
        </w:rPr>
      </w:pPr>
      <w:r>
        <w:rPr>
          <w:sz w:val="28"/>
          <w:szCs w:val="28"/>
        </w:rPr>
        <w:t xml:space="preserve">«Светлогорский район»                                                            </w:t>
      </w:r>
      <w:r w:rsidR="001F6977">
        <w:rPr>
          <w:sz w:val="28"/>
          <w:szCs w:val="28"/>
        </w:rPr>
        <w:t>О.В. Туркина</w:t>
      </w:r>
    </w:p>
    <w:p w:rsidR="00D940BC" w:rsidRDefault="00D940BC" w:rsidP="00D940BC">
      <w:pPr>
        <w:jc w:val="both"/>
        <w:rPr>
          <w:sz w:val="28"/>
          <w:szCs w:val="28"/>
        </w:rPr>
      </w:pPr>
    </w:p>
    <w:p w:rsidR="00D940BC" w:rsidRDefault="00D940BC" w:rsidP="00D940BC">
      <w:pPr>
        <w:jc w:val="both"/>
        <w:rPr>
          <w:sz w:val="28"/>
          <w:szCs w:val="28"/>
        </w:rPr>
      </w:pPr>
    </w:p>
    <w:p w:rsidR="00AD2F12" w:rsidRPr="005B0BF2" w:rsidRDefault="00AD2F12" w:rsidP="00AD2F12">
      <w:pPr>
        <w:jc w:val="both"/>
      </w:pPr>
    </w:p>
    <w:p w:rsidR="00AD2F12" w:rsidRDefault="00AD2F12" w:rsidP="00AD2F12">
      <w:pPr>
        <w:jc w:val="both"/>
        <w:rPr>
          <w:i/>
        </w:rPr>
      </w:pPr>
    </w:p>
    <w:p w:rsidR="00AD2F12" w:rsidRDefault="00AD2F12" w:rsidP="00AD2F12">
      <w:pPr>
        <w:jc w:val="both"/>
        <w:rPr>
          <w:i/>
        </w:rPr>
      </w:pPr>
    </w:p>
    <w:p w:rsidR="00AD2F12" w:rsidRPr="00D01B72" w:rsidRDefault="00AD2F12" w:rsidP="00D01B72">
      <w:pPr>
        <w:ind w:firstLine="4820"/>
        <w:rPr>
          <w:sz w:val="28"/>
          <w:szCs w:val="28"/>
        </w:rPr>
      </w:pPr>
      <w:r w:rsidRPr="00D01B72">
        <w:rPr>
          <w:sz w:val="28"/>
          <w:szCs w:val="28"/>
        </w:rPr>
        <w:lastRenderedPageBreak/>
        <w:t xml:space="preserve">Приложение   </w:t>
      </w:r>
    </w:p>
    <w:p w:rsidR="00AD2F12" w:rsidRPr="00D01B72" w:rsidRDefault="00AD2F12" w:rsidP="00D01B72">
      <w:pPr>
        <w:ind w:firstLine="4820"/>
        <w:rPr>
          <w:sz w:val="28"/>
          <w:szCs w:val="28"/>
        </w:rPr>
      </w:pPr>
      <w:r w:rsidRPr="00D01B72">
        <w:rPr>
          <w:sz w:val="28"/>
          <w:szCs w:val="28"/>
        </w:rPr>
        <w:t>к постановлению администрации</w:t>
      </w:r>
    </w:p>
    <w:p w:rsidR="001F6977" w:rsidRPr="00D01B72" w:rsidRDefault="001F6977" w:rsidP="00D01B72">
      <w:pPr>
        <w:ind w:firstLine="4820"/>
        <w:rPr>
          <w:sz w:val="28"/>
          <w:szCs w:val="28"/>
        </w:rPr>
      </w:pPr>
      <w:r w:rsidRPr="00D01B72">
        <w:rPr>
          <w:sz w:val="28"/>
          <w:szCs w:val="28"/>
        </w:rPr>
        <w:t xml:space="preserve">муниципального образования </w:t>
      </w:r>
    </w:p>
    <w:p w:rsidR="001F6977" w:rsidRPr="00D01B72" w:rsidRDefault="001F6977" w:rsidP="00D01B72">
      <w:pPr>
        <w:ind w:firstLine="4820"/>
        <w:rPr>
          <w:sz w:val="28"/>
          <w:szCs w:val="28"/>
        </w:rPr>
      </w:pPr>
      <w:r w:rsidRPr="00D01B72">
        <w:rPr>
          <w:sz w:val="28"/>
          <w:szCs w:val="28"/>
        </w:rPr>
        <w:t>«Светлогорский район»</w:t>
      </w:r>
    </w:p>
    <w:p w:rsidR="00AD2F12" w:rsidRDefault="00AD2F12" w:rsidP="00D01B72">
      <w:pPr>
        <w:ind w:firstLine="4820"/>
        <w:rPr>
          <w:sz w:val="28"/>
          <w:szCs w:val="28"/>
        </w:rPr>
      </w:pPr>
      <w:r w:rsidRPr="00D01B72">
        <w:rPr>
          <w:sz w:val="28"/>
          <w:szCs w:val="28"/>
        </w:rPr>
        <w:t>от «</w:t>
      </w:r>
      <w:r w:rsidR="00C26E4A">
        <w:rPr>
          <w:sz w:val="28"/>
          <w:szCs w:val="28"/>
        </w:rPr>
        <w:t>15</w:t>
      </w:r>
      <w:r w:rsidRPr="00D01B72">
        <w:rPr>
          <w:sz w:val="28"/>
          <w:szCs w:val="28"/>
        </w:rPr>
        <w:t>»</w:t>
      </w:r>
      <w:r w:rsidR="00C26E4A">
        <w:rPr>
          <w:sz w:val="28"/>
          <w:szCs w:val="28"/>
        </w:rPr>
        <w:t xml:space="preserve"> августа</w:t>
      </w:r>
      <w:r w:rsidRPr="00D01B72">
        <w:rPr>
          <w:sz w:val="28"/>
          <w:szCs w:val="28"/>
        </w:rPr>
        <w:t xml:space="preserve"> 2018 г. № </w:t>
      </w:r>
      <w:r w:rsidR="00C26E4A">
        <w:rPr>
          <w:sz w:val="28"/>
          <w:szCs w:val="28"/>
        </w:rPr>
        <w:t>428</w:t>
      </w:r>
      <w:bookmarkStart w:id="0" w:name="_GoBack"/>
      <w:bookmarkEnd w:id="0"/>
    </w:p>
    <w:p w:rsidR="00D01B72" w:rsidRPr="00D01B72" w:rsidRDefault="00D01B72" w:rsidP="00D01B72">
      <w:pPr>
        <w:rPr>
          <w:sz w:val="28"/>
          <w:szCs w:val="28"/>
        </w:rPr>
      </w:pPr>
    </w:p>
    <w:p w:rsidR="00AD2F12" w:rsidRPr="00BC3D42" w:rsidRDefault="00AD2F12" w:rsidP="00AD2F12">
      <w:pPr>
        <w:rPr>
          <w:b/>
        </w:rPr>
      </w:pPr>
    </w:p>
    <w:p w:rsidR="00AD2F12" w:rsidRPr="00CD309B" w:rsidRDefault="00AD2F12" w:rsidP="00AD2F12">
      <w:pPr>
        <w:jc w:val="center"/>
        <w:rPr>
          <w:b/>
          <w:smallCaps/>
          <w:sz w:val="28"/>
          <w:szCs w:val="28"/>
        </w:rPr>
      </w:pPr>
      <w:r w:rsidRPr="00CD309B">
        <w:rPr>
          <w:b/>
          <w:smallCaps/>
          <w:sz w:val="28"/>
          <w:szCs w:val="28"/>
        </w:rPr>
        <w:t>Положение о персонифицированном дополнительном образовании</w:t>
      </w:r>
      <w:r w:rsidR="001F6977" w:rsidRPr="00CD309B">
        <w:rPr>
          <w:b/>
          <w:smallCaps/>
          <w:sz w:val="28"/>
          <w:szCs w:val="28"/>
        </w:rPr>
        <w:t xml:space="preserve"> детей</w:t>
      </w:r>
      <w:r w:rsidRPr="00CD309B">
        <w:rPr>
          <w:b/>
          <w:smallCaps/>
          <w:sz w:val="28"/>
          <w:szCs w:val="28"/>
        </w:rPr>
        <w:t xml:space="preserve"> в муниципальном образовании «Светлогорский район»</w:t>
      </w:r>
    </w:p>
    <w:p w:rsidR="00AD2F12" w:rsidRPr="00CD309B" w:rsidRDefault="00AD2F12" w:rsidP="00AD2F12">
      <w:pPr>
        <w:rPr>
          <w:sz w:val="28"/>
          <w:szCs w:val="28"/>
        </w:rPr>
      </w:pPr>
    </w:p>
    <w:p w:rsidR="00AD2F12" w:rsidRPr="00CD309B" w:rsidRDefault="00AD2F12" w:rsidP="00AD2F12">
      <w:pPr>
        <w:jc w:val="center"/>
        <w:rPr>
          <w:sz w:val="28"/>
          <w:szCs w:val="28"/>
        </w:rPr>
      </w:pPr>
      <w:r w:rsidRPr="00CD309B">
        <w:rPr>
          <w:sz w:val="28"/>
          <w:szCs w:val="28"/>
          <w:lang w:val="en-US"/>
        </w:rPr>
        <w:t>I</w:t>
      </w:r>
      <w:r w:rsidRPr="00CD309B">
        <w:rPr>
          <w:sz w:val="28"/>
          <w:szCs w:val="28"/>
        </w:rPr>
        <w:t>. Общие положения.</w:t>
      </w:r>
    </w:p>
    <w:p w:rsidR="00AD2F12" w:rsidRPr="00CD309B" w:rsidRDefault="00AD2F12" w:rsidP="00AD2F12">
      <w:pPr>
        <w:pStyle w:val="a3"/>
        <w:numPr>
          <w:ilvl w:val="1"/>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Положение о персонифицированном дополнительном образовании в муниципальном образовании «Светлогорский район»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муниципального образования «Светлогорский район», дополнительного образования за счет средств местного бюджета муниципального образования «Светлогорский район».</w:t>
      </w:r>
    </w:p>
    <w:p w:rsidR="00AD2F12" w:rsidRPr="00CD309B" w:rsidRDefault="00AD2F12" w:rsidP="00AD2F12">
      <w:pPr>
        <w:pStyle w:val="a3"/>
        <w:numPr>
          <w:ilvl w:val="1"/>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Для целей настоящего Положения используются следующие понятия:</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 (ий) услуги дополнительного образования;</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муниципального образования «Светлогорский район», которые имеют возможность получения дополнительного образования за счет средств местного бюджета муниципального образования «Светлогорский район», ведение которой осуществляется в порядке, установленном настоящим Положением;</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Калининградской области (далее – Правила персонифицированного финансирования);</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и </w:t>
      </w:r>
      <w:r w:rsidRPr="00CD309B">
        <w:rPr>
          <w:rFonts w:ascii="Times New Roman" w:hAnsi="Times New Roman" w:cs="Times New Roman"/>
          <w:sz w:val="28"/>
          <w:szCs w:val="28"/>
        </w:rPr>
        <w:lastRenderedPageBreak/>
        <w:t>(или) физической культуры и спорта, реализуемых образовательными организациями за счет бюджетных ассигнований;</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Калининградской области и/или муниципального образования «Светлогорский район»;</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муниципального образования «Светлогорский район».</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D2F12" w:rsidRPr="00CD309B" w:rsidRDefault="00AD2F12" w:rsidP="00AD2F12">
      <w:pPr>
        <w:pStyle w:val="a3"/>
        <w:numPr>
          <w:ilvl w:val="2"/>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уполномоченный орган по реализации персонифицированного дополнительного образования (далее - уполномоченный орган) – орган местного самоуправления муниципального образования «Светлогорский район», уполномоченный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 также осуществление функций, предусмотренных Правилами персонифицированного финансирования.</w:t>
      </w:r>
    </w:p>
    <w:p w:rsidR="00AD2F12" w:rsidRPr="00CD309B" w:rsidRDefault="00AD2F12" w:rsidP="00AD2F12">
      <w:pPr>
        <w:pStyle w:val="a3"/>
        <w:numPr>
          <w:ilvl w:val="1"/>
          <w:numId w:val="1"/>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Положение устанавливает:</w:t>
      </w:r>
    </w:p>
    <w:p w:rsidR="00AD2F12" w:rsidRPr="00CD309B" w:rsidRDefault="00AD2F12" w:rsidP="00AD2F12">
      <w:pPr>
        <w:pStyle w:val="a3"/>
        <w:numPr>
          <w:ilvl w:val="0"/>
          <w:numId w:val="2"/>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порядок ведения реестра сертификатов дополнительного образования;</w:t>
      </w:r>
    </w:p>
    <w:p w:rsidR="00AD2F12" w:rsidRPr="00CD309B" w:rsidRDefault="00AD2F12" w:rsidP="00AD2F12">
      <w:pPr>
        <w:pStyle w:val="a3"/>
        <w:numPr>
          <w:ilvl w:val="0"/>
          <w:numId w:val="2"/>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порядок формирования реестров образовательных программ;</w:t>
      </w:r>
    </w:p>
    <w:p w:rsidR="00AD2F12" w:rsidRPr="00CD309B" w:rsidRDefault="00AD2F12" w:rsidP="00AD2F12">
      <w:pPr>
        <w:pStyle w:val="a3"/>
        <w:numPr>
          <w:ilvl w:val="0"/>
          <w:numId w:val="2"/>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lastRenderedPageBreak/>
        <w:t>порядок использования сертификатов дополнительного образования.</w:t>
      </w:r>
    </w:p>
    <w:p w:rsidR="00AD2F12" w:rsidRPr="00CD309B" w:rsidRDefault="00AD2F12" w:rsidP="00AD2F12">
      <w:pPr>
        <w:ind w:firstLine="709"/>
        <w:jc w:val="both"/>
        <w:rPr>
          <w:sz w:val="28"/>
          <w:szCs w:val="28"/>
        </w:rPr>
      </w:pPr>
    </w:p>
    <w:p w:rsidR="00AD2F12" w:rsidRPr="00CD309B" w:rsidRDefault="00AD2F12" w:rsidP="00AD2F12">
      <w:pPr>
        <w:ind w:firstLine="709"/>
        <w:jc w:val="center"/>
        <w:rPr>
          <w:sz w:val="28"/>
          <w:szCs w:val="28"/>
        </w:rPr>
      </w:pPr>
      <w:r w:rsidRPr="00CD309B">
        <w:rPr>
          <w:sz w:val="28"/>
          <w:szCs w:val="28"/>
          <w:lang w:val="en-US"/>
        </w:rPr>
        <w:t>II</w:t>
      </w:r>
      <w:r w:rsidRPr="00CD309B">
        <w:rPr>
          <w:sz w:val="28"/>
          <w:szCs w:val="28"/>
        </w:rPr>
        <w:t xml:space="preserve">. Порядок ведения реестра сертификатов дополнительного </w:t>
      </w:r>
    </w:p>
    <w:p w:rsidR="00AD2F12" w:rsidRPr="00CD309B" w:rsidRDefault="00AD2F12" w:rsidP="00AD2F12">
      <w:pPr>
        <w:ind w:firstLine="709"/>
        <w:jc w:val="center"/>
        <w:rPr>
          <w:sz w:val="28"/>
          <w:szCs w:val="28"/>
        </w:rPr>
      </w:pPr>
      <w:r w:rsidRPr="00CD309B">
        <w:rPr>
          <w:sz w:val="28"/>
          <w:szCs w:val="28"/>
        </w:rPr>
        <w:t>образования.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1" w:name="_Ref499121366"/>
      <w:r w:rsidRPr="00CD309B">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2" w:name="_Ref512709098"/>
      <w:r w:rsidRPr="00CD309B">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образования «Светлогорский район».</w:t>
      </w:r>
      <w:bookmarkEnd w:id="1"/>
      <w:bookmarkEnd w:id="2"/>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3" w:name="_Ref507413847"/>
      <w:bookmarkStart w:id="4" w:name="_Ref499037647"/>
      <w:r w:rsidRPr="00CD309B">
        <w:rPr>
          <w:rFonts w:ascii="Times New Roman" w:hAnsi="Times New Roman" w:cs="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_Ref507407000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2.8</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фамилию, имя, отчество (при наличии)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дату рождения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место (адрес) проживания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фамилию, имя, отчество (при наличии) родителя (законного представителя)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контактную информацию родителя (законного представителя) ребенка;</w:t>
      </w:r>
    </w:p>
    <w:p w:rsidR="00AD2F12" w:rsidRPr="00CD309B" w:rsidRDefault="00AD2F12" w:rsidP="00AD2F12">
      <w:pPr>
        <w:widowControl w:val="0"/>
        <w:numPr>
          <w:ilvl w:val="2"/>
          <w:numId w:val="3"/>
        </w:numPr>
        <w:autoSpaceDE w:val="0"/>
        <w:autoSpaceDN w:val="0"/>
        <w:adjustRightInd w:val="0"/>
        <w:ind w:left="0" w:firstLine="709"/>
        <w:jc w:val="both"/>
        <w:rPr>
          <w:sz w:val="28"/>
          <w:szCs w:val="28"/>
        </w:rPr>
      </w:pPr>
      <w:r w:rsidRPr="00CD309B">
        <w:rPr>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AD2F12" w:rsidRPr="00CD309B" w:rsidRDefault="00AD2F12" w:rsidP="00AD2F12">
      <w:pPr>
        <w:widowControl w:val="0"/>
        <w:numPr>
          <w:ilvl w:val="2"/>
          <w:numId w:val="3"/>
        </w:numPr>
        <w:autoSpaceDE w:val="0"/>
        <w:autoSpaceDN w:val="0"/>
        <w:adjustRightInd w:val="0"/>
        <w:ind w:left="0" w:firstLine="709"/>
        <w:jc w:val="both"/>
        <w:rPr>
          <w:sz w:val="28"/>
          <w:szCs w:val="28"/>
        </w:rPr>
      </w:pPr>
      <w:r w:rsidRPr="00CD309B">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AD2F12" w:rsidRPr="00CD309B" w:rsidRDefault="00AD2F12" w:rsidP="00AD2F12">
      <w:pPr>
        <w:widowControl w:val="0"/>
        <w:numPr>
          <w:ilvl w:val="2"/>
          <w:numId w:val="3"/>
        </w:numPr>
        <w:autoSpaceDE w:val="0"/>
        <w:autoSpaceDN w:val="0"/>
        <w:adjustRightInd w:val="0"/>
        <w:ind w:left="0" w:firstLine="709"/>
        <w:jc w:val="both"/>
        <w:rPr>
          <w:sz w:val="28"/>
          <w:szCs w:val="28"/>
        </w:rPr>
      </w:pPr>
      <w:r w:rsidRPr="00CD309B">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AD2F12" w:rsidRPr="00CD309B" w:rsidRDefault="00AD2F12" w:rsidP="00AD2F12">
      <w:pPr>
        <w:widowControl w:val="0"/>
        <w:numPr>
          <w:ilvl w:val="2"/>
          <w:numId w:val="3"/>
        </w:numPr>
        <w:autoSpaceDE w:val="0"/>
        <w:autoSpaceDN w:val="0"/>
        <w:adjustRightInd w:val="0"/>
        <w:ind w:left="0" w:firstLine="709"/>
        <w:jc w:val="both"/>
        <w:rPr>
          <w:sz w:val="28"/>
          <w:szCs w:val="28"/>
        </w:rPr>
      </w:pPr>
      <w:r w:rsidRPr="00CD309B">
        <w:rPr>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r w:rsidR="00507D74" w:rsidRPr="00CD309B">
        <w:rPr>
          <w:sz w:val="28"/>
          <w:szCs w:val="28"/>
        </w:rPr>
        <w:lastRenderedPageBreak/>
        <w:fldChar w:fldCharType="begin"/>
      </w:r>
      <w:r w:rsidRPr="00CD309B">
        <w:rPr>
          <w:sz w:val="28"/>
          <w:szCs w:val="28"/>
        </w:rPr>
        <w:instrText xml:space="preserve"> REF _Ref507407000 \r \h </w:instrText>
      </w:r>
      <w:r w:rsidR="00D01B72" w:rsidRPr="00CD309B">
        <w:rPr>
          <w:sz w:val="28"/>
          <w:szCs w:val="28"/>
        </w:rPr>
        <w:instrText xml:space="preserve"> \* MERGEFORMAT </w:instrText>
      </w:r>
      <w:r w:rsidR="00507D74" w:rsidRPr="00CD309B">
        <w:rPr>
          <w:sz w:val="28"/>
          <w:szCs w:val="28"/>
        </w:rPr>
      </w:r>
      <w:r w:rsidR="00507D74" w:rsidRPr="00CD309B">
        <w:rPr>
          <w:sz w:val="28"/>
          <w:szCs w:val="28"/>
        </w:rPr>
        <w:fldChar w:fldCharType="separate"/>
      </w:r>
      <w:r w:rsidRPr="00CD309B">
        <w:rPr>
          <w:sz w:val="28"/>
          <w:szCs w:val="28"/>
        </w:rPr>
        <w:t>2.8</w:t>
      </w:r>
      <w:r w:rsidR="00507D74" w:rsidRPr="00CD309B">
        <w:rPr>
          <w:sz w:val="28"/>
          <w:szCs w:val="28"/>
        </w:rPr>
        <w:fldChar w:fldCharType="end"/>
      </w:r>
      <w:r w:rsidRPr="00CD309B">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5" w:name="_Ref507409292"/>
      <w:r w:rsidRPr="00CD309B">
        <w:rPr>
          <w:rFonts w:ascii="Times New Roman" w:hAnsi="Times New Roman" w:cs="Times New Roman"/>
          <w:sz w:val="28"/>
          <w:szCs w:val="28"/>
        </w:rPr>
        <w:t>Заявитель одновременно с заявлением представляет копии следующих документов:</w:t>
      </w:r>
      <w:bookmarkEnd w:id="5"/>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документ, удостоверяющий личность родителя (законного представителя) ребенка;</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color w:val="000000"/>
          <w:sz w:val="28"/>
          <w:szCs w:val="28"/>
        </w:rPr>
        <w:t>свидетельство обязательного пенсионного страхования</w:t>
      </w:r>
      <w:r w:rsidRPr="00CD309B">
        <w:rPr>
          <w:rFonts w:ascii="Times New Roman" w:hAnsi="Times New Roman" w:cs="Times New Roman"/>
          <w:sz w:val="28"/>
          <w:szCs w:val="28"/>
        </w:rPr>
        <w:t xml:space="preserve"> ребенка.</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6" w:name="_Ref507409298"/>
      <w:r w:rsidRPr="00CD309B">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w:t>
      </w:r>
      <w:r w:rsidR="00D01B72" w:rsidRPr="00CD309B">
        <w:rPr>
          <w:rFonts w:ascii="Times New Roman" w:hAnsi="Times New Roman" w:cs="Times New Roman"/>
          <w:sz w:val="28"/>
          <w:szCs w:val="28"/>
        </w:rPr>
        <w:t xml:space="preserve"> </w:t>
      </w:r>
      <w:r w:rsidRPr="00CD309B">
        <w:rPr>
          <w:rFonts w:ascii="Times New Roman" w:hAnsi="Times New Roman" w:cs="Times New Roman"/>
          <w:sz w:val="28"/>
          <w:szCs w:val="28"/>
        </w:rPr>
        <w:t>лицо</w:t>
      </w:r>
      <w:r w:rsidR="00D01B72" w:rsidRPr="00CD309B">
        <w:rPr>
          <w:rFonts w:ascii="Times New Roman" w:hAnsi="Times New Roman" w:cs="Times New Roman"/>
          <w:sz w:val="28"/>
          <w:szCs w:val="28"/>
        </w:rPr>
        <w:t>,</w:t>
      </w:r>
      <w:r w:rsidRPr="00CD309B">
        <w:rPr>
          <w:rFonts w:ascii="Times New Roman" w:hAnsi="Times New Roman" w:cs="Times New Roman"/>
          <w:sz w:val="28"/>
          <w:szCs w:val="28"/>
        </w:rPr>
        <w:t xml:space="preserve"> осуществляющее прием документов, делает на копиях отметку об их соответствии подлинникам и возвращает подлинники заявителю.</w:t>
      </w:r>
      <w:bookmarkEnd w:id="6"/>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_Ref507409292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2.4</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случае если к Заявлению приложены не все документы, предусмотренные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_Ref507409292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2.4</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7" w:name="_Ref507407000"/>
      <w:r w:rsidRPr="00CD309B">
        <w:rPr>
          <w:rFonts w:ascii="Times New Roman" w:hAnsi="Times New Roman" w:cs="Times New Roman"/>
          <w:sz w:val="28"/>
          <w:szCs w:val="28"/>
        </w:rPr>
        <w:t xml:space="preserve">Прием и регистрация Заявлений и документов, предусмотренных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_Ref507409292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2.4</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При приеме Заявления и документов, предусмотренных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_Ref507409292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2.4</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юридическое лицо, определенное в соответствии с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_Ref507407000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2.8</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4"/>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w:t>
      </w:r>
      <w:r w:rsidRPr="00CD309B">
        <w:rPr>
          <w:rFonts w:ascii="Times New Roman" w:hAnsi="Times New Roman" w:cs="Times New Roman"/>
          <w:sz w:val="28"/>
          <w:szCs w:val="28"/>
        </w:rPr>
        <w:lastRenderedPageBreak/>
        <w:t xml:space="preserve">соответствии с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_Ref507407000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2.8</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_Ref499107739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2.11</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настоящего Положения.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8" w:name="_Ref499107739"/>
      <w:r w:rsidRPr="00CD309B">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8"/>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ребенок проживает на территории муниципального образования «Светлогорский район»;</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реестре сертификатов дополнительного образования муниципального образования «Светлогорский район» отсутствует запись о предоставленном ранее сертификате дополнительного образования; </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Заявитель, а также ребенок (в случае достижения возраста 14-ти лет и в случае</w:t>
      </w:r>
      <w:r w:rsidR="00D01B72" w:rsidRPr="00CD309B">
        <w:rPr>
          <w:rFonts w:ascii="Times New Roman" w:hAnsi="Times New Roman" w:cs="Times New Roman"/>
          <w:sz w:val="28"/>
          <w:szCs w:val="28"/>
        </w:rPr>
        <w:t>,</w:t>
      </w:r>
      <w:r w:rsidRPr="00CD309B">
        <w:rPr>
          <w:rFonts w:ascii="Times New Roman" w:hAnsi="Times New Roman" w:cs="Times New Roman"/>
          <w:sz w:val="28"/>
          <w:szCs w:val="28"/>
        </w:rPr>
        <w:t xml:space="preserve">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9" w:name="_Ref450486209"/>
      <w:bookmarkStart w:id="10" w:name="_Ref507414264"/>
      <w:r w:rsidRPr="00CD309B">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sidRPr="00CD309B">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_Ref507497423 \w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2.14</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подтверждает соответствующую запись в реестре сертификатов дополнительного образования.</w:t>
      </w:r>
      <w:bookmarkEnd w:id="10"/>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11" w:name="_Ref507497423"/>
      <w:r w:rsidRPr="00CD309B">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CD309B" w:rsidRPr="00CD309B">
        <w:rPr>
          <w:rFonts w:ascii="Times New Roman" w:hAnsi="Times New Roman" w:cs="Times New Roman"/>
          <w:sz w:val="28"/>
          <w:szCs w:val="28"/>
        </w:rPr>
        <w:fldChar w:fldCharType="begin"/>
      </w:r>
      <w:r w:rsidR="00CD309B" w:rsidRPr="00CD309B">
        <w:rPr>
          <w:rFonts w:ascii="Times New Roman" w:hAnsi="Times New Roman" w:cs="Times New Roman"/>
          <w:sz w:val="28"/>
          <w:szCs w:val="28"/>
        </w:rPr>
        <w:instrText xml:space="preserve"> REF _Ref507413847 \r \h  \* MERGEFORMAT </w:instrText>
      </w:r>
      <w:r w:rsidR="00CD309B" w:rsidRPr="00CD309B">
        <w:rPr>
          <w:rFonts w:ascii="Times New Roman" w:hAnsi="Times New Roman" w:cs="Times New Roman"/>
          <w:sz w:val="28"/>
          <w:szCs w:val="28"/>
        </w:rPr>
      </w:r>
      <w:r w:rsidR="00CD309B"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2.3</w:t>
      </w:r>
      <w:r w:rsidR="00CD309B"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(далее – электронная заявка).</w:t>
      </w:r>
      <w:bookmarkEnd w:id="11"/>
    </w:p>
    <w:p w:rsidR="00AD2F12" w:rsidRPr="00CD309B" w:rsidRDefault="00AD2F12" w:rsidP="00AD2F12">
      <w:pPr>
        <w:ind w:firstLine="709"/>
        <w:jc w:val="both"/>
        <w:rPr>
          <w:sz w:val="28"/>
          <w:szCs w:val="28"/>
        </w:rPr>
      </w:pPr>
      <w:r w:rsidRPr="00CD309B">
        <w:rPr>
          <w:sz w:val="28"/>
          <w:szCs w:val="28"/>
        </w:rPr>
        <w:t xml:space="preserve">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w:t>
      </w:r>
      <w:r w:rsidRPr="00CD309B">
        <w:rPr>
          <w:sz w:val="28"/>
          <w:szCs w:val="28"/>
        </w:rPr>
        <w:lastRenderedPageBreak/>
        <w:t>предусматривающий возможности использования сертификата дополнительного образования (далее – Ожидающая запись).</w:t>
      </w:r>
    </w:p>
    <w:p w:rsidR="00AD2F12" w:rsidRPr="00CD309B" w:rsidRDefault="00AD2F12" w:rsidP="00AD2F12">
      <w:pPr>
        <w:ind w:firstLine="709"/>
        <w:jc w:val="both"/>
        <w:rPr>
          <w:sz w:val="28"/>
          <w:szCs w:val="28"/>
        </w:rPr>
      </w:pPr>
      <w:r w:rsidRPr="00CD309B">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AD2F12" w:rsidRPr="00CD309B" w:rsidRDefault="00AD2F12" w:rsidP="00AD2F12">
      <w:pPr>
        <w:ind w:firstLine="709"/>
        <w:jc w:val="both"/>
        <w:rPr>
          <w:sz w:val="28"/>
          <w:szCs w:val="28"/>
        </w:rPr>
      </w:pPr>
      <w:r w:rsidRPr="00CD309B">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CD309B" w:rsidRPr="00CD309B">
        <w:rPr>
          <w:sz w:val="28"/>
          <w:szCs w:val="28"/>
        </w:rPr>
        <w:fldChar w:fldCharType="begin"/>
      </w:r>
      <w:r w:rsidR="00CD309B" w:rsidRPr="00CD309B">
        <w:rPr>
          <w:sz w:val="28"/>
          <w:szCs w:val="28"/>
        </w:rPr>
        <w:instrText xml:space="preserve"> REF _Ref507413847 \r \h  \* MERGEFORMAT </w:instrText>
      </w:r>
      <w:r w:rsidR="00CD309B" w:rsidRPr="00CD309B">
        <w:rPr>
          <w:sz w:val="28"/>
          <w:szCs w:val="28"/>
        </w:rPr>
      </w:r>
      <w:r w:rsidR="00CD309B" w:rsidRPr="00CD309B">
        <w:rPr>
          <w:sz w:val="28"/>
          <w:szCs w:val="28"/>
        </w:rPr>
        <w:fldChar w:fldCharType="separate"/>
      </w:r>
      <w:r w:rsidRPr="00CD309B">
        <w:rPr>
          <w:sz w:val="28"/>
          <w:szCs w:val="28"/>
        </w:rPr>
        <w:t>2.3</w:t>
      </w:r>
      <w:r w:rsidR="00CD309B" w:rsidRPr="00CD309B">
        <w:rPr>
          <w:sz w:val="28"/>
          <w:szCs w:val="28"/>
        </w:rPr>
        <w:fldChar w:fldCharType="end"/>
      </w:r>
      <w:r w:rsidRPr="00CD309B">
        <w:rPr>
          <w:sz w:val="28"/>
          <w:szCs w:val="28"/>
        </w:rPr>
        <w:t xml:space="preserve"> - </w:t>
      </w:r>
      <w:r w:rsidR="00CD309B" w:rsidRPr="00CD309B">
        <w:rPr>
          <w:sz w:val="28"/>
          <w:szCs w:val="28"/>
        </w:rPr>
        <w:fldChar w:fldCharType="begin"/>
      </w:r>
      <w:r w:rsidR="00CD309B" w:rsidRPr="00CD309B">
        <w:rPr>
          <w:sz w:val="28"/>
          <w:szCs w:val="28"/>
        </w:rPr>
        <w:instrText xml:space="preserve"> REF _Ref507414264 \r \h  \* MERGEFORMAT </w:instrText>
      </w:r>
      <w:r w:rsidR="00CD309B" w:rsidRPr="00CD309B">
        <w:rPr>
          <w:sz w:val="28"/>
          <w:szCs w:val="28"/>
        </w:rPr>
      </w:r>
      <w:r w:rsidR="00CD309B" w:rsidRPr="00CD309B">
        <w:rPr>
          <w:sz w:val="28"/>
          <w:szCs w:val="28"/>
        </w:rPr>
        <w:fldChar w:fldCharType="separate"/>
      </w:r>
      <w:r w:rsidRPr="00CD309B">
        <w:rPr>
          <w:sz w:val="28"/>
          <w:szCs w:val="28"/>
        </w:rPr>
        <w:t>2.12</w:t>
      </w:r>
      <w:r w:rsidR="00CD309B" w:rsidRPr="00CD309B">
        <w:rPr>
          <w:sz w:val="28"/>
          <w:szCs w:val="28"/>
        </w:rPr>
        <w:fldChar w:fldCharType="end"/>
      </w:r>
      <w:r w:rsidRPr="00CD309B">
        <w:rPr>
          <w:sz w:val="28"/>
          <w:szCs w:val="28"/>
        </w:rPr>
        <w:t xml:space="preserve"> настоящего Положения.</w:t>
      </w:r>
    </w:p>
    <w:p w:rsidR="00AD2F12" w:rsidRPr="00CD309B" w:rsidRDefault="00AD2F12" w:rsidP="00AD2F12">
      <w:pPr>
        <w:ind w:firstLine="709"/>
        <w:jc w:val="both"/>
        <w:rPr>
          <w:sz w:val="28"/>
          <w:szCs w:val="28"/>
        </w:rPr>
      </w:pPr>
      <w:r w:rsidRPr="00CD309B">
        <w:rPr>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00507D74" w:rsidRPr="00CD309B">
        <w:rPr>
          <w:sz w:val="28"/>
          <w:szCs w:val="28"/>
        </w:rPr>
        <w:fldChar w:fldCharType="begin"/>
      </w:r>
      <w:r w:rsidRPr="00CD309B">
        <w:rPr>
          <w:sz w:val="28"/>
          <w:szCs w:val="28"/>
        </w:rPr>
        <w:instrText xml:space="preserve"> REF _Ref507409292 \r \h </w:instrText>
      </w:r>
      <w:r w:rsidR="00D01B72" w:rsidRPr="00CD309B">
        <w:rPr>
          <w:sz w:val="28"/>
          <w:szCs w:val="28"/>
        </w:rPr>
        <w:instrText xml:space="preserve"> \* MERGEFORMAT </w:instrText>
      </w:r>
      <w:r w:rsidR="00507D74" w:rsidRPr="00CD309B">
        <w:rPr>
          <w:sz w:val="28"/>
          <w:szCs w:val="28"/>
        </w:rPr>
      </w:r>
      <w:r w:rsidR="00507D74" w:rsidRPr="00CD309B">
        <w:rPr>
          <w:sz w:val="28"/>
          <w:szCs w:val="28"/>
        </w:rPr>
        <w:fldChar w:fldCharType="separate"/>
      </w:r>
      <w:r w:rsidRPr="00CD309B">
        <w:rPr>
          <w:sz w:val="28"/>
          <w:szCs w:val="28"/>
        </w:rPr>
        <w:t>2.4</w:t>
      </w:r>
      <w:r w:rsidR="00507D74" w:rsidRPr="00CD309B">
        <w:rPr>
          <w:sz w:val="28"/>
          <w:szCs w:val="28"/>
        </w:rPr>
        <w:fldChar w:fldCharType="end"/>
      </w:r>
      <w:r w:rsidRPr="00CD309B">
        <w:rPr>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случае если на момент получения сертификата дополнительного образования в муниципальном образовании «Светлогорский район»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муниципального образования «Светлогорский район»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муниципального образования «Светлогорский район». При этом в реестре сертификатов дополнительного образования муниципального образования «Светлогорский район»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bookmarkStart w:id="12" w:name="_Ref499894075"/>
      <w:r w:rsidRPr="00CD309B">
        <w:rPr>
          <w:rFonts w:ascii="Times New Roman" w:hAnsi="Times New Roman" w:cs="Times New Roman"/>
          <w:sz w:val="28"/>
          <w:szCs w:val="28"/>
        </w:rPr>
        <w:lastRenderedPageBreak/>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поступления уведомления от уполномоченного органа (уполномоченной организации)</w:t>
      </w:r>
      <w:r w:rsidR="00085569" w:rsidRPr="00CD309B">
        <w:rPr>
          <w:rFonts w:ascii="Times New Roman" w:hAnsi="Times New Roman" w:cs="Times New Roman"/>
          <w:sz w:val="28"/>
          <w:szCs w:val="28"/>
        </w:rPr>
        <w:t xml:space="preserve"> </w:t>
      </w:r>
      <w:r w:rsidRPr="00CD309B">
        <w:rPr>
          <w:rFonts w:ascii="Times New Roman" w:hAnsi="Times New Roman" w:cs="Times New Roman"/>
          <w:sz w:val="28"/>
          <w:szCs w:val="28"/>
        </w:rPr>
        <w:t>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AD2F12" w:rsidRPr="00CD309B" w:rsidRDefault="00AD2F12" w:rsidP="00AD2F12">
      <w:pPr>
        <w:pStyle w:val="a3"/>
        <w:numPr>
          <w:ilvl w:val="2"/>
          <w:numId w:val="3"/>
        </w:numPr>
        <w:spacing w:after="0" w:line="240" w:lineRule="auto"/>
        <w:ind w:left="0" w:firstLine="709"/>
        <w:jc w:val="both"/>
        <w:rPr>
          <w:rFonts w:ascii="Times New Roman" w:hAnsi="Times New Roman" w:cs="Times New Roman"/>
          <w:sz w:val="28"/>
          <w:szCs w:val="28"/>
        </w:rPr>
      </w:pPr>
      <w:bookmarkStart w:id="14" w:name="_Ref512599972"/>
      <w:r w:rsidRPr="00CD309B">
        <w:rPr>
          <w:rFonts w:ascii="Times New Roman" w:hAnsi="Times New Roman" w:cs="Times New Roman"/>
          <w:sz w:val="28"/>
          <w:szCs w:val="28"/>
        </w:rPr>
        <w:t xml:space="preserve">достижения ребенком предельного возраста, установленного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_Ref512709098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2.2</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w:t>
      </w:r>
      <w:bookmarkEnd w:id="13"/>
      <w:bookmarkEnd w:id="14"/>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_Ref512709098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2.2</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rsidR="00AD2F12" w:rsidRPr="00CD309B" w:rsidRDefault="00AD2F12" w:rsidP="00AD2F12">
      <w:pPr>
        <w:pStyle w:val="a3"/>
        <w:numPr>
          <w:ilvl w:val="1"/>
          <w:numId w:val="3"/>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AD2F12" w:rsidRPr="00CD309B" w:rsidRDefault="00AD2F12" w:rsidP="00AD2F12">
      <w:pPr>
        <w:pStyle w:val="a3"/>
        <w:spacing w:after="0" w:line="240" w:lineRule="auto"/>
        <w:ind w:left="0"/>
        <w:jc w:val="both"/>
        <w:rPr>
          <w:rFonts w:ascii="Times New Roman" w:hAnsi="Times New Roman" w:cs="Times New Roman"/>
          <w:sz w:val="28"/>
          <w:szCs w:val="28"/>
        </w:rPr>
      </w:pPr>
    </w:p>
    <w:p w:rsidR="00AD2F12" w:rsidRPr="00CD309B" w:rsidRDefault="00AD2F12" w:rsidP="00AD2F12">
      <w:pPr>
        <w:jc w:val="center"/>
        <w:rPr>
          <w:sz w:val="28"/>
          <w:szCs w:val="28"/>
        </w:rPr>
      </w:pPr>
      <w:r w:rsidRPr="00CD309B">
        <w:rPr>
          <w:sz w:val="28"/>
          <w:szCs w:val="28"/>
          <w:lang w:val="en-US"/>
        </w:rPr>
        <w:t>III</w:t>
      </w:r>
      <w:r w:rsidRPr="00CD309B">
        <w:rPr>
          <w:sz w:val="28"/>
          <w:szCs w:val="28"/>
        </w:rPr>
        <w:t>. Порядок формирования реестров дополнительных общеобразовательных</w:t>
      </w:r>
    </w:p>
    <w:p w:rsidR="00AD2F12" w:rsidRPr="00CD309B" w:rsidRDefault="00AD2F12" w:rsidP="00AD2F12">
      <w:pPr>
        <w:jc w:val="center"/>
        <w:rPr>
          <w:sz w:val="28"/>
          <w:szCs w:val="28"/>
        </w:rPr>
      </w:pPr>
      <w:r w:rsidRPr="00CD309B">
        <w:rPr>
          <w:sz w:val="28"/>
          <w:szCs w:val="28"/>
        </w:rPr>
        <w:t xml:space="preserve"> программ</w:t>
      </w:r>
    </w:p>
    <w:p w:rsidR="00AD2F12" w:rsidRPr="00CD309B" w:rsidRDefault="00AD2F12" w:rsidP="00AD2F12">
      <w:pPr>
        <w:pStyle w:val="a3"/>
        <w:numPr>
          <w:ilvl w:val="0"/>
          <w:numId w:val="4"/>
        </w:numPr>
        <w:spacing w:after="0" w:line="240" w:lineRule="auto"/>
        <w:ind w:left="0"/>
        <w:jc w:val="both"/>
        <w:rPr>
          <w:rFonts w:ascii="Times New Roman" w:hAnsi="Times New Roman" w:cs="Times New Roman"/>
          <w:vanish/>
          <w:sz w:val="28"/>
          <w:szCs w:val="28"/>
        </w:rPr>
      </w:pPr>
    </w:p>
    <w:p w:rsidR="00AD2F12" w:rsidRPr="00CD309B" w:rsidRDefault="00AD2F12" w:rsidP="00AD2F12">
      <w:pPr>
        <w:pStyle w:val="a3"/>
        <w:numPr>
          <w:ilvl w:val="0"/>
          <w:numId w:val="4"/>
        </w:numPr>
        <w:spacing w:after="0" w:line="240" w:lineRule="auto"/>
        <w:ind w:left="0"/>
        <w:jc w:val="both"/>
        <w:rPr>
          <w:rFonts w:ascii="Times New Roman" w:hAnsi="Times New Roman" w:cs="Times New Roman"/>
          <w:vanish/>
          <w:sz w:val="28"/>
          <w:szCs w:val="28"/>
        </w:rPr>
      </w:pP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муниципального образования «Светлогорский район», ежегодно до 15 августа и до 15 декабря текущего года передают уполномоченному органу перечни реализуемых ими </w:t>
      </w:r>
      <w:r w:rsidRPr="00CD309B">
        <w:rPr>
          <w:rFonts w:ascii="Times New Roman" w:hAnsi="Times New Roman" w:cs="Times New Roman"/>
          <w:sz w:val="28"/>
          <w:szCs w:val="28"/>
        </w:rPr>
        <w:lastRenderedPageBreak/>
        <w:t xml:space="preserve">дополнительных общеобразовательных программ (далее – перечни образовательных программ организаций). </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bookmarkStart w:id="15" w:name="_Ref499113111"/>
      <w:r w:rsidRPr="00CD309B">
        <w:rPr>
          <w:rFonts w:ascii="Times New Roman" w:hAnsi="Times New Roman" w:cs="Times New Roman"/>
          <w:sz w:val="28"/>
          <w:szCs w:val="28"/>
        </w:rPr>
        <w:t>Решения о</w:t>
      </w:r>
      <w:bookmarkEnd w:id="15"/>
      <w:r w:rsidRPr="00CD309B">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муниципального образования «Светлогорский район»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муниципального образования «Светлогорский район».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муниципального образования «Светлогорский район»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муниципального образования «Светлогорский район».   </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bookmarkStart w:id="16" w:name="_Ref499118684"/>
      <w:r w:rsidRPr="00CD309B">
        <w:rPr>
          <w:rFonts w:ascii="Times New Roman" w:hAnsi="Times New Roman" w:cs="Times New Roman"/>
          <w:sz w:val="28"/>
          <w:szCs w:val="28"/>
        </w:rPr>
        <w:t>Решение о включении дополнительной предпрофессиональной программы</w:t>
      </w:r>
      <w:r w:rsidR="00085569" w:rsidRPr="00CD309B">
        <w:rPr>
          <w:rFonts w:ascii="Times New Roman" w:hAnsi="Times New Roman" w:cs="Times New Roman"/>
          <w:sz w:val="28"/>
          <w:szCs w:val="28"/>
        </w:rPr>
        <w:t xml:space="preserve"> </w:t>
      </w:r>
      <w:r w:rsidRPr="00CD309B">
        <w:rPr>
          <w:rFonts w:ascii="Times New Roman" w:hAnsi="Times New Roman" w:cs="Times New Roman"/>
          <w:sz w:val="28"/>
          <w:szCs w:val="28"/>
        </w:rPr>
        <w:t>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bookmarkStart w:id="17" w:name="_Ref507420746"/>
      <w:r w:rsidRPr="00CD309B">
        <w:rPr>
          <w:rFonts w:ascii="Times New Roman" w:hAnsi="Times New Roman" w:cs="Times New Roman"/>
          <w:sz w:val="28"/>
          <w:szCs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AD2F12" w:rsidRPr="00CD309B" w:rsidRDefault="00AD2F12" w:rsidP="00AD2F12">
      <w:pPr>
        <w:pStyle w:val="a3"/>
        <w:numPr>
          <w:ilvl w:val="2"/>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AD2F12" w:rsidRPr="00CD309B" w:rsidRDefault="00AD2F12" w:rsidP="00AD2F12">
      <w:pPr>
        <w:pStyle w:val="a3"/>
        <w:numPr>
          <w:ilvl w:val="2"/>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AD2F12" w:rsidRPr="00CD309B" w:rsidRDefault="00AD2F12" w:rsidP="00AD2F12">
      <w:pPr>
        <w:pStyle w:val="a3"/>
        <w:numPr>
          <w:ilvl w:val="2"/>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lastRenderedPageBreak/>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AD2F12" w:rsidRPr="00CD309B" w:rsidRDefault="00AD2F12" w:rsidP="00AD2F12">
      <w:pPr>
        <w:pStyle w:val="a3"/>
        <w:numPr>
          <w:ilvl w:val="2"/>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AD2F12" w:rsidRPr="00CD309B" w:rsidRDefault="00AD2F12" w:rsidP="00AD2F12">
      <w:pPr>
        <w:pStyle w:val="a3"/>
        <w:numPr>
          <w:ilvl w:val="2"/>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_Ref507420746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3.7</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AD2F12" w:rsidRPr="00CD309B" w:rsidRDefault="00AD2F12" w:rsidP="00AD2F12">
      <w:pPr>
        <w:pStyle w:val="a3"/>
        <w:numPr>
          <w:ilvl w:val="1"/>
          <w:numId w:val="4"/>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муниципального образования «Светлогорский район» за счет средств бюджета Калининградской области.</w:t>
      </w:r>
    </w:p>
    <w:p w:rsidR="00AD2F12" w:rsidRPr="00CD309B" w:rsidRDefault="00AD2F12" w:rsidP="00AD2F12">
      <w:pPr>
        <w:jc w:val="both"/>
        <w:rPr>
          <w:sz w:val="28"/>
          <w:szCs w:val="28"/>
        </w:rPr>
      </w:pPr>
    </w:p>
    <w:p w:rsidR="00AD2F12" w:rsidRPr="00CD309B" w:rsidRDefault="00AD2F12" w:rsidP="00AD2F12">
      <w:pPr>
        <w:jc w:val="center"/>
        <w:rPr>
          <w:sz w:val="28"/>
          <w:szCs w:val="28"/>
        </w:rPr>
      </w:pPr>
      <w:r w:rsidRPr="00CD309B">
        <w:rPr>
          <w:sz w:val="28"/>
          <w:szCs w:val="28"/>
          <w:lang w:val="en-US"/>
        </w:rPr>
        <w:t>IV</w:t>
      </w:r>
      <w:r w:rsidRPr="00CD309B">
        <w:rPr>
          <w:sz w:val="28"/>
          <w:szCs w:val="28"/>
        </w:rPr>
        <w:t>. Порядок использования сертификатов дополнительного образования.</w:t>
      </w:r>
    </w:p>
    <w:p w:rsidR="00AD2F12" w:rsidRPr="00CD309B" w:rsidRDefault="00AD2F12" w:rsidP="00AD2F12">
      <w:pPr>
        <w:pStyle w:val="a3"/>
        <w:numPr>
          <w:ilvl w:val="0"/>
          <w:numId w:val="4"/>
        </w:numPr>
        <w:spacing w:after="0" w:line="240" w:lineRule="auto"/>
        <w:ind w:left="0"/>
        <w:jc w:val="both"/>
        <w:rPr>
          <w:rFonts w:ascii="Times New Roman" w:hAnsi="Times New Roman" w:cs="Times New Roman"/>
          <w:vanish/>
          <w:sz w:val="28"/>
          <w:szCs w:val="28"/>
        </w:rPr>
      </w:pPr>
    </w:p>
    <w:p w:rsidR="00AD2F12" w:rsidRPr="00CD309B" w:rsidRDefault="00AD2F12" w:rsidP="00AD2F12">
      <w:pPr>
        <w:pStyle w:val="a3"/>
        <w:numPr>
          <w:ilvl w:val="0"/>
          <w:numId w:val="4"/>
        </w:numPr>
        <w:spacing w:after="0" w:line="240" w:lineRule="auto"/>
        <w:ind w:left="0"/>
        <w:jc w:val="both"/>
        <w:rPr>
          <w:rFonts w:ascii="Times New Roman" w:hAnsi="Times New Roman" w:cs="Times New Roman"/>
          <w:vanish/>
          <w:sz w:val="28"/>
          <w:szCs w:val="28"/>
        </w:rPr>
      </w:pP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w:t>
      </w:r>
      <w:r w:rsidRPr="00CD309B">
        <w:rPr>
          <w:rFonts w:ascii="Times New Roman" w:hAnsi="Times New Roman" w:cs="Times New Roman"/>
          <w:sz w:val="28"/>
          <w:szCs w:val="28"/>
        </w:rPr>
        <w:lastRenderedPageBreak/>
        <w:t xml:space="preserve">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_Ref499131407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4.5</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_Ref499131295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4.6</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bookmarkStart w:id="18" w:name="_Ref499131407"/>
      <w:r w:rsidRPr="00CD309B">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8"/>
      <w:r w:rsidRPr="00CD309B">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_Ref507428096 \w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4.11</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bookmarkStart w:id="19" w:name="_Ref499131295"/>
      <w:r w:rsidRPr="00CD309B">
        <w:rPr>
          <w:rFonts w:ascii="Times New Roman" w:hAnsi="Times New Roman" w:cs="Times New Roman"/>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9"/>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_Ref499131407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4.5</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AD2F12" w:rsidRPr="00CD309B" w:rsidRDefault="00AD2F12" w:rsidP="00AD2F12">
      <w:pPr>
        <w:pStyle w:val="a3"/>
        <w:numPr>
          <w:ilvl w:val="2"/>
          <w:numId w:val="5"/>
        </w:numPr>
        <w:spacing w:after="0" w:line="240" w:lineRule="auto"/>
        <w:ind w:left="0" w:firstLine="709"/>
        <w:jc w:val="both"/>
        <w:rPr>
          <w:rFonts w:ascii="Times New Roman" w:hAnsi="Times New Roman" w:cs="Times New Roman"/>
          <w:sz w:val="28"/>
          <w:szCs w:val="28"/>
        </w:rPr>
      </w:pPr>
      <w:bookmarkStart w:id="20" w:name="_Ref507424420"/>
      <w:r w:rsidRPr="00CD309B">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w:t>
      </w:r>
      <w:r w:rsidR="008A46F5" w:rsidRPr="00CD309B">
        <w:rPr>
          <w:rFonts w:ascii="Times New Roman" w:hAnsi="Times New Roman" w:cs="Times New Roman"/>
          <w:sz w:val="28"/>
          <w:szCs w:val="28"/>
        </w:rPr>
        <w:t xml:space="preserve"> </w:t>
      </w:r>
      <w:r w:rsidRPr="00CD309B">
        <w:rPr>
          <w:rFonts w:ascii="Times New Roman" w:hAnsi="Times New Roman" w:cs="Times New Roman"/>
          <w:sz w:val="28"/>
          <w:szCs w:val="28"/>
        </w:rPr>
        <w:t>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AD2F12" w:rsidRPr="00CD309B" w:rsidRDefault="00AD2F12" w:rsidP="00AD2F12">
      <w:pPr>
        <w:pStyle w:val="a3"/>
        <w:numPr>
          <w:ilvl w:val="2"/>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CD309B" w:rsidRPr="00CD309B">
        <w:rPr>
          <w:rFonts w:ascii="Times New Roman" w:hAnsi="Times New Roman" w:cs="Times New Roman"/>
          <w:sz w:val="28"/>
          <w:szCs w:val="28"/>
        </w:rPr>
        <w:fldChar w:fldCharType="begin"/>
      </w:r>
      <w:r w:rsidR="00CD309B" w:rsidRPr="00CD309B">
        <w:rPr>
          <w:rFonts w:ascii="Times New Roman" w:hAnsi="Times New Roman" w:cs="Times New Roman"/>
          <w:sz w:val="28"/>
          <w:szCs w:val="28"/>
        </w:rPr>
        <w:instrText xml:space="preserve"> REF _Ref507428096 \w \h  \* MERGEFORMAT </w:instrText>
      </w:r>
      <w:r w:rsidR="00CD309B" w:rsidRPr="00CD309B">
        <w:rPr>
          <w:rFonts w:ascii="Times New Roman" w:hAnsi="Times New Roman" w:cs="Times New Roman"/>
          <w:sz w:val="28"/>
          <w:szCs w:val="28"/>
        </w:rPr>
      </w:r>
      <w:r w:rsidR="00CD309B"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4.11</w:t>
      </w:r>
      <w:r w:rsidR="00CD309B"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w:t>
      </w:r>
      <w:r w:rsidRPr="00CD309B">
        <w:rPr>
          <w:rFonts w:ascii="Times New Roman" w:hAnsi="Times New Roman" w:cs="Times New Roman"/>
          <w:sz w:val="28"/>
          <w:szCs w:val="28"/>
        </w:rPr>
        <w:lastRenderedPageBreak/>
        <w:t>персонифицированного финансирования устанавливается в размере номинала сертификата, предусмотренного для соответствующей категории детей,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_Ref499131295 \r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4.6</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AD2F12" w:rsidRPr="00CD309B" w:rsidRDefault="00AD2F12" w:rsidP="00AD2F12">
      <w:pPr>
        <w:pStyle w:val="a3"/>
        <w:numPr>
          <w:ilvl w:val="2"/>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AD2F12" w:rsidRPr="00CD309B" w:rsidRDefault="00AD2F12" w:rsidP="00AD2F12">
      <w:pPr>
        <w:pStyle w:val="a3"/>
        <w:numPr>
          <w:ilvl w:val="2"/>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bookmarkStart w:id="21" w:name="_Ref507428096"/>
      <w:r w:rsidRPr="00CD309B">
        <w:rPr>
          <w:rFonts w:ascii="Times New Roman" w:hAnsi="Times New Roman" w:cs="Times New Roman"/>
          <w:sz w:val="28"/>
          <w:szCs w:val="28"/>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w:t>
      </w:r>
      <w:r w:rsidR="0089120C" w:rsidRPr="00CD309B">
        <w:rPr>
          <w:rFonts w:ascii="Times New Roman" w:hAnsi="Times New Roman" w:cs="Times New Roman"/>
          <w:sz w:val="28"/>
          <w:szCs w:val="28"/>
        </w:rPr>
        <w:t xml:space="preserve"> </w:t>
      </w:r>
      <w:r w:rsidRPr="00CD309B">
        <w:rPr>
          <w:rFonts w:ascii="Times New Roman" w:hAnsi="Times New Roman" w:cs="Times New Roman"/>
          <w:sz w:val="28"/>
          <w:szCs w:val="28"/>
        </w:rPr>
        <w:t xml:space="preserve">устанавливается в соответствии с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_Ref507426844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Таблицей</w:t>
      </w:r>
      <w:r w:rsidRPr="00CD309B">
        <w:rPr>
          <w:rFonts w:ascii="Times New Roman" w:hAnsi="Times New Roman" w:cs="Times New Roman"/>
          <w:noProof/>
          <w:sz w:val="28"/>
          <w:szCs w:val="28"/>
        </w:rPr>
        <w:t>1</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w:t>
      </w:r>
      <w:bookmarkEnd w:id="21"/>
    </w:p>
    <w:p w:rsidR="00AD2F12" w:rsidRPr="00CD309B" w:rsidRDefault="00AD2F12" w:rsidP="00AD2F12">
      <w:pPr>
        <w:jc w:val="both"/>
        <w:rPr>
          <w:sz w:val="28"/>
          <w:szCs w:val="28"/>
        </w:rPr>
      </w:pPr>
    </w:p>
    <w:p w:rsidR="00AD2F12" w:rsidRPr="00CD309B" w:rsidRDefault="00AD2F12" w:rsidP="00AD2F12">
      <w:pPr>
        <w:pStyle w:val="a5"/>
        <w:keepNext/>
        <w:spacing w:after="0"/>
        <w:jc w:val="right"/>
        <w:rPr>
          <w:rFonts w:ascii="Times New Roman" w:hAnsi="Times New Roman" w:cs="Times New Roman"/>
          <w:color w:val="auto"/>
          <w:sz w:val="28"/>
          <w:szCs w:val="28"/>
        </w:rPr>
      </w:pPr>
      <w:bookmarkStart w:id="22" w:name="_Ref507426844"/>
      <w:r w:rsidRPr="00CD309B">
        <w:rPr>
          <w:rFonts w:ascii="Times New Roman" w:hAnsi="Times New Roman" w:cs="Times New Roman"/>
          <w:color w:val="auto"/>
          <w:sz w:val="28"/>
          <w:szCs w:val="28"/>
        </w:rPr>
        <w:t xml:space="preserve">Таблица </w:t>
      </w:r>
      <w:r w:rsidR="00507D74" w:rsidRPr="00CD309B">
        <w:rPr>
          <w:rFonts w:ascii="Times New Roman" w:hAnsi="Times New Roman" w:cs="Times New Roman"/>
          <w:color w:val="auto"/>
          <w:sz w:val="28"/>
          <w:szCs w:val="28"/>
        </w:rPr>
        <w:fldChar w:fldCharType="begin"/>
      </w:r>
      <w:r w:rsidRPr="00CD309B">
        <w:rPr>
          <w:rFonts w:ascii="Times New Roman" w:hAnsi="Times New Roman" w:cs="Times New Roman"/>
          <w:color w:val="auto"/>
          <w:sz w:val="28"/>
          <w:szCs w:val="28"/>
        </w:rPr>
        <w:instrText xml:space="preserve"> SEQ Таблица \* ARABIC </w:instrText>
      </w:r>
      <w:r w:rsidR="00507D74" w:rsidRPr="00CD309B">
        <w:rPr>
          <w:rFonts w:ascii="Times New Roman" w:hAnsi="Times New Roman" w:cs="Times New Roman"/>
          <w:color w:val="auto"/>
          <w:sz w:val="28"/>
          <w:szCs w:val="28"/>
        </w:rPr>
        <w:fldChar w:fldCharType="separate"/>
      </w:r>
      <w:r w:rsidRPr="00CD309B">
        <w:rPr>
          <w:rFonts w:ascii="Times New Roman" w:hAnsi="Times New Roman" w:cs="Times New Roman"/>
          <w:noProof/>
          <w:color w:val="auto"/>
          <w:sz w:val="28"/>
          <w:szCs w:val="28"/>
        </w:rPr>
        <w:t>1</w:t>
      </w:r>
      <w:r w:rsidR="00507D74" w:rsidRPr="00CD309B">
        <w:rPr>
          <w:rFonts w:ascii="Times New Roman" w:hAnsi="Times New Roman" w:cs="Times New Roman"/>
          <w:color w:val="auto"/>
          <w:sz w:val="28"/>
          <w:szCs w:val="28"/>
        </w:rPr>
        <w:fldChar w:fldCharType="end"/>
      </w:r>
      <w:bookmarkEnd w:id="22"/>
      <w:r w:rsidRPr="00CD309B">
        <w:rPr>
          <w:rFonts w:ascii="Times New Roman" w:hAnsi="Times New Roman" w:cs="Times New Roman"/>
          <w:color w:val="auto"/>
          <w:sz w:val="28"/>
          <w:szCs w:val="28"/>
        </w:rPr>
        <w:t xml:space="preserve">. </w:t>
      </w:r>
    </w:p>
    <w:p w:rsidR="00AD2F12" w:rsidRPr="00CD309B" w:rsidRDefault="00AD2F12" w:rsidP="00AD2F12">
      <w:pPr>
        <w:pStyle w:val="a5"/>
        <w:keepNext/>
        <w:spacing w:after="0"/>
        <w:jc w:val="center"/>
        <w:rPr>
          <w:rFonts w:ascii="Times New Roman" w:hAnsi="Times New Roman" w:cs="Times New Roman"/>
          <w:color w:val="auto"/>
          <w:sz w:val="28"/>
          <w:szCs w:val="28"/>
        </w:rPr>
      </w:pPr>
      <w:r w:rsidRPr="00CD309B">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4"/>
        <w:tblW w:w="9496" w:type="dxa"/>
        <w:tblInd w:w="-12" w:type="dxa"/>
        <w:tblLayout w:type="fixed"/>
        <w:tblLook w:val="04A0" w:firstRow="1" w:lastRow="0" w:firstColumn="1" w:lastColumn="0" w:noHBand="0" w:noVBand="1"/>
      </w:tblPr>
      <w:tblGrid>
        <w:gridCol w:w="2268"/>
        <w:gridCol w:w="1985"/>
        <w:gridCol w:w="1701"/>
        <w:gridCol w:w="1843"/>
        <w:gridCol w:w="1699"/>
      </w:tblGrid>
      <w:tr w:rsidR="00AD2F12" w:rsidRPr="00CD309B" w:rsidTr="00990D1F">
        <w:tc>
          <w:tcPr>
            <w:tcW w:w="2268" w:type="dxa"/>
            <w:vMerge w:val="restart"/>
            <w:vAlign w:val="center"/>
          </w:tcPr>
          <w:p w:rsidR="00AD2F12" w:rsidRPr="00CD309B" w:rsidRDefault="00AD2F12" w:rsidP="00990D1F">
            <w:pPr>
              <w:jc w:val="center"/>
              <w:rPr>
                <w:sz w:val="28"/>
                <w:szCs w:val="28"/>
              </w:rPr>
            </w:pPr>
            <w:r w:rsidRPr="00CD309B">
              <w:rPr>
                <w:sz w:val="28"/>
                <w:szCs w:val="28"/>
              </w:rPr>
              <w:t>Статус сертификата</w:t>
            </w:r>
          </w:p>
        </w:tc>
        <w:tc>
          <w:tcPr>
            <w:tcW w:w="5529" w:type="dxa"/>
            <w:gridSpan w:val="3"/>
            <w:vAlign w:val="center"/>
          </w:tcPr>
          <w:p w:rsidR="00AD2F12" w:rsidRPr="00CD309B" w:rsidRDefault="00AD2F12" w:rsidP="00990D1F">
            <w:pPr>
              <w:jc w:val="both"/>
              <w:rPr>
                <w:sz w:val="28"/>
                <w:szCs w:val="28"/>
              </w:rPr>
            </w:pPr>
            <w:r w:rsidRPr="00CD309B">
              <w:rPr>
                <w:sz w:val="28"/>
                <w:szCs w:val="28"/>
              </w:rPr>
              <w:t xml:space="preserve">Максимальное количество услуг, получение которых предусматривается по образовательным программам, включенным </w:t>
            </w:r>
            <w:r w:rsidRPr="00CD309B">
              <w:rPr>
                <w:sz w:val="28"/>
                <w:szCs w:val="28"/>
              </w:rPr>
              <w:lastRenderedPageBreak/>
              <w:t>в соответствующий реестр образовательных программ</w:t>
            </w:r>
          </w:p>
        </w:tc>
        <w:tc>
          <w:tcPr>
            <w:tcW w:w="1699" w:type="dxa"/>
            <w:vMerge w:val="restart"/>
            <w:vAlign w:val="center"/>
          </w:tcPr>
          <w:p w:rsidR="00AD2F12" w:rsidRPr="00CD309B" w:rsidRDefault="00AD2F12" w:rsidP="00990D1F">
            <w:pPr>
              <w:jc w:val="center"/>
              <w:rPr>
                <w:sz w:val="28"/>
                <w:szCs w:val="28"/>
              </w:rPr>
            </w:pPr>
            <w:r w:rsidRPr="00CD309B">
              <w:rPr>
                <w:sz w:val="28"/>
                <w:szCs w:val="28"/>
              </w:rPr>
              <w:lastRenderedPageBreak/>
              <w:t xml:space="preserve">Максимальное совокупное </w:t>
            </w:r>
            <w:r w:rsidRPr="00CD309B">
              <w:rPr>
                <w:sz w:val="28"/>
                <w:szCs w:val="28"/>
              </w:rPr>
              <w:lastRenderedPageBreak/>
              <w:t xml:space="preserve">количество услуг </w:t>
            </w:r>
          </w:p>
          <w:p w:rsidR="00AD2F12" w:rsidRPr="00CD309B" w:rsidRDefault="00AD2F12" w:rsidP="00990D1F">
            <w:pPr>
              <w:jc w:val="center"/>
              <w:rPr>
                <w:sz w:val="28"/>
                <w:szCs w:val="28"/>
              </w:rPr>
            </w:pPr>
            <w:r w:rsidRPr="00CD309B">
              <w:rPr>
                <w:sz w:val="28"/>
                <w:szCs w:val="28"/>
              </w:rPr>
              <w:t>вне зависимости от реестра, получение которых допускается</w:t>
            </w:r>
          </w:p>
        </w:tc>
      </w:tr>
      <w:tr w:rsidR="00AD2F12" w:rsidRPr="00CD309B" w:rsidTr="00990D1F">
        <w:tc>
          <w:tcPr>
            <w:tcW w:w="2268" w:type="dxa"/>
            <w:vMerge/>
          </w:tcPr>
          <w:p w:rsidR="00AD2F12" w:rsidRPr="00CD309B" w:rsidRDefault="00AD2F12" w:rsidP="00990D1F">
            <w:pPr>
              <w:jc w:val="both"/>
              <w:rPr>
                <w:sz w:val="28"/>
                <w:szCs w:val="28"/>
              </w:rPr>
            </w:pPr>
          </w:p>
        </w:tc>
        <w:tc>
          <w:tcPr>
            <w:tcW w:w="1985" w:type="dxa"/>
            <w:vAlign w:val="center"/>
          </w:tcPr>
          <w:p w:rsidR="00AD2F12" w:rsidRPr="00CD309B" w:rsidRDefault="00AD2F12" w:rsidP="00990D1F">
            <w:pPr>
              <w:jc w:val="center"/>
              <w:rPr>
                <w:sz w:val="28"/>
                <w:szCs w:val="28"/>
              </w:rPr>
            </w:pPr>
            <w:r w:rsidRPr="00CD309B">
              <w:rPr>
                <w:sz w:val="28"/>
                <w:szCs w:val="28"/>
              </w:rPr>
              <w:t>Реестр предпрофессиональных программ</w:t>
            </w:r>
          </w:p>
        </w:tc>
        <w:tc>
          <w:tcPr>
            <w:tcW w:w="1701" w:type="dxa"/>
            <w:vAlign w:val="center"/>
          </w:tcPr>
          <w:p w:rsidR="00AD2F12" w:rsidRPr="00CD309B" w:rsidRDefault="00AD2F12" w:rsidP="00990D1F">
            <w:pPr>
              <w:jc w:val="center"/>
              <w:rPr>
                <w:sz w:val="28"/>
                <w:szCs w:val="28"/>
              </w:rPr>
            </w:pPr>
            <w:r w:rsidRPr="00CD309B">
              <w:rPr>
                <w:sz w:val="28"/>
                <w:szCs w:val="28"/>
              </w:rPr>
              <w:t>Реестр значимых программ</w:t>
            </w:r>
          </w:p>
        </w:tc>
        <w:tc>
          <w:tcPr>
            <w:tcW w:w="1843" w:type="dxa"/>
            <w:vAlign w:val="center"/>
          </w:tcPr>
          <w:p w:rsidR="00AD2F12" w:rsidRPr="00CD309B" w:rsidRDefault="00AD2F12" w:rsidP="00990D1F">
            <w:pPr>
              <w:jc w:val="center"/>
              <w:rPr>
                <w:sz w:val="28"/>
                <w:szCs w:val="28"/>
              </w:rPr>
            </w:pPr>
            <w:r w:rsidRPr="00CD309B">
              <w:rPr>
                <w:sz w:val="28"/>
                <w:szCs w:val="28"/>
              </w:rPr>
              <w:t>Реестр общеразвивающих программ</w:t>
            </w:r>
          </w:p>
        </w:tc>
        <w:tc>
          <w:tcPr>
            <w:tcW w:w="1699" w:type="dxa"/>
            <w:vMerge/>
          </w:tcPr>
          <w:p w:rsidR="00AD2F12" w:rsidRPr="00CD309B" w:rsidRDefault="00AD2F12" w:rsidP="00990D1F">
            <w:pPr>
              <w:jc w:val="center"/>
              <w:rPr>
                <w:sz w:val="28"/>
                <w:szCs w:val="28"/>
              </w:rPr>
            </w:pPr>
          </w:p>
        </w:tc>
      </w:tr>
      <w:tr w:rsidR="00AD2F12" w:rsidRPr="00CD309B" w:rsidTr="00990D1F">
        <w:tc>
          <w:tcPr>
            <w:tcW w:w="9496" w:type="dxa"/>
            <w:gridSpan w:val="5"/>
          </w:tcPr>
          <w:p w:rsidR="00AD2F12" w:rsidRPr="00CD309B" w:rsidRDefault="00AD2F12" w:rsidP="00990D1F">
            <w:pPr>
              <w:jc w:val="center"/>
              <w:rPr>
                <w:sz w:val="28"/>
                <w:szCs w:val="28"/>
              </w:rPr>
            </w:pPr>
            <w:r w:rsidRPr="00CD309B">
              <w:rPr>
                <w:sz w:val="28"/>
                <w:szCs w:val="28"/>
              </w:rPr>
              <w:t xml:space="preserve">Дети в возрасте от 5-ти до 18-ти лет </w:t>
            </w:r>
          </w:p>
        </w:tc>
      </w:tr>
      <w:tr w:rsidR="00AD2F12" w:rsidRPr="00CD309B" w:rsidTr="00990D1F">
        <w:tc>
          <w:tcPr>
            <w:tcW w:w="2268" w:type="dxa"/>
            <w:vAlign w:val="center"/>
          </w:tcPr>
          <w:p w:rsidR="00AD2F12" w:rsidRPr="00CD309B" w:rsidRDefault="00AD2F12" w:rsidP="00990D1F">
            <w:pPr>
              <w:jc w:val="center"/>
              <w:rPr>
                <w:sz w:val="28"/>
                <w:szCs w:val="28"/>
              </w:rPr>
            </w:pPr>
            <w:r w:rsidRPr="00CD309B">
              <w:rPr>
                <w:sz w:val="28"/>
                <w:szCs w:val="28"/>
              </w:rPr>
              <w:t>Сертификат учета</w:t>
            </w:r>
          </w:p>
        </w:tc>
        <w:tc>
          <w:tcPr>
            <w:tcW w:w="1985" w:type="dxa"/>
            <w:vAlign w:val="center"/>
          </w:tcPr>
          <w:p w:rsidR="00AD2F12" w:rsidRPr="00CD309B" w:rsidRDefault="00085569" w:rsidP="00990D1F">
            <w:pPr>
              <w:jc w:val="center"/>
              <w:rPr>
                <w:sz w:val="28"/>
                <w:szCs w:val="28"/>
              </w:rPr>
            </w:pPr>
            <w:r w:rsidRPr="00CD309B">
              <w:rPr>
                <w:sz w:val="28"/>
                <w:szCs w:val="28"/>
              </w:rPr>
              <w:t>1</w:t>
            </w:r>
          </w:p>
        </w:tc>
        <w:tc>
          <w:tcPr>
            <w:tcW w:w="1701" w:type="dxa"/>
            <w:vAlign w:val="center"/>
          </w:tcPr>
          <w:p w:rsidR="00AD2F12" w:rsidRPr="00CD309B" w:rsidRDefault="008F1425" w:rsidP="00990D1F">
            <w:pPr>
              <w:jc w:val="center"/>
              <w:rPr>
                <w:sz w:val="28"/>
                <w:szCs w:val="28"/>
              </w:rPr>
            </w:pPr>
            <w:r w:rsidRPr="00CD309B">
              <w:rPr>
                <w:sz w:val="28"/>
                <w:szCs w:val="28"/>
              </w:rPr>
              <w:t>1</w:t>
            </w:r>
          </w:p>
        </w:tc>
        <w:tc>
          <w:tcPr>
            <w:tcW w:w="1843" w:type="dxa"/>
            <w:vAlign w:val="center"/>
          </w:tcPr>
          <w:p w:rsidR="00AD2F12" w:rsidRPr="00CD309B" w:rsidRDefault="00085569" w:rsidP="00990D1F">
            <w:pPr>
              <w:jc w:val="center"/>
              <w:rPr>
                <w:sz w:val="28"/>
                <w:szCs w:val="28"/>
              </w:rPr>
            </w:pPr>
            <w:r w:rsidRPr="00CD309B">
              <w:rPr>
                <w:sz w:val="28"/>
                <w:szCs w:val="28"/>
              </w:rPr>
              <w:t>1</w:t>
            </w:r>
          </w:p>
        </w:tc>
        <w:tc>
          <w:tcPr>
            <w:tcW w:w="1699" w:type="dxa"/>
          </w:tcPr>
          <w:p w:rsidR="00AD2F12" w:rsidRPr="00CD309B" w:rsidRDefault="00EA4DE2" w:rsidP="00990D1F">
            <w:pPr>
              <w:jc w:val="center"/>
              <w:rPr>
                <w:sz w:val="28"/>
                <w:szCs w:val="28"/>
              </w:rPr>
            </w:pPr>
            <w:r w:rsidRPr="00CD309B">
              <w:rPr>
                <w:sz w:val="28"/>
                <w:szCs w:val="28"/>
              </w:rPr>
              <w:t xml:space="preserve"> 3</w:t>
            </w:r>
          </w:p>
        </w:tc>
      </w:tr>
      <w:tr w:rsidR="00AD2F12" w:rsidRPr="00CD309B" w:rsidTr="00990D1F">
        <w:tc>
          <w:tcPr>
            <w:tcW w:w="2268" w:type="dxa"/>
            <w:vAlign w:val="center"/>
          </w:tcPr>
          <w:p w:rsidR="00AD2F12" w:rsidRPr="00CD309B" w:rsidRDefault="00AD2F12" w:rsidP="00990D1F">
            <w:pPr>
              <w:jc w:val="center"/>
              <w:rPr>
                <w:sz w:val="28"/>
                <w:szCs w:val="28"/>
              </w:rPr>
            </w:pPr>
            <w:r w:rsidRPr="00CD309B">
              <w:rPr>
                <w:sz w:val="28"/>
                <w:szCs w:val="28"/>
              </w:rPr>
              <w:t>Сертификат персонифицированного финансирования</w:t>
            </w:r>
          </w:p>
        </w:tc>
        <w:tc>
          <w:tcPr>
            <w:tcW w:w="1985" w:type="dxa"/>
            <w:vAlign w:val="center"/>
          </w:tcPr>
          <w:p w:rsidR="00AD2F12" w:rsidRPr="00CD309B" w:rsidRDefault="00EA4DE2" w:rsidP="00990D1F">
            <w:pPr>
              <w:jc w:val="center"/>
              <w:rPr>
                <w:sz w:val="28"/>
                <w:szCs w:val="28"/>
              </w:rPr>
            </w:pPr>
            <w:r w:rsidRPr="00CD309B">
              <w:rPr>
                <w:sz w:val="28"/>
                <w:szCs w:val="28"/>
              </w:rPr>
              <w:t>1</w:t>
            </w:r>
          </w:p>
        </w:tc>
        <w:tc>
          <w:tcPr>
            <w:tcW w:w="1701" w:type="dxa"/>
            <w:vAlign w:val="center"/>
          </w:tcPr>
          <w:p w:rsidR="00AD2F12" w:rsidRPr="00CD309B" w:rsidRDefault="00AD2F12" w:rsidP="00990D1F">
            <w:pPr>
              <w:jc w:val="center"/>
              <w:rPr>
                <w:sz w:val="28"/>
                <w:szCs w:val="28"/>
              </w:rPr>
            </w:pPr>
            <w:r w:rsidRPr="00CD309B">
              <w:rPr>
                <w:sz w:val="28"/>
                <w:szCs w:val="28"/>
              </w:rPr>
              <w:t>1</w:t>
            </w:r>
          </w:p>
        </w:tc>
        <w:tc>
          <w:tcPr>
            <w:tcW w:w="1843" w:type="dxa"/>
            <w:vAlign w:val="center"/>
          </w:tcPr>
          <w:p w:rsidR="00AD2F12" w:rsidRPr="00CD309B" w:rsidRDefault="00EA4DE2" w:rsidP="00990D1F">
            <w:pPr>
              <w:jc w:val="center"/>
              <w:rPr>
                <w:sz w:val="28"/>
                <w:szCs w:val="28"/>
              </w:rPr>
            </w:pPr>
            <w:r w:rsidRPr="00CD309B">
              <w:rPr>
                <w:sz w:val="28"/>
                <w:szCs w:val="28"/>
              </w:rPr>
              <w:t>0</w:t>
            </w:r>
          </w:p>
        </w:tc>
        <w:tc>
          <w:tcPr>
            <w:tcW w:w="1699" w:type="dxa"/>
          </w:tcPr>
          <w:p w:rsidR="00AD2F12" w:rsidRPr="00CD309B" w:rsidRDefault="00AD2F12" w:rsidP="00990D1F">
            <w:pPr>
              <w:jc w:val="center"/>
              <w:rPr>
                <w:sz w:val="28"/>
                <w:szCs w:val="28"/>
              </w:rPr>
            </w:pPr>
          </w:p>
          <w:p w:rsidR="00AD2F12" w:rsidRPr="00CD309B" w:rsidRDefault="00EA4DE2" w:rsidP="00990D1F">
            <w:pPr>
              <w:jc w:val="center"/>
              <w:rPr>
                <w:sz w:val="28"/>
                <w:szCs w:val="28"/>
              </w:rPr>
            </w:pPr>
            <w:r w:rsidRPr="00CD309B">
              <w:rPr>
                <w:sz w:val="28"/>
                <w:szCs w:val="28"/>
              </w:rPr>
              <w:t xml:space="preserve"> 3</w:t>
            </w:r>
          </w:p>
        </w:tc>
      </w:tr>
    </w:tbl>
    <w:p w:rsidR="00AD2F12" w:rsidRPr="00CD309B" w:rsidRDefault="00AD2F12" w:rsidP="00AD2F12">
      <w:pPr>
        <w:jc w:val="both"/>
        <w:rPr>
          <w:sz w:val="28"/>
          <w:szCs w:val="28"/>
        </w:rPr>
      </w:pP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bookmarkStart w:id="23" w:name="_Ref499122345"/>
      <w:r w:rsidRPr="00CD309B">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AD2F12" w:rsidRPr="00CD309B" w:rsidRDefault="00AD2F12" w:rsidP="00AD2F12">
      <w:pPr>
        <w:ind w:firstLine="709"/>
        <w:jc w:val="both"/>
        <w:rPr>
          <w:sz w:val="28"/>
          <w:szCs w:val="28"/>
        </w:rPr>
      </w:pPr>
      <w:r w:rsidRPr="00CD309B">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00507D74" w:rsidRPr="00CD309B">
        <w:rPr>
          <w:sz w:val="28"/>
          <w:szCs w:val="28"/>
        </w:rPr>
        <w:fldChar w:fldCharType="begin"/>
      </w:r>
      <w:r w:rsidRPr="00CD309B">
        <w:rPr>
          <w:sz w:val="28"/>
          <w:szCs w:val="28"/>
        </w:rPr>
        <w:instrText xml:space="preserve"> REF _Ref507428096 \w \h </w:instrText>
      </w:r>
      <w:r w:rsidR="00D01B72" w:rsidRPr="00CD309B">
        <w:rPr>
          <w:sz w:val="28"/>
          <w:szCs w:val="28"/>
        </w:rPr>
        <w:instrText xml:space="preserve"> \* MERGEFORMAT </w:instrText>
      </w:r>
      <w:r w:rsidR="00507D74" w:rsidRPr="00CD309B">
        <w:rPr>
          <w:sz w:val="28"/>
          <w:szCs w:val="28"/>
        </w:rPr>
      </w:r>
      <w:r w:rsidR="00507D74" w:rsidRPr="00CD309B">
        <w:rPr>
          <w:sz w:val="28"/>
          <w:szCs w:val="28"/>
        </w:rPr>
        <w:fldChar w:fldCharType="separate"/>
      </w:r>
      <w:r w:rsidRPr="00CD309B">
        <w:rPr>
          <w:sz w:val="28"/>
          <w:szCs w:val="28"/>
        </w:rPr>
        <w:t>4.11</w:t>
      </w:r>
      <w:r w:rsidR="00507D74" w:rsidRPr="00CD309B">
        <w:rPr>
          <w:sz w:val="28"/>
          <w:szCs w:val="28"/>
        </w:rPr>
        <w:fldChar w:fldCharType="end"/>
      </w:r>
      <w:r w:rsidRPr="00CD309B">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_Ref507428096 \w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4.11</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lastRenderedPageBreak/>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w:t>
      </w:r>
      <w:r w:rsidR="00085569" w:rsidRPr="00CD309B">
        <w:rPr>
          <w:rFonts w:ascii="Times New Roman" w:hAnsi="Times New Roman" w:cs="Times New Roman"/>
          <w:sz w:val="28"/>
          <w:szCs w:val="28"/>
        </w:rPr>
        <w:t xml:space="preserve"> </w:t>
      </w:r>
      <w:r w:rsidRPr="00CD309B">
        <w:rPr>
          <w:rFonts w:ascii="Times New Roman" w:hAnsi="Times New Roman" w:cs="Times New Roman"/>
          <w:sz w:val="28"/>
          <w:szCs w:val="28"/>
        </w:rPr>
        <w:t>образовательных</w:t>
      </w:r>
      <w:r w:rsidR="00085569" w:rsidRPr="00CD309B">
        <w:rPr>
          <w:rFonts w:ascii="Times New Roman" w:hAnsi="Times New Roman" w:cs="Times New Roman"/>
          <w:sz w:val="28"/>
          <w:szCs w:val="28"/>
        </w:rPr>
        <w:t xml:space="preserve"> </w:t>
      </w:r>
      <w:r w:rsidRPr="00CD309B">
        <w:rPr>
          <w:rFonts w:ascii="Times New Roman" w:hAnsi="Times New Roman" w:cs="Times New Roman"/>
          <w:sz w:val="28"/>
          <w:szCs w:val="28"/>
        </w:rPr>
        <w:t>программ</w:t>
      </w:r>
      <w:r w:rsidR="00085569" w:rsidRPr="00CD309B">
        <w:rPr>
          <w:rFonts w:ascii="Times New Roman" w:hAnsi="Times New Roman" w:cs="Times New Roman"/>
          <w:sz w:val="28"/>
          <w:szCs w:val="28"/>
        </w:rPr>
        <w:t>,</w:t>
      </w:r>
      <w:r w:rsidRPr="00CD309B">
        <w:rPr>
          <w:rFonts w:ascii="Times New Roman" w:hAnsi="Times New Roman" w:cs="Times New Roman"/>
          <w:sz w:val="28"/>
          <w:szCs w:val="28"/>
        </w:rPr>
        <w:t xml:space="preserve"> определяется Правилами персонифицированного финансирования и Программой персонифицированного финансирования.</w:t>
      </w:r>
    </w:p>
    <w:p w:rsidR="00AD2F12" w:rsidRPr="00CD309B" w:rsidRDefault="00AD2F12" w:rsidP="00AD2F12">
      <w:pPr>
        <w:pStyle w:val="a3"/>
        <w:numPr>
          <w:ilvl w:val="1"/>
          <w:numId w:val="5"/>
        </w:numPr>
        <w:spacing w:after="0" w:line="240" w:lineRule="auto"/>
        <w:ind w:left="0" w:firstLine="709"/>
        <w:jc w:val="both"/>
        <w:rPr>
          <w:rFonts w:ascii="Times New Roman" w:hAnsi="Times New Roman" w:cs="Times New Roman"/>
          <w:sz w:val="28"/>
          <w:szCs w:val="28"/>
        </w:rPr>
      </w:pPr>
      <w:r w:rsidRPr="00CD309B">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507D74" w:rsidRPr="00CD309B">
        <w:rPr>
          <w:rFonts w:ascii="Times New Roman" w:hAnsi="Times New Roman" w:cs="Times New Roman"/>
          <w:sz w:val="28"/>
          <w:szCs w:val="28"/>
        </w:rPr>
        <w:fldChar w:fldCharType="begin"/>
      </w:r>
      <w:r w:rsidRPr="00CD309B">
        <w:rPr>
          <w:rFonts w:ascii="Times New Roman" w:hAnsi="Times New Roman" w:cs="Times New Roman"/>
          <w:sz w:val="28"/>
          <w:szCs w:val="28"/>
        </w:rPr>
        <w:instrText xml:space="preserve"> REF _Ref507428096 \w \h </w:instrText>
      </w:r>
      <w:r w:rsidR="00D01B72" w:rsidRPr="00CD309B">
        <w:rPr>
          <w:rFonts w:ascii="Times New Roman" w:hAnsi="Times New Roman" w:cs="Times New Roman"/>
          <w:sz w:val="28"/>
          <w:szCs w:val="28"/>
        </w:rPr>
        <w:instrText xml:space="preserve"> \* MERGEFORMAT </w:instrText>
      </w:r>
      <w:r w:rsidR="00507D74" w:rsidRPr="00CD309B">
        <w:rPr>
          <w:rFonts w:ascii="Times New Roman" w:hAnsi="Times New Roman" w:cs="Times New Roman"/>
          <w:sz w:val="28"/>
          <w:szCs w:val="28"/>
        </w:rPr>
      </w:r>
      <w:r w:rsidR="00507D74" w:rsidRPr="00CD309B">
        <w:rPr>
          <w:rFonts w:ascii="Times New Roman" w:hAnsi="Times New Roman" w:cs="Times New Roman"/>
          <w:sz w:val="28"/>
          <w:szCs w:val="28"/>
        </w:rPr>
        <w:fldChar w:fldCharType="separate"/>
      </w:r>
      <w:r w:rsidRPr="00CD309B">
        <w:rPr>
          <w:rFonts w:ascii="Times New Roman" w:hAnsi="Times New Roman" w:cs="Times New Roman"/>
          <w:sz w:val="28"/>
          <w:szCs w:val="28"/>
        </w:rPr>
        <w:t>4.11</w:t>
      </w:r>
      <w:r w:rsidR="00507D74" w:rsidRPr="00CD309B">
        <w:rPr>
          <w:rFonts w:ascii="Times New Roman" w:hAnsi="Times New Roman" w:cs="Times New Roman"/>
          <w:sz w:val="28"/>
          <w:szCs w:val="28"/>
        </w:rPr>
        <w:fldChar w:fldCharType="end"/>
      </w:r>
      <w:r w:rsidRPr="00CD309B">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D940BC" w:rsidRDefault="00D940BC" w:rsidP="00D940BC">
      <w:pPr>
        <w:jc w:val="both"/>
        <w:rPr>
          <w:sz w:val="28"/>
          <w:szCs w:val="28"/>
        </w:rPr>
      </w:pPr>
    </w:p>
    <w:sectPr w:rsidR="00D940BC" w:rsidSect="004B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084E3F"/>
    <w:rsid w:val="00085569"/>
    <w:rsid w:val="001F6977"/>
    <w:rsid w:val="002337BE"/>
    <w:rsid w:val="00251B6F"/>
    <w:rsid w:val="0028603D"/>
    <w:rsid w:val="002A0450"/>
    <w:rsid w:val="002B07D5"/>
    <w:rsid w:val="004B70F2"/>
    <w:rsid w:val="00507D74"/>
    <w:rsid w:val="005520DF"/>
    <w:rsid w:val="005C3103"/>
    <w:rsid w:val="006C5EFF"/>
    <w:rsid w:val="0075386B"/>
    <w:rsid w:val="0079641F"/>
    <w:rsid w:val="007D7819"/>
    <w:rsid w:val="007E04D0"/>
    <w:rsid w:val="00840221"/>
    <w:rsid w:val="00852F63"/>
    <w:rsid w:val="00884893"/>
    <w:rsid w:val="0089120C"/>
    <w:rsid w:val="008A46F5"/>
    <w:rsid w:val="008F1425"/>
    <w:rsid w:val="00981FD1"/>
    <w:rsid w:val="009F767A"/>
    <w:rsid w:val="00AD2F12"/>
    <w:rsid w:val="00B64282"/>
    <w:rsid w:val="00C26E4A"/>
    <w:rsid w:val="00CD309B"/>
    <w:rsid w:val="00D01B72"/>
    <w:rsid w:val="00D520A7"/>
    <w:rsid w:val="00D940BC"/>
    <w:rsid w:val="00E12CB7"/>
    <w:rsid w:val="00E5087B"/>
    <w:rsid w:val="00E56749"/>
    <w:rsid w:val="00EA4DE2"/>
    <w:rsid w:val="00FA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A0FA"/>
  <w15:docId w15:val="{31068106-4C81-4E48-9EF5-156BBFA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12"/>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AD2F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AD2F12"/>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56038778" TargetMode="External"/><Relationship Id="rId5" Type="http://schemas.openxmlformats.org/officeDocument/2006/relationships/hyperlink" Target="http://docs.cntd.ru/document/4202765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e.tkachuk</dc:creator>
  <cp:lastModifiedBy>Лаврентьева Светлана Ивановна</cp:lastModifiedBy>
  <cp:revision>5</cp:revision>
  <dcterms:created xsi:type="dcterms:W3CDTF">2018-08-16T12:00:00Z</dcterms:created>
  <dcterms:modified xsi:type="dcterms:W3CDTF">2018-08-17T07:39:00Z</dcterms:modified>
</cp:coreProperties>
</file>