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741" w:rsidRPr="00D2210C" w:rsidRDefault="00FD4741" w:rsidP="00FD4741">
      <w:pPr>
        <w:ind w:firstLine="0"/>
        <w:jc w:val="center"/>
        <w:rPr>
          <w:rFonts w:ascii="Times New Roman" w:hAnsi="Times New Roman" w:cs="Times New Roman"/>
          <w:b/>
          <w:sz w:val="26"/>
          <w:szCs w:val="26"/>
        </w:rPr>
      </w:pPr>
      <w:r w:rsidRPr="00D2210C">
        <w:rPr>
          <w:rFonts w:ascii="Times New Roman" w:hAnsi="Times New Roman" w:cs="Times New Roman"/>
          <w:b/>
          <w:sz w:val="26"/>
          <w:szCs w:val="26"/>
        </w:rPr>
        <w:t>РОССИЙСКАЯ ФЕДЕРАЦИЯ</w:t>
      </w:r>
    </w:p>
    <w:p w:rsidR="00FD4741" w:rsidRPr="00D2210C" w:rsidRDefault="00FD4741" w:rsidP="00FD4741">
      <w:pPr>
        <w:ind w:firstLine="0"/>
        <w:jc w:val="center"/>
        <w:rPr>
          <w:rFonts w:ascii="Times New Roman" w:hAnsi="Times New Roman" w:cs="Times New Roman"/>
          <w:b/>
          <w:sz w:val="26"/>
          <w:szCs w:val="26"/>
        </w:rPr>
      </w:pPr>
      <w:r w:rsidRPr="00D2210C">
        <w:rPr>
          <w:rFonts w:ascii="Times New Roman" w:hAnsi="Times New Roman" w:cs="Times New Roman"/>
          <w:b/>
          <w:sz w:val="26"/>
          <w:szCs w:val="26"/>
        </w:rPr>
        <w:t>КАЛИНИНГРАДСКАЯ   ОБЛАСТЬ</w:t>
      </w:r>
    </w:p>
    <w:p w:rsidR="00FD4741" w:rsidRPr="00D2210C" w:rsidRDefault="00FD4741" w:rsidP="00FD4741">
      <w:pPr>
        <w:ind w:firstLine="0"/>
        <w:jc w:val="center"/>
        <w:rPr>
          <w:rFonts w:ascii="Times New Roman" w:hAnsi="Times New Roman" w:cs="Times New Roman"/>
          <w:b/>
          <w:sz w:val="26"/>
          <w:szCs w:val="26"/>
        </w:rPr>
      </w:pPr>
      <w:r w:rsidRPr="00D2210C">
        <w:rPr>
          <w:rFonts w:ascii="Times New Roman" w:hAnsi="Times New Roman" w:cs="Times New Roman"/>
          <w:b/>
          <w:sz w:val="26"/>
          <w:szCs w:val="26"/>
        </w:rPr>
        <w:t>ОКРУЖНОЙ СОВЕТ ДЕПУТАТОВ МУНИЦИПАЛЬНОГО ОБРАЗОВАНИЯ</w:t>
      </w:r>
    </w:p>
    <w:p w:rsidR="00FD4741" w:rsidRPr="00D2210C" w:rsidRDefault="00FD4741" w:rsidP="00FD4741">
      <w:pPr>
        <w:pBdr>
          <w:bottom w:val="single" w:sz="12" w:space="1" w:color="auto"/>
        </w:pBdr>
        <w:ind w:firstLine="0"/>
        <w:jc w:val="center"/>
        <w:rPr>
          <w:rFonts w:ascii="Times New Roman" w:hAnsi="Times New Roman" w:cs="Times New Roman"/>
          <w:b/>
          <w:sz w:val="26"/>
          <w:szCs w:val="26"/>
        </w:rPr>
      </w:pPr>
      <w:r w:rsidRPr="00D2210C">
        <w:rPr>
          <w:rFonts w:ascii="Times New Roman" w:hAnsi="Times New Roman" w:cs="Times New Roman"/>
          <w:b/>
          <w:sz w:val="26"/>
          <w:szCs w:val="26"/>
        </w:rPr>
        <w:t>«СВЕТЛОГОРСКИЙ ГОРОДСКОЙ ОКРУГ»</w:t>
      </w:r>
    </w:p>
    <w:p w:rsidR="00FD4741" w:rsidRPr="00FD4741" w:rsidRDefault="00FD4741" w:rsidP="00FD4741"/>
    <w:p w:rsidR="003C0A3C" w:rsidRPr="007A2027" w:rsidRDefault="003C0A3C" w:rsidP="003C0A3C">
      <w:pPr>
        <w:pStyle w:val="1"/>
        <w:rPr>
          <w:rFonts w:asciiTheme="majorHAnsi" w:hAnsiTheme="majorHAnsi"/>
          <w:b/>
          <w:sz w:val="28"/>
          <w:szCs w:val="28"/>
        </w:rPr>
      </w:pPr>
      <w:r w:rsidRPr="007A2027">
        <w:rPr>
          <w:rFonts w:asciiTheme="majorHAnsi" w:hAnsiTheme="majorHAnsi"/>
          <w:b/>
          <w:sz w:val="28"/>
          <w:szCs w:val="28"/>
        </w:rPr>
        <w:t>РЕШЕНИЕ</w:t>
      </w:r>
    </w:p>
    <w:p w:rsidR="003C0A3C" w:rsidRPr="00217032" w:rsidRDefault="003C0A3C" w:rsidP="003C0A3C">
      <w:pPr>
        <w:rPr>
          <w:rFonts w:ascii="Times New Roman" w:hAnsi="Times New Roman" w:cs="Times New Roman"/>
        </w:rPr>
      </w:pPr>
    </w:p>
    <w:p w:rsidR="003C0A3C" w:rsidRPr="00217032" w:rsidRDefault="00197E4E" w:rsidP="003C0A3C">
      <w:pPr>
        <w:spacing w:line="360" w:lineRule="auto"/>
        <w:ind w:firstLine="0"/>
        <w:rPr>
          <w:rFonts w:ascii="Times New Roman" w:hAnsi="Times New Roman" w:cs="Times New Roman"/>
          <w:b/>
          <w:sz w:val="24"/>
          <w:szCs w:val="24"/>
        </w:rPr>
      </w:pPr>
      <w:r>
        <w:rPr>
          <w:rFonts w:ascii="Times New Roman" w:hAnsi="Times New Roman" w:cs="Times New Roman"/>
          <w:sz w:val="24"/>
          <w:szCs w:val="24"/>
        </w:rPr>
        <w:t>от «</w:t>
      </w:r>
      <w:r w:rsidR="001E3E40">
        <w:rPr>
          <w:rFonts w:ascii="Times New Roman" w:hAnsi="Times New Roman" w:cs="Times New Roman"/>
          <w:sz w:val="24"/>
          <w:szCs w:val="24"/>
        </w:rPr>
        <w:t xml:space="preserve">  </w:t>
      </w:r>
      <w:r w:rsidR="003C0A3C">
        <w:rPr>
          <w:rFonts w:ascii="Times New Roman" w:hAnsi="Times New Roman" w:cs="Times New Roman"/>
          <w:sz w:val="24"/>
          <w:szCs w:val="24"/>
        </w:rPr>
        <w:t xml:space="preserve">» </w:t>
      </w:r>
      <w:r w:rsidR="001E3E40">
        <w:rPr>
          <w:rFonts w:ascii="Times New Roman" w:hAnsi="Times New Roman" w:cs="Times New Roman"/>
          <w:sz w:val="24"/>
          <w:szCs w:val="24"/>
        </w:rPr>
        <w:t xml:space="preserve">           </w:t>
      </w:r>
      <w:r w:rsidR="003C0A3C">
        <w:rPr>
          <w:rFonts w:ascii="Times New Roman" w:hAnsi="Times New Roman" w:cs="Times New Roman"/>
          <w:sz w:val="24"/>
          <w:szCs w:val="24"/>
        </w:rPr>
        <w:t>201</w:t>
      </w:r>
      <w:r w:rsidR="001E3E40">
        <w:rPr>
          <w:rFonts w:ascii="Times New Roman" w:hAnsi="Times New Roman" w:cs="Times New Roman"/>
          <w:sz w:val="24"/>
          <w:szCs w:val="24"/>
        </w:rPr>
        <w:t>9</w:t>
      </w:r>
      <w:r w:rsidR="003C0A3C" w:rsidRPr="00217032">
        <w:rPr>
          <w:rFonts w:ascii="Times New Roman" w:hAnsi="Times New Roman" w:cs="Times New Roman"/>
          <w:sz w:val="24"/>
          <w:szCs w:val="24"/>
        </w:rPr>
        <w:t xml:space="preserve"> года</w:t>
      </w:r>
      <w:r w:rsidR="003C0A3C" w:rsidRPr="00217032">
        <w:rPr>
          <w:rFonts w:ascii="Times New Roman" w:hAnsi="Times New Roman" w:cs="Times New Roman"/>
          <w:sz w:val="24"/>
          <w:szCs w:val="24"/>
        </w:rPr>
        <w:tab/>
        <w:t xml:space="preserve">         </w:t>
      </w:r>
      <w:r w:rsidR="003C0A3C" w:rsidRPr="00217032">
        <w:rPr>
          <w:rFonts w:ascii="Times New Roman" w:hAnsi="Times New Roman" w:cs="Times New Roman"/>
          <w:sz w:val="24"/>
          <w:szCs w:val="24"/>
        </w:rPr>
        <w:tab/>
      </w:r>
      <w:r w:rsidR="003C0A3C" w:rsidRPr="00217032">
        <w:rPr>
          <w:rFonts w:ascii="Times New Roman" w:hAnsi="Times New Roman" w:cs="Times New Roman"/>
          <w:sz w:val="24"/>
          <w:szCs w:val="24"/>
        </w:rPr>
        <w:tab/>
        <w:t xml:space="preserve">                                          </w:t>
      </w:r>
      <w:r w:rsidR="003C0A3C">
        <w:rPr>
          <w:rFonts w:ascii="Times New Roman" w:hAnsi="Times New Roman" w:cs="Times New Roman"/>
          <w:sz w:val="24"/>
          <w:szCs w:val="24"/>
        </w:rPr>
        <w:t xml:space="preserve">                                   </w:t>
      </w:r>
      <w:r w:rsidR="003C0A3C" w:rsidRPr="00217032">
        <w:rPr>
          <w:rFonts w:ascii="Times New Roman" w:hAnsi="Times New Roman" w:cs="Times New Roman"/>
          <w:sz w:val="24"/>
          <w:szCs w:val="24"/>
        </w:rPr>
        <w:t>№</w:t>
      </w:r>
      <w:r w:rsidR="001E3E40">
        <w:rPr>
          <w:rFonts w:ascii="Times New Roman" w:hAnsi="Times New Roman" w:cs="Times New Roman"/>
          <w:sz w:val="24"/>
          <w:szCs w:val="24"/>
        </w:rPr>
        <w:t xml:space="preserve">  </w:t>
      </w:r>
    </w:p>
    <w:p w:rsidR="003C0A3C" w:rsidRPr="00AC3752" w:rsidRDefault="003C0A3C" w:rsidP="003C0A3C">
      <w:pPr>
        <w:pStyle w:val="ConsPlusTitle"/>
        <w:jc w:val="center"/>
        <w:rPr>
          <w:rFonts w:ascii="Times New Roman" w:hAnsi="Times New Roman" w:cs="Times New Roman"/>
          <w:sz w:val="28"/>
          <w:szCs w:val="28"/>
        </w:rPr>
      </w:pPr>
      <w:r w:rsidRPr="00AC3752">
        <w:rPr>
          <w:rFonts w:ascii="Times New Roman" w:hAnsi="Times New Roman" w:cs="Times New Roman"/>
          <w:sz w:val="28"/>
          <w:szCs w:val="28"/>
        </w:rPr>
        <w:t>Об утверждении Правил благоустройства территории</w:t>
      </w:r>
    </w:p>
    <w:p w:rsidR="003C0A3C" w:rsidRPr="00AC3752" w:rsidRDefault="003C0A3C" w:rsidP="003C0A3C">
      <w:pPr>
        <w:pStyle w:val="ConsPlusTitle"/>
        <w:jc w:val="center"/>
        <w:rPr>
          <w:rFonts w:ascii="Times New Roman" w:hAnsi="Times New Roman" w:cs="Times New Roman"/>
          <w:sz w:val="28"/>
          <w:szCs w:val="28"/>
        </w:rPr>
      </w:pPr>
      <w:r w:rsidRPr="00AC3752">
        <w:rPr>
          <w:rFonts w:ascii="Times New Roman" w:hAnsi="Times New Roman" w:cs="Times New Roman"/>
          <w:sz w:val="28"/>
          <w:szCs w:val="28"/>
        </w:rPr>
        <w:t>муниципального образования «</w:t>
      </w:r>
      <w:r w:rsidR="00C25B7F">
        <w:rPr>
          <w:rFonts w:ascii="Times New Roman" w:hAnsi="Times New Roman" w:cs="Times New Roman"/>
          <w:sz w:val="28"/>
          <w:szCs w:val="28"/>
        </w:rPr>
        <w:t>Светлогорский городской округ</w:t>
      </w:r>
      <w:r w:rsidRPr="00AC3752">
        <w:rPr>
          <w:rFonts w:ascii="Times New Roman" w:hAnsi="Times New Roman" w:cs="Times New Roman"/>
          <w:sz w:val="28"/>
          <w:szCs w:val="28"/>
        </w:rPr>
        <w:t>»</w:t>
      </w:r>
    </w:p>
    <w:p w:rsidR="003C0A3C" w:rsidRPr="00AC3752" w:rsidRDefault="003C0A3C" w:rsidP="003C0A3C">
      <w:pPr>
        <w:pStyle w:val="ConsPlusNormal"/>
        <w:rPr>
          <w:sz w:val="28"/>
          <w:szCs w:val="28"/>
        </w:rPr>
      </w:pPr>
    </w:p>
    <w:p w:rsidR="003C0A3C" w:rsidRPr="00B45B40" w:rsidRDefault="003C0A3C" w:rsidP="003C0A3C">
      <w:pPr>
        <w:pStyle w:val="ConsPlusNormal"/>
        <w:ind w:firstLine="709"/>
        <w:jc w:val="both"/>
      </w:pPr>
      <w:r w:rsidRPr="00B45B40">
        <w:t>Заслушав и обсудив информацию главы администрации муниципального образования «</w:t>
      </w:r>
      <w:r w:rsidR="001E3E40">
        <w:t>Светлогорский городской округ</w:t>
      </w:r>
      <w:r w:rsidRPr="00B45B40">
        <w:t>»</w:t>
      </w:r>
      <w:r>
        <w:t xml:space="preserve"> </w:t>
      </w:r>
      <w:r w:rsidR="001E3E40">
        <w:t>В</w:t>
      </w:r>
      <w:r>
        <w:t>.</w:t>
      </w:r>
      <w:r w:rsidR="001E3E40">
        <w:t>В</w:t>
      </w:r>
      <w:r>
        <w:t xml:space="preserve">. </w:t>
      </w:r>
      <w:r w:rsidR="001E3E40">
        <w:t>Бондаренко</w:t>
      </w:r>
      <w:r w:rsidRPr="00B45B40">
        <w:t xml:space="preserve">, в целях улучшения санитарного содержания и благоустройства территории муниципального образования </w:t>
      </w:r>
      <w:r>
        <w:t>«</w:t>
      </w:r>
      <w:r w:rsidR="001E3E40">
        <w:t>Светлогорский городской округ</w:t>
      </w:r>
      <w:r>
        <w:t>»,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B45B40">
        <w:t xml:space="preserve">, руководствуясь Приказом Министерства </w:t>
      </w:r>
      <w:r>
        <w:t xml:space="preserve">строительства и жилищно-коммунального хозяйства </w:t>
      </w:r>
      <w:r w:rsidRPr="00B45B40">
        <w:t>Российской</w:t>
      </w:r>
      <w:r>
        <w:t xml:space="preserve"> Федерации от 13 апреля 2017 года N711/</w:t>
      </w:r>
      <w:proofErr w:type="spellStart"/>
      <w:r>
        <w:t>пр</w:t>
      </w:r>
      <w:proofErr w:type="spellEnd"/>
      <w:r>
        <w:t xml:space="preserve"> «</w:t>
      </w:r>
      <w:r w:rsidRPr="00B45B40">
        <w:t xml:space="preserve">Об утверждении Методических рекомендаций </w:t>
      </w:r>
      <w:r>
        <w:t>для подготовки правил благоустройства территорий поселений, городских округов, внутригородских районов»</w:t>
      </w:r>
      <w:r w:rsidRPr="00B45B40">
        <w:t xml:space="preserve">, </w:t>
      </w:r>
      <w:hyperlink r:id="rId8" w:history="1">
        <w:r w:rsidRPr="00B45B40">
          <w:t>пунктом 25 части 1 статьи 16</w:t>
        </w:r>
      </w:hyperlink>
      <w:r>
        <w:t xml:space="preserve"> Федерального закона от 06 октября 2003 N131-ФЗ «</w:t>
      </w:r>
      <w:r w:rsidRPr="00B45B40">
        <w:t>Об общих принципах организации местного самоуп</w:t>
      </w:r>
      <w:r>
        <w:t>равления в Российской Федерации»</w:t>
      </w:r>
      <w:r w:rsidRPr="00B45B40">
        <w:t>, Уставом муниципального образования  «</w:t>
      </w:r>
      <w:r w:rsidR="001E3E40">
        <w:t>Светлогорский городской округ</w:t>
      </w:r>
      <w:r>
        <w:t>»</w:t>
      </w:r>
      <w:r w:rsidRPr="00B45B40">
        <w:t>,</w:t>
      </w:r>
      <w:r>
        <w:t xml:space="preserve"> </w:t>
      </w:r>
      <w:r w:rsidR="001E3E40">
        <w:t xml:space="preserve">окружной </w:t>
      </w:r>
      <w:r w:rsidRPr="00B45B40">
        <w:t>Совет</w:t>
      </w:r>
      <w:r>
        <w:t xml:space="preserve"> депутатов</w:t>
      </w:r>
    </w:p>
    <w:p w:rsidR="003C0A3C" w:rsidRPr="00147B08" w:rsidRDefault="003C0A3C" w:rsidP="003C0A3C">
      <w:pPr>
        <w:pStyle w:val="ConsPlusNormal"/>
        <w:ind w:firstLine="540"/>
        <w:jc w:val="both"/>
        <w:rPr>
          <w:sz w:val="28"/>
          <w:szCs w:val="28"/>
        </w:rPr>
      </w:pPr>
    </w:p>
    <w:p w:rsidR="003C0A3C" w:rsidRDefault="003C0A3C" w:rsidP="003C0A3C">
      <w:pPr>
        <w:pStyle w:val="ConsPlusNormal"/>
        <w:rPr>
          <w:sz w:val="28"/>
          <w:szCs w:val="28"/>
        </w:rPr>
      </w:pPr>
      <w:r w:rsidRPr="00C51D43">
        <w:rPr>
          <w:b/>
          <w:sz w:val="28"/>
          <w:szCs w:val="28"/>
        </w:rPr>
        <w:t>РЕШИЛ</w:t>
      </w:r>
      <w:r w:rsidRPr="00147B08">
        <w:rPr>
          <w:sz w:val="28"/>
          <w:szCs w:val="28"/>
        </w:rPr>
        <w:t>:</w:t>
      </w:r>
    </w:p>
    <w:p w:rsidR="003C0A3C" w:rsidRPr="00147B08" w:rsidRDefault="003C0A3C" w:rsidP="003C0A3C">
      <w:pPr>
        <w:pStyle w:val="ConsPlusNormal"/>
        <w:rPr>
          <w:sz w:val="28"/>
          <w:szCs w:val="28"/>
        </w:rPr>
      </w:pPr>
    </w:p>
    <w:p w:rsidR="003C0A3C" w:rsidRPr="00B45B40" w:rsidRDefault="003C0A3C" w:rsidP="003C0A3C">
      <w:pPr>
        <w:pStyle w:val="ConsPlusNormal"/>
        <w:jc w:val="both"/>
        <w:rPr>
          <w:b/>
        </w:rPr>
      </w:pPr>
      <w:r w:rsidRPr="00B45B40">
        <w:rPr>
          <w:b/>
        </w:rPr>
        <w:t xml:space="preserve">1. Утвердить Правила благоустройства территории муниципального образования </w:t>
      </w:r>
      <w:r w:rsidRPr="00147B08">
        <w:rPr>
          <w:sz w:val="26"/>
          <w:szCs w:val="26"/>
        </w:rPr>
        <w:t xml:space="preserve"> </w:t>
      </w:r>
      <w:r w:rsidRPr="00B45B40">
        <w:rPr>
          <w:b/>
        </w:rPr>
        <w:t>«Светлогорск</w:t>
      </w:r>
      <w:r w:rsidR="001E3E40">
        <w:rPr>
          <w:b/>
        </w:rPr>
        <w:t>ий городской округ</w:t>
      </w:r>
      <w:r w:rsidRPr="00B45B40">
        <w:rPr>
          <w:b/>
        </w:rPr>
        <w:t>» (</w:t>
      </w:r>
      <w:r>
        <w:rPr>
          <w:b/>
        </w:rPr>
        <w:t>П</w:t>
      </w:r>
      <w:r w:rsidRPr="00B45B40">
        <w:rPr>
          <w:b/>
        </w:rPr>
        <w:t>риложение).</w:t>
      </w:r>
    </w:p>
    <w:p w:rsidR="003C0A3C" w:rsidRPr="00E94BB1" w:rsidRDefault="003C0A3C" w:rsidP="003C0A3C">
      <w:pPr>
        <w:pStyle w:val="ConsPlusNormal"/>
        <w:jc w:val="both"/>
        <w:rPr>
          <w:b/>
          <w:highlight w:val="red"/>
        </w:rPr>
      </w:pPr>
      <w:r w:rsidRPr="00B45B40">
        <w:rPr>
          <w:b/>
        </w:rPr>
        <w:t>2. Признать утратившим силу Решени</w:t>
      </w:r>
      <w:r w:rsidR="00B61722">
        <w:rPr>
          <w:b/>
        </w:rPr>
        <w:t>е</w:t>
      </w:r>
      <w:r w:rsidR="00114DD3">
        <w:rPr>
          <w:b/>
        </w:rPr>
        <w:t xml:space="preserve"> городского</w:t>
      </w:r>
      <w:r w:rsidRPr="00B45B40">
        <w:rPr>
          <w:b/>
        </w:rPr>
        <w:t xml:space="preserve"> Совета</w:t>
      </w:r>
      <w:r>
        <w:rPr>
          <w:b/>
        </w:rPr>
        <w:t xml:space="preserve"> депутатов</w:t>
      </w:r>
      <w:r w:rsidRPr="00B45B40">
        <w:rPr>
          <w:b/>
        </w:rPr>
        <w:t xml:space="preserve"> муниципального</w:t>
      </w:r>
      <w:r w:rsidR="00CB39B8">
        <w:rPr>
          <w:b/>
        </w:rPr>
        <w:t xml:space="preserve"> образования</w:t>
      </w:r>
      <w:r>
        <w:rPr>
          <w:b/>
        </w:rPr>
        <w:t xml:space="preserve"> </w:t>
      </w:r>
      <w:r w:rsidR="00CB39B8">
        <w:rPr>
          <w:b/>
        </w:rPr>
        <w:t>«</w:t>
      </w:r>
      <w:r w:rsidR="00114DD3">
        <w:rPr>
          <w:b/>
        </w:rPr>
        <w:t>Город Светлогорск</w:t>
      </w:r>
      <w:r>
        <w:rPr>
          <w:b/>
        </w:rPr>
        <w:t xml:space="preserve">» от </w:t>
      </w:r>
      <w:r w:rsidR="001E3E40">
        <w:rPr>
          <w:b/>
        </w:rPr>
        <w:t>23</w:t>
      </w:r>
      <w:r>
        <w:rPr>
          <w:b/>
        </w:rPr>
        <w:t xml:space="preserve"> </w:t>
      </w:r>
      <w:r w:rsidR="001E3E40">
        <w:rPr>
          <w:b/>
        </w:rPr>
        <w:t>апреля</w:t>
      </w:r>
      <w:r>
        <w:rPr>
          <w:b/>
        </w:rPr>
        <w:t xml:space="preserve"> 201</w:t>
      </w:r>
      <w:r w:rsidR="001E3E40">
        <w:rPr>
          <w:b/>
        </w:rPr>
        <w:t>8</w:t>
      </w:r>
      <w:r>
        <w:rPr>
          <w:b/>
        </w:rPr>
        <w:t xml:space="preserve"> года №</w:t>
      </w:r>
      <w:r w:rsidR="0011608F">
        <w:rPr>
          <w:b/>
        </w:rPr>
        <w:t xml:space="preserve"> </w:t>
      </w:r>
      <w:r>
        <w:rPr>
          <w:b/>
        </w:rPr>
        <w:t>1</w:t>
      </w:r>
      <w:r w:rsidR="001E3E40">
        <w:rPr>
          <w:b/>
        </w:rPr>
        <w:t>8</w:t>
      </w:r>
      <w:r w:rsidRPr="00B45B40">
        <w:rPr>
          <w:b/>
        </w:rPr>
        <w:t xml:space="preserve"> «Об утверждении Правил благоустройств</w:t>
      </w:r>
      <w:r w:rsidR="0011608F">
        <w:rPr>
          <w:b/>
        </w:rPr>
        <w:t>а</w:t>
      </w:r>
      <w:r w:rsidRPr="00B45B40">
        <w:rPr>
          <w:b/>
        </w:rPr>
        <w:t xml:space="preserve"> </w:t>
      </w:r>
      <w:r w:rsidR="0011608F" w:rsidRPr="00B45B40">
        <w:rPr>
          <w:b/>
        </w:rPr>
        <w:t>территории муниципального образования городское поселение</w:t>
      </w:r>
      <w:r w:rsidR="0011608F" w:rsidRPr="00147B08">
        <w:rPr>
          <w:sz w:val="26"/>
          <w:szCs w:val="26"/>
        </w:rPr>
        <w:t xml:space="preserve"> </w:t>
      </w:r>
      <w:r w:rsidR="0011608F" w:rsidRPr="00B45B40">
        <w:rPr>
          <w:b/>
        </w:rPr>
        <w:t>«Город Светлогорск</w:t>
      </w:r>
      <w:r w:rsidRPr="00E6183E">
        <w:rPr>
          <w:b/>
        </w:rPr>
        <w:t>».</w:t>
      </w:r>
    </w:p>
    <w:p w:rsidR="003C0A3C" w:rsidRDefault="003C0A3C" w:rsidP="003C0A3C">
      <w:pPr>
        <w:pStyle w:val="ConsPlusNormal"/>
        <w:jc w:val="both"/>
        <w:rPr>
          <w:b/>
        </w:rPr>
      </w:pPr>
      <w:r w:rsidRPr="00E6183E">
        <w:rPr>
          <w:b/>
        </w:rPr>
        <w:t>3</w:t>
      </w:r>
      <w:r w:rsidRPr="00CB39B8">
        <w:rPr>
          <w:b/>
        </w:rPr>
        <w:t>. Опубликовать настоящее решение в газете «Вестник Светлогорска» и разместить на официальном сайте муниципального образования «Светлогорск</w:t>
      </w:r>
      <w:r w:rsidR="001E3E40" w:rsidRPr="00CB39B8">
        <w:rPr>
          <w:b/>
        </w:rPr>
        <w:t>ий городской округ</w:t>
      </w:r>
      <w:r w:rsidRPr="00CB39B8">
        <w:rPr>
          <w:b/>
        </w:rPr>
        <w:t>».</w:t>
      </w:r>
    </w:p>
    <w:p w:rsidR="003C0A3C" w:rsidRDefault="003C0A3C" w:rsidP="003C0A3C">
      <w:pPr>
        <w:pStyle w:val="ConsPlusNormal"/>
        <w:jc w:val="both"/>
        <w:rPr>
          <w:b/>
        </w:rPr>
      </w:pPr>
      <w:r>
        <w:rPr>
          <w:b/>
        </w:rPr>
        <w:t xml:space="preserve">4. Контроль за исполнением настоящего решения возложить на постоянную Комиссию по вопросам жилищно-коммунального хозяйства, строительству и благоустройству (А.В. </w:t>
      </w:r>
      <w:proofErr w:type="spellStart"/>
      <w:r>
        <w:rPr>
          <w:b/>
        </w:rPr>
        <w:t>Мойса</w:t>
      </w:r>
      <w:proofErr w:type="spellEnd"/>
      <w:r>
        <w:rPr>
          <w:b/>
        </w:rPr>
        <w:t>).</w:t>
      </w:r>
    </w:p>
    <w:p w:rsidR="003C0A3C" w:rsidRDefault="003C0A3C" w:rsidP="003C0A3C">
      <w:pPr>
        <w:pStyle w:val="ConsPlusNormal"/>
        <w:jc w:val="both"/>
        <w:rPr>
          <w:b/>
        </w:rPr>
      </w:pPr>
      <w:r>
        <w:t xml:space="preserve"> </w:t>
      </w:r>
      <w:r w:rsidRPr="0046583C">
        <w:rPr>
          <w:b/>
        </w:rPr>
        <w:t>5.</w:t>
      </w:r>
      <w:r w:rsidRPr="00B45B40">
        <w:rPr>
          <w:b/>
        </w:rPr>
        <w:t xml:space="preserve">    Решение вступает в силу со дня опубликования. </w:t>
      </w:r>
    </w:p>
    <w:p w:rsidR="003C0A3C" w:rsidRDefault="003C0A3C" w:rsidP="003C0A3C">
      <w:pPr>
        <w:pStyle w:val="ConsPlusNormal"/>
        <w:ind w:firstLine="540"/>
        <w:jc w:val="both"/>
        <w:rPr>
          <w:b/>
        </w:rPr>
      </w:pPr>
    </w:p>
    <w:p w:rsidR="003C0A3C" w:rsidRPr="00B45B40" w:rsidRDefault="003C0A3C" w:rsidP="003C0A3C">
      <w:pPr>
        <w:pStyle w:val="ConsPlusNormal"/>
        <w:ind w:firstLine="540"/>
        <w:jc w:val="both"/>
        <w:rPr>
          <w:b/>
        </w:rPr>
      </w:pPr>
    </w:p>
    <w:p w:rsidR="003C0A3C" w:rsidRPr="00E61062" w:rsidRDefault="003C0A3C" w:rsidP="003C0A3C">
      <w:pPr>
        <w:ind w:firstLine="0"/>
        <w:rPr>
          <w:rFonts w:ascii="Times New Roman" w:hAnsi="Times New Roman" w:cs="Times New Roman"/>
          <w:b/>
          <w:sz w:val="26"/>
          <w:szCs w:val="26"/>
        </w:rPr>
      </w:pPr>
      <w:r w:rsidRPr="00E61062">
        <w:rPr>
          <w:rFonts w:ascii="Times New Roman" w:hAnsi="Times New Roman" w:cs="Times New Roman"/>
          <w:b/>
          <w:sz w:val="26"/>
          <w:szCs w:val="26"/>
        </w:rPr>
        <w:t xml:space="preserve">Глава муниципального образования </w:t>
      </w:r>
    </w:p>
    <w:p w:rsidR="003C0A3C" w:rsidRPr="00E61062" w:rsidRDefault="003C0A3C" w:rsidP="003C0A3C">
      <w:pPr>
        <w:ind w:firstLine="0"/>
        <w:rPr>
          <w:rFonts w:ascii="Times New Roman" w:hAnsi="Times New Roman" w:cs="Times New Roman"/>
          <w:b/>
          <w:sz w:val="26"/>
          <w:szCs w:val="26"/>
        </w:rPr>
      </w:pPr>
      <w:r w:rsidRPr="00E61062">
        <w:rPr>
          <w:rFonts w:ascii="Times New Roman" w:hAnsi="Times New Roman" w:cs="Times New Roman"/>
          <w:b/>
          <w:sz w:val="26"/>
          <w:szCs w:val="26"/>
        </w:rPr>
        <w:t xml:space="preserve"> «Св</w:t>
      </w:r>
      <w:r w:rsidR="00E61062">
        <w:rPr>
          <w:rFonts w:ascii="Times New Roman" w:hAnsi="Times New Roman" w:cs="Times New Roman"/>
          <w:b/>
          <w:sz w:val="26"/>
          <w:szCs w:val="26"/>
        </w:rPr>
        <w:t>етлогорск</w:t>
      </w:r>
      <w:r w:rsidR="001E3E40">
        <w:rPr>
          <w:rFonts w:ascii="Times New Roman" w:hAnsi="Times New Roman" w:cs="Times New Roman"/>
          <w:b/>
          <w:sz w:val="26"/>
          <w:szCs w:val="26"/>
        </w:rPr>
        <w:t xml:space="preserve">ий городской </w:t>
      </w:r>
      <w:proofErr w:type="gramStart"/>
      <w:r w:rsidR="001E3E40">
        <w:rPr>
          <w:rFonts w:ascii="Times New Roman" w:hAnsi="Times New Roman" w:cs="Times New Roman"/>
          <w:b/>
          <w:sz w:val="26"/>
          <w:szCs w:val="26"/>
        </w:rPr>
        <w:t>округ</w:t>
      </w:r>
      <w:r w:rsidR="00E61062">
        <w:rPr>
          <w:rFonts w:ascii="Times New Roman" w:hAnsi="Times New Roman" w:cs="Times New Roman"/>
          <w:b/>
          <w:sz w:val="26"/>
          <w:szCs w:val="26"/>
        </w:rPr>
        <w:t xml:space="preserve">»   </w:t>
      </w:r>
      <w:proofErr w:type="gramEnd"/>
      <w:r w:rsidR="00E61062">
        <w:rPr>
          <w:rFonts w:ascii="Times New Roman" w:hAnsi="Times New Roman" w:cs="Times New Roman"/>
          <w:b/>
          <w:sz w:val="26"/>
          <w:szCs w:val="26"/>
        </w:rPr>
        <w:t xml:space="preserve">              </w:t>
      </w:r>
      <w:r w:rsidRPr="00E61062">
        <w:rPr>
          <w:rFonts w:ascii="Times New Roman" w:hAnsi="Times New Roman" w:cs="Times New Roman"/>
          <w:b/>
          <w:sz w:val="26"/>
          <w:szCs w:val="26"/>
        </w:rPr>
        <w:t xml:space="preserve">                        </w:t>
      </w:r>
      <w:r w:rsidR="00E61062">
        <w:rPr>
          <w:rFonts w:ascii="Times New Roman" w:hAnsi="Times New Roman" w:cs="Times New Roman"/>
          <w:b/>
          <w:sz w:val="26"/>
          <w:szCs w:val="26"/>
        </w:rPr>
        <w:t xml:space="preserve"> </w:t>
      </w:r>
      <w:r w:rsidR="0011608F">
        <w:rPr>
          <w:rFonts w:ascii="Times New Roman" w:hAnsi="Times New Roman" w:cs="Times New Roman"/>
          <w:b/>
          <w:sz w:val="26"/>
          <w:szCs w:val="26"/>
        </w:rPr>
        <w:t xml:space="preserve">           </w:t>
      </w:r>
      <w:r w:rsidRPr="00E61062">
        <w:rPr>
          <w:rFonts w:ascii="Times New Roman" w:hAnsi="Times New Roman" w:cs="Times New Roman"/>
          <w:b/>
          <w:sz w:val="26"/>
          <w:szCs w:val="26"/>
        </w:rPr>
        <w:t xml:space="preserve"> А.В. </w:t>
      </w:r>
      <w:proofErr w:type="spellStart"/>
      <w:r w:rsidRPr="00E61062">
        <w:rPr>
          <w:rFonts w:ascii="Times New Roman" w:hAnsi="Times New Roman" w:cs="Times New Roman"/>
          <w:b/>
          <w:sz w:val="26"/>
          <w:szCs w:val="26"/>
        </w:rPr>
        <w:t>Мохнов</w:t>
      </w:r>
      <w:proofErr w:type="spellEnd"/>
    </w:p>
    <w:p w:rsidR="003C0A3C" w:rsidRPr="0020190C" w:rsidRDefault="003C0A3C" w:rsidP="003C0A3C">
      <w:pPr>
        <w:ind w:firstLine="0"/>
      </w:pPr>
    </w:p>
    <w:p w:rsidR="003C0A3C" w:rsidRDefault="003C0A3C" w:rsidP="003C0A3C">
      <w:pPr>
        <w:pStyle w:val="a4"/>
        <w:rPr>
          <w:szCs w:val="28"/>
        </w:rPr>
      </w:pPr>
      <w:r>
        <w:rPr>
          <w:szCs w:val="28"/>
        </w:rPr>
        <w:t xml:space="preserve">                                                                                        </w:t>
      </w:r>
    </w:p>
    <w:p w:rsidR="003C0A3C" w:rsidRDefault="003C0A3C" w:rsidP="003C0A3C">
      <w:pPr>
        <w:jc w:val="right"/>
        <w:rPr>
          <w:b/>
          <w:bCs/>
          <w:sz w:val="20"/>
          <w:szCs w:val="20"/>
        </w:rPr>
      </w:pPr>
    </w:p>
    <w:p w:rsidR="00E94BB1" w:rsidRDefault="00E94BB1" w:rsidP="003C0A3C">
      <w:pPr>
        <w:ind w:firstLine="0"/>
        <w:jc w:val="right"/>
        <w:rPr>
          <w:rFonts w:ascii="Times New Roman" w:hAnsi="Times New Roman" w:cs="Times New Roman"/>
          <w:b/>
          <w:bCs/>
          <w:sz w:val="24"/>
          <w:szCs w:val="24"/>
          <w:highlight w:val="red"/>
        </w:rPr>
      </w:pPr>
    </w:p>
    <w:p w:rsidR="003C0A3C" w:rsidRPr="00E6183E" w:rsidRDefault="003C0A3C" w:rsidP="003C0A3C">
      <w:pPr>
        <w:ind w:firstLine="0"/>
        <w:jc w:val="right"/>
        <w:rPr>
          <w:rFonts w:ascii="Times New Roman" w:hAnsi="Times New Roman" w:cs="Times New Roman"/>
          <w:b/>
          <w:bCs/>
          <w:sz w:val="24"/>
          <w:szCs w:val="24"/>
        </w:rPr>
      </w:pPr>
      <w:r w:rsidRPr="00E6183E">
        <w:rPr>
          <w:rFonts w:ascii="Times New Roman" w:hAnsi="Times New Roman" w:cs="Times New Roman"/>
          <w:b/>
          <w:bCs/>
          <w:sz w:val="24"/>
          <w:szCs w:val="24"/>
        </w:rPr>
        <w:lastRenderedPageBreak/>
        <w:t>Приложение</w:t>
      </w:r>
    </w:p>
    <w:p w:rsidR="003C0A3C" w:rsidRPr="00E6183E" w:rsidRDefault="003C0A3C" w:rsidP="003C0A3C">
      <w:pPr>
        <w:ind w:firstLine="0"/>
        <w:jc w:val="right"/>
        <w:rPr>
          <w:rFonts w:ascii="Times New Roman" w:hAnsi="Times New Roman" w:cs="Times New Roman"/>
          <w:b/>
          <w:bCs/>
          <w:sz w:val="24"/>
          <w:szCs w:val="24"/>
        </w:rPr>
      </w:pPr>
      <w:r w:rsidRPr="00E6183E">
        <w:rPr>
          <w:rFonts w:ascii="Times New Roman" w:hAnsi="Times New Roman" w:cs="Times New Roman"/>
          <w:b/>
          <w:bCs/>
          <w:sz w:val="24"/>
          <w:szCs w:val="24"/>
        </w:rPr>
        <w:t xml:space="preserve">к решению </w:t>
      </w:r>
      <w:r w:rsidR="00BC237B">
        <w:rPr>
          <w:rFonts w:ascii="Times New Roman" w:hAnsi="Times New Roman" w:cs="Times New Roman"/>
          <w:b/>
          <w:bCs/>
          <w:sz w:val="24"/>
          <w:szCs w:val="24"/>
        </w:rPr>
        <w:t>окружного</w:t>
      </w:r>
      <w:r w:rsidRPr="00E6183E">
        <w:rPr>
          <w:rFonts w:ascii="Times New Roman" w:hAnsi="Times New Roman" w:cs="Times New Roman"/>
          <w:b/>
          <w:bCs/>
          <w:sz w:val="24"/>
          <w:szCs w:val="24"/>
        </w:rPr>
        <w:t xml:space="preserve"> Совета депутатов  </w:t>
      </w:r>
    </w:p>
    <w:p w:rsidR="00E94BB1" w:rsidRPr="00E6183E" w:rsidRDefault="003C0A3C" w:rsidP="003C0A3C">
      <w:pPr>
        <w:ind w:firstLine="0"/>
        <w:jc w:val="right"/>
        <w:rPr>
          <w:rFonts w:ascii="Times New Roman" w:hAnsi="Times New Roman" w:cs="Times New Roman"/>
          <w:b/>
          <w:bCs/>
          <w:sz w:val="24"/>
          <w:szCs w:val="24"/>
        </w:rPr>
      </w:pPr>
      <w:r w:rsidRPr="00E6183E">
        <w:rPr>
          <w:rFonts w:ascii="Times New Roman" w:hAnsi="Times New Roman" w:cs="Times New Roman"/>
          <w:b/>
          <w:bCs/>
          <w:sz w:val="24"/>
          <w:szCs w:val="24"/>
        </w:rPr>
        <w:t xml:space="preserve">муниципального образования </w:t>
      </w:r>
    </w:p>
    <w:p w:rsidR="003C0A3C" w:rsidRPr="00E6183E" w:rsidRDefault="00E6183E" w:rsidP="003C0A3C">
      <w:pPr>
        <w:ind w:firstLine="0"/>
        <w:jc w:val="right"/>
        <w:rPr>
          <w:rFonts w:ascii="Times New Roman" w:hAnsi="Times New Roman" w:cs="Times New Roman"/>
          <w:b/>
          <w:bCs/>
          <w:sz w:val="24"/>
          <w:szCs w:val="24"/>
        </w:rPr>
      </w:pPr>
      <w:r w:rsidRPr="00E6183E">
        <w:rPr>
          <w:rFonts w:ascii="Times New Roman" w:hAnsi="Times New Roman" w:cs="Times New Roman"/>
          <w:b/>
          <w:bCs/>
          <w:sz w:val="24"/>
          <w:szCs w:val="24"/>
        </w:rPr>
        <w:t>«Светлогорский городской округ</w:t>
      </w:r>
      <w:r w:rsidR="003C0A3C" w:rsidRPr="00E6183E">
        <w:rPr>
          <w:rFonts w:ascii="Times New Roman" w:hAnsi="Times New Roman" w:cs="Times New Roman"/>
          <w:b/>
          <w:bCs/>
          <w:sz w:val="24"/>
          <w:szCs w:val="24"/>
        </w:rPr>
        <w:t>»</w:t>
      </w:r>
    </w:p>
    <w:p w:rsidR="003C0A3C" w:rsidRPr="003C0A3C" w:rsidRDefault="0025510F" w:rsidP="003C0A3C">
      <w:pPr>
        <w:ind w:firstLine="0"/>
        <w:jc w:val="right"/>
        <w:rPr>
          <w:rFonts w:ascii="Times New Roman" w:hAnsi="Times New Roman" w:cs="Times New Roman"/>
          <w:b/>
          <w:bCs/>
          <w:sz w:val="24"/>
          <w:szCs w:val="24"/>
        </w:rPr>
      </w:pPr>
      <w:r w:rsidRPr="00E6183E">
        <w:rPr>
          <w:rFonts w:ascii="Times New Roman" w:hAnsi="Times New Roman" w:cs="Times New Roman"/>
          <w:b/>
          <w:bCs/>
          <w:sz w:val="24"/>
          <w:szCs w:val="24"/>
        </w:rPr>
        <w:t>от  «</w:t>
      </w:r>
      <w:r w:rsidR="001E3E40" w:rsidRPr="00E6183E">
        <w:rPr>
          <w:rFonts w:ascii="Times New Roman" w:hAnsi="Times New Roman" w:cs="Times New Roman"/>
          <w:b/>
          <w:bCs/>
          <w:sz w:val="24"/>
          <w:szCs w:val="24"/>
        </w:rPr>
        <w:t xml:space="preserve">  </w:t>
      </w:r>
      <w:r w:rsidR="003C0A3C" w:rsidRPr="00E6183E">
        <w:rPr>
          <w:rFonts w:ascii="Times New Roman" w:hAnsi="Times New Roman" w:cs="Times New Roman"/>
          <w:b/>
          <w:bCs/>
          <w:sz w:val="24"/>
          <w:szCs w:val="24"/>
        </w:rPr>
        <w:t xml:space="preserve">» </w:t>
      </w:r>
      <w:r w:rsidR="001E3E40" w:rsidRPr="00E6183E">
        <w:rPr>
          <w:rFonts w:ascii="Times New Roman" w:hAnsi="Times New Roman" w:cs="Times New Roman"/>
          <w:b/>
          <w:bCs/>
          <w:sz w:val="24"/>
          <w:szCs w:val="24"/>
        </w:rPr>
        <w:t xml:space="preserve">          </w:t>
      </w:r>
      <w:r w:rsidR="003C0A3C" w:rsidRPr="00E6183E">
        <w:rPr>
          <w:rFonts w:ascii="Times New Roman" w:hAnsi="Times New Roman" w:cs="Times New Roman"/>
          <w:b/>
          <w:bCs/>
          <w:sz w:val="24"/>
          <w:szCs w:val="24"/>
        </w:rPr>
        <w:t xml:space="preserve"> 201</w:t>
      </w:r>
      <w:r w:rsidR="001E3E40" w:rsidRPr="00E6183E">
        <w:rPr>
          <w:rFonts w:ascii="Times New Roman" w:hAnsi="Times New Roman" w:cs="Times New Roman"/>
          <w:b/>
          <w:bCs/>
          <w:sz w:val="24"/>
          <w:szCs w:val="24"/>
        </w:rPr>
        <w:t>9</w:t>
      </w:r>
      <w:r w:rsidR="003C0A3C" w:rsidRPr="00E6183E">
        <w:rPr>
          <w:rFonts w:ascii="Times New Roman" w:hAnsi="Times New Roman" w:cs="Times New Roman"/>
          <w:b/>
          <w:bCs/>
          <w:sz w:val="24"/>
          <w:szCs w:val="24"/>
        </w:rPr>
        <w:t xml:space="preserve"> года №</w:t>
      </w:r>
      <w:r w:rsidR="001E3E40">
        <w:rPr>
          <w:rFonts w:ascii="Times New Roman" w:hAnsi="Times New Roman" w:cs="Times New Roman"/>
          <w:b/>
          <w:bCs/>
          <w:sz w:val="24"/>
          <w:szCs w:val="24"/>
        </w:rPr>
        <w:t xml:space="preserve"> </w:t>
      </w:r>
    </w:p>
    <w:p w:rsidR="003C0A3C" w:rsidRPr="003B775A" w:rsidRDefault="003C0A3C" w:rsidP="003C0A3C">
      <w:pPr>
        <w:spacing w:line="240" w:lineRule="atLeast"/>
        <w:ind w:firstLine="0"/>
        <w:contextualSpacing/>
        <w:rPr>
          <w:rFonts w:ascii="Times New Roman" w:hAnsi="Times New Roman"/>
          <w:sz w:val="24"/>
          <w:szCs w:val="24"/>
        </w:rPr>
      </w:pPr>
    </w:p>
    <w:p w:rsidR="003C0A3C" w:rsidRPr="003B775A" w:rsidRDefault="003C0A3C" w:rsidP="003C0A3C">
      <w:pPr>
        <w:pStyle w:val="ConsPlusTitle"/>
        <w:widowControl/>
        <w:jc w:val="center"/>
        <w:rPr>
          <w:rFonts w:ascii="Times New Roman" w:hAnsi="Times New Roman" w:cs="Times New Roman"/>
          <w:sz w:val="24"/>
          <w:szCs w:val="24"/>
        </w:rPr>
      </w:pPr>
      <w:r w:rsidRPr="003B775A">
        <w:rPr>
          <w:rFonts w:ascii="Times New Roman" w:hAnsi="Times New Roman" w:cs="Times New Roman"/>
          <w:sz w:val="24"/>
          <w:szCs w:val="24"/>
        </w:rPr>
        <w:t>Правила благоустройств</w:t>
      </w:r>
      <w:r w:rsidR="00BC237B">
        <w:rPr>
          <w:rFonts w:ascii="Times New Roman" w:hAnsi="Times New Roman" w:cs="Times New Roman"/>
          <w:sz w:val="24"/>
          <w:szCs w:val="24"/>
        </w:rPr>
        <w:t>а</w:t>
      </w:r>
      <w:r w:rsidRPr="003B775A">
        <w:rPr>
          <w:rFonts w:ascii="Times New Roman" w:hAnsi="Times New Roman" w:cs="Times New Roman"/>
          <w:sz w:val="24"/>
          <w:szCs w:val="24"/>
        </w:rPr>
        <w:t xml:space="preserve"> территории </w:t>
      </w:r>
    </w:p>
    <w:p w:rsidR="003C0A3C" w:rsidRPr="003B775A" w:rsidRDefault="003C0A3C" w:rsidP="003C0A3C">
      <w:pPr>
        <w:pStyle w:val="ConsPlusTitle"/>
        <w:widowControl/>
        <w:jc w:val="center"/>
        <w:rPr>
          <w:sz w:val="24"/>
          <w:szCs w:val="24"/>
        </w:rPr>
      </w:pPr>
      <w:r w:rsidRPr="003B775A">
        <w:rPr>
          <w:rFonts w:ascii="Times New Roman" w:hAnsi="Times New Roman" w:cs="Times New Roman"/>
          <w:sz w:val="24"/>
          <w:szCs w:val="24"/>
        </w:rPr>
        <w:t>муниципального образования «Светлогорск</w:t>
      </w:r>
      <w:r w:rsidR="00D736F3">
        <w:rPr>
          <w:rFonts w:ascii="Times New Roman" w:hAnsi="Times New Roman" w:cs="Times New Roman"/>
          <w:sz w:val="24"/>
          <w:szCs w:val="24"/>
        </w:rPr>
        <w:t>ий городской округ</w:t>
      </w:r>
      <w:r w:rsidRPr="003B775A">
        <w:rPr>
          <w:rFonts w:ascii="Times New Roman" w:hAnsi="Times New Roman" w:cs="Times New Roman"/>
          <w:sz w:val="24"/>
          <w:szCs w:val="24"/>
        </w:rPr>
        <w:t>»</w:t>
      </w:r>
      <w:r w:rsidRPr="003B775A">
        <w:rPr>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
    <w:tbl>
      <w:tblPr>
        <w:tblStyle w:val="ac"/>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9"/>
        <w:gridCol w:w="2016"/>
      </w:tblGrid>
      <w:tr w:rsidR="003C0A3C" w:rsidRPr="003B775A" w:rsidTr="00F04947">
        <w:trPr>
          <w:trHeight w:val="248"/>
        </w:trPr>
        <w:tc>
          <w:tcPr>
            <w:tcW w:w="7729" w:type="dxa"/>
          </w:tcPr>
          <w:p w:rsidR="003C0A3C" w:rsidRPr="003B775A" w:rsidRDefault="003C0A3C" w:rsidP="00012D65">
            <w:pPr>
              <w:spacing w:line="240" w:lineRule="atLeast"/>
              <w:ind w:firstLine="0"/>
              <w:contextualSpacing/>
              <w:jc w:val="center"/>
              <w:rPr>
                <w:rFonts w:ascii="Times New Roman" w:hAnsi="Times New Roman"/>
                <w:sz w:val="24"/>
                <w:szCs w:val="24"/>
              </w:rPr>
            </w:pPr>
            <w:r w:rsidRPr="003B775A">
              <w:rPr>
                <w:rFonts w:ascii="Times New Roman" w:hAnsi="Times New Roman"/>
                <w:sz w:val="24"/>
                <w:szCs w:val="24"/>
              </w:rPr>
              <w:t>Наименование раздела</w:t>
            </w:r>
          </w:p>
        </w:tc>
        <w:tc>
          <w:tcPr>
            <w:tcW w:w="2016" w:type="dxa"/>
          </w:tcPr>
          <w:p w:rsidR="003C0A3C" w:rsidRPr="003B775A" w:rsidRDefault="003C0A3C" w:rsidP="00012D65">
            <w:pPr>
              <w:spacing w:line="240" w:lineRule="atLeast"/>
              <w:ind w:firstLine="0"/>
              <w:contextualSpacing/>
              <w:jc w:val="center"/>
              <w:rPr>
                <w:rFonts w:ascii="Times New Roman" w:hAnsi="Times New Roman"/>
                <w:sz w:val="24"/>
                <w:szCs w:val="24"/>
              </w:rPr>
            </w:pPr>
            <w:r w:rsidRPr="003B775A">
              <w:rPr>
                <w:rFonts w:ascii="Times New Roman" w:hAnsi="Times New Roman"/>
                <w:sz w:val="24"/>
                <w:szCs w:val="24"/>
              </w:rPr>
              <w:t>Стр.</w:t>
            </w:r>
          </w:p>
        </w:tc>
      </w:tr>
      <w:tr w:rsidR="003C0A3C" w:rsidRPr="003B775A" w:rsidTr="00F04947">
        <w:trPr>
          <w:trHeight w:val="275"/>
        </w:trPr>
        <w:tc>
          <w:tcPr>
            <w:tcW w:w="7729" w:type="dxa"/>
          </w:tcPr>
          <w:p w:rsidR="003C0A3C" w:rsidRPr="003B775A" w:rsidRDefault="003C0A3C" w:rsidP="00012D65">
            <w:pPr>
              <w:spacing w:line="240" w:lineRule="atLeast"/>
              <w:ind w:firstLine="0"/>
              <w:contextualSpacing/>
              <w:rPr>
                <w:szCs w:val="28"/>
              </w:rPr>
            </w:pPr>
            <w:r w:rsidRPr="003B775A">
              <w:rPr>
                <w:rFonts w:ascii="Times New Roman" w:hAnsi="Times New Roman"/>
                <w:sz w:val="26"/>
                <w:szCs w:val="26"/>
              </w:rPr>
              <w:t>1. Общие положения…………………………………………………..</w:t>
            </w:r>
          </w:p>
        </w:tc>
        <w:tc>
          <w:tcPr>
            <w:tcW w:w="2016" w:type="dxa"/>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………………...2</w:t>
            </w:r>
          </w:p>
        </w:tc>
      </w:tr>
      <w:tr w:rsidR="003C0A3C" w:rsidRPr="003B775A" w:rsidTr="00F04947">
        <w:trPr>
          <w:trHeight w:val="262"/>
        </w:trPr>
        <w:tc>
          <w:tcPr>
            <w:tcW w:w="7729" w:type="dxa"/>
          </w:tcPr>
          <w:p w:rsidR="003C0A3C" w:rsidRPr="003B775A" w:rsidRDefault="003C0A3C" w:rsidP="00012D65">
            <w:pPr>
              <w:spacing w:line="240" w:lineRule="atLeast"/>
              <w:ind w:firstLine="0"/>
              <w:contextualSpacing/>
              <w:rPr>
                <w:szCs w:val="28"/>
              </w:rPr>
            </w:pPr>
            <w:r w:rsidRPr="003B775A">
              <w:rPr>
                <w:rFonts w:ascii="Times New Roman" w:hAnsi="Times New Roman"/>
                <w:sz w:val="26"/>
                <w:szCs w:val="26"/>
              </w:rPr>
              <w:t>2. Общие принципы и подходы………………………………………</w:t>
            </w:r>
          </w:p>
        </w:tc>
        <w:tc>
          <w:tcPr>
            <w:tcW w:w="2016" w:type="dxa"/>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...………………7</w:t>
            </w:r>
          </w:p>
        </w:tc>
      </w:tr>
      <w:tr w:rsidR="003C0A3C" w:rsidRPr="003B775A" w:rsidTr="00F04947">
        <w:trPr>
          <w:trHeight w:val="1612"/>
        </w:trPr>
        <w:tc>
          <w:tcPr>
            <w:tcW w:w="7729"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3.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муниципального</w:t>
            </w:r>
            <w:r w:rsidR="00CB39B8">
              <w:rPr>
                <w:rFonts w:ascii="Times New Roman" w:hAnsi="Times New Roman"/>
                <w:sz w:val="26"/>
                <w:szCs w:val="26"/>
              </w:rPr>
              <w:t xml:space="preserve"> образования</w:t>
            </w:r>
            <w:r w:rsidRPr="003B775A">
              <w:rPr>
                <w:rFonts w:ascii="Times New Roman" w:hAnsi="Times New Roman"/>
                <w:sz w:val="26"/>
                <w:szCs w:val="26"/>
              </w:rPr>
              <w:t xml:space="preserve"> </w:t>
            </w:r>
            <w:r w:rsidR="00CB39B8">
              <w:rPr>
                <w:rFonts w:ascii="Times New Roman" w:hAnsi="Times New Roman"/>
                <w:sz w:val="26"/>
                <w:szCs w:val="26"/>
              </w:rPr>
              <w:t>«Светлогорский городской округ</w:t>
            </w:r>
            <w:r w:rsidRPr="003B775A">
              <w:rPr>
                <w:rFonts w:ascii="Times New Roman" w:hAnsi="Times New Roman"/>
                <w:sz w:val="26"/>
                <w:szCs w:val="26"/>
              </w:rPr>
              <w:t>» объектам благоустройства и их отдельным элементам……………………………………………………………...</w:t>
            </w:r>
          </w:p>
        </w:tc>
        <w:tc>
          <w:tcPr>
            <w:tcW w:w="2016"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....……………...9</w:t>
            </w:r>
          </w:p>
        </w:tc>
      </w:tr>
      <w:tr w:rsidR="003C0A3C" w:rsidRPr="003B775A" w:rsidTr="00F04947">
        <w:trPr>
          <w:trHeight w:val="813"/>
        </w:trPr>
        <w:tc>
          <w:tcPr>
            <w:tcW w:w="7729" w:type="dxa"/>
          </w:tcPr>
          <w:p w:rsidR="003C0A3C" w:rsidRPr="00E6183E" w:rsidRDefault="003C0A3C" w:rsidP="00012D65">
            <w:pPr>
              <w:spacing w:line="240" w:lineRule="atLeast"/>
              <w:ind w:firstLine="0"/>
              <w:contextualSpacing/>
              <w:jc w:val="both"/>
              <w:rPr>
                <w:szCs w:val="28"/>
              </w:rPr>
            </w:pPr>
            <w:r w:rsidRPr="00E6183E">
              <w:rPr>
                <w:rFonts w:ascii="Times New Roman" w:hAnsi="Times New Roman"/>
                <w:sz w:val="26"/>
                <w:szCs w:val="26"/>
              </w:rPr>
              <w:t>3.1. Общие требования к территор</w:t>
            </w:r>
            <w:r w:rsidR="00CB39B8">
              <w:rPr>
                <w:rFonts w:ascii="Times New Roman" w:hAnsi="Times New Roman"/>
                <w:sz w:val="26"/>
                <w:szCs w:val="26"/>
              </w:rPr>
              <w:t>ии общественного назначения на т</w:t>
            </w:r>
            <w:r w:rsidRPr="00E6183E">
              <w:rPr>
                <w:rFonts w:ascii="Times New Roman" w:hAnsi="Times New Roman"/>
                <w:sz w:val="26"/>
                <w:szCs w:val="26"/>
              </w:rPr>
              <w:t>ерритории муниципального</w:t>
            </w:r>
            <w:r w:rsidR="00CB39B8">
              <w:rPr>
                <w:rFonts w:ascii="Times New Roman" w:hAnsi="Times New Roman"/>
                <w:sz w:val="26"/>
                <w:szCs w:val="26"/>
              </w:rPr>
              <w:t xml:space="preserve"> образования «Светлогорский городской округ</w:t>
            </w:r>
            <w:r w:rsidRPr="00E6183E">
              <w:rPr>
                <w:rFonts w:ascii="Times New Roman" w:hAnsi="Times New Roman"/>
                <w:sz w:val="26"/>
                <w:szCs w:val="26"/>
              </w:rPr>
              <w:t>»………………………………………………….</w:t>
            </w:r>
          </w:p>
        </w:tc>
        <w:tc>
          <w:tcPr>
            <w:tcW w:w="2016"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………………...9</w:t>
            </w:r>
          </w:p>
        </w:tc>
      </w:tr>
      <w:tr w:rsidR="003C0A3C" w:rsidRPr="003B775A" w:rsidTr="00F04947">
        <w:trPr>
          <w:trHeight w:val="1089"/>
        </w:trPr>
        <w:tc>
          <w:tcPr>
            <w:tcW w:w="7729" w:type="dxa"/>
          </w:tcPr>
          <w:p w:rsidR="003C0A3C" w:rsidRPr="00E6183E" w:rsidRDefault="003C0A3C" w:rsidP="00012D65">
            <w:pPr>
              <w:spacing w:line="240" w:lineRule="atLeast"/>
              <w:ind w:firstLine="0"/>
              <w:contextualSpacing/>
              <w:jc w:val="both"/>
              <w:rPr>
                <w:szCs w:val="28"/>
              </w:rPr>
            </w:pPr>
            <w:r w:rsidRPr="00E6183E">
              <w:rPr>
                <w:rFonts w:ascii="Times New Roman" w:hAnsi="Times New Roman"/>
                <w:sz w:val="26"/>
                <w:szCs w:val="26"/>
              </w:rPr>
              <w:t>3.2. Общие требования к состоянию и облику зданий различного назначения и разной формы собственности на территории м</w:t>
            </w:r>
            <w:r w:rsidR="00E6183E" w:rsidRPr="00E6183E">
              <w:rPr>
                <w:rFonts w:ascii="Times New Roman" w:hAnsi="Times New Roman"/>
                <w:sz w:val="26"/>
                <w:szCs w:val="26"/>
              </w:rPr>
              <w:t>униципального образования  «Светлогорский городской округ</w:t>
            </w:r>
            <w:r w:rsidRPr="00E6183E">
              <w:rPr>
                <w:rFonts w:ascii="Times New Roman" w:hAnsi="Times New Roman"/>
                <w:sz w:val="26"/>
                <w:szCs w:val="26"/>
              </w:rPr>
              <w:t>»…………………………………………………………</w:t>
            </w:r>
            <w:r w:rsidR="00E6183E">
              <w:rPr>
                <w:rFonts w:ascii="Times New Roman" w:hAnsi="Times New Roman"/>
                <w:sz w:val="26"/>
                <w:szCs w:val="26"/>
              </w:rPr>
              <w:t>…………</w:t>
            </w:r>
          </w:p>
        </w:tc>
        <w:tc>
          <w:tcPr>
            <w:tcW w:w="2016"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……………….14</w:t>
            </w:r>
          </w:p>
        </w:tc>
      </w:tr>
      <w:tr w:rsidR="003C0A3C" w:rsidRPr="003B775A" w:rsidTr="00F04947">
        <w:trPr>
          <w:trHeight w:val="813"/>
        </w:trPr>
        <w:tc>
          <w:tcPr>
            <w:tcW w:w="7729" w:type="dxa"/>
          </w:tcPr>
          <w:p w:rsidR="003C0A3C" w:rsidRPr="00E6183E" w:rsidRDefault="003C0A3C" w:rsidP="00012D65">
            <w:pPr>
              <w:spacing w:line="240" w:lineRule="atLeast"/>
              <w:ind w:firstLine="0"/>
              <w:contextualSpacing/>
              <w:jc w:val="both"/>
              <w:rPr>
                <w:szCs w:val="28"/>
              </w:rPr>
            </w:pPr>
            <w:r w:rsidRPr="00E6183E">
              <w:rPr>
                <w:rFonts w:ascii="Times New Roman" w:hAnsi="Times New Roman"/>
                <w:sz w:val="26"/>
                <w:szCs w:val="26"/>
              </w:rPr>
              <w:t>3.3. Общие требования к элементам благоустройства и их отдельным элементам на территории муниципального</w:t>
            </w:r>
            <w:r w:rsidR="00E6183E">
              <w:rPr>
                <w:rFonts w:ascii="Times New Roman" w:hAnsi="Times New Roman"/>
                <w:sz w:val="26"/>
                <w:szCs w:val="26"/>
              </w:rPr>
              <w:t xml:space="preserve"> образования «Светлогорский городской округ</w:t>
            </w:r>
            <w:r w:rsidRPr="00E6183E">
              <w:rPr>
                <w:rFonts w:ascii="Times New Roman" w:hAnsi="Times New Roman"/>
                <w:sz w:val="26"/>
                <w:szCs w:val="26"/>
              </w:rPr>
              <w:t>»…………</w:t>
            </w:r>
            <w:r w:rsidR="00E6183E">
              <w:rPr>
                <w:rFonts w:ascii="Times New Roman" w:hAnsi="Times New Roman"/>
                <w:sz w:val="26"/>
                <w:szCs w:val="26"/>
              </w:rPr>
              <w:t>…………</w:t>
            </w:r>
            <w:r w:rsidRPr="00E6183E">
              <w:rPr>
                <w:rFonts w:ascii="Times New Roman" w:hAnsi="Times New Roman"/>
                <w:sz w:val="26"/>
                <w:szCs w:val="26"/>
              </w:rPr>
              <w:t>.</w:t>
            </w:r>
          </w:p>
        </w:tc>
        <w:tc>
          <w:tcPr>
            <w:tcW w:w="2016"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……………….15</w:t>
            </w:r>
          </w:p>
        </w:tc>
      </w:tr>
      <w:tr w:rsidR="003C0A3C" w:rsidRPr="003B775A" w:rsidTr="00F04947">
        <w:trPr>
          <w:trHeight w:val="537"/>
        </w:trPr>
        <w:tc>
          <w:tcPr>
            <w:tcW w:w="7729"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4. Особые требования к доступности городской среды для маломобильных групп населения …………………………………...</w:t>
            </w:r>
          </w:p>
        </w:tc>
        <w:tc>
          <w:tcPr>
            <w:tcW w:w="2016"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……………….4</w:t>
            </w:r>
            <w:r>
              <w:rPr>
                <w:rFonts w:ascii="Times New Roman" w:hAnsi="Times New Roman"/>
                <w:sz w:val="24"/>
                <w:szCs w:val="24"/>
              </w:rPr>
              <w:t>3</w:t>
            </w:r>
          </w:p>
        </w:tc>
      </w:tr>
      <w:tr w:rsidR="003C0A3C" w:rsidRPr="003B775A" w:rsidTr="00F04947">
        <w:trPr>
          <w:trHeight w:val="262"/>
        </w:trPr>
        <w:tc>
          <w:tcPr>
            <w:tcW w:w="7729"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5. Порядок содержания и эксплуатации объектов благоустройства</w:t>
            </w:r>
          </w:p>
        </w:tc>
        <w:tc>
          <w:tcPr>
            <w:tcW w:w="2016"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Pr>
                <w:rFonts w:ascii="Times New Roman" w:hAnsi="Times New Roman"/>
                <w:sz w:val="24"/>
                <w:szCs w:val="24"/>
              </w:rPr>
              <w:t>………………..45</w:t>
            </w:r>
          </w:p>
        </w:tc>
      </w:tr>
      <w:tr w:rsidR="003C0A3C" w:rsidRPr="003B775A" w:rsidTr="00F04947">
        <w:trPr>
          <w:trHeight w:val="537"/>
        </w:trPr>
        <w:tc>
          <w:tcPr>
            <w:tcW w:w="7729"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5.1. Требования к содержанию и благоустройству территории муниципального образования ………………………………………..</w:t>
            </w:r>
          </w:p>
        </w:tc>
        <w:tc>
          <w:tcPr>
            <w:tcW w:w="2016"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……………….4</w:t>
            </w:r>
            <w:r>
              <w:rPr>
                <w:rFonts w:ascii="Times New Roman" w:hAnsi="Times New Roman"/>
                <w:sz w:val="24"/>
                <w:szCs w:val="24"/>
              </w:rPr>
              <w:t>5</w:t>
            </w:r>
          </w:p>
        </w:tc>
      </w:tr>
      <w:tr w:rsidR="003C0A3C" w:rsidRPr="003B775A" w:rsidTr="00F04947">
        <w:trPr>
          <w:trHeight w:val="537"/>
        </w:trPr>
        <w:tc>
          <w:tcPr>
            <w:tcW w:w="7729"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5.2. Организация содержания и благоустройства территории муниципального обра</w:t>
            </w:r>
            <w:bookmarkStart w:id="0" w:name="_GoBack"/>
            <w:bookmarkEnd w:id="0"/>
            <w:r w:rsidRPr="003B775A">
              <w:rPr>
                <w:rFonts w:ascii="Times New Roman" w:hAnsi="Times New Roman"/>
                <w:sz w:val="26"/>
                <w:szCs w:val="26"/>
              </w:rPr>
              <w:t>зования………………………………………...</w:t>
            </w:r>
          </w:p>
        </w:tc>
        <w:tc>
          <w:tcPr>
            <w:tcW w:w="2016"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proofErr w:type="gramStart"/>
            <w:r w:rsidRPr="003B775A">
              <w:rPr>
                <w:rFonts w:ascii="Times New Roman" w:hAnsi="Times New Roman"/>
                <w:sz w:val="24"/>
                <w:szCs w:val="24"/>
              </w:rPr>
              <w:t>…….</w:t>
            </w:r>
            <w:proofErr w:type="gramEnd"/>
            <w:r w:rsidRPr="003B775A">
              <w:rPr>
                <w:rFonts w:ascii="Times New Roman" w:hAnsi="Times New Roman"/>
                <w:sz w:val="24"/>
                <w:szCs w:val="24"/>
              </w:rPr>
              <w:t>4</w:t>
            </w:r>
            <w:r w:rsidR="00435027">
              <w:rPr>
                <w:rFonts w:ascii="Times New Roman" w:hAnsi="Times New Roman"/>
                <w:sz w:val="24"/>
                <w:szCs w:val="24"/>
              </w:rPr>
              <w:t>6</w:t>
            </w:r>
          </w:p>
        </w:tc>
      </w:tr>
      <w:tr w:rsidR="003C0A3C" w:rsidRPr="003B775A" w:rsidTr="00F04947">
        <w:trPr>
          <w:trHeight w:val="262"/>
        </w:trPr>
        <w:tc>
          <w:tcPr>
            <w:tcW w:w="7729"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5.3. Уборка территорий в осенне-зимний период…………………..</w:t>
            </w:r>
          </w:p>
        </w:tc>
        <w:tc>
          <w:tcPr>
            <w:tcW w:w="2016"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proofErr w:type="gramStart"/>
            <w:r w:rsidRPr="003B775A">
              <w:rPr>
                <w:rFonts w:ascii="Times New Roman" w:hAnsi="Times New Roman"/>
                <w:sz w:val="24"/>
                <w:szCs w:val="24"/>
              </w:rPr>
              <w:t>…….</w:t>
            </w:r>
            <w:proofErr w:type="gramEnd"/>
            <w:r w:rsidR="00DF1630">
              <w:rPr>
                <w:rFonts w:ascii="Times New Roman" w:hAnsi="Times New Roman"/>
                <w:sz w:val="24"/>
                <w:szCs w:val="24"/>
              </w:rPr>
              <w:t>51</w:t>
            </w:r>
          </w:p>
        </w:tc>
      </w:tr>
      <w:tr w:rsidR="003C0A3C" w:rsidRPr="003B775A" w:rsidTr="00F04947">
        <w:trPr>
          <w:trHeight w:val="275"/>
        </w:trPr>
        <w:tc>
          <w:tcPr>
            <w:tcW w:w="7729" w:type="dxa"/>
          </w:tcPr>
          <w:p w:rsidR="003C0A3C" w:rsidRDefault="003C0A3C" w:rsidP="00012D65">
            <w:pPr>
              <w:spacing w:line="240" w:lineRule="atLeast"/>
              <w:ind w:firstLine="0"/>
              <w:contextualSpacing/>
              <w:jc w:val="both"/>
              <w:rPr>
                <w:rFonts w:ascii="Times New Roman" w:hAnsi="Times New Roman"/>
                <w:sz w:val="26"/>
                <w:szCs w:val="26"/>
              </w:rPr>
            </w:pPr>
            <w:r w:rsidRPr="003B775A">
              <w:rPr>
                <w:rFonts w:ascii="Times New Roman" w:hAnsi="Times New Roman"/>
                <w:sz w:val="26"/>
                <w:szCs w:val="26"/>
              </w:rPr>
              <w:t>5.4. Уборка территорий в весенне-летний период……………</w:t>
            </w:r>
            <w:proofErr w:type="gramStart"/>
            <w:r w:rsidRPr="003B775A">
              <w:rPr>
                <w:rFonts w:ascii="Times New Roman" w:hAnsi="Times New Roman"/>
                <w:sz w:val="26"/>
                <w:szCs w:val="26"/>
              </w:rPr>
              <w:t>…….</w:t>
            </w:r>
            <w:proofErr w:type="gramEnd"/>
            <w:r w:rsidRPr="003B775A">
              <w:rPr>
                <w:rFonts w:ascii="Times New Roman" w:hAnsi="Times New Roman"/>
                <w:sz w:val="26"/>
                <w:szCs w:val="26"/>
              </w:rPr>
              <w:t>.</w:t>
            </w:r>
          </w:p>
          <w:p w:rsidR="00DF1630" w:rsidRPr="00DF1630" w:rsidRDefault="00DF1630" w:rsidP="00DF1630">
            <w:pPr>
              <w:ind w:firstLine="0"/>
              <w:rPr>
                <w:rFonts w:ascii="Times New Roman" w:hAnsi="Times New Roman" w:cs="Times New Roman"/>
                <w:sz w:val="26"/>
                <w:szCs w:val="26"/>
              </w:rPr>
            </w:pPr>
            <w:r w:rsidRPr="00DF1630">
              <w:rPr>
                <w:rFonts w:ascii="Times New Roman" w:hAnsi="Times New Roman" w:cs="Times New Roman"/>
                <w:sz w:val="26"/>
                <w:szCs w:val="26"/>
              </w:rPr>
              <w:t xml:space="preserve">5.5. Порядок обращения с отходами </w:t>
            </w:r>
            <w:proofErr w:type="gramStart"/>
            <w:r w:rsidRPr="00DF1630">
              <w:rPr>
                <w:rFonts w:ascii="Times New Roman" w:hAnsi="Times New Roman" w:cs="Times New Roman"/>
                <w:sz w:val="26"/>
                <w:szCs w:val="26"/>
              </w:rPr>
              <w:t>производства  и</w:t>
            </w:r>
            <w:proofErr w:type="gramEnd"/>
            <w:r w:rsidRPr="00DF1630">
              <w:rPr>
                <w:rFonts w:ascii="Times New Roman" w:hAnsi="Times New Roman" w:cs="Times New Roman"/>
                <w:sz w:val="26"/>
                <w:szCs w:val="26"/>
              </w:rPr>
              <w:t xml:space="preserve"> потребления.</w:t>
            </w:r>
          </w:p>
        </w:tc>
        <w:tc>
          <w:tcPr>
            <w:tcW w:w="2016" w:type="dxa"/>
            <w:vAlign w:val="bottom"/>
          </w:tcPr>
          <w:p w:rsidR="00DF1630"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proofErr w:type="gramStart"/>
            <w:r w:rsidRPr="003B775A">
              <w:rPr>
                <w:rFonts w:ascii="Times New Roman" w:hAnsi="Times New Roman"/>
                <w:sz w:val="24"/>
                <w:szCs w:val="24"/>
              </w:rPr>
              <w:t>…….</w:t>
            </w:r>
            <w:proofErr w:type="gramEnd"/>
            <w:r>
              <w:rPr>
                <w:rFonts w:ascii="Times New Roman" w:hAnsi="Times New Roman"/>
                <w:sz w:val="24"/>
                <w:szCs w:val="24"/>
              </w:rPr>
              <w:t>5</w:t>
            </w:r>
            <w:r w:rsidR="00DF1630">
              <w:rPr>
                <w:rFonts w:ascii="Times New Roman" w:hAnsi="Times New Roman"/>
                <w:sz w:val="24"/>
                <w:szCs w:val="24"/>
              </w:rPr>
              <w:t xml:space="preserve">3 </w:t>
            </w:r>
          </w:p>
          <w:p w:rsidR="003C0A3C" w:rsidRPr="003B775A" w:rsidRDefault="00DF1630"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proofErr w:type="gramStart"/>
            <w:r w:rsidRPr="003B775A">
              <w:rPr>
                <w:rFonts w:ascii="Times New Roman" w:hAnsi="Times New Roman"/>
                <w:sz w:val="24"/>
                <w:szCs w:val="24"/>
              </w:rPr>
              <w:t>…….</w:t>
            </w:r>
            <w:proofErr w:type="gramEnd"/>
            <w:r>
              <w:rPr>
                <w:rFonts w:ascii="Times New Roman" w:hAnsi="Times New Roman"/>
                <w:sz w:val="24"/>
                <w:szCs w:val="24"/>
              </w:rPr>
              <w:t>60</w:t>
            </w:r>
            <w:r>
              <w:rPr>
                <w:rFonts w:ascii="Times New Roman" w:hAnsi="Times New Roman"/>
                <w:sz w:val="24"/>
                <w:szCs w:val="24"/>
              </w:rPr>
              <w:t xml:space="preserve">   </w:t>
            </w:r>
            <w:r>
              <w:rPr>
                <w:rFonts w:ascii="Times New Roman" w:hAnsi="Times New Roman"/>
                <w:sz w:val="24"/>
                <w:szCs w:val="24"/>
              </w:rPr>
              <w:t xml:space="preserve">  </w:t>
            </w:r>
          </w:p>
        </w:tc>
      </w:tr>
      <w:tr w:rsidR="003C0A3C" w:rsidRPr="003B775A" w:rsidTr="00F04947">
        <w:trPr>
          <w:trHeight w:val="537"/>
        </w:trPr>
        <w:tc>
          <w:tcPr>
            <w:tcW w:w="7729" w:type="dxa"/>
          </w:tcPr>
          <w:p w:rsidR="003C0A3C" w:rsidRPr="003B775A" w:rsidRDefault="00F04947" w:rsidP="00012D65">
            <w:pPr>
              <w:spacing w:line="240" w:lineRule="atLeast"/>
              <w:ind w:firstLine="0"/>
              <w:contextualSpacing/>
              <w:jc w:val="both"/>
              <w:rPr>
                <w:szCs w:val="28"/>
              </w:rPr>
            </w:pPr>
            <w:r>
              <w:rPr>
                <w:rFonts w:ascii="Times New Roman" w:hAnsi="Times New Roman"/>
                <w:sz w:val="26"/>
                <w:szCs w:val="26"/>
              </w:rPr>
              <w:t xml:space="preserve">5.6. </w:t>
            </w:r>
            <w:r w:rsidR="003C0A3C" w:rsidRPr="003B775A">
              <w:rPr>
                <w:rFonts w:ascii="Times New Roman" w:hAnsi="Times New Roman"/>
                <w:sz w:val="26"/>
                <w:szCs w:val="26"/>
              </w:rPr>
              <w:t>Порядок участия юридических и физических лиц в содержании и благоустройстве прилегающих территорий………...</w:t>
            </w:r>
          </w:p>
        </w:tc>
        <w:tc>
          <w:tcPr>
            <w:tcW w:w="2016"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proofErr w:type="gramStart"/>
            <w:r w:rsidRPr="003B775A">
              <w:rPr>
                <w:rFonts w:ascii="Times New Roman" w:hAnsi="Times New Roman"/>
                <w:sz w:val="24"/>
                <w:szCs w:val="24"/>
              </w:rPr>
              <w:t>…….</w:t>
            </w:r>
            <w:proofErr w:type="gramEnd"/>
            <w:r w:rsidR="00DF1630">
              <w:rPr>
                <w:rFonts w:ascii="Times New Roman" w:hAnsi="Times New Roman"/>
                <w:sz w:val="24"/>
                <w:szCs w:val="24"/>
              </w:rPr>
              <w:t>64</w:t>
            </w:r>
          </w:p>
        </w:tc>
      </w:tr>
      <w:tr w:rsidR="003C0A3C" w:rsidRPr="003B775A" w:rsidTr="00F04947">
        <w:trPr>
          <w:trHeight w:val="813"/>
        </w:trPr>
        <w:tc>
          <w:tcPr>
            <w:tcW w:w="7729"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5.</w:t>
            </w:r>
            <w:r w:rsidR="00F04947">
              <w:rPr>
                <w:rFonts w:ascii="Times New Roman" w:hAnsi="Times New Roman"/>
                <w:sz w:val="26"/>
                <w:szCs w:val="26"/>
              </w:rPr>
              <w:t>7</w:t>
            </w:r>
            <w:r w:rsidRPr="003B775A">
              <w:rPr>
                <w:rFonts w:ascii="Times New Roman" w:hAnsi="Times New Roman"/>
                <w:sz w:val="26"/>
                <w:szCs w:val="26"/>
              </w:rPr>
              <w:t>. Требования к содержанию и внешнему виду фасадов зданий (строений, сооружений), ограждений и других объектов благоустройства…………………………………………………</w:t>
            </w:r>
            <w:proofErr w:type="gramStart"/>
            <w:r w:rsidRPr="003B775A">
              <w:rPr>
                <w:rFonts w:ascii="Times New Roman" w:hAnsi="Times New Roman"/>
                <w:sz w:val="26"/>
                <w:szCs w:val="26"/>
              </w:rPr>
              <w:t>…….</w:t>
            </w:r>
            <w:proofErr w:type="gramEnd"/>
          </w:p>
        </w:tc>
        <w:tc>
          <w:tcPr>
            <w:tcW w:w="2016"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proofErr w:type="gramStart"/>
            <w:r w:rsidRPr="003B775A">
              <w:rPr>
                <w:rFonts w:ascii="Times New Roman" w:hAnsi="Times New Roman"/>
                <w:sz w:val="24"/>
                <w:szCs w:val="24"/>
              </w:rPr>
              <w:t>…….</w:t>
            </w:r>
            <w:proofErr w:type="gramEnd"/>
            <w:r w:rsidR="00DF1630">
              <w:rPr>
                <w:rFonts w:ascii="Times New Roman" w:hAnsi="Times New Roman"/>
                <w:sz w:val="24"/>
                <w:szCs w:val="24"/>
              </w:rPr>
              <w:t>64</w:t>
            </w:r>
          </w:p>
        </w:tc>
      </w:tr>
      <w:tr w:rsidR="003C0A3C" w:rsidRPr="003B775A" w:rsidTr="00F04947">
        <w:trPr>
          <w:trHeight w:val="537"/>
        </w:trPr>
        <w:tc>
          <w:tcPr>
            <w:tcW w:w="7729"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6. Порядок и механизмы общественного участия в процессе благоустройства…………………………………………………</w:t>
            </w:r>
            <w:proofErr w:type="gramStart"/>
            <w:r w:rsidRPr="003B775A">
              <w:rPr>
                <w:rFonts w:ascii="Times New Roman" w:hAnsi="Times New Roman"/>
                <w:sz w:val="26"/>
                <w:szCs w:val="26"/>
              </w:rPr>
              <w:t>…….</w:t>
            </w:r>
            <w:proofErr w:type="gramEnd"/>
          </w:p>
        </w:tc>
        <w:tc>
          <w:tcPr>
            <w:tcW w:w="2016"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proofErr w:type="gramStart"/>
            <w:r w:rsidRPr="003B775A">
              <w:rPr>
                <w:rFonts w:ascii="Times New Roman" w:hAnsi="Times New Roman"/>
                <w:sz w:val="24"/>
                <w:szCs w:val="24"/>
              </w:rPr>
              <w:t>…….</w:t>
            </w:r>
            <w:proofErr w:type="gramEnd"/>
            <w:r>
              <w:rPr>
                <w:rFonts w:ascii="Times New Roman" w:hAnsi="Times New Roman"/>
                <w:sz w:val="24"/>
                <w:szCs w:val="24"/>
              </w:rPr>
              <w:t>6</w:t>
            </w:r>
            <w:r w:rsidR="00DF1630">
              <w:rPr>
                <w:rFonts w:ascii="Times New Roman" w:hAnsi="Times New Roman"/>
                <w:sz w:val="24"/>
                <w:szCs w:val="24"/>
              </w:rPr>
              <w:t>8</w:t>
            </w:r>
          </w:p>
        </w:tc>
      </w:tr>
      <w:tr w:rsidR="003C0A3C" w:rsidRPr="003B775A" w:rsidTr="00F04947">
        <w:trPr>
          <w:trHeight w:val="275"/>
        </w:trPr>
        <w:tc>
          <w:tcPr>
            <w:tcW w:w="7729"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7. Порядок составления дендрологических планов………………...</w:t>
            </w:r>
          </w:p>
        </w:tc>
        <w:tc>
          <w:tcPr>
            <w:tcW w:w="2016" w:type="dxa"/>
            <w:vAlign w:val="bottom"/>
          </w:tcPr>
          <w:p w:rsidR="003C0A3C" w:rsidRPr="003B775A" w:rsidRDefault="003C0A3C" w:rsidP="00012D65">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proofErr w:type="gramStart"/>
            <w:r w:rsidRPr="003B775A">
              <w:rPr>
                <w:rFonts w:ascii="Times New Roman" w:hAnsi="Times New Roman"/>
                <w:sz w:val="24"/>
                <w:szCs w:val="24"/>
              </w:rPr>
              <w:t>…….</w:t>
            </w:r>
            <w:proofErr w:type="gramEnd"/>
            <w:r>
              <w:rPr>
                <w:rFonts w:ascii="Times New Roman" w:hAnsi="Times New Roman"/>
                <w:sz w:val="24"/>
                <w:szCs w:val="24"/>
              </w:rPr>
              <w:t>6</w:t>
            </w:r>
            <w:r w:rsidR="00DF1630">
              <w:rPr>
                <w:rFonts w:ascii="Times New Roman" w:hAnsi="Times New Roman"/>
                <w:sz w:val="24"/>
                <w:szCs w:val="24"/>
              </w:rPr>
              <w:t>9</w:t>
            </w:r>
          </w:p>
        </w:tc>
      </w:tr>
      <w:tr w:rsidR="003C0A3C" w:rsidRPr="003B775A" w:rsidTr="00F04947">
        <w:trPr>
          <w:trHeight w:val="275"/>
        </w:trPr>
        <w:tc>
          <w:tcPr>
            <w:tcW w:w="7729" w:type="dxa"/>
          </w:tcPr>
          <w:p w:rsidR="003C0A3C" w:rsidRPr="003B775A" w:rsidRDefault="003C0A3C" w:rsidP="00012D65">
            <w:pPr>
              <w:spacing w:line="240" w:lineRule="atLeast"/>
              <w:ind w:firstLine="0"/>
              <w:contextualSpacing/>
              <w:jc w:val="both"/>
              <w:rPr>
                <w:szCs w:val="28"/>
              </w:rPr>
            </w:pPr>
            <w:r w:rsidRPr="003B775A">
              <w:rPr>
                <w:rFonts w:ascii="Times New Roman" w:hAnsi="Times New Roman"/>
                <w:sz w:val="26"/>
                <w:szCs w:val="26"/>
              </w:rPr>
              <w:t xml:space="preserve">8. Порядок контроля за соблюдением Правил </w:t>
            </w:r>
            <w:proofErr w:type="gramStart"/>
            <w:r w:rsidRPr="003B775A">
              <w:rPr>
                <w:rFonts w:ascii="Times New Roman" w:hAnsi="Times New Roman"/>
                <w:sz w:val="26"/>
                <w:szCs w:val="26"/>
              </w:rPr>
              <w:t>благоустройства….</w:t>
            </w:r>
            <w:proofErr w:type="gramEnd"/>
            <w:r w:rsidRPr="003B775A">
              <w:rPr>
                <w:rFonts w:ascii="Times New Roman" w:hAnsi="Times New Roman"/>
                <w:sz w:val="26"/>
                <w:szCs w:val="26"/>
              </w:rPr>
              <w:t>.</w:t>
            </w:r>
          </w:p>
        </w:tc>
        <w:tc>
          <w:tcPr>
            <w:tcW w:w="2016" w:type="dxa"/>
            <w:vAlign w:val="bottom"/>
          </w:tcPr>
          <w:p w:rsidR="003C0A3C" w:rsidRPr="00127474" w:rsidRDefault="003C0A3C" w:rsidP="00012D65">
            <w:pPr>
              <w:spacing w:line="240" w:lineRule="atLeast"/>
              <w:ind w:firstLine="0"/>
              <w:contextualSpacing/>
              <w:jc w:val="right"/>
              <w:rPr>
                <w:rFonts w:ascii="Times New Roman" w:hAnsi="Times New Roman"/>
                <w:sz w:val="24"/>
                <w:szCs w:val="24"/>
                <w:lang w:val="en-US"/>
              </w:rPr>
            </w:pPr>
            <w:r w:rsidRPr="003B775A">
              <w:rPr>
                <w:rFonts w:ascii="Times New Roman" w:hAnsi="Times New Roman"/>
                <w:sz w:val="24"/>
                <w:szCs w:val="24"/>
              </w:rPr>
              <w:t>…………</w:t>
            </w:r>
            <w:proofErr w:type="gramStart"/>
            <w:r w:rsidRPr="003B775A">
              <w:rPr>
                <w:rFonts w:ascii="Times New Roman" w:hAnsi="Times New Roman"/>
                <w:sz w:val="24"/>
                <w:szCs w:val="24"/>
              </w:rPr>
              <w:t>…….</w:t>
            </w:r>
            <w:proofErr w:type="gramEnd"/>
            <w:r w:rsidR="00DF1630">
              <w:rPr>
                <w:rFonts w:ascii="Times New Roman" w:hAnsi="Times New Roman"/>
                <w:sz w:val="24"/>
                <w:szCs w:val="24"/>
              </w:rPr>
              <w:t>70</w:t>
            </w:r>
          </w:p>
        </w:tc>
      </w:tr>
      <w:tr w:rsidR="003C0A3C" w:rsidRPr="003B775A" w:rsidTr="00F04947">
        <w:trPr>
          <w:trHeight w:val="248"/>
        </w:trPr>
        <w:tc>
          <w:tcPr>
            <w:tcW w:w="7729" w:type="dxa"/>
          </w:tcPr>
          <w:p w:rsidR="003C0A3C" w:rsidRPr="003B775A" w:rsidRDefault="003C0A3C" w:rsidP="00012D65">
            <w:pPr>
              <w:spacing w:line="240" w:lineRule="atLeast"/>
              <w:ind w:firstLine="0"/>
              <w:contextualSpacing/>
              <w:rPr>
                <w:szCs w:val="28"/>
              </w:rPr>
            </w:pPr>
          </w:p>
        </w:tc>
        <w:tc>
          <w:tcPr>
            <w:tcW w:w="2016" w:type="dxa"/>
          </w:tcPr>
          <w:p w:rsidR="003C0A3C" w:rsidRPr="003B775A" w:rsidRDefault="003C0A3C" w:rsidP="00012D65">
            <w:pPr>
              <w:spacing w:line="240" w:lineRule="atLeast"/>
              <w:ind w:firstLine="0"/>
              <w:contextualSpacing/>
              <w:jc w:val="right"/>
              <w:rPr>
                <w:rFonts w:ascii="Times New Roman" w:hAnsi="Times New Roman"/>
                <w:sz w:val="24"/>
                <w:szCs w:val="24"/>
              </w:rPr>
            </w:pPr>
          </w:p>
        </w:tc>
      </w:tr>
    </w:tbl>
    <w:p w:rsidR="00F04947" w:rsidRDefault="00F04947" w:rsidP="003C0A3C">
      <w:pPr>
        <w:spacing w:line="240" w:lineRule="atLeast"/>
        <w:contextualSpacing/>
        <w:jc w:val="center"/>
        <w:rPr>
          <w:rFonts w:ascii="Times New Roman" w:hAnsi="Times New Roman"/>
          <w:b/>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lastRenderedPageBreak/>
        <w:t>1. Общие положения</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1.1. Правила благоустройства на территории муниципального образования «</w:t>
      </w:r>
      <w:r w:rsidR="00D736F3">
        <w:rPr>
          <w:rFonts w:ascii="Times New Roman" w:hAnsi="Times New Roman"/>
          <w:sz w:val="24"/>
          <w:szCs w:val="24"/>
        </w:rPr>
        <w:t>Светлогорский городской округ</w:t>
      </w:r>
      <w:r w:rsidRPr="003B775A">
        <w:rPr>
          <w:rFonts w:ascii="Times New Roman" w:hAnsi="Times New Roman"/>
          <w:sz w:val="24"/>
          <w:szCs w:val="24"/>
        </w:rPr>
        <w:t>»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Приказом Министерства строительства и жилищно-коммунального хозяйства Российской Федерации от 13 апреля 2017 № 711/</w:t>
      </w:r>
      <w:proofErr w:type="spellStart"/>
      <w:r w:rsidRPr="003B775A">
        <w:rPr>
          <w:rFonts w:ascii="Times New Roman" w:hAnsi="Times New Roman"/>
          <w:sz w:val="24"/>
          <w:szCs w:val="24"/>
        </w:rPr>
        <w:t>пр</w:t>
      </w:r>
      <w:proofErr w:type="spellEnd"/>
      <w:r w:rsidRPr="003B775A">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Госстроя РФ от 15.12.1999 № 153, ГОСТ 28329-89 «Озеленение городов. Термины и определения», ГОСТ на посадочный материал, ГОСТ Р 52290-</w:t>
      </w:r>
      <w:proofErr w:type="gramStart"/>
      <w:r w:rsidRPr="003B775A">
        <w:rPr>
          <w:rFonts w:ascii="Times New Roman" w:hAnsi="Times New Roman"/>
          <w:sz w:val="24"/>
          <w:szCs w:val="24"/>
        </w:rPr>
        <w:t>2004,  Национальный</w:t>
      </w:r>
      <w:proofErr w:type="gramEnd"/>
      <w:r w:rsidRPr="003B775A">
        <w:rPr>
          <w:rFonts w:ascii="Times New Roman" w:hAnsi="Times New Roman"/>
          <w:sz w:val="24"/>
          <w:szCs w:val="24"/>
        </w:rPr>
        <w:t xml:space="preserve"> стандарт Российской Федерации. Технические средства организации дорожного движения. Знаки дорожные. Общие технические требования», </w:t>
      </w:r>
      <w:hyperlink r:id="rId9" w:history="1">
        <w:r w:rsidRPr="003B775A">
          <w:rPr>
            <w:rFonts w:ascii="Times New Roman" w:hAnsi="Times New Roman"/>
            <w:sz w:val="26"/>
            <w:szCs w:val="26"/>
          </w:rPr>
          <w:t>Правилами</w:t>
        </w:r>
      </w:hyperlink>
      <w:r w:rsidRPr="003B775A">
        <w:rPr>
          <w:rFonts w:ascii="Times New Roman" w:hAnsi="Times New Roman"/>
          <w:sz w:val="26"/>
          <w:szCs w:val="26"/>
        </w:rPr>
        <w:t xml:space="preserve"> и нормами технической эксплуатации жилищного фонда, утвержденными Постановлением Госстроя России от 27.09.2003 № 170</w:t>
      </w:r>
      <w:r w:rsidRPr="003B775A">
        <w:rPr>
          <w:rFonts w:ascii="Times New Roman" w:hAnsi="Times New Roman"/>
          <w:sz w:val="24"/>
          <w:szCs w:val="24"/>
        </w:rPr>
        <w:t xml:space="preserve">, СНиП, </w:t>
      </w:r>
      <w:hyperlink r:id="rId10" w:history="1">
        <w:r w:rsidRPr="003B775A">
          <w:rPr>
            <w:rFonts w:ascii="Times New Roman" w:hAnsi="Times New Roman"/>
            <w:sz w:val="24"/>
            <w:szCs w:val="24"/>
          </w:rPr>
          <w:t>Кодексом</w:t>
        </w:r>
      </w:hyperlink>
      <w:r w:rsidRPr="003B775A">
        <w:rPr>
          <w:rFonts w:ascii="Times New Roman" w:hAnsi="Times New Roman"/>
          <w:sz w:val="24"/>
          <w:szCs w:val="24"/>
        </w:rPr>
        <w:t xml:space="preserve"> Калининградской области об административных правонарушениях, Законом Калининградской области от 16.02.2009г. № 321 «О градостроительной деятельности на территории Калининградской области», </w:t>
      </w:r>
      <w:hyperlink r:id="rId11" w:history="1">
        <w:r w:rsidRPr="003B775A">
          <w:rPr>
            <w:rFonts w:ascii="Times New Roman" w:hAnsi="Times New Roman"/>
            <w:sz w:val="24"/>
            <w:szCs w:val="24"/>
          </w:rPr>
          <w:t>Законом</w:t>
        </w:r>
      </w:hyperlink>
      <w:r w:rsidRPr="003B775A">
        <w:rPr>
          <w:rFonts w:ascii="Times New Roman" w:hAnsi="Times New Roman"/>
          <w:sz w:val="24"/>
          <w:szCs w:val="24"/>
        </w:rPr>
        <w:t xml:space="preserve"> Калининградской области от 21.12.2006 № 100 «Об охране зеленых насаждений», а также в соответствии с иным законодательством Российской Федерации и Калининградской области, определяющим требования к благоустройству, защите окружающей среды, проведению работ, нарушающих существующее благоустройство, Уставом муниципального образования  «Светлогорск</w:t>
      </w:r>
      <w:r w:rsidR="00E9364C">
        <w:rPr>
          <w:rFonts w:ascii="Times New Roman" w:hAnsi="Times New Roman"/>
          <w:sz w:val="24"/>
          <w:szCs w:val="24"/>
        </w:rPr>
        <w:t>ий городской округ</w:t>
      </w:r>
      <w:r w:rsidRPr="003B775A">
        <w:rPr>
          <w:rFonts w:ascii="Times New Roman" w:hAnsi="Times New Roman"/>
          <w:sz w:val="24"/>
          <w:szCs w:val="24"/>
        </w:rPr>
        <w:t xml:space="preserve">». </w:t>
      </w:r>
    </w:p>
    <w:p w:rsidR="005D1495" w:rsidRPr="00CB39B8" w:rsidRDefault="003C0A3C" w:rsidP="005D1495">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1.2. </w:t>
      </w:r>
      <w:r w:rsidRPr="00CB39B8">
        <w:rPr>
          <w:rFonts w:ascii="Times New Roman" w:hAnsi="Times New Roman"/>
          <w:sz w:val="24"/>
          <w:szCs w:val="24"/>
        </w:rPr>
        <w:t xml:space="preserve">Правила </w:t>
      </w:r>
      <w:r w:rsidR="00E9364C" w:rsidRPr="00CB39B8">
        <w:rPr>
          <w:rFonts w:ascii="Times New Roman" w:hAnsi="Times New Roman"/>
          <w:sz w:val="24"/>
          <w:szCs w:val="24"/>
        </w:rPr>
        <w:t xml:space="preserve">являются нормативно правовым актом муниципального образования «Светлогорский городской округ» </w:t>
      </w:r>
      <w:r w:rsidR="00ED5C10" w:rsidRPr="00CB39B8">
        <w:rPr>
          <w:rFonts w:ascii="Times New Roman" w:hAnsi="Times New Roman"/>
          <w:sz w:val="24"/>
          <w:szCs w:val="24"/>
        </w:rPr>
        <w:t xml:space="preserve">и </w:t>
      </w:r>
      <w:r w:rsidRPr="00CB39B8">
        <w:rPr>
          <w:rFonts w:ascii="Times New Roman" w:hAnsi="Times New Roman"/>
          <w:sz w:val="24"/>
          <w:szCs w:val="24"/>
        </w:rPr>
        <w:t xml:space="preserve">устанавливают </w:t>
      </w:r>
      <w:r w:rsidR="00293C79" w:rsidRPr="00CB39B8">
        <w:rPr>
          <w:rFonts w:ascii="Times New Roman" w:hAnsi="Times New Roman"/>
          <w:sz w:val="24"/>
          <w:szCs w:val="24"/>
        </w:rPr>
        <w:t xml:space="preserve">единые </w:t>
      </w:r>
      <w:r w:rsidRPr="00CB39B8">
        <w:rPr>
          <w:rFonts w:ascii="Times New Roman" w:hAnsi="Times New Roman"/>
          <w:sz w:val="24"/>
          <w:szCs w:val="24"/>
        </w:rPr>
        <w:t xml:space="preserve">требования </w:t>
      </w:r>
      <w:r w:rsidR="00ED5C10" w:rsidRPr="00CB39B8">
        <w:rPr>
          <w:rFonts w:ascii="Times New Roman" w:hAnsi="Times New Roman"/>
          <w:sz w:val="24"/>
          <w:szCs w:val="24"/>
        </w:rPr>
        <w:t>в сфере благоустройства территории муниципального</w:t>
      </w:r>
      <w:r w:rsidR="00ED5C10">
        <w:rPr>
          <w:rFonts w:ascii="Times New Roman" w:hAnsi="Times New Roman"/>
          <w:sz w:val="24"/>
          <w:szCs w:val="24"/>
        </w:rPr>
        <w:t xml:space="preserve"> образования «Светлогорский городской округ», </w:t>
      </w:r>
      <w:r w:rsidR="005D1495" w:rsidRPr="003B775A">
        <w:rPr>
          <w:rFonts w:ascii="Times New Roman" w:hAnsi="Times New Roman"/>
          <w:sz w:val="24"/>
          <w:szCs w:val="24"/>
        </w:rPr>
        <w:t>по обеспечению доступности городской среды, в том числе для маломобильных групп населения</w:t>
      </w:r>
      <w:r w:rsidR="005D1495">
        <w:rPr>
          <w:rFonts w:ascii="Times New Roman" w:hAnsi="Times New Roman"/>
          <w:sz w:val="24"/>
          <w:szCs w:val="24"/>
        </w:rPr>
        <w:t>,</w:t>
      </w:r>
      <w:r w:rsidR="005D1495" w:rsidRPr="003B775A">
        <w:rPr>
          <w:rFonts w:ascii="Times New Roman" w:hAnsi="Times New Roman"/>
          <w:sz w:val="24"/>
          <w:szCs w:val="24"/>
        </w:rPr>
        <w:t xml:space="preserve"> определяют общие требования к состоянию общественных пространств, состоянию</w:t>
      </w:r>
      <w:r w:rsidR="005D1495">
        <w:rPr>
          <w:rFonts w:ascii="Times New Roman" w:hAnsi="Times New Roman"/>
          <w:sz w:val="24"/>
          <w:szCs w:val="24"/>
        </w:rPr>
        <w:t xml:space="preserve"> и</w:t>
      </w:r>
      <w:r w:rsidR="005D1495" w:rsidRPr="003B775A">
        <w:rPr>
          <w:rFonts w:ascii="Times New Roman" w:hAnsi="Times New Roman"/>
          <w:sz w:val="24"/>
          <w:szCs w:val="24"/>
        </w:rPr>
        <w:t xml:space="preserve"> </w:t>
      </w:r>
      <w:r w:rsidRPr="003B775A">
        <w:rPr>
          <w:rFonts w:ascii="Times New Roman" w:hAnsi="Times New Roman"/>
          <w:sz w:val="24"/>
          <w:szCs w:val="24"/>
        </w:rPr>
        <w:t xml:space="preserve">содержанию зданий </w:t>
      </w:r>
      <w:r w:rsidR="005D1495" w:rsidRPr="003B775A">
        <w:rPr>
          <w:rFonts w:ascii="Times New Roman" w:hAnsi="Times New Roman"/>
          <w:sz w:val="24"/>
          <w:szCs w:val="24"/>
        </w:rPr>
        <w:t xml:space="preserve">различного назначения и разной формы собственности </w:t>
      </w:r>
      <w:r w:rsidRPr="003B775A">
        <w:rPr>
          <w:rFonts w:ascii="Times New Roman" w:hAnsi="Times New Roman"/>
          <w:sz w:val="24"/>
          <w:szCs w:val="24"/>
        </w:rPr>
        <w:t xml:space="preserve">(включая жилые </w:t>
      </w:r>
      <w:r w:rsidRPr="00012D65">
        <w:rPr>
          <w:rFonts w:ascii="Times New Roman" w:hAnsi="Times New Roman"/>
          <w:sz w:val="24"/>
          <w:szCs w:val="24"/>
        </w:rPr>
        <w:t xml:space="preserve">дома), </w:t>
      </w:r>
      <w:r w:rsidR="005D1495" w:rsidRPr="00012D65">
        <w:rPr>
          <w:rFonts w:ascii="Times New Roman" w:hAnsi="Times New Roman"/>
          <w:sz w:val="24"/>
          <w:szCs w:val="24"/>
        </w:rPr>
        <w:t>сооружен</w:t>
      </w:r>
      <w:r w:rsidR="005D1495">
        <w:rPr>
          <w:rFonts w:ascii="Times New Roman" w:hAnsi="Times New Roman"/>
          <w:sz w:val="24"/>
          <w:szCs w:val="24"/>
        </w:rPr>
        <w:t>ий</w:t>
      </w:r>
      <w:r w:rsidR="005D1495" w:rsidRPr="00012D65">
        <w:rPr>
          <w:rFonts w:ascii="Times New Roman" w:hAnsi="Times New Roman"/>
          <w:sz w:val="24"/>
          <w:szCs w:val="24"/>
        </w:rPr>
        <w:t xml:space="preserve"> и земельны</w:t>
      </w:r>
      <w:r w:rsidR="00FD23FC">
        <w:rPr>
          <w:rFonts w:ascii="Times New Roman" w:hAnsi="Times New Roman"/>
          <w:sz w:val="24"/>
          <w:szCs w:val="24"/>
        </w:rPr>
        <w:t>х</w:t>
      </w:r>
      <w:r w:rsidR="005D1495" w:rsidRPr="00012D65">
        <w:rPr>
          <w:rFonts w:ascii="Times New Roman" w:hAnsi="Times New Roman"/>
          <w:sz w:val="24"/>
          <w:szCs w:val="24"/>
        </w:rPr>
        <w:t xml:space="preserve"> участк</w:t>
      </w:r>
      <w:r w:rsidR="00FD23FC">
        <w:rPr>
          <w:rFonts w:ascii="Times New Roman" w:hAnsi="Times New Roman"/>
          <w:sz w:val="24"/>
          <w:szCs w:val="24"/>
        </w:rPr>
        <w:t>ов</w:t>
      </w:r>
      <w:r w:rsidR="005D1495" w:rsidRPr="00012D65">
        <w:rPr>
          <w:rFonts w:ascii="Times New Roman" w:hAnsi="Times New Roman"/>
          <w:sz w:val="24"/>
          <w:szCs w:val="24"/>
        </w:rPr>
        <w:t>, на которых они расположены</w:t>
      </w:r>
      <w:r w:rsidR="00FD23FC">
        <w:rPr>
          <w:rFonts w:ascii="Times New Roman" w:hAnsi="Times New Roman"/>
          <w:sz w:val="24"/>
          <w:szCs w:val="24"/>
        </w:rPr>
        <w:t>,</w:t>
      </w:r>
      <w:r w:rsidR="005D1495" w:rsidRPr="003B775A">
        <w:rPr>
          <w:rFonts w:ascii="Times New Roman" w:hAnsi="Times New Roman"/>
          <w:sz w:val="24"/>
          <w:szCs w:val="24"/>
        </w:rPr>
        <w:t xml:space="preserve"> </w:t>
      </w:r>
      <w:r w:rsidRPr="00012D65">
        <w:rPr>
          <w:rFonts w:ascii="Times New Roman" w:hAnsi="Times New Roman"/>
          <w:sz w:val="24"/>
          <w:szCs w:val="24"/>
        </w:rPr>
        <w:t>к внешнему виду</w:t>
      </w:r>
      <w:r w:rsidRPr="003B775A">
        <w:rPr>
          <w:rFonts w:ascii="Times New Roman" w:hAnsi="Times New Roman"/>
          <w:sz w:val="24"/>
          <w:szCs w:val="24"/>
        </w:rPr>
        <w:t xml:space="preserve"> фасадов и ограждений соответствующих зданий и сооружений, перечню работ по благоустройству и периодичности их выполнения</w:t>
      </w:r>
      <w:r w:rsidR="00293C79">
        <w:rPr>
          <w:rFonts w:ascii="Times New Roman" w:hAnsi="Times New Roman"/>
          <w:sz w:val="24"/>
          <w:szCs w:val="24"/>
        </w:rPr>
        <w:t xml:space="preserve"> </w:t>
      </w:r>
      <w:r w:rsidR="00293C79" w:rsidRPr="003B775A">
        <w:rPr>
          <w:rFonts w:ascii="Times New Roman" w:hAnsi="Times New Roman"/>
          <w:sz w:val="24"/>
          <w:szCs w:val="24"/>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3B775A">
        <w:rPr>
          <w:rFonts w:ascii="Times New Roman" w:hAnsi="Times New Roman"/>
          <w:sz w:val="24"/>
          <w:szCs w:val="24"/>
        </w:rPr>
        <w:t>, установлению порядка участия собственников зданий (помещений в них) и сооружений в благоустройстве прилегающих территорий,</w:t>
      </w:r>
      <w:r w:rsidR="00293C79">
        <w:rPr>
          <w:rFonts w:ascii="Times New Roman" w:hAnsi="Times New Roman"/>
          <w:sz w:val="24"/>
          <w:szCs w:val="24"/>
        </w:rPr>
        <w:t xml:space="preserve"> </w:t>
      </w:r>
      <w:r w:rsidRPr="003B775A">
        <w:rPr>
          <w:rFonts w:ascii="Times New Roman" w:hAnsi="Times New Roman"/>
          <w:sz w:val="24"/>
          <w:szCs w:val="24"/>
        </w:rPr>
        <w:t>а также использованию, охране, защите, воспроизводству городских лесов</w:t>
      </w:r>
      <w:r w:rsidR="00FD23FC">
        <w:rPr>
          <w:rFonts w:ascii="Times New Roman" w:hAnsi="Times New Roman"/>
          <w:sz w:val="24"/>
          <w:szCs w:val="24"/>
        </w:rPr>
        <w:t xml:space="preserve">, и </w:t>
      </w:r>
      <w:r w:rsidR="005D1495" w:rsidRPr="003B775A">
        <w:rPr>
          <w:rFonts w:ascii="Times New Roman" w:hAnsi="Times New Roman"/>
          <w:sz w:val="24"/>
          <w:szCs w:val="24"/>
        </w:rPr>
        <w:t xml:space="preserve"> </w:t>
      </w:r>
      <w:r w:rsidR="005D1495" w:rsidRPr="00CB39B8">
        <w:rPr>
          <w:rFonts w:ascii="Times New Roman" w:hAnsi="Times New Roman"/>
          <w:sz w:val="24"/>
          <w:szCs w:val="24"/>
        </w:rPr>
        <w:t>порядок контроля за соблюдением Правил</w:t>
      </w:r>
      <w:r w:rsidR="00FD23FC" w:rsidRPr="00CB39B8">
        <w:rPr>
          <w:rFonts w:ascii="Times New Roman" w:hAnsi="Times New Roman"/>
          <w:sz w:val="24"/>
          <w:szCs w:val="24"/>
        </w:rPr>
        <w:t>.</w:t>
      </w:r>
      <w:r w:rsidR="005D1495" w:rsidRPr="00CB39B8">
        <w:rPr>
          <w:rFonts w:ascii="Times New Roman" w:hAnsi="Times New Roman"/>
          <w:sz w:val="24"/>
          <w:szCs w:val="24"/>
        </w:rPr>
        <w:t xml:space="preserve"> </w:t>
      </w:r>
    </w:p>
    <w:p w:rsidR="00293C79" w:rsidRDefault="00293C79"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Правила являются обязательными для всех юридических и физических лиц, индивидуальных предпринимателей, которым принадлежат на определенном праве земельные участки и расположенные в их границах здания, сооружения, объекты благоустройства, независимо от форм собственности, ведомственной принадлежности и гражданства.</w:t>
      </w:r>
    </w:p>
    <w:p w:rsidR="003C0A3C" w:rsidRPr="00012D65" w:rsidRDefault="003C0A3C" w:rsidP="003C0A3C">
      <w:pPr>
        <w:spacing w:line="240" w:lineRule="atLeast"/>
        <w:ind w:firstLine="709"/>
        <w:contextualSpacing/>
        <w:rPr>
          <w:rFonts w:ascii="Times New Roman" w:hAnsi="Times New Roman"/>
          <w:sz w:val="24"/>
          <w:szCs w:val="24"/>
        </w:rPr>
      </w:pPr>
      <w:r w:rsidRPr="003B775A">
        <w:rPr>
          <w:rFonts w:ascii="Times New Roman" w:hAnsi="Times New Roman"/>
          <w:sz w:val="24"/>
          <w:szCs w:val="24"/>
        </w:rPr>
        <w:t xml:space="preserve">1.3. Территория </w:t>
      </w:r>
      <w:r w:rsidR="00E9364C">
        <w:rPr>
          <w:rFonts w:ascii="Times New Roman" w:hAnsi="Times New Roman"/>
          <w:sz w:val="24"/>
          <w:szCs w:val="24"/>
        </w:rPr>
        <w:t xml:space="preserve">муниципального образования </w:t>
      </w:r>
      <w:r w:rsidRPr="003B775A">
        <w:rPr>
          <w:rFonts w:ascii="Times New Roman" w:hAnsi="Times New Roman"/>
          <w:sz w:val="24"/>
          <w:szCs w:val="24"/>
        </w:rPr>
        <w:t>«Светлогорск</w:t>
      </w:r>
      <w:r w:rsidR="00E9364C">
        <w:rPr>
          <w:rFonts w:ascii="Times New Roman" w:hAnsi="Times New Roman"/>
          <w:sz w:val="24"/>
          <w:szCs w:val="24"/>
        </w:rPr>
        <w:t>ий городской округ</w:t>
      </w:r>
      <w:r w:rsidRPr="003B775A">
        <w:rPr>
          <w:rFonts w:ascii="Times New Roman" w:hAnsi="Times New Roman"/>
          <w:sz w:val="24"/>
          <w:szCs w:val="24"/>
        </w:rPr>
        <w:t xml:space="preserve">» относится к категории земель особого охраняемых территорий и объектов курорта Федерального значения Светлогорск – Отрадное и имеет ограничения в использовании, предусмотренные Положением об округах санитарной и </w:t>
      </w:r>
      <w:proofErr w:type="spellStart"/>
      <w:r w:rsidRPr="003B775A">
        <w:rPr>
          <w:rFonts w:ascii="Times New Roman" w:hAnsi="Times New Roman"/>
          <w:sz w:val="24"/>
          <w:szCs w:val="24"/>
        </w:rPr>
        <w:t>горно</w:t>
      </w:r>
      <w:proofErr w:type="spellEnd"/>
      <w:r w:rsidRPr="003B775A">
        <w:rPr>
          <w:rFonts w:ascii="Times New Roman" w:hAnsi="Times New Roman"/>
          <w:sz w:val="24"/>
          <w:szCs w:val="24"/>
        </w:rPr>
        <w:t>–санитарной охраны лечебно-оздоровительных местностей и курортов федерального значения</w:t>
      </w:r>
      <w:r w:rsidRPr="00012D65">
        <w:rPr>
          <w:rFonts w:ascii="Times New Roman" w:hAnsi="Times New Roman"/>
          <w:sz w:val="24"/>
          <w:szCs w:val="24"/>
        </w:rPr>
        <w:t>, утвержденного Постановлением Правительства РФ от 07.12.1996 года № 1425 «</w:t>
      </w:r>
      <w:r w:rsidRPr="00E9364C">
        <w:rPr>
          <w:rFonts w:ascii="Times New Roman" w:hAnsi="Times New Roman"/>
          <w:sz w:val="24"/>
          <w:szCs w:val="24"/>
        </w:rPr>
        <w:t xml:space="preserve">Об утверждении Положения об округах санитарной и горно-санитарной охраны лечебно-оздоровительных </w:t>
      </w:r>
      <w:r w:rsidRPr="00E9364C">
        <w:rPr>
          <w:rFonts w:ascii="Times New Roman" w:hAnsi="Times New Roman"/>
          <w:sz w:val="24"/>
          <w:szCs w:val="24"/>
        </w:rPr>
        <w:lastRenderedPageBreak/>
        <w:t>местностей и курортов федерального значения».</w:t>
      </w:r>
      <w:r w:rsidRPr="00012D65">
        <w:rPr>
          <w:rFonts w:ascii="Times New Roman" w:hAnsi="Times New Roman"/>
          <w:sz w:val="24"/>
          <w:szCs w:val="24"/>
        </w:rPr>
        <w:t xml:space="preserve"> </w:t>
      </w:r>
    </w:p>
    <w:p w:rsidR="003C0A3C" w:rsidRPr="003B775A" w:rsidRDefault="003C0A3C" w:rsidP="003C0A3C">
      <w:pPr>
        <w:spacing w:line="240" w:lineRule="atLeast"/>
        <w:ind w:firstLine="709"/>
        <w:contextualSpacing/>
        <w:rPr>
          <w:rFonts w:ascii="Times New Roman" w:hAnsi="Times New Roman"/>
          <w:sz w:val="24"/>
          <w:szCs w:val="24"/>
        </w:rPr>
      </w:pPr>
      <w:r w:rsidRPr="003B775A">
        <w:rPr>
          <w:rFonts w:ascii="Times New Roman" w:hAnsi="Times New Roman"/>
          <w:sz w:val="24"/>
          <w:szCs w:val="24"/>
        </w:rPr>
        <w:t>1.4. Проектирование и эксплуатация элементов благоустройства обеспечивают требования охраны здоровья человека</w:t>
      </w:r>
      <w:r w:rsidR="00293C79">
        <w:rPr>
          <w:rFonts w:ascii="Times New Roman" w:hAnsi="Times New Roman"/>
          <w:sz w:val="24"/>
          <w:szCs w:val="24"/>
        </w:rPr>
        <w:t xml:space="preserve"> (</w:t>
      </w:r>
      <w:r w:rsidR="00293C79" w:rsidRPr="00293C79">
        <w:rPr>
          <w:rFonts w:ascii="Times New Roman" w:hAnsi="Times New Roman"/>
          <w:sz w:val="24"/>
          <w:szCs w:val="24"/>
        </w:rPr>
        <w:t>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293C79">
        <w:rPr>
          <w:rFonts w:ascii="Times New Roman" w:hAnsi="Times New Roman"/>
          <w:sz w:val="24"/>
          <w:szCs w:val="24"/>
        </w:rPr>
        <w:t>),</w:t>
      </w:r>
      <w:r w:rsidR="00293C79" w:rsidRPr="003B775A">
        <w:rPr>
          <w:rFonts w:ascii="Times New Roman" w:hAnsi="Times New Roman"/>
          <w:sz w:val="20"/>
          <w:szCs w:val="20"/>
        </w:rPr>
        <w:t xml:space="preserve"> </w:t>
      </w:r>
      <w:r w:rsidRPr="003B775A">
        <w:rPr>
          <w:rFonts w:ascii="Times New Roman" w:hAnsi="Times New Roman"/>
          <w:sz w:val="24"/>
          <w:szCs w:val="24"/>
        </w:rPr>
        <w:t>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 «Светлогорск</w:t>
      </w:r>
      <w:r w:rsidR="00E9364C">
        <w:rPr>
          <w:rFonts w:ascii="Times New Roman" w:hAnsi="Times New Roman"/>
          <w:sz w:val="24"/>
          <w:szCs w:val="24"/>
        </w:rPr>
        <w:t>ий городской округ</w:t>
      </w:r>
      <w:r w:rsidRPr="003B775A">
        <w:rPr>
          <w:rFonts w:ascii="Times New Roman" w:hAnsi="Times New Roman"/>
          <w:sz w:val="24"/>
          <w:szCs w:val="24"/>
        </w:rPr>
        <w:t xml:space="preserve">» (далее – </w:t>
      </w:r>
      <w:r w:rsidR="00E9364C">
        <w:rPr>
          <w:rFonts w:ascii="Times New Roman" w:hAnsi="Times New Roman"/>
          <w:sz w:val="24"/>
          <w:szCs w:val="24"/>
        </w:rPr>
        <w:t>Округ</w:t>
      </w: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1.5. Предпроектные и проектные работы для элементов благоустройства на территории </w:t>
      </w:r>
      <w:r w:rsidR="00E9364C">
        <w:rPr>
          <w:rFonts w:ascii="Times New Roman" w:hAnsi="Times New Roman"/>
          <w:sz w:val="24"/>
          <w:szCs w:val="24"/>
        </w:rPr>
        <w:t>Округа</w:t>
      </w:r>
      <w:r w:rsidRPr="003B775A">
        <w:rPr>
          <w:rFonts w:ascii="Times New Roman" w:hAnsi="Times New Roman"/>
          <w:sz w:val="24"/>
          <w:szCs w:val="24"/>
        </w:rPr>
        <w:t xml:space="preserve"> выполняются в соответствии с законодательством Российской Федерации, нормативными правовыми актами Калининградской области и настоящими Правилами.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1.</w:t>
      </w:r>
      <w:r w:rsidR="00FD23FC">
        <w:rPr>
          <w:rFonts w:ascii="Times New Roman" w:hAnsi="Times New Roman"/>
          <w:sz w:val="24"/>
          <w:szCs w:val="24"/>
        </w:rPr>
        <w:t>6</w:t>
      </w:r>
      <w:r w:rsidRPr="003B775A">
        <w:rPr>
          <w:rFonts w:ascii="Times New Roman" w:hAnsi="Times New Roman"/>
          <w:sz w:val="24"/>
          <w:szCs w:val="24"/>
        </w:rPr>
        <w:t xml:space="preserve">.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детские площадки, спортивные и другие площадки отдыха и досуга;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площадки для выгула и дрессировки собак;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площадки автостоянок;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улицы (в том числе пешеходные)</w:t>
      </w:r>
      <w:r w:rsidR="00305792">
        <w:rPr>
          <w:rFonts w:ascii="Times New Roman" w:hAnsi="Times New Roman"/>
          <w:sz w:val="24"/>
          <w:szCs w:val="24"/>
        </w:rPr>
        <w:t xml:space="preserve">, </w:t>
      </w:r>
      <w:r w:rsidRPr="003B775A">
        <w:rPr>
          <w:rFonts w:ascii="Times New Roman" w:hAnsi="Times New Roman"/>
          <w:sz w:val="24"/>
          <w:szCs w:val="24"/>
        </w:rPr>
        <w:t>дороги</w:t>
      </w:r>
      <w:r w:rsidR="00305792">
        <w:rPr>
          <w:rFonts w:ascii="Times New Roman" w:hAnsi="Times New Roman"/>
          <w:sz w:val="24"/>
          <w:szCs w:val="24"/>
        </w:rPr>
        <w:t>, проезды, набережные</w:t>
      </w: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парки, скверы, зеленые зоны;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площади;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технические зоны транспортных, инженерных коммуникаций, водоохранные зоны;</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контейнерные площадки и (или) площадки для складирования отдельных групп коммунальных отходов.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1.</w:t>
      </w:r>
      <w:r w:rsidR="00FD23FC">
        <w:rPr>
          <w:rFonts w:ascii="Times New Roman" w:hAnsi="Times New Roman"/>
          <w:sz w:val="24"/>
          <w:szCs w:val="24"/>
        </w:rPr>
        <w:t>7</w:t>
      </w:r>
      <w:r w:rsidRPr="003B775A">
        <w:rPr>
          <w:rFonts w:ascii="Times New Roman" w:hAnsi="Times New Roman"/>
          <w:sz w:val="24"/>
          <w:szCs w:val="24"/>
        </w:rPr>
        <w:t xml:space="preserve">. К элементам благоустройства относят, в том числе: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элементы озеленения;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покрытия;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ограждения (заборы);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водные устройства;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уличное коммунально-бытовое и техническое оборудование;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игровое и спортивное оборудование;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элементы освещения;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средства размещения информации и рекламные конструкции;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малые архитектурные формы и городская мебель;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некапитальные нестационарные сооружения;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элементы объектов капитального строительства. </w:t>
      </w:r>
    </w:p>
    <w:p w:rsidR="00A72E5B" w:rsidRPr="00CB39B8"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1.</w:t>
      </w:r>
      <w:r w:rsidR="00FD23FC" w:rsidRPr="00CB39B8">
        <w:rPr>
          <w:rFonts w:ascii="Times New Roman" w:hAnsi="Times New Roman"/>
          <w:sz w:val="24"/>
          <w:szCs w:val="24"/>
        </w:rPr>
        <w:t>8</w:t>
      </w:r>
      <w:r w:rsidRPr="00CB39B8">
        <w:rPr>
          <w:rFonts w:ascii="Times New Roman" w:hAnsi="Times New Roman"/>
          <w:sz w:val="24"/>
          <w:szCs w:val="24"/>
        </w:rPr>
        <w:t>. В настоящих Правилах используются следующие термины с соответствующими определениями:</w:t>
      </w:r>
    </w:p>
    <w:p w:rsidR="003C0A3C" w:rsidRPr="003B775A" w:rsidRDefault="00FC091D" w:rsidP="003C0A3C">
      <w:pPr>
        <w:spacing w:line="240" w:lineRule="atLeast"/>
        <w:ind w:firstLine="708"/>
        <w:contextualSpacing/>
        <w:rPr>
          <w:rFonts w:ascii="Times New Roman" w:hAnsi="Times New Roman"/>
          <w:sz w:val="24"/>
          <w:szCs w:val="24"/>
        </w:rPr>
      </w:pPr>
      <w:r w:rsidRPr="00CB39B8">
        <w:rPr>
          <w:rFonts w:ascii="Times New Roman" w:hAnsi="Times New Roman"/>
          <w:b/>
          <w:sz w:val="24"/>
          <w:szCs w:val="24"/>
        </w:rPr>
        <w:t>а</w:t>
      </w:r>
      <w:r w:rsidR="00A72E5B" w:rsidRPr="00CB39B8">
        <w:rPr>
          <w:rFonts w:ascii="Times New Roman" w:hAnsi="Times New Roman"/>
          <w:b/>
          <w:sz w:val="24"/>
          <w:szCs w:val="24"/>
        </w:rPr>
        <w:t>варийные раскопки</w:t>
      </w:r>
      <w:r w:rsidR="00A72E5B" w:rsidRPr="00CB39B8">
        <w:rPr>
          <w:rFonts w:ascii="Times New Roman" w:hAnsi="Times New Roman"/>
          <w:sz w:val="24"/>
          <w:szCs w:val="24"/>
        </w:rPr>
        <w:t xml:space="preserve">- раскопки, проводимые с целью устранения повреждения на действующем оборудовании и (или) устранения выхода из строя систем коммунального снабжения или отдельных сооружений, оборудования, устройств </w:t>
      </w:r>
      <w:r w:rsidRPr="00CB39B8">
        <w:rPr>
          <w:rFonts w:ascii="Times New Roman" w:hAnsi="Times New Roman"/>
          <w:sz w:val="24"/>
          <w:szCs w:val="24"/>
        </w:rPr>
        <w:t>выход из строя которых  повлекли существенное снижение объемов оказания коммунальных услуг и (или) причинение ущерба окружающей среде, имуществу юридических или физических лиц и (или) здоровью населения;</w:t>
      </w:r>
      <w:r w:rsidR="003C0A3C"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автостоянка</w:t>
      </w:r>
      <w:r w:rsidRPr="003B775A">
        <w:rPr>
          <w:rFonts w:ascii="Times New Roman" w:hAnsi="Times New Roman"/>
          <w:sz w:val="24"/>
          <w:szCs w:val="24"/>
        </w:rPr>
        <w:t xml:space="preserve"> – здание, сооружение (часть здания, сооружения) или специализированная открытая площадка, предназначенные для хранения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автомототранспортных средств; </w:t>
      </w:r>
    </w:p>
    <w:p w:rsidR="003C0A3C" w:rsidRPr="003B775A" w:rsidRDefault="003C0A3C" w:rsidP="003C0A3C">
      <w:pPr>
        <w:spacing w:line="240" w:lineRule="atLeast"/>
        <w:ind w:firstLine="708"/>
        <w:contextualSpacing/>
        <w:rPr>
          <w:rFonts w:ascii="Times New Roman" w:hAnsi="Times New Roman"/>
          <w:sz w:val="24"/>
          <w:szCs w:val="24"/>
          <w:lang w:eastAsia="ru-RU"/>
        </w:rPr>
      </w:pPr>
      <w:r w:rsidRPr="003B775A">
        <w:rPr>
          <w:rFonts w:ascii="Times New Roman" w:hAnsi="Times New Roman"/>
          <w:b/>
          <w:sz w:val="24"/>
          <w:szCs w:val="24"/>
          <w:lang w:eastAsia="ru-RU"/>
        </w:rPr>
        <w:t xml:space="preserve">благоустройство территории </w:t>
      </w:r>
      <w:r w:rsidRPr="003B775A">
        <w:rPr>
          <w:rFonts w:ascii="Times New Roman" w:hAnsi="Times New Roman"/>
          <w:sz w:val="24"/>
          <w:szCs w:val="24"/>
          <w:lang w:eastAsia="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w:t>
      </w:r>
      <w:r w:rsidRPr="003B775A">
        <w:rPr>
          <w:rFonts w:ascii="Times New Roman" w:hAnsi="Times New Roman"/>
          <w:sz w:val="24"/>
          <w:szCs w:val="24"/>
          <w:lang w:eastAsia="ru-RU"/>
        </w:rPr>
        <w:lastRenderedPageBreak/>
        <w:t>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C0A3C" w:rsidRPr="00CB39B8"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b/>
          <w:sz w:val="24"/>
          <w:szCs w:val="24"/>
        </w:rPr>
        <w:t>внутриквартальный проезд</w:t>
      </w:r>
      <w:r w:rsidRPr="00CB39B8">
        <w:rPr>
          <w:rFonts w:ascii="Times New Roman" w:hAnsi="Times New Roman"/>
          <w:sz w:val="24"/>
          <w:szCs w:val="24"/>
        </w:rPr>
        <w:t xml:space="preserve"> - улица, предназначенная для движения транспорта и пешеходов от магистральных улиц к группам жилых домов и другим местам квартала; </w:t>
      </w:r>
    </w:p>
    <w:p w:rsidR="009F19C4" w:rsidRPr="00CB39B8" w:rsidRDefault="009F19C4" w:rsidP="003C0A3C">
      <w:pPr>
        <w:spacing w:line="240" w:lineRule="atLeast"/>
        <w:ind w:firstLine="708"/>
        <w:contextualSpacing/>
        <w:rPr>
          <w:rFonts w:ascii="Times New Roman" w:hAnsi="Times New Roman"/>
          <w:sz w:val="24"/>
          <w:szCs w:val="24"/>
        </w:rPr>
      </w:pPr>
      <w:r w:rsidRPr="00CB39B8">
        <w:rPr>
          <w:rFonts w:ascii="Times New Roman" w:hAnsi="Times New Roman"/>
          <w:b/>
          <w:sz w:val="24"/>
          <w:szCs w:val="24"/>
        </w:rPr>
        <w:t>восстановление благоустройства территории</w:t>
      </w:r>
      <w:r w:rsidRPr="00CB39B8">
        <w:rPr>
          <w:rFonts w:ascii="Times New Roman" w:hAnsi="Times New Roman"/>
          <w:sz w:val="24"/>
          <w:szCs w:val="24"/>
        </w:rPr>
        <w:t>- комплекс работ по восстановлению состояния территории, газонов, покрытия дорог, входов в подъезды, пешеходных дорожек, зеленых насаждений, существовавших до начала производства земляных работ (раскопок)</w:t>
      </w:r>
      <w:r w:rsidR="0057557B" w:rsidRPr="00CB39B8">
        <w:rPr>
          <w:rFonts w:ascii="Times New Roman" w:hAnsi="Times New Roman"/>
          <w:sz w:val="24"/>
          <w:szCs w:val="24"/>
        </w:rPr>
        <w:t>,аварийных раскопок, приведших к нарушению благоустройства, включая уборку территории и приведение ее в порядок после окончания работ;</w:t>
      </w:r>
    </w:p>
    <w:p w:rsidR="0000208F" w:rsidRPr="0000208F" w:rsidRDefault="0000208F" w:rsidP="003C0A3C">
      <w:pPr>
        <w:spacing w:line="240" w:lineRule="atLeast"/>
        <w:ind w:firstLine="708"/>
        <w:contextualSpacing/>
        <w:rPr>
          <w:rFonts w:ascii="Times New Roman" w:hAnsi="Times New Roman"/>
          <w:sz w:val="24"/>
          <w:szCs w:val="24"/>
        </w:rPr>
      </w:pPr>
      <w:r w:rsidRPr="00CB39B8">
        <w:rPr>
          <w:rFonts w:ascii="Times New Roman" w:hAnsi="Times New Roman"/>
          <w:b/>
          <w:sz w:val="24"/>
          <w:szCs w:val="24"/>
        </w:rPr>
        <w:t>газон</w:t>
      </w:r>
      <w:r w:rsidRPr="00CB39B8">
        <w:rPr>
          <w:rFonts w:ascii="Times New Roman" w:hAnsi="Times New Roman"/>
          <w:sz w:val="24"/>
          <w:szCs w:val="24"/>
        </w:rPr>
        <w:t>- искусственный травяной покров, создаваемый посевом определенных видов трав (преимущественно многолетних злаков);</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городские леса</w:t>
      </w:r>
      <w:r w:rsidRPr="003B775A">
        <w:rPr>
          <w:rFonts w:ascii="Times New Roman" w:hAnsi="Times New Roman"/>
          <w:sz w:val="24"/>
          <w:szCs w:val="24"/>
        </w:rPr>
        <w:t xml:space="preserve"> - естественные или искусственно созданные лесные насаждения (за исключением древесно-кустарниковой растительности), расположенные на землях в границах муниципального образования, за исключением лесов, входящих в лесной фонд; </w:t>
      </w:r>
    </w:p>
    <w:p w:rsidR="003C0A3C" w:rsidRPr="00CB39B8"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городская среда</w:t>
      </w:r>
      <w:r w:rsidRPr="003B775A">
        <w:rPr>
          <w:rFonts w:ascii="Times New Roman" w:hAnsi="Times New Roman"/>
          <w:sz w:val="24"/>
          <w:szCs w:val="24"/>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w:t>
      </w:r>
      <w:r w:rsidRPr="00CB39B8">
        <w:rPr>
          <w:rFonts w:ascii="Times New Roman" w:hAnsi="Times New Roman"/>
          <w:sz w:val="24"/>
          <w:szCs w:val="24"/>
        </w:rPr>
        <w:t xml:space="preserve">территории </w:t>
      </w:r>
      <w:r w:rsidR="00F030B6" w:rsidRPr="00CB39B8">
        <w:rPr>
          <w:rFonts w:ascii="Times New Roman" w:hAnsi="Times New Roman"/>
          <w:sz w:val="24"/>
          <w:szCs w:val="24"/>
        </w:rPr>
        <w:t>муниципального образования «Светлогорский городской округ»</w:t>
      </w:r>
      <w:r w:rsidRPr="00CB39B8">
        <w:rPr>
          <w:rFonts w:ascii="Times New Roman" w:hAnsi="Times New Roman"/>
          <w:sz w:val="24"/>
          <w:szCs w:val="24"/>
        </w:rPr>
        <w:t xml:space="preserve">; </w:t>
      </w:r>
    </w:p>
    <w:p w:rsidR="0000208F" w:rsidRPr="0000208F" w:rsidRDefault="0000208F" w:rsidP="003C0A3C">
      <w:pPr>
        <w:spacing w:line="240" w:lineRule="atLeast"/>
        <w:ind w:firstLine="708"/>
        <w:contextualSpacing/>
        <w:rPr>
          <w:rFonts w:ascii="Times New Roman" w:hAnsi="Times New Roman"/>
          <w:sz w:val="24"/>
          <w:szCs w:val="24"/>
        </w:rPr>
      </w:pPr>
      <w:r w:rsidRPr="00CB39B8">
        <w:rPr>
          <w:rFonts w:ascii="Times New Roman" w:hAnsi="Times New Roman"/>
          <w:b/>
          <w:sz w:val="24"/>
          <w:szCs w:val="24"/>
        </w:rPr>
        <w:t>дернина</w:t>
      </w:r>
      <w:r w:rsidRPr="00CB39B8">
        <w:rPr>
          <w:rFonts w:ascii="Times New Roman" w:hAnsi="Times New Roman"/>
          <w:sz w:val="24"/>
          <w:szCs w:val="24"/>
        </w:rPr>
        <w:t xml:space="preserve"> - верхний слой почвенного профиля, формирующийся корневыми системами травянистых (злаковых) и их вегетирующими органами;</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детская спортивная площадка</w:t>
      </w:r>
      <w:r w:rsidRPr="003B775A">
        <w:rPr>
          <w:rFonts w:ascii="Times New Roman" w:hAnsi="Times New Roman"/>
          <w:sz w:val="24"/>
          <w:szCs w:val="24"/>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детская игровая площадка</w:t>
      </w:r>
      <w:r w:rsidRPr="003B775A">
        <w:rPr>
          <w:rFonts w:ascii="Times New Roman" w:hAnsi="Times New Roman"/>
          <w:sz w:val="24"/>
          <w:szCs w:val="24"/>
        </w:rPr>
        <w:t xml:space="preserve">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заинтересованные лица</w:t>
      </w:r>
      <w:r w:rsidRPr="003B775A">
        <w:rPr>
          <w:rFonts w:ascii="Times New Roman" w:hAnsi="Times New Roman"/>
          <w:sz w:val="24"/>
          <w:szCs w:val="24"/>
        </w:rPr>
        <w:t xml:space="preserve"> - активные жители, представители управляющих компаний, предприятий, сообществ и различных объединений и организаций; </w:t>
      </w:r>
    </w:p>
    <w:p w:rsidR="003C0A3C" w:rsidRPr="00CB39B8"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зеленые насаждения</w:t>
      </w:r>
      <w:r w:rsidRPr="003B775A">
        <w:rPr>
          <w:rFonts w:ascii="Times New Roman" w:hAnsi="Times New Roman"/>
          <w:sz w:val="24"/>
          <w:szCs w:val="24"/>
        </w:rPr>
        <w:t xml:space="preserve"> - древесно-кустарниковая и травянистая растительность естественного и искусственного происхождения</w:t>
      </w:r>
      <w:r w:rsidR="00616206">
        <w:rPr>
          <w:rFonts w:ascii="Times New Roman" w:hAnsi="Times New Roman"/>
          <w:sz w:val="24"/>
          <w:szCs w:val="24"/>
        </w:rPr>
        <w:t xml:space="preserve"> </w:t>
      </w:r>
      <w:r w:rsidR="00616206" w:rsidRPr="00616206">
        <w:rPr>
          <w:rFonts w:ascii="Times New Roman" w:hAnsi="Times New Roman"/>
          <w:sz w:val="24"/>
          <w:szCs w:val="24"/>
        </w:rPr>
        <w:t>(</w:t>
      </w:r>
      <w:r w:rsidR="00616206">
        <w:rPr>
          <w:rFonts w:ascii="Times New Roman" w:hAnsi="Times New Roman"/>
          <w:sz w:val="24"/>
          <w:szCs w:val="24"/>
        </w:rPr>
        <w:t>в том числе</w:t>
      </w:r>
      <w:r w:rsidR="00616206" w:rsidRPr="00616206">
        <w:rPr>
          <w:rFonts w:ascii="Times New Roman" w:hAnsi="Times New Roman"/>
          <w:sz w:val="24"/>
          <w:szCs w:val="24"/>
        </w:rPr>
        <w:t xml:space="preserve"> растительность в парках, </w:t>
      </w:r>
      <w:r w:rsidR="00616206" w:rsidRPr="00CB39B8">
        <w:rPr>
          <w:rFonts w:ascii="Times New Roman" w:hAnsi="Times New Roman"/>
          <w:sz w:val="24"/>
          <w:szCs w:val="24"/>
        </w:rPr>
        <w:t>скверах, садах, рукотворных зеленых зонах, а также отдельно стоящие деревья и кустарники)</w:t>
      </w:r>
      <w:r w:rsidRPr="00CB39B8">
        <w:rPr>
          <w:rFonts w:ascii="Times New Roman" w:hAnsi="Times New Roman"/>
          <w:sz w:val="24"/>
          <w:szCs w:val="24"/>
        </w:rPr>
        <w:t xml:space="preserve">; </w:t>
      </w:r>
    </w:p>
    <w:p w:rsidR="00A72E5B" w:rsidRPr="001C6EA1" w:rsidRDefault="00A72E5B" w:rsidP="003C0A3C">
      <w:pPr>
        <w:spacing w:line="240" w:lineRule="atLeast"/>
        <w:ind w:firstLine="708"/>
        <w:contextualSpacing/>
        <w:rPr>
          <w:rFonts w:ascii="Times New Roman" w:hAnsi="Times New Roman"/>
          <w:sz w:val="24"/>
          <w:szCs w:val="24"/>
        </w:rPr>
      </w:pPr>
      <w:r w:rsidRPr="00CB39B8">
        <w:rPr>
          <w:rFonts w:ascii="Times New Roman" w:hAnsi="Times New Roman"/>
          <w:b/>
          <w:sz w:val="24"/>
          <w:szCs w:val="24"/>
        </w:rPr>
        <w:t>земляные работы</w:t>
      </w:r>
      <w:r w:rsidRPr="00CB39B8">
        <w:rPr>
          <w:rFonts w:ascii="Times New Roman" w:hAnsi="Times New Roman"/>
          <w:sz w:val="24"/>
          <w:szCs w:val="24"/>
        </w:rPr>
        <w:t xml:space="preserve"> (раскопки)- работы, связанные с выемкой, перемещением, укладкой грунта, с нарушением усовершенствованного или грунтового покрытия территории либо с устройством (укладкой) </w:t>
      </w:r>
      <w:proofErr w:type="spellStart"/>
      <w:r w:rsidRPr="00CB39B8">
        <w:rPr>
          <w:rFonts w:ascii="Times New Roman" w:hAnsi="Times New Roman"/>
          <w:sz w:val="24"/>
          <w:szCs w:val="24"/>
        </w:rPr>
        <w:t>усовершенствонного</w:t>
      </w:r>
      <w:proofErr w:type="spellEnd"/>
      <w:r w:rsidRPr="00CB39B8">
        <w:rPr>
          <w:rFonts w:ascii="Times New Roman" w:hAnsi="Times New Roman"/>
          <w:sz w:val="24"/>
          <w:szCs w:val="24"/>
        </w:rPr>
        <w:t xml:space="preserve"> покрытия дорог и тротуаров (в т. ч. асфальт плитка)</w:t>
      </w:r>
      <w:r w:rsidR="001C6EA1" w:rsidRPr="00CB39B8">
        <w:rPr>
          <w:rFonts w:ascii="Times New Roman" w:hAnsi="Times New Roman"/>
          <w:sz w:val="24"/>
          <w:szCs w:val="24"/>
        </w:rPr>
        <w:t>;</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игровое оборудование</w:t>
      </w:r>
      <w:r w:rsidRPr="003B775A">
        <w:rPr>
          <w:rFonts w:ascii="Times New Roman" w:hAnsi="Times New Roman"/>
          <w:sz w:val="24"/>
          <w:szCs w:val="24"/>
        </w:rPr>
        <w:t xml:space="preserve">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индивидуальная застройка</w:t>
      </w:r>
      <w:r w:rsidRPr="003B775A">
        <w:rPr>
          <w:rFonts w:ascii="Times New Roman" w:hAnsi="Times New Roman"/>
          <w:sz w:val="24"/>
          <w:szCs w:val="24"/>
        </w:rPr>
        <w:t xml:space="preserve">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 </w:t>
      </w:r>
    </w:p>
    <w:p w:rsidR="00305792"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контейнерные площадки и (или) площадки для складирования отдельных групп коммунальных отходов</w:t>
      </w:r>
      <w:r w:rsidRPr="003B775A">
        <w:rPr>
          <w:rFonts w:ascii="Times New Roman" w:hAnsi="Times New Roman"/>
          <w:sz w:val="24"/>
          <w:szCs w:val="24"/>
        </w:rPr>
        <w:t xml:space="preserve"> - специально оборудованные места, предназначенные для складирования коммунальных отходов;</w:t>
      </w:r>
    </w:p>
    <w:p w:rsidR="003C0A3C" w:rsidRDefault="00305792" w:rsidP="003C0A3C">
      <w:pPr>
        <w:spacing w:line="240" w:lineRule="atLeast"/>
        <w:ind w:firstLine="708"/>
        <w:contextualSpacing/>
        <w:rPr>
          <w:rFonts w:ascii="Times New Roman" w:hAnsi="Times New Roman"/>
          <w:sz w:val="24"/>
          <w:szCs w:val="24"/>
        </w:rPr>
      </w:pPr>
      <w:r w:rsidRPr="00A72E5B">
        <w:rPr>
          <w:rFonts w:ascii="Times New Roman" w:hAnsi="Times New Roman"/>
          <w:b/>
          <w:sz w:val="24"/>
          <w:szCs w:val="24"/>
        </w:rPr>
        <w:t>кромка покрытия проезжей части улицы</w:t>
      </w:r>
      <w:r>
        <w:rPr>
          <w:rFonts w:ascii="Times New Roman" w:hAnsi="Times New Roman"/>
          <w:sz w:val="24"/>
          <w:szCs w:val="24"/>
        </w:rPr>
        <w:t>- граница между проезжей частью улицы и прилегающей к ней территории</w:t>
      </w:r>
      <w:r w:rsidRPr="00305792">
        <w:rPr>
          <w:rFonts w:ascii="Times New Roman" w:hAnsi="Times New Roman"/>
          <w:sz w:val="24"/>
          <w:szCs w:val="24"/>
        </w:rPr>
        <w:t>;</w:t>
      </w:r>
      <w:r w:rsidR="003C0A3C"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lastRenderedPageBreak/>
        <w:t>маломобильные группы населения</w:t>
      </w:r>
      <w:r w:rsidRPr="003B775A">
        <w:rPr>
          <w:rFonts w:ascii="Times New Roman" w:hAnsi="Times New Roman"/>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малые архитектурные формы (далее – МАФ)</w:t>
      </w:r>
      <w:r w:rsidRPr="003B775A">
        <w:rPr>
          <w:rFonts w:ascii="Times New Roman" w:hAnsi="Times New Roman"/>
          <w:sz w:val="24"/>
          <w:szCs w:val="24"/>
        </w:rPr>
        <w:t xml:space="preserve">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 и информации;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мусор</w:t>
      </w:r>
      <w:r w:rsidRPr="003B775A">
        <w:rPr>
          <w:rFonts w:ascii="Times New Roman" w:hAnsi="Times New Roman"/>
          <w:sz w:val="24"/>
          <w:szCs w:val="24"/>
        </w:rPr>
        <w:t xml:space="preserve"> - мелкие неоднородные сухие или влажные отходы;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некапитальные нестационарные объекты</w:t>
      </w:r>
      <w:r w:rsidRPr="003B775A">
        <w:rPr>
          <w:rFonts w:ascii="Times New Roman" w:hAnsi="Times New Roman"/>
          <w:sz w:val="24"/>
          <w:szCs w:val="24"/>
        </w:rPr>
        <w:t xml:space="preserve"> – временные легко 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3C0A3C" w:rsidRPr="003B775A" w:rsidRDefault="001C6EA1" w:rsidP="003C0A3C">
      <w:pPr>
        <w:spacing w:line="240" w:lineRule="atLeast"/>
        <w:ind w:firstLine="708"/>
        <w:contextualSpacing/>
        <w:rPr>
          <w:rFonts w:ascii="Times New Roman" w:hAnsi="Times New Roman"/>
          <w:sz w:val="24"/>
          <w:szCs w:val="24"/>
        </w:rPr>
      </w:pPr>
      <w:r>
        <w:rPr>
          <w:rFonts w:ascii="Times New Roman" w:hAnsi="Times New Roman"/>
          <w:b/>
          <w:sz w:val="24"/>
          <w:szCs w:val="24"/>
        </w:rPr>
        <w:t>н</w:t>
      </w:r>
      <w:r w:rsidR="003C0A3C" w:rsidRPr="003B775A">
        <w:rPr>
          <w:rFonts w:ascii="Times New Roman" w:hAnsi="Times New Roman"/>
          <w:b/>
          <w:sz w:val="24"/>
          <w:szCs w:val="24"/>
        </w:rPr>
        <w:t>есанкционированная свалка</w:t>
      </w:r>
      <w:r w:rsidR="003C0A3C" w:rsidRPr="003B775A">
        <w:rPr>
          <w:rFonts w:ascii="Times New Roman" w:hAnsi="Times New Roman"/>
          <w:sz w:val="24"/>
          <w:szCs w:val="24"/>
        </w:rPr>
        <w:t xml:space="preserve"> </w:t>
      </w:r>
      <w:r w:rsidR="003C0A3C" w:rsidRPr="003B775A">
        <w:rPr>
          <w:rFonts w:ascii="Times New Roman" w:hAnsi="Times New Roman"/>
          <w:b/>
          <w:sz w:val="24"/>
          <w:szCs w:val="24"/>
        </w:rPr>
        <w:t>отходов</w:t>
      </w:r>
      <w:r w:rsidR="003C0A3C" w:rsidRPr="003B775A">
        <w:rPr>
          <w:rFonts w:ascii="Times New Roman" w:hAnsi="Times New Roman"/>
          <w:sz w:val="24"/>
          <w:szCs w:val="24"/>
        </w:rPr>
        <w:t xml:space="preserve"> - самовольный (несанкционированный) сброс (размещение) или складирование отходов производства и потребления в не отведенных для этих целей местах, образовавшихся в процессе деятельности юридических или физических </w:t>
      </w:r>
      <w:r w:rsidR="003C0A3C" w:rsidRPr="00CB39B8">
        <w:rPr>
          <w:rFonts w:ascii="Times New Roman" w:hAnsi="Times New Roman"/>
          <w:sz w:val="24"/>
          <w:szCs w:val="24"/>
        </w:rPr>
        <w:t>лиц, превышающий объем один кубический метр;</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общественные пространства</w:t>
      </w:r>
      <w:r w:rsidRPr="003B775A">
        <w:rPr>
          <w:rFonts w:ascii="Times New Roman" w:hAnsi="Times New Roman"/>
          <w:sz w:val="24"/>
          <w:szCs w:val="24"/>
        </w:rPr>
        <w:t xml:space="preserve">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которой беспрепятственно пользуется неограниченный круг лиц;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озеленение</w:t>
      </w:r>
      <w:r w:rsidRPr="003B775A">
        <w:rPr>
          <w:rFonts w:ascii="Times New Roman" w:hAnsi="Times New Roman"/>
          <w:sz w:val="24"/>
          <w:szCs w:val="24"/>
        </w:rPr>
        <w:t xml:space="preserve"> – элемент благоустройства и ландшафтной организации территории, обеспечивающий формирование среды муниципального </w:t>
      </w:r>
      <w:r w:rsidR="00E6183E">
        <w:rPr>
          <w:rFonts w:ascii="Times New Roman" w:hAnsi="Times New Roman"/>
          <w:sz w:val="24"/>
          <w:szCs w:val="24"/>
        </w:rPr>
        <w:t>образования</w:t>
      </w:r>
      <w:r w:rsidRPr="00E6183E">
        <w:rPr>
          <w:rFonts w:ascii="Times New Roman" w:hAnsi="Times New Roman"/>
          <w:sz w:val="24"/>
          <w:szCs w:val="24"/>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w:t>
      </w:r>
      <w:r w:rsidRPr="003B775A">
        <w:rPr>
          <w:rFonts w:ascii="Times New Roman" w:hAnsi="Times New Roman"/>
          <w:sz w:val="24"/>
          <w:szCs w:val="24"/>
        </w:rPr>
        <w:t xml:space="preserve">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особо охраняемые природные территории</w:t>
      </w:r>
      <w:r w:rsidRPr="003B775A">
        <w:rPr>
          <w:rFonts w:ascii="Times New Roman" w:hAnsi="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остановочный пункт общественного пассажирского транспорта</w:t>
      </w:r>
      <w:r w:rsidRPr="003B775A">
        <w:rPr>
          <w:rFonts w:ascii="Times New Roman" w:hAnsi="Times New Roman"/>
          <w:sz w:val="24"/>
          <w:szCs w:val="24"/>
        </w:rPr>
        <w:t xml:space="preserve">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3C0A3C" w:rsidRPr="00CB39B8"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объекты рекреации</w:t>
      </w:r>
      <w:r w:rsidRPr="003B775A">
        <w:rPr>
          <w:rFonts w:ascii="Times New Roman" w:hAnsi="Times New Roman"/>
          <w:sz w:val="24"/>
          <w:szCs w:val="24"/>
        </w:rPr>
        <w:t xml:space="preserve"> - части территорий зон особо охраняемых природных территорий, зоны </w:t>
      </w:r>
      <w:r w:rsidRPr="00CB39B8">
        <w:rPr>
          <w:rFonts w:ascii="Times New Roman" w:hAnsi="Times New Roman"/>
          <w:sz w:val="24"/>
          <w:szCs w:val="24"/>
        </w:rPr>
        <w:t xml:space="preserve">отдыха, парки, сады, скверы; </w:t>
      </w:r>
    </w:p>
    <w:p w:rsidR="003C0A3C" w:rsidRPr="003B775A"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b/>
          <w:sz w:val="24"/>
          <w:szCs w:val="24"/>
        </w:rPr>
        <w:t>пешеходная зона</w:t>
      </w:r>
      <w:r w:rsidR="00CB39B8">
        <w:rPr>
          <w:rFonts w:ascii="Times New Roman" w:hAnsi="Times New Roman"/>
          <w:sz w:val="24"/>
          <w:szCs w:val="24"/>
        </w:rPr>
        <w:t xml:space="preserve"> -</w:t>
      </w:r>
      <w:r w:rsidRPr="00CB39B8">
        <w:rPr>
          <w:rFonts w:ascii="Times New Roman" w:hAnsi="Times New Roman"/>
          <w:sz w:val="24"/>
          <w:szCs w:val="24"/>
        </w:rPr>
        <w:t xml:space="preserve"> территория</w:t>
      </w:r>
      <w:r w:rsidRPr="003B775A">
        <w:rPr>
          <w:rFonts w:ascii="Times New Roman" w:hAnsi="Times New Roman"/>
          <w:sz w:val="24"/>
          <w:szCs w:val="24"/>
        </w:rPr>
        <w:t xml:space="preserve">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пешеходные коммуникации</w:t>
      </w:r>
      <w:r w:rsidRPr="003B775A">
        <w:rPr>
          <w:rFonts w:ascii="Times New Roman" w:hAnsi="Times New Roman"/>
          <w:sz w:val="24"/>
          <w:szCs w:val="24"/>
        </w:rPr>
        <w:t xml:space="preserve"> - тротуары, аллеи, дорожки, тропинки, обеспечивающие пешеходные связи и передвижения на территории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посадочная площадка</w:t>
      </w:r>
      <w:r w:rsidRPr="003B775A">
        <w:rPr>
          <w:rFonts w:ascii="Times New Roman" w:hAnsi="Times New Roman"/>
          <w:sz w:val="24"/>
          <w:szCs w:val="24"/>
        </w:rPr>
        <w:t xml:space="preserve"> - благоустроенный участок территории, примыкающий к дорожному полотну, используемый для организации ожидания, высадки и посадки </w:t>
      </w:r>
      <w:r w:rsidRPr="003B775A">
        <w:rPr>
          <w:rFonts w:ascii="Times New Roman" w:hAnsi="Times New Roman"/>
          <w:sz w:val="24"/>
          <w:szCs w:val="24"/>
        </w:rPr>
        <w:lastRenderedPageBreak/>
        <w:t xml:space="preserve">пассажиров, остановки пассажирского транспорта; </w:t>
      </w:r>
    </w:p>
    <w:p w:rsidR="003C0A3C" w:rsidRDefault="003C0A3C" w:rsidP="003C0A3C">
      <w:pPr>
        <w:spacing w:line="240" w:lineRule="atLeast"/>
        <w:ind w:firstLine="708"/>
        <w:contextualSpacing/>
        <w:rPr>
          <w:rFonts w:ascii="Times New Roman" w:hAnsi="Times New Roman"/>
          <w:sz w:val="24"/>
          <w:szCs w:val="24"/>
          <w:lang w:eastAsia="ru-RU"/>
        </w:rPr>
      </w:pPr>
      <w:bookmarkStart w:id="1" w:name="_Hlk1121159"/>
      <w:r w:rsidRPr="003B775A">
        <w:rPr>
          <w:rFonts w:ascii="Times New Roman" w:hAnsi="Times New Roman"/>
          <w:b/>
          <w:sz w:val="24"/>
          <w:szCs w:val="24"/>
        </w:rPr>
        <w:t>придомовая территория</w:t>
      </w:r>
      <w:r w:rsidRPr="003B775A">
        <w:rPr>
          <w:rFonts w:ascii="Times New Roman" w:hAnsi="Times New Roman"/>
          <w:sz w:val="24"/>
          <w:szCs w:val="24"/>
        </w:rPr>
        <w:t xml:space="preserve"> - </w:t>
      </w:r>
      <w:r w:rsidRPr="003B775A">
        <w:rPr>
          <w:rFonts w:ascii="Times New Roman" w:hAnsi="Times New Roman"/>
          <w:sz w:val="24"/>
          <w:szCs w:val="24"/>
          <w:lang w:eastAsia="ru-RU"/>
        </w:rPr>
        <w:t xml:space="preserve">земельный участок, на котором расположен жилой дом (здание), с элементами озеленения и благоустройства,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дом, определяются в соответствии с требованиями земельного </w:t>
      </w:r>
      <w:hyperlink r:id="rId12" w:history="1">
        <w:r w:rsidRPr="00CB39B8">
          <w:rPr>
            <w:rFonts w:ascii="Times New Roman" w:hAnsi="Times New Roman"/>
            <w:sz w:val="24"/>
            <w:szCs w:val="24"/>
            <w:lang w:eastAsia="ru-RU"/>
          </w:rPr>
          <w:t>законодательства</w:t>
        </w:r>
      </w:hyperlink>
      <w:r w:rsidRPr="00CB39B8">
        <w:rPr>
          <w:rFonts w:ascii="Times New Roman" w:hAnsi="Times New Roman"/>
          <w:sz w:val="24"/>
          <w:szCs w:val="24"/>
          <w:lang w:eastAsia="ru-RU"/>
        </w:rPr>
        <w:t xml:space="preserve"> и </w:t>
      </w:r>
      <w:hyperlink r:id="rId13" w:history="1">
        <w:r w:rsidRPr="00CB39B8">
          <w:rPr>
            <w:rFonts w:ascii="Times New Roman" w:hAnsi="Times New Roman"/>
            <w:sz w:val="24"/>
            <w:szCs w:val="24"/>
            <w:lang w:eastAsia="ru-RU"/>
          </w:rPr>
          <w:t>законодательства</w:t>
        </w:r>
      </w:hyperlink>
      <w:r w:rsidRPr="00CB39B8">
        <w:rPr>
          <w:rFonts w:ascii="Times New Roman" w:hAnsi="Times New Roman"/>
          <w:sz w:val="24"/>
          <w:szCs w:val="24"/>
          <w:lang w:eastAsia="ru-RU"/>
        </w:rPr>
        <w:t xml:space="preserve"> о градостроительной деятельности</w:t>
      </w:r>
      <w:bookmarkEnd w:id="1"/>
      <w:r w:rsidR="00F04947">
        <w:rPr>
          <w:rFonts w:ascii="Times New Roman" w:hAnsi="Times New Roman"/>
          <w:sz w:val="24"/>
          <w:szCs w:val="24"/>
          <w:lang w:eastAsia="ru-RU"/>
        </w:rPr>
        <w:t>;</w:t>
      </w:r>
    </w:p>
    <w:p w:rsidR="00F04947" w:rsidRPr="00CB39B8" w:rsidRDefault="00F04947" w:rsidP="003C0A3C">
      <w:pPr>
        <w:spacing w:line="240" w:lineRule="atLeast"/>
        <w:ind w:firstLine="708"/>
        <w:contextualSpacing/>
        <w:rPr>
          <w:rFonts w:ascii="Times New Roman" w:hAnsi="Times New Roman"/>
          <w:sz w:val="24"/>
          <w:szCs w:val="24"/>
          <w:lang w:eastAsia="ru-RU"/>
        </w:rPr>
      </w:pPr>
      <w:r>
        <w:rPr>
          <w:rFonts w:ascii="Times New Roman" w:hAnsi="Times New Roman"/>
          <w:b/>
          <w:sz w:val="24"/>
          <w:szCs w:val="24"/>
        </w:rPr>
        <w:t>основная</w:t>
      </w:r>
      <w:r w:rsidRPr="003B775A">
        <w:rPr>
          <w:rFonts w:ascii="Times New Roman" w:hAnsi="Times New Roman"/>
          <w:b/>
          <w:sz w:val="24"/>
          <w:szCs w:val="24"/>
        </w:rPr>
        <w:t xml:space="preserve"> территория</w:t>
      </w:r>
      <w:r w:rsidRPr="003B775A">
        <w:rPr>
          <w:rFonts w:ascii="Times New Roman" w:hAnsi="Times New Roman"/>
          <w:sz w:val="24"/>
          <w:szCs w:val="24"/>
        </w:rPr>
        <w:t xml:space="preserve"> - </w:t>
      </w:r>
      <w:r w:rsidRPr="003B775A">
        <w:rPr>
          <w:rFonts w:ascii="Times New Roman" w:hAnsi="Times New Roman"/>
          <w:sz w:val="24"/>
          <w:szCs w:val="24"/>
          <w:lang w:eastAsia="ru-RU"/>
        </w:rPr>
        <w:t xml:space="preserve">земельный участок, </w:t>
      </w:r>
      <w:r>
        <w:rPr>
          <w:rFonts w:ascii="Times New Roman" w:hAnsi="Times New Roman"/>
          <w:sz w:val="24"/>
          <w:szCs w:val="24"/>
          <w:lang w:eastAsia="ru-RU"/>
        </w:rPr>
        <w:t>г</w:t>
      </w:r>
      <w:r w:rsidRPr="003B775A">
        <w:rPr>
          <w:rFonts w:ascii="Times New Roman" w:hAnsi="Times New Roman"/>
          <w:sz w:val="24"/>
          <w:szCs w:val="24"/>
          <w:lang w:eastAsia="ru-RU"/>
        </w:rPr>
        <w:t xml:space="preserve">раницы и размер </w:t>
      </w:r>
      <w:r>
        <w:rPr>
          <w:rFonts w:ascii="Times New Roman" w:hAnsi="Times New Roman"/>
          <w:sz w:val="24"/>
          <w:szCs w:val="24"/>
          <w:lang w:eastAsia="ru-RU"/>
        </w:rPr>
        <w:t>которого</w:t>
      </w:r>
      <w:r w:rsidRPr="003B775A">
        <w:rPr>
          <w:rFonts w:ascii="Times New Roman" w:hAnsi="Times New Roman"/>
          <w:sz w:val="24"/>
          <w:szCs w:val="24"/>
          <w:lang w:eastAsia="ru-RU"/>
        </w:rPr>
        <w:t xml:space="preserve"> определ</w:t>
      </w:r>
      <w:r>
        <w:rPr>
          <w:rFonts w:ascii="Times New Roman" w:hAnsi="Times New Roman"/>
          <w:sz w:val="24"/>
          <w:szCs w:val="24"/>
          <w:lang w:eastAsia="ru-RU"/>
        </w:rPr>
        <w:t>ены</w:t>
      </w:r>
      <w:r w:rsidRPr="003B775A">
        <w:rPr>
          <w:rFonts w:ascii="Times New Roman" w:hAnsi="Times New Roman"/>
          <w:sz w:val="24"/>
          <w:szCs w:val="24"/>
          <w:lang w:eastAsia="ru-RU"/>
        </w:rPr>
        <w:t xml:space="preserve"> в соответствии с требованиями земельного </w:t>
      </w:r>
      <w:hyperlink r:id="rId14" w:history="1">
        <w:r w:rsidRPr="00CB39B8">
          <w:rPr>
            <w:rFonts w:ascii="Times New Roman" w:hAnsi="Times New Roman"/>
            <w:sz w:val="24"/>
            <w:szCs w:val="24"/>
            <w:lang w:eastAsia="ru-RU"/>
          </w:rPr>
          <w:t>законодательства</w:t>
        </w:r>
      </w:hyperlink>
      <w:r w:rsidRPr="00CB39B8">
        <w:rPr>
          <w:rFonts w:ascii="Times New Roman" w:hAnsi="Times New Roman"/>
          <w:sz w:val="24"/>
          <w:szCs w:val="24"/>
          <w:lang w:eastAsia="ru-RU"/>
        </w:rPr>
        <w:t xml:space="preserve"> и </w:t>
      </w:r>
      <w:hyperlink r:id="rId15" w:history="1">
        <w:r w:rsidRPr="00CB39B8">
          <w:rPr>
            <w:rFonts w:ascii="Times New Roman" w:hAnsi="Times New Roman"/>
            <w:sz w:val="24"/>
            <w:szCs w:val="24"/>
            <w:lang w:eastAsia="ru-RU"/>
          </w:rPr>
          <w:t>законодательства</w:t>
        </w:r>
      </w:hyperlink>
      <w:r w:rsidRPr="00CB39B8">
        <w:rPr>
          <w:rFonts w:ascii="Times New Roman" w:hAnsi="Times New Roman"/>
          <w:sz w:val="24"/>
          <w:szCs w:val="24"/>
          <w:lang w:eastAsia="ru-RU"/>
        </w:rPr>
        <w:t xml:space="preserve"> о градостроительной деятельности</w:t>
      </w:r>
      <w:r w:rsidR="00CB238A">
        <w:rPr>
          <w:rFonts w:ascii="Times New Roman" w:hAnsi="Times New Roman"/>
          <w:sz w:val="24"/>
          <w:szCs w:val="24"/>
          <w:lang w:eastAsia="ru-RU"/>
        </w:rPr>
        <w:t>;</w:t>
      </w:r>
    </w:p>
    <w:p w:rsidR="00DD1FB9" w:rsidRPr="00CB39B8"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b/>
          <w:sz w:val="24"/>
          <w:szCs w:val="24"/>
        </w:rPr>
        <w:t>прилегающая территория</w:t>
      </w:r>
      <w:r w:rsidRPr="00CB39B8">
        <w:rPr>
          <w:rFonts w:ascii="Times New Roman" w:hAnsi="Times New Roman"/>
          <w:sz w:val="24"/>
          <w:szCs w:val="24"/>
        </w:rPr>
        <w:t xml:space="preserve"> - часть территории муниципального образования, </w:t>
      </w:r>
      <w:r w:rsidR="001A4B18" w:rsidRPr="00CB39B8">
        <w:rPr>
          <w:rFonts w:ascii="Times New Roman" w:hAnsi="Times New Roman"/>
          <w:sz w:val="24"/>
          <w:szCs w:val="24"/>
        </w:rPr>
        <w:t xml:space="preserve">шириной 15 метров, непосредственно </w:t>
      </w:r>
      <w:r w:rsidRPr="00CB39B8">
        <w:rPr>
          <w:rFonts w:ascii="Times New Roman" w:hAnsi="Times New Roman"/>
          <w:sz w:val="24"/>
          <w:szCs w:val="24"/>
        </w:rPr>
        <w:t>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w:t>
      </w:r>
      <w:r w:rsidR="001A4B18" w:rsidRPr="00CB39B8">
        <w:rPr>
          <w:rFonts w:ascii="Times New Roman" w:hAnsi="Times New Roman"/>
          <w:sz w:val="24"/>
          <w:szCs w:val="24"/>
        </w:rPr>
        <w:t xml:space="preserve">, </w:t>
      </w:r>
      <w:r w:rsidRPr="00CB39B8">
        <w:rPr>
          <w:rFonts w:ascii="Times New Roman" w:hAnsi="Times New Roman"/>
          <w:sz w:val="24"/>
          <w:szCs w:val="24"/>
        </w:rPr>
        <w:t>владении, пользовании у юридических, физических лиц</w:t>
      </w:r>
      <w:r w:rsidR="00EF70BA" w:rsidRPr="00CB39B8">
        <w:rPr>
          <w:rFonts w:ascii="Times New Roman" w:hAnsi="Times New Roman"/>
          <w:sz w:val="24"/>
          <w:szCs w:val="24"/>
        </w:rPr>
        <w:t>,  индивидуальных предпринимателей (в том числе на правах аренды), или шириной 5 метров по периметру от основной территории для объектов мелкорозничной торговли, объектов малых архитектурных форм</w:t>
      </w:r>
      <w:r w:rsidRPr="00CB39B8">
        <w:rPr>
          <w:rFonts w:ascii="Times New Roman" w:hAnsi="Times New Roman"/>
          <w:sz w:val="24"/>
          <w:szCs w:val="24"/>
        </w:rPr>
        <w:t xml:space="preserve">, </w:t>
      </w:r>
      <w:r w:rsidR="00EF70BA" w:rsidRPr="00CB39B8">
        <w:rPr>
          <w:rFonts w:ascii="Times New Roman" w:hAnsi="Times New Roman"/>
          <w:sz w:val="24"/>
          <w:szCs w:val="24"/>
        </w:rPr>
        <w:t>отдель</w:t>
      </w:r>
      <w:r w:rsidR="00DD1FB9" w:rsidRPr="00CB39B8">
        <w:rPr>
          <w:rFonts w:ascii="Times New Roman" w:hAnsi="Times New Roman"/>
          <w:sz w:val="24"/>
          <w:szCs w:val="24"/>
        </w:rPr>
        <w:t>но стоящих рекламных конструкций.</w:t>
      </w:r>
    </w:p>
    <w:p w:rsidR="003C0A3C" w:rsidRPr="00CB39B8" w:rsidRDefault="00C168D8"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г</w:t>
      </w:r>
      <w:r w:rsidR="00DD1FB9" w:rsidRPr="00CB39B8">
        <w:rPr>
          <w:rFonts w:ascii="Times New Roman" w:hAnsi="Times New Roman"/>
          <w:sz w:val="24"/>
          <w:szCs w:val="24"/>
        </w:rPr>
        <w:t xml:space="preserve">раницей прилегающей территории, находящейся вблизи дорог, на расстоянии менее 15 метров или 5 метров (для </w:t>
      </w:r>
      <w:r w:rsidR="00616206" w:rsidRPr="00CB39B8">
        <w:rPr>
          <w:rFonts w:ascii="Times New Roman" w:hAnsi="Times New Roman"/>
          <w:sz w:val="24"/>
          <w:szCs w:val="24"/>
        </w:rPr>
        <w:t>объектов</w:t>
      </w:r>
      <w:r w:rsidR="00DD1FB9" w:rsidRPr="00CB39B8">
        <w:rPr>
          <w:rFonts w:ascii="Times New Roman" w:hAnsi="Times New Roman"/>
          <w:sz w:val="24"/>
          <w:szCs w:val="24"/>
        </w:rPr>
        <w:t xml:space="preserve"> </w:t>
      </w:r>
      <w:r w:rsidR="00616206" w:rsidRPr="00CB39B8">
        <w:rPr>
          <w:rFonts w:ascii="Times New Roman" w:hAnsi="Times New Roman"/>
          <w:sz w:val="24"/>
          <w:szCs w:val="24"/>
        </w:rPr>
        <w:t>мелкорозничной</w:t>
      </w:r>
      <w:r w:rsidR="00DD1FB9" w:rsidRPr="00CB39B8">
        <w:rPr>
          <w:rFonts w:ascii="Times New Roman" w:hAnsi="Times New Roman"/>
          <w:sz w:val="24"/>
          <w:szCs w:val="24"/>
        </w:rPr>
        <w:t xml:space="preserve"> торговой сети, объектов малых архитектурных форм, </w:t>
      </w:r>
      <w:proofErr w:type="spellStart"/>
      <w:r w:rsidR="00DD1FB9" w:rsidRPr="00CB39B8">
        <w:rPr>
          <w:rFonts w:ascii="Times New Roman" w:hAnsi="Times New Roman"/>
          <w:sz w:val="24"/>
          <w:szCs w:val="24"/>
        </w:rPr>
        <w:t>отдельностоящих</w:t>
      </w:r>
      <w:proofErr w:type="spellEnd"/>
      <w:r w:rsidR="00DD1FB9" w:rsidRPr="00CB39B8">
        <w:rPr>
          <w:rFonts w:ascii="Times New Roman" w:hAnsi="Times New Roman"/>
          <w:sz w:val="24"/>
          <w:szCs w:val="24"/>
        </w:rPr>
        <w:t xml:space="preserve"> рекламных конструкций от основной территории, является</w:t>
      </w:r>
      <w:r w:rsidR="00616206" w:rsidRPr="00CB39B8">
        <w:rPr>
          <w:rFonts w:ascii="Times New Roman" w:hAnsi="Times New Roman"/>
          <w:sz w:val="24"/>
          <w:szCs w:val="24"/>
        </w:rPr>
        <w:t xml:space="preserve"> </w:t>
      </w:r>
      <w:r w:rsidR="00190D89" w:rsidRPr="00CB39B8">
        <w:rPr>
          <w:rFonts w:ascii="Times New Roman" w:hAnsi="Times New Roman"/>
          <w:sz w:val="24"/>
          <w:szCs w:val="24"/>
        </w:rPr>
        <w:t>кромка покрытия проезжей части улицы или бордюрный камень;</w:t>
      </w:r>
      <w:r w:rsidR="003C0A3C" w:rsidRPr="00CB39B8">
        <w:rPr>
          <w:rFonts w:ascii="Times New Roman" w:hAnsi="Times New Roman"/>
          <w:sz w:val="24"/>
          <w:szCs w:val="24"/>
        </w:rPr>
        <w:t xml:space="preserve"> </w:t>
      </w:r>
    </w:p>
    <w:p w:rsidR="00D331B1" w:rsidRPr="00CB39B8" w:rsidRDefault="00D331B1" w:rsidP="003C0A3C">
      <w:pPr>
        <w:spacing w:line="240" w:lineRule="atLeast"/>
        <w:ind w:firstLine="708"/>
        <w:contextualSpacing/>
        <w:rPr>
          <w:rFonts w:ascii="Times New Roman" w:hAnsi="Times New Roman"/>
          <w:sz w:val="24"/>
          <w:szCs w:val="24"/>
        </w:rPr>
      </w:pPr>
      <w:r w:rsidRPr="00CB39B8">
        <w:rPr>
          <w:rFonts w:ascii="Times New Roman" w:hAnsi="Times New Roman"/>
          <w:b/>
          <w:sz w:val="24"/>
          <w:szCs w:val="24"/>
        </w:rPr>
        <w:t>сети инженерно-технического обеспечения</w:t>
      </w:r>
      <w:r w:rsidR="00B82AAD" w:rsidRPr="00CB39B8">
        <w:rPr>
          <w:rFonts w:ascii="Times New Roman" w:hAnsi="Times New Roman"/>
          <w:sz w:val="24"/>
          <w:szCs w:val="24"/>
        </w:rPr>
        <w:t xml:space="preserve"> </w:t>
      </w:r>
      <w:r w:rsidRPr="00CB39B8">
        <w:rPr>
          <w:rFonts w:ascii="Times New Roman" w:hAnsi="Times New Roman"/>
          <w:sz w:val="24"/>
          <w:szCs w:val="24"/>
        </w:rPr>
        <w:t>- совокупность имущественных объектов, непосредственно используемых в процессе теплоснабжения, газоснабжения-, электро-,</w:t>
      </w:r>
    </w:p>
    <w:p w:rsidR="00C168D8" w:rsidRPr="00C168D8" w:rsidRDefault="00C168D8" w:rsidP="003C0A3C">
      <w:pPr>
        <w:spacing w:line="240" w:lineRule="atLeast"/>
        <w:ind w:firstLine="708"/>
        <w:contextualSpacing/>
        <w:rPr>
          <w:rFonts w:ascii="Times New Roman" w:hAnsi="Times New Roman"/>
          <w:sz w:val="24"/>
          <w:szCs w:val="24"/>
        </w:rPr>
      </w:pPr>
      <w:r w:rsidRPr="00CB39B8">
        <w:rPr>
          <w:rFonts w:ascii="Times New Roman" w:hAnsi="Times New Roman"/>
          <w:b/>
          <w:sz w:val="24"/>
          <w:szCs w:val="24"/>
        </w:rPr>
        <w:t>специально оборудованные места для мойки и ремонта транспортных средств</w:t>
      </w:r>
      <w:r w:rsidRPr="00CB39B8">
        <w:rPr>
          <w:rFonts w:ascii="Times New Roman" w:hAnsi="Times New Roman"/>
          <w:sz w:val="24"/>
          <w:szCs w:val="24"/>
        </w:rPr>
        <w:t xml:space="preserve"> – здания, строения и сооружения, предназначенные для мойки и ремонта автотранспорта, расположенные на земельных участках соответствующего разрешенного использования, предоставленных на основании правоустанавливающих документов;</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спортивная площадка</w:t>
      </w:r>
      <w:r w:rsidRPr="003B775A">
        <w:rPr>
          <w:rFonts w:ascii="Times New Roman" w:hAnsi="Times New Roman"/>
          <w:sz w:val="24"/>
          <w:szCs w:val="24"/>
        </w:rPr>
        <w:t xml:space="preserve"> - площадка, предназначенная для занятий физкультурой и спортом всех возрастных групп населения;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средства наружной информации</w:t>
      </w:r>
      <w:r w:rsidRPr="003B775A">
        <w:rPr>
          <w:rFonts w:ascii="Times New Roman" w:hAnsi="Times New Roman"/>
          <w:sz w:val="24"/>
          <w:szCs w:val="24"/>
        </w:rPr>
        <w:t xml:space="preserve"> – вывески, таблички, указатели местонахождения, информационные знаки, </w:t>
      </w:r>
      <w:proofErr w:type="spellStart"/>
      <w:r w:rsidRPr="003B775A">
        <w:rPr>
          <w:rFonts w:ascii="Times New Roman" w:hAnsi="Times New Roman"/>
          <w:sz w:val="24"/>
          <w:szCs w:val="24"/>
        </w:rPr>
        <w:t>штендеры</w:t>
      </w:r>
      <w:proofErr w:type="spellEnd"/>
      <w:r w:rsidRPr="003B775A">
        <w:rPr>
          <w:rFonts w:ascii="Times New Roman" w:hAnsi="Times New Roman"/>
          <w:sz w:val="24"/>
          <w:szCs w:val="24"/>
        </w:rPr>
        <w:t xml:space="preserve"> (выносные щитовые конструкции) и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3C0A3C"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строительный мусор</w:t>
      </w:r>
      <w:r w:rsidRPr="003B775A">
        <w:rPr>
          <w:rFonts w:ascii="Times New Roman" w:hAnsi="Times New Roman"/>
          <w:sz w:val="24"/>
          <w:szCs w:val="24"/>
        </w:rPr>
        <w:t xml:space="preserve"> – </w:t>
      </w:r>
      <w:r w:rsidRPr="003B775A">
        <w:rPr>
          <w:rFonts w:ascii="Times New Roman" w:hAnsi="Times New Roman"/>
          <w:sz w:val="24"/>
          <w:szCs w:val="24"/>
          <w:shd w:val="clear" w:color="auto" w:fill="FFFFFF"/>
        </w:rPr>
        <w:t>остатки строительных материалов, а также мусор, образующийся в результате сноса, разборки, ремонта зданий, сооружений, в том числе в результате ремонта жилых и нежилых помещений</w:t>
      </w: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уборка территории</w:t>
      </w:r>
      <w:r w:rsidRPr="003B775A">
        <w:rPr>
          <w:rFonts w:ascii="Times New Roman" w:hAnsi="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листвы, снега и льда, а также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улично-дорожная сеть</w:t>
      </w:r>
      <w:r w:rsidRPr="003B775A">
        <w:rPr>
          <w:rFonts w:ascii="Times New Roman" w:hAnsi="Times New Roman"/>
          <w:sz w:val="24"/>
          <w:szCs w:val="24"/>
        </w:rPr>
        <w:t xml:space="preserve">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3C0A3C" w:rsidRPr="00A72E5B"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фасады здания (строения, сооружения)</w:t>
      </w:r>
      <w:r w:rsidRPr="003B775A">
        <w:rPr>
          <w:rFonts w:ascii="Times New Roman" w:hAnsi="Times New Roman"/>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rsidR="006D119A" w:rsidRPr="00CB39B8" w:rsidRDefault="006D119A" w:rsidP="006D119A">
      <w:pPr>
        <w:widowControl/>
        <w:suppressAutoHyphens w:val="0"/>
        <w:autoSpaceDN w:val="0"/>
        <w:adjustRightInd w:val="0"/>
        <w:ind w:firstLine="540"/>
        <w:rPr>
          <w:rFonts w:ascii="Times New Roman" w:eastAsiaTheme="minorHAnsi" w:hAnsi="Times New Roman" w:cs="Times New Roman"/>
          <w:sz w:val="24"/>
          <w:szCs w:val="24"/>
          <w:lang w:eastAsia="en-US"/>
        </w:rPr>
      </w:pPr>
      <w:r w:rsidRPr="00CB39B8">
        <w:rPr>
          <w:rFonts w:ascii="Times New Roman" w:hAnsi="Times New Roman"/>
          <w:b/>
          <w:sz w:val="24"/>
          <w:szCs w:val="24"/>
        </w:rPr>
        <w:t>твердые коммунальные отходы</w:t>
      </w:r>
      <w:r w:rsidRPr="00CB39B8">
        <w:rPr>
          <w:rFonts w:ascii="Times New Roman" w:eastAsiaTheme="minorHAnsi" w:hAnsi="Times New Roman" w:cs="Times New Roman"/>
          <w:sz w:val="24"/>
          <w:szCs w:val="24"/>
          <w:lang w:eastAsia="en-US"/>
        </w:rPr>
        <w:t xml:space="preserve"> - отходы, образующиеся в жилых помещениях в процессе потребления физическими лицами, а также товары, утратившие свои </w:t>
      </w:r>
      <w:r w:rsidRPr="00CB39B8">
        <w:rPr>
          <w:rFonts w:ascii="Times New Roman" w:eastAsiaTheme="minorHAnsi" w:hAnsi="Times New Roman" w:cs="Times New Roman"/>
          <w:sz w:val="24"/>
          <w:szCs w:val="24"/>
          <w:lang w:eastAsia="en-US"/>
        </w:rPr>
        <w:lastRenderedPageBreak/>
        <w:t>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B6F7A" w:rsidRPr="00CB39B8" w:rsidRDefault="009B6F7A" w:rsidP="006D119A">
      <w:pPr>
        <w:widowControl/>
        <w:suppressAutoHyphens w:val="0"/>
        <w:autoSpaceDN w:val="0"/>
        <w:adjustRightInd w:val="0"/>
        <w:ind w:firstLine="540"/>
        <w:rPr>
          <w:rFonts w:ascii="Times New Roman" w:eastAsiaTheme="minorHAnsi" w:hAnsi="Times New Roman" w:cs="Times New Roman"/>
          <w:sz w:val="24"/>
          <w:szCs w:val="24"/>
          <w:lang w:eastAsia="en-US"/>
        </w:rPr>
      </w:pPr>
      <w:r w:rsidRPr="00CB39B8">
        <w:rPr>
          <w:rFonts w:ascii="Times New Roman" w:hAnsi="Times New Roman"/>
          <w:b/>
          <w:sz w:val="24"/>
          <w:szCs w:val="24"/>
        </w:rPr>
        <w:t>Жидкие отходы</w:t>
      </w:r>
      <w:r w:rsidRPr="00CB39B8">
        <w:rPr>
          <w:rFonts w:eastAsiaTheme="minorHAnsi"/>
          <w:sz w:val="28"/>
          <w:szCs w:val="28"/>
          <w:lang w:eastAsia="en-US"/>
        </w:rPr>
        <w:t xml:space="preserve"> </w:t>
      </w:r>
      <w:r w:rsidRPr="00CB39B8">
        <w:rPr>
          <w:rFonts w:ascii="Times New Roman" w:eastAsiaTheme="minorHAnsi" w:hAnsi="Times New Roman" w:cs="Times New Roman"/>
          <w:sz w:val="24"/>
          <w:szCs w:val="24"/>
          <w:lang w:eastAsia="en-US"/>
        </w:rPr>
        <w:t>- продукты жизнедеятельности населения в виде канализационных стоков и фекальных отходов нецентрализованной канализации;</w:t>
      </w:r>
    </w:p>
    <w:p w:rsidR="006D119A" w:rsidRPr="00CB39B8" w:rsidRDefault="006D119A" w:rsidP="006D119A">
      <w:pPr>
        <w:widowControl/>
        <w:suppressAutoHyphens w:val="0"/>
        <w:autoSpaceDN w:val="0"/>
        <w:adjustRightInd w:val="0"/>
        <w:ind w:firstLine="540"/>
        <w:rPr>
          <w:rFonts w:ascii="Times New Roman" w:eastAsiaTheme="minorHAnsi" w:hAnsi="Times New Roman" w:cs="Times New Roman"/>
          <w:sz w:val="24"/>
          <w:szCs w:val="24"/>
          <w:lang w:eastAsia="en-US"/>
        </w:rPr>
      </w:pPr>
      <w:r w:rsidRPr="00CB39B8">
        <w:rPr>
          <w:rFonts w:ascii="Times New Roman" w:hAnsi="Times New Roman"/>
          <w:b/>
          <w:sz w:val="24"/>
          <w:szCs w:val="24"/>
        </w:rPr>
        <w:t>крупногабаритные отходы</w:t>
      </w:r>
      <w:r w:rsidRPr="00CB39B8">
        <w:rPr>
          <w:rFonts w:ascii="Times New Roman" w:eastAsiaTheme="minorHAnsi" w:hAnsi="Times New Roman" w:cs="Times New Roman"/>
          <w:sz w:val="24"/>
          <w:szCs w:val="24"/>
          <w:lang w:eastAsia="en-US"/>
        </w:rPr>
        <w:t xml:space="preserve"> - твердые коммунальные отходы (</w:t>
      </w:r>
      <w:r w:rsidR="00726B12" w:rsidRPr="00CB39B8">
        <w:rPr>
          <w:rFonts w:ascii="Times New Roman" w:eastAsiaTheme="minorHAnsi" w:hAnsi="Times New Roman" w:cs="Times New Roman"/>
          <w:sz w:val="24"/>
          <w:szCs w:val="24"/>
          <w:lang w:eastAsia="en-US"/>
        </w:rPr>
        <w:t xml:space="preserve">в том числе </w:t>
      </w:r>
      <w:r w:rsidRPr="00CB39B8">
        <w:rPr>
          <w:rFonts w:ascii="Times New Roman" w:eastAsiaTheme="minorHAnsi" w:hAnsi="Times New Roman" w:cs="Times New Roman"/>
          <w:sz w:val="24"/>
          <w:szCs w:val="24"/>
          <w:lang w:eastAsia="en-US"/>
        </w:rPr>
        <w:t>мебель, бытовая техника, отходы от текущего ремонта жилых помещений), размер которых не позволяет осуществить их складирование в контейнерах;</w:t>
      </w:r>
    </w:p>
    <w:p w:rsidR="00C168D8" w:rsidRPr="00CB39B8" w:rsidRDefault="006D119A" w:rsidP="00C168D8">
      <w:pPr>
        <w:widowControl/>
        <w:suppressAutoHyphens w:val="0"/>
        <w:autoSpaceDN w:val="0"/>
        <w:adjustRightInd w:val="0"/>
        <w:ind w:firstLine="540"/>
        <w:rPr>
          <w:rFonts w:ascii="Times New Roman" w:eastAsiaTheme="minorHAnsi" w:hAnsi="Times New Roman" w:cs="Times New Roman"/>
          <w:b/>
          <w:sz w:val="24"/>
          <w:szCs w:val="24"/>
          <w:lang w:eastAsia="en-US"/>
        </w:rPr>
      </w:pPr>
      <w:r w:rsidRPr="00CB39B8">
        <w:rPr>
          <w:rFonts w:ascii="Times New Roman" w:hAnsi="Times New Roman"/>
          <w:b/>
          <w:sz w:val="24"/>
          <w:szCs w:val="24"/>
        </w:rPr>
        <w:t>оператор по обращению с твердыми коммунальными</w:t>
      </w:r>
      <w:r w:rsidRPr="00CB39B8">
        <w:rPr>
          <w:rFonts w:ascii="Times New Roman" w:eastAsiaTheme="minorHAnsi" w:hAnsi="Times New Roman" w:cs="Times New Roman"/>
          <w:sz w:val="24"/>
          <w:szCs w:val="24"/>
          <w:lang w:eastAsia="en-US"/>
        </w:rPr>
        <w:t xml:space="preserve">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r w:rsidR="00C168D8" w:rsidRPr="00CB39B8">
        <w:rPr>
          <w:rFonts w:ascii="Times New Roman" w:eastAsiaTheme="minorHAnsi" w:hAnsi="Times New Roman" w:cs="Times New Roman"/>
          <w:b/>
          <w:sz w:val="24"/>
          <w:szCs w:val="24"/>
          <w:lang w:eastAsia="en-US"/>
        </w:rPr>
        <w:t xml:space="preserve"> </w:t>
      </w:r>
    </w:p>
    <w:p w:rsidR="00C168D8" w:rsidRPr="00CB39B8" w:rsidRDefault="00C168D8" w:rsidP="00C168D8">
      <w:pPr>
        <w:widowControl/>
        <w:suppressAutoHyphens w:val="0"/>
        <w:autoSpaceDN w:val="0"/>
        <w:adjustRightInd w:val="0"/>
        <w:ind w:firstLine="540"/>
        <w:rPr>
          <w:rFonts w:ascii="Times New Roman" w:eastAsiaTheme="minorHAnsi" w:hAnsi="Times New Roman" w:cs="Times New Roman"/>
          <w:sz w:val="24"/>
          <w:szCs w:val="24"/>
          <w:lang w:eastAsia="en-US"/>
        </w:rPr>
      </w:pPr>
      <w:r w:rsidRPr="00CB39B8">
        <w:rPr>
          <w:rFonts w:ascii="Times New Roman" w:eastAsiaTheme="minorHAnsi" w:hAnsi="Times New Roman" w:cs="Times New Roman"/>
          <w:b/>
          <w:sz w:val="24"/>
          <w:szCs w:val="24"/>
          <w:lang w:eastAsia="en-US"/>
        </w:rPr>
        <w:t>отходы производства и потребления</w:t>
      </w:r>
      <w:r w:rsidRPr="00CB39B8">
        <w:rPr>
          <w:rFonts w:ascii="Times New Roman" w:eastAsiaTheme="minorHAnsi" w:hAnsi="Times New Roman" w:cs="Times New Roman"/>
          <w:sz w:val="24"/>
          <w:szCs w:val="24"/>
          <w:lang w:eastAsia="en-US"/>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3C0A3C" w:rsidRPr="00CB39B8" w:rsidRDefault="006D119A" w:rsidP="003C0A3C">
      <w:pPr>
        <w:spacing w:line="240" w:lineRule="atLeast"/>
        <w:ind w:firstLine="708"/>
        <w:contextualSpacing/>
        <w:rPr>
          <w:rFonts w:ascii="Times New Roman" w:hAnsi="Times New Roman"/>
          <w:sz w:val="24"/>
          <w:szCs w:val="24"/>
        </w:rPr>
      </w:pPr>
      <w:r w:rsidRPr="00CB39B8">
        <w:rPr>
          <w:rFonts w:ascii="Times New Roman" w:hAnsi="Times New Roman"/>
          <w:b/>
          <w:sz w:val="24"/>
          <w:szCs w:val="24"/>
        </w:rPr>
        <w:t>п</w:t>
      </w:r>
      <w:r w:rsidR="003C0A3C" w:rsidRPr="00CB39B8">
        <w:rPr>
          <w:rFonts w:ascii="Times New Roman" w:hAnsi="Times New Roman"/>
          <w:b/>
          <w:sz w:val="24"/>
          <w:szCs w:val="24"/>
        </w:rPr>
        <w:t>еревозчик ТКО</w:t>
      </w:r>
      <w:r w:rsidR="003C0A3C" w:rsidRPr="00CB39B8">
        <w:rPr>
          <w:rFonts w:ascii="Times New Roman" w:hAnsi="Times New Roman"/>
          <w:sz w:val="24"/>
          <w:szCs w:val="24"/>
        </w:rPr>
        <w:t xml:space="preserve"> - лицо, оказывающее услугу по сбору, вывозу ТКО в целях дальнейшего использования, обезвреживания и размещения таких отходов.</w:t>
      </w:r>
    </w:p>
    <w:p w:rsidR="006D119A" w:rsidRPr="00CB39B8" w:rsidRDefault="006D119A" w:rsidP="006D119A">
      <w:pPr>
        <w:widowControl/>
        <w:suppressAutoHyphens w:val="0"/>
        <w:autoSpaceDN w:val="0"/>
        <w:adjustRightInd w:val="0"/>
        <w:ind w:firstLine="540"/>
        <w:rPr>
          <w:rFonts w:ascii="Times New Roman" w:hAnsi="Times New Roman"/>
          <w:sz w:val="24"/>
          <w:szCs w:val="24"/>
        </w:rPr>
      </w:pPr>
      <w:r w:rsidRPr="00CB39B8">
        <w:rPr>
          <w:rFonts w:ascii="Times New Roman" w:eastAsiaTheme="minorHAnsi" w:hAnsi="Times New Roman" w:cs="Times New Roman"/>
          <w:b/>
          <w:bCs/>
          <w:sz w:val="24"/>
          <w:szCs w:val="24"/>
          <w:lang w:eastAsia="en-US"/>
        </w:rPr>
        <w:t xml:space="preserve">вывоз твердых коммунальных отходов </w:t>
      </w:r>
      <w:r w:rsidRPr="00CB39B8">
        <w:rPr>
          <w:rFonts w:ascii="Times New Roman" w:hAnsi="Times New Roman"/>
          <w:sz w:val="24"/>
          <w:szCs w:val="24"/>
        </w:rPr>
        <w:t>-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r w:rsidR="00726B12" w:rsidRPr="00CB39B8">
        <w:rPr>
          <w:rFonts w:ascii="Times New Roman" w:hAnsi="Times New Roman"/>
          <w:sz w:val="24"/>
          <w:szCs w:val="24"/>
        </w:rPr>
        <w:t>.</w:t>
      </w:r>
    </w:p>
    <w:p w:rsidR="00C168D8" w:rsidRDefault="00C168D8" w:rsidP="006D119A">
      <w:pPr>
        <w:widowControl/>
        <w:suppressAutoHyphens w:val="0"/>
        <w:autoSpaceDN w:val="0"/>
        <w:adjustRightInd w:val="0"/>
        <w:ind w:firstLine="540"/>
        <w:rPr>
          <w:rFonts w:ascii="Times New Roman" w:hAnsi="Times New Roman"/>
          <w:sz w:val="24"/>
          <w:szCs w:val="24"/>
        </w:rPr>
      </w:pPr>
      <w:r w:rsidRPr="00CB39B8">
        <w:rPr>
          <w:rFonts w:ascii="Times New Roman" w:hAnsi="Times New Roman"/>
          <w:b/>
          <w:sz w:val="24"/>
          <w:szCs w:val="24"/>
        </w:rPr>
        <w:t>улично-дорожная сеть</w:t>
      </w:r>
      <w:r w:rsidRPr="00CB39B8">
        <w:rPr>
          <w:rFonts w:ascii="Times New Roman" w:hAnsi="Times New Roman"/>
          <w:sz w:val="24"/>
          <w:szCs w:val="24"/>
        </w:rPr>
        <w:t xml:space="preserve"> – совокупность линейных объектов, расположенных на территории общего пользования в границах красных линий (улицы, площади, дороги и проезды общего пользования).</w:t>
      </w:r>
    </w:p>
    <w:p w:rsidR="00B82AAD" w:rsidRDefault="00B82AAD" w:rsidP="00B82AAD">
      <w:pPr>
        <w:ind w:firstLine="567"/>
        <w:rPr>
          <w:rFonts w:ascii="Times New Roman" w:hAnsi="Times New Roman"/>
          <w:sz w:val="24"/>
          <w:szCs w:val="24"/>
        </w:rPr>
      </w:pPr>
      <w:r w:rsidRPr="00921BD0">
        <w:rPr>
          <w:rFonts w:ascii="Times New Roman" w:hAnsi="Times New Roman"/>
          <w:sz w:val="24"/>
          <w:szCs w:val="24"/>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proofErr w:type="gramStart"/>
      <w:r>
        <w:rPr>
          <w:rFonts w:ascii="Times New Roman" w:hAnsi="Times New Roman"/>
          <w:sz w:val="24"/>
          <w:szCs w:val="24"/>
        </w:rPr>
        <w:t xml:space="preserve">Калининградской </w:t>
      </w:r>
      <w:r w:rsidRPr="00921BD0">
        <w:rPr>
          <w:rFonts w:ascii="Times New Roman" w:hAnsi="Times New Roman"/>
          <w:sz w:val="24"/>
          <w:szCs w:val="24"/>
        </w:rPr>
        <w:t xml:space="preserve"> области</w:t>
      </w:r>
      <w:proofErr w:type="gramEnd"/>
      <w:r w:rsidRPr="00921BD0">
        <w:rPr>
          <w:rFonts w:ascii="Times New Roman" w:hAnsi="Times New Roman"/>
          <w:sz w:val="24"/>
          <w:szCs w:val="24"/>
        </w:rPr>
        <w:t xml:space="preserve"> и муниципальных правовых актах </w:t>
      </w:r>
      <w:r>
        <w:rPr>
          <w:rFonts w:ascii="Times New Roman" w:hAnsi="Times New Roman"/>
          <w:sz w:val="24"/>
          <w:szCs w:val="24"/>
        </w:rPr>
        <w:t xml:space="preserve"> муниципального образования «Светлогорский городской округ»</w:t>
      </w:r>
      <w:r w:rsidRPr="00921BD0">
        <w:rPr>
          <w:rFonts w:ascii="Times New Roman" w:hAnsi="Times New Roman"/>
          <w:sz w:val="24"/>
          <w:szCs w:val="24"/>
        </w:rPr>
        <w:t>.</w:t>
      </w:r>
    </w:p>
    <w:p w:rsidR="00B82AAD" w:rsidRPr="00726B12" w:rsidRDefault="00B82AAD" w:rsidP="006D119A">
      <w:pPr>
        <w:widowControl/>
        <w:suppressAutoHyphens w:val="0"/>
        <w:autoSpaceDN w:val="0"/>
        <w:adjustRightInd w:val="0"/>
        <w:ind w:firstLine="540"/>
        <w:rPr>
          <w:rFonts w:ascii="Times New Roman" w:hAnsi="Times New Roman"/>
          <w:sz w:val="24"/>
          <w:szCs w:val="24"/>
        </w:rPr>
      </w:pP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rPr>
          <w:rFonts w:ascii="Times New Roman" w:hAnsi="Times New Roman"/>
          <w:b/>
          <w:sz w:val="24"/>
          <w:szCs w:val="24"/>
        </w:rPr>
      </w:pPr>
      <w:r w:rsidRPr="003B775A">
        <w:rPr>
          <w:rFonts w:ascii="Times New Roman" w:hAnsi="Times New Roman"/>
          <w:b/>
          <w:sz w:val="24"/>
          <w:szCs w:val="24"/>
        </w:rPr>
        <w:t xml:space="preserve">2. Общие принципы и подходы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2.1. К деятельности по благоустройству территории </w:t>
      </w:r>
      <w:r w:rsidR="003536D8">
        <w:rPr>
          <w:rFonts w:ascii="Times New Roman" w:hAnsi="Times New Roman"/>
          <w:sz w:val="24"/>
          <w:szCs w:val="24"/>
        </w:rPr>
        <w:t>Округа</w:t>
      </w:r>
      <w:r w:rsidRPr="003B775A">
        <w:rPr>
          <w:rFonts w:ascii="Times New Roman" w:hAnsi="Times New Roman"/>
          <w:sz w:val="24"/>
          <w:szCs w:val="24"/>
        </w:rPr>
        <w:t xml:space="preserve">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2.2. Под проектной документацией по благоустройству территории </w:t>
      </w:r>
      <w:r w:rsidR="003536D8">
        <w:rPr>
          <w:rFonts w:ascii="Times New Roman" w:hAnsi="Times New Roman"/>
          <w:sz w:val="24"/>
          <w:szCs w:val="24"/>
        </w:rPr>
        <w:t>Округа</w:t>
      </w:r>
      <w:r w:rsidRPr="003B775A">
        <w:rPr>
          <w:rFonts w:ascii="Times New Roman" w:hAnsi="Times New Roman"/>
          <w:sz w:val="24"/>
          <w:szCs w:val="24"/>
        </w:rPr>
        <w:t xml:space="preserve"> понимается пакет документации, основанной на стратегии развития </w:t>
      </w:r>
      <w:r w:rsidR="003536D8">
        <w:rPr>
          <w:rFonts w:ascii="Times New Roman" w:hAnsi="Times New Roman"/>
          <w:sz w:val="24"/>
          <w:szCs w:val="24"/>
        </w:rPr>
        <w:t>Округа</w:t>
      </w:r>
      <w:r w:rsidRPr="003B775A">
        <w:rPr>
          <w:rFonts w:ascii="Times New Roman" w:hAnsi="Times New Roman"/>
          <w:sz w:val="24"/>
          <w:szCs w:val="24"/>
        </w:rPr>
        <w:t xml:space="preserve">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3C0A3C" w:rsidRPr="00CB39B8"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2.3. Развитие </w:t>
      </w:r>
      <w:r w:rsidR="00C631C1">
        <w:rPr>
          <w:rFonts w:ascii="Times New Roman" w:hAnsi="Times New Roman"/>
          <w:sz w:val="24"/>
          <w:szCs w:val="24"/>
        </w:rPr>
        <w:t>территории</w:t>
      </w:r>
      <w:r w:rsidRPr="003B775A">
        <w:rPr>
          <w:rFonts w:ascii="Times New Roman" w:hAnsi="Times New Roman"/>
          <w:sz w:val="24"/>
          <w:szCs w:val="24"/>
        </w:rPr>
        <w:t xml:space="preserve"> </w:t>
      </w:r>
      <w:r w:rsidR="003536D8">
        <w:rPr>
          <w:rFonts w:ascii="Times New Roman" w:hAnsi="Times New Roman"/>
          <w:sz w:val="24"/>
          <w:szCs w:val="24"/>
        </w:rPr>
        <w:t xml:space="preserve">Округа </w:t>
      </w:r>
      <w:r w:rsidRPr="003B775A">
        <w:rPr>
          <w:rFonts w:ascii="Times New Roman" w:hAnsi="Times New Roman"/>
          <w:sz w:val="24"/>
          <w:szCs w:val="24"/>
        </w:rPr>
        <w:t xml:space="preserve">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w:t>
      </w:r>
      <w:r w:rsidRPr="00CB39B8">
        <w:rPr>
          <w:rFonts w:ascii="Times New Roman" w:hAnsi="Times New Roman"/>
          <w:sz w:val="24"/>
          <w:szCs w:val="24"/>
        </w:rPr>
        <w:t xml:space="preserve">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C631C1" w:rsidRPr="00CB39B8" w:rsidRDefault="00C631C1" w:rsidP="00C631C1">
      <w:pPr>
        <w:spacing w:line="276" w:lineRule="auto"/>
        <w:rPr>
          <w:rFonts w:ascii="Times New Roman" w:hAnsi="Times New Roman"/>
          <w:sz w:val="24"/>
          <w:szCs w:val="24"/>
        </w:rPr>
      </w:pPr>
      <w:r w:rsidRPr="00CB39B8">
        <w:rPr>
          <w:rFonts w:ascii="Times New Roman" w:hAnsi="Times New Roman"/>
          <w:sz w:val="24"/>
          <w:szCs w:val="24"/>
        </w:rPr>
        <w:t>Работы по благоустройству городского округа включают</w:t>
      </w:r>
      <w:r w:rsidR="0069691A" w:rsidRPr="00CB39B8">
        <w:rPr>
          <w:rFonts w:ascii="Times New Roman" w:hAnsi="Times New Roman"/>
          <w:sz w:val="24"/>
          <w:szCs w:val="24"/>
        </w:rPr>
        <w:t xml:space="preserve"> в том числе</w:t>
      </w:r>
      <w:r w:rsidRPr="00CB39B8">
        <w:rPr>
          <w:rFonts w:ascii="Times New Roman" w:hAnsi="Times New Roman"/>
          <w:sz w:val="24"/>
          <w:szCs w:val="24"/>
        </w:rPr>
        <w:t>:</w:t>
      </w:r>
    </w:p>
    <w:p w:rsidR="00C631C1" w:rsidRPr="00CB39B8" w:rsidRDefault="00C631C1" w:rsidP="00C631C1">
      <w:pPr>
        <w:spacing w:line="276" w:lineRule="auto"/>
        <w:rPr>
          <w:rFonts w:ascii="Times New Roman" w:hAnsi="Times New Roman"/>
          <w:sz w:val="24"/>
          <w:szCs w:val="24"/>
        </w:rPr>
      </w:pPr>
      <w:r w:rsidRPr="00CB39B8">
        <w:rPr>
          <w:rFonts w:ascii="Times New Roman" w:hAnsi="Times New Roman"/>
          <w:sz w:val="24"/>
          <w:szCs w:val="24"/>
        </w:rPr>
        <w:t xml:space="preserve">1) санитарную очистку и уборку территории городского округа в соответствии с </w:t>
      </w:r>
      <w:r w:rsidRPr="00CB39B8">
        <w:rPr>
          <w:rFonts w:ascii="Times New Roman" w:hAnsi="Times New Roman"/>
          <w:sz w:val="24"/>
          <w:szCs w:val="24"/>
        </w:rPr>
        <w:lastRenderedPageBreak/>
        <w:t>действующими правилами и нормами, а также настоящими Правилами, которая включает:</w:t>
      </w:r>
    </w:p>
    <w:p w:rsidR="00C631C1" w:rsidRPr="00CB39B8" w:rsidRDefault="00C631C1" w:rsidP="00C631C1">
      <w:pPr>
        <w:spacing w:line="276" w:lineRule="auto"/>
        <w:rPr>
          <w:rFonts w:ascii="Times New Roman" w:hAnsi="Times New Roman"/>
          <w:sz w:val="24"/>
          <w:szCs w:val="24"/>
        </w:rPr>
      </w:pPr>
      <w:r w:rsidRPr="00CB39B8">
        <w:rPr>
          <w:rFonts w:ascii="Times New Roman" w:hAnsi="Times New Roman"/>
          <w:sz w:val="24"/>
          <w:szCs w:val="24"/>
        </w:rPr>
        <w:t>- уборку дорог местного значения в границах городского округа;</w:t>
      </w:r>
    </w:p>
    <w:p w:rsidR="00C631C1" w:rsidRPr="00CB39B8" w:rsidRDefault="00C631C1" w:rsidP="00C631C1">
      <w:pPr>
        <w:spacing w:line="276" w:lineRule="auto"/>
        <w:rPr>
          <w:rFonts w:ascii="Times New Roman" w:hAnsi="Times New Roman"/>
          <w:sz w:val="24"/>
          <w:szCs w:val="24"/>
        </w:rPr>
      </w:pPr>
      <w:r w:rsidRPr="00CB39B8">
        <w:rPr>
          <w:rFonts w:ascii="Times New Roman" w:hAnsi="Times New Roman"/>
          <w:sz w:val="24"/>
          <w:szCs w:val="24"/>
        </w:rPr>
        <w:t>- уборку основных и прилегающих территорий;</w:t>
      </w:r>
    </w:p>
    <w:p w:rsidR="00C631C1" w:rsidRPr="00CB39B8" w:rsidRDefault="00C631C1" w:rsidP="00C631C1">
      <w:pPr>
        <w:spacing w:line="276" w:lineRule="auto"/>
        <w:rPr>
          <w:rFonts w:ascii="Times New Roman" w:hAnsi="Times New Roman"/>
          <w:sz w:val="24"/>
          <w:szCs w:val="24"/>
        </w:rPr>
      </w:pPr>
      <w:r w:rsidRPr="00CB39B8">
        <w:rPr>
          <w:rFonts w:ascii="Times New Roman" w:hAnsi="Times New Roman"/>
          <w:sz w:val="24"/>
          <w:szCs w:val="24"/>
        </w:rPr>
        <w:t>- уборку придомовых и закрепленных территорий;</w:t>
      </w:r>
    </w:p>
    <w:p w:rsidR="00C631C1" w:rsidRPr="00CB39B8" w:rsidRDefault="00C631C1" w:rsidP="00C631C1">
      <w:pPr>
        <w:spacing w:line="276" w:lineRule="auto"/>
        <w:rPr>
          <w:rFonts w:ascii="Times New Roman" w:hAnsi="Times New Roman"/>
          <w:sz w:val="24"/>
          <w:szCs w:val="24"/>
        </w:rPr>
      </w:pPr>
      <w:r w:rsidRPr="00CB39B8">
        <w:rPr>
          <w:rFonts w:ascii="Times New Roman" w:hAnsi="Times New Roman"/>
          <w:sz w:val="24"/>
          <w:szCs w:val="24"/>
        </w:rPr>
        <w:t>- сбор и вывоз отходов производства и потребления;</w:t>
      </w:r>
    </w:p>
    <w:p w:rsidR="00C631C1" w:rsidRPr="00CB39B8" w:rsidRDefault="00C631C1" w:rsidP="00C631C1">
      <w:pPr>
        <w:spacing w:line="276" w:lineRule="auto"/>
        <w:rPr>
          <w:rFonts w:ascii="Times New Roman" w:hAnsi="Times New Roman"/>
          <w:sz w:val="24"/>
          <w:szCs w:val="24"/>
        </w:rPr>
      </w:pPr>
      <w:r w:rsidRPr="00CB39B8">
        <w:rPr>
          <w:rFonts w:ascii="Times New Roman" w:hAnsi="Times New Roman"/>
          <w:sz w:val="24"/>
          <w:szCs w:val="24"/>
        </w:rPr>
        <w:t>2) озеленение территорий;</w:t>
      </w:r>
    </w:p>
    <w:p w:rsidR="00C631C1" w:rsidRPr="00CB39B8" w:rsidRDefault="00C631C1" w:rsidP="00C631C1">
      <w:pPr>
        <w:spacing w:line="276" w:lineRule="auto"/>
        <w:rPr>
          <w:rFonts w:ascii="Times New Roman" w:hAnsi="Times New Roman"/>
          <w:sz w:val="24"/>
          <w:szCs w:val="24"/>
        </w:rPr>
      </w:pPr>
      <w:r w:rsidRPr="00CB39B8">
        <w:rPr>
          <w:rFonts w:ascii="Times New Roman" w:hAnsi="Times New Roman"/>
          <w:sz w:val="24"/>
          <w:szCs w:val="24"/>
        </w:rPr>
        <w:t>3) сбор и вывоз бытовых, промышленных отходов и других видов мусора;</w:t>
      </w:r>
    </w:p>
    <w:p w:rsidR="00C631C1" w:rsidRPr="00CB39B8" w:rsidRDefault="00C631C1" w:rsidP="00C631C1">
      <w:pPr>
        <w:spacing w:line="276" w:lineRule="auto"/>
        <w:rPr>
          <w:rFonts w:ascii="Times New Roman" w:hAnsi="Times New Roman"/>
          <w:sz w:val="24"/>
          <w:szCs w:val="24"/>
        </w:rPr>
      </w:pPr>
      <w:r w:rsidRPr="00CB39B8">
        <w:rPr>
          <w:rFonts w:ascii="Times New Roman" w:hAnsi="Times New Roman"/>
          <w:sz w:val="24"/>
          <w:szCs w:val="24"/>
        </w:rPr>
        <w:t>4) содержание фасадов зданий, сооружений и ограждений;</w:t>
      </w:r>
    </w:p>
    <w:p w:rsidR="00C631C1" w:rsidRPr="00CB39B8" w:rsidRDefault="00C631C1" w:rsidP="00C631C1">
      <w:pPr>
        <w:spacing w:line="276" w:lineRule="auto"/>
        <w:rPr>
          <w:rFonts w:ascii="Times New Roman" w:hAnsi="Times New Roman"/>
          <w:sz w:val="24"/>
          <w:szCs w:val="24"/>
        </w:rPr>
      </w:pPr>
      <w:r w:rsidRPr="00CB39B8">
        <w:rPr>
          <w:rFonts w:ascii="Times New Roman" w:hAnsi="Times New Roman"/>
          <w:sz w:val="24"/>
          <w:szCs w:val="24"/>
        </w:rPr>
        <w:t>5) освещение улиц, установку указателей с наименованиями улиц и номерами домов;</w:t>
      </w:r>
    </w:p>
    <w:p w:rsidR="00C631C1" w:rsidRPr="00C631C1" w:rsidRDefault="00C631C1" w:rsidP="00C631C1">
      <w:pPr>
        <w:spacing w:line="276" w:lineRule="auto"/>
        <w:rPr>
          <w:rFonts w:ascii="Times New Roman" w:hAnsi="Times New Roman"/>
          <w:sz w:val="24"/>
          <w:szCs w:val="24"/>
        </w:rPr>
      </w:pPr>
      <w:r w:rsidRPr="00102343">
        <w:rPr>
          <w:rFonts w:ascii="Times New Roman" w:hAnsi="Times New Roman"/>
          <w:sz w:val="24"/>
          <w:szCs w:val="24"/>
          <w:highlight w:val="yellow"/>
        </w:rPr>
        <w:t>6) размещение и содержание малых архитектурных форм.</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2.5. Участниками деятельности по благоустройству выступают: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население </w:t>
      </w:r>
      <w:r w:rsidR="003536D8">
        <w:rPr>
          <w:rFonts w:ascii="Times New Roman" w:hAnsi="Times New Roman"/>
          <w:sz w:val="24"/>
          <w:szCs w:val="24"/>
        </w:rPr>
        <w:t>Округа</w:t>
      </w:r>
      <w:r w:rsidRPr="003B775A">
        <w:rPr>
          <w:rFonts w:ascii="Times New Roman" w:hAnsi="Times New Roman"/>
          <w:sz w:val="24"/>
          <w:szCs w:val="24"/>
        </w:rPr>
        <w:t xml:space="preserve">,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представители администрации </w:t>
      </w:r>
      <w:r w:rsidR="003536D8">
        <w:rPr>
          <w:rFonts w:ascii="Times New Roman" w:hAnsi="Times New Roman"/>
          <w:sz w:val="24"/>
          <w:szCs w:val="24"/>
        </w:rPr>
        <w:t>Округа</w:t>
      </w:r>
      <w:r w:rsidRPr="003B775A">
        <w:rPr>
          <w:rFonts w:ascii="Times New Roman" w:hAnsi="Times New Roman"/>
          <w:sz w:val="24"/>
          <w:szCs w:val="24"/>
        </w:rPr>
        <w:t xml:space="preserve">, которые формируют техническое задание, выбирают исполнителей и обеспечивают финансирование в пределах своих полномочий;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хозяйствующие субъекты, осуществляющие деятельность на территории </w:t>
      </w:r>
      <w:r w:rsidR="003536D8">
        <w:rPr>
          <w:rFonts w:ascii="Times New Roman" w:hAnsi="Times New Roman"/>
          <w:sz w:val="24"/>
          <w:szCs w:val="24"/>
        </w:rPr>
        <w:t>Округа</w:t>
      </w:r>
      <w:r w:rsidRPr="003B775A">
        <w:rPr>
          <w:rFonts w:ascii="Times New Roman" w:hAnsi="Times New Roman"/>
          <w:sz w:val="24"/>
          <w:szCs w:val="24"/>
        </w:rPr>
        <w:t xml:space="preserve">, которые могут участвовать в формировании запроса на благоустройство, а также в финансировании мероприятий по благоустройству;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исполнители работ, специалисты по благоустройству и озеленению, в том числе возведению малых архитектурных форм;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2.7. Участие жителей </w:t>
      </w:r>
      <w:r w:rsidR="003536D8">
        <w:rPr>
          <w:rFonts w:ascii="Times New Roman" w:hAnsi="Times New Roman"/>
          <w:sz w:val="24"/>
          <w:szCs w:val="24"/>
        </w:rPr>
        <w:t xml:space="preserve">Округа </w:t>
      </w:r>
      <w:r w:rsidRPr="003B775A">
        <w:rPr>
          <w:rFonts w:ascii="Times New Roman" w:hAnsi="Times New Roman"/>
          <w:sz w:val="24"/>
          <w:szCs w:val="24"/>
        </w:rPr>
        <w:t xml:space="preserve">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 Обеспечение качества при реализации проектов благоустройства территории муниципального образования достигается путем реализации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следующих принципов: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2.8.1. Принцип функционального разнообразия - насыщенность территорий муниципального образования разнообразными социальными и коммерческими сервисами.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2.8.2. 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w:t>
      </w:r>
      <w:r w:rsidRPr="003B775A">
        <w:rPr>
          <w:rFonts w:ascii="Times New Roman" w:hAnsi="Times New Roman"/>
          <w:sz w:val="24"/>
          <w:szCs w:val="24"/>
        </w:rPr>
        <w:lastRenderedPageBreak/>
        <w:t xml:space="preserve">территории муниципального образования и за его пределами при помощи различных видов транспорта (личный автотранспорт, различные виды общественного транспорта, велосипед).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2.8.4. Принцип комфортной среды для общения - гармоничное размещение территорий на территории </w:t>
      </w:r>
      <w:r w:rsidR="003536D8">
        <w:rPr>
          <w:rFonts w:ascii="Times New Roman" w:hAnsi="Times New Roman"/>
          <w:sz w:val="24"/>
          <w:szCs w:val="24"/>
        </w:rPr>
        <w:t>Округа</w:t>
      </w:r>
      <w:r w:rsidRPr="003B775A">
        <w:rPr>
          <w:rFonts w:ascii="Times New Roman" w:hAnsi="Times New Roman"/>
          <w:sz w:val="24"/>
          <w:szCs w:val="24"/>
        </w:rPr>
        <w:t xml:space="preserve">, которые постоянно доступны для населения, в том числе площади, улицы, пешеходные зоны, скверы, парки (далее - общественные пространства).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2.8.5. Принцип </w:t>
      </w:r>
      <w:r w:rsidRPr="003B775A">
        <w:rPr>
          <w:rFonts w:ascii="Times New Roman" w:hAnsi="Times New Roman"/>
          <w:sz w:val="24"/>
          <w:szCs w:val="24"/>
          <w:lang w:eastAsia="ru-RU"/>
        </w:rPr>
        <w:t xml:space="preserve">гармонии с природой - </w:t>
      </w:r>
      <w:r w:rsidRPr="003B775A">
        <w:rPr>
          <w:rFonts w:ascii="Times New Roman" w:hAnsi="Times New Roman"/>
          <w:sz w:val="24"/>
          <w:szCs w:val="24"/>
        </w:rPr>
        <w:t xml:space="preserve"> насыщенность общественных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3B775A">
        <w:rPr>
          <w:rFonts w:ascii="Times New Roman" w:hAnsi="Times New Roman"/>
          <w:sz w:val="24"/>
          <w:szCs w:val="24"/>
        </w:rPr>
        <w:t>муниципально</w:t>
      </w:r>
      <w:proofErr w:type="spellEnd"/>
      <w:r w:rsidRPr="003B775A">
        <w:rPr>
          <w:rFonts w:ascii="Times New Roman" w:hAnsi="Times New Roman"/>
          <w:sz w:val="24"/>
          <w:szCs w:val="24"/>
        </w:rPr>
        <w:t xml:space="preserve">-частного партнерства.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2.10.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w:t>
      </w:r>
      <w:r w:rsidR="003536D8">
        <w:rPr>
          <w:rFonts w:ascii="Times New Roman" w:hAnsi="Times New Roman"/>
          <w:sz w:val="24"/>
          <w:szCs w:val="24"/>
        </w:rPr>
        <w:t>Округа</w:t>
      </w:r>
      <w:r w:rsidRPr="003B775A">
        <w:rPr>
          <w:rFonts w:ascii="Times New Roman" w:hAnsi="Times New Roman"/>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3. Общие требования к состоянию общественных пространств,</w:t>
      </w: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состоянию и облику зданий различного назначения и разной формы</w:t>
      </w:r>
    </w:p>
    <w:p w:rsidR="003C0A3C" w:rsidRPr="003B775A" w:rsidRDefault="003C0A3C" w:rsidP="003536D8">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 xml:space="preserve">собственности, к имеющимся на территории </w:t>
      </w:r>
      <w:r w:rsidR="003536D8">
        <w:rPr>
          <w:rFonts w:ascii="Times New Roman" w:hAnsi="Times New Roman"/>
          <w:b/>
          <w:sz w:val="24"/>
          <w:szCs w:val="24"/>
        </w:rPr>
        <w:t>Округа</w:t>
      </w:r>
      <w:r w:rsidRPr="003B775A">
        <w:rPr>
          <w:rFonts w:ascii="Times New Roman" w:hAnsi="Times New Roman"/>
          <w:b/>
          <w:sz w:val="24"/>
          <w:szCs w:val="24"/>
        </w:rPr>
        <w:t xml:space="preserve"> объектам благоустройства</w:t>
      </w:r>
      <w:r>
        <w:rPr>
          <w:rFonts w:ascii="Times New Roman" w:hAnsi="Times New Roman"/>
          <w:b/>
          <w:sz w:val="24"/>
          <w:szCs w:val="24"/>
        </w:rPr>
        <w:t xml:space="preserve"> </w:t>
      </w:r>
      <w:r w:rsidRPr="003B775A">
        <w:rPr>
          <w:rFonts w:ascii="Times New Roman" w:hAnsi="Times New Roman"/>
          <w:b/>
          <w:sz w:val="24"/>
          <w:szCs w:val="24"/>
        </w:rPr>
        <w:t>и их отдельным элементам</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jc w:val="center"/>
        <w:rPr>
          <w:rFonts w:ascii="Times New Roman" w:hAnsi="Times New Roman"/>
          <w:sz w:val="24"/>
          <w:szCs w:val="24"/>
        </w:rPr>
      </w:pPr>
      <w:r w:rsidRPr="003B775A">
        <w:rPr>
          <w:rFonts w:ascii="Times New Roman" w:hAnsi="Times New Roman"/>
          <w:b/>
          <w:sz w:val="24"/>
          <w:szCs w:val="24"/>
        </w:rPr>
        <w:t xml:space="preserve">3.1. Общие требования к территории общественного назначения на территории </w:t>
      </w:r>
      <w:r w:rsidR="003536D8">
        <w:rPr>
          <w:rFonts w:ascii="Times New Roman" w:hAnsi="Times New Roman"/>
          <w:b/>
          <w:sz w:val="24"/>
          <w:szCs w:val="24"/>
        </w:rPr>
        <w:t>Округа</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3.1.1. Объектами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w:t>
      </w:r>
      <w:r w:rsidR="003536D8">
        <w:rPr>
          <w:rFonts w:ascii="Times New Roman" w:hAnsi="Times New Roman"/>
          <w:sz w:val="24"/>
          <w:szCs w:val="24"/>
        </w:rPr>
        <w:t>Округа</w:t>
      </w:r>
      <w:r w:rsidRPr="003B775A">
        <w:rPr>
          <w:rFonts w:ascii="Times New Roman" w:hAnsi="Times New Roman"/>
          <w:sz w:val="24"/>
          <w:szCs w:val="24"/>
        </w:rPr>
        <w:t xml:space="preserve">: центры общегородского и локального значения, многофункциональные, </w:t>
      </w:r>
      <w:proofErr w:type="spellStart"/>
      <w:r w:rsidRPr="003B775A">
        <w:rPr>
          <w:rFonts w:ascii="Times New Roman" w:hAnsi="Times New Roman"/>
          <w:sz w:val="24"/>
          <w:szCs w:val="24"/>
        </w:rPr>
        <w:t>примагистральные</w:t>
      </w:r>
      <w:proofErr w:type="spellEnd"/>
      <w:r w:rsidRPr="003B775A">
        <w:rPr>
          <w:rFonts w:ascii="Times New Roman" w:hAnsi="Times New Roman"/>
          <w:sz w:val="24"/>
          <w:szCs w:val="24"/>
        </w:rPr>
        <w:t xml:space="preserve"> и специализированные общественные зоны.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3.1.2. На территориях общественного назначения при разработке проектных мероприятий по благоустройству необходимо обеспечивать: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открытость и проницаемость территорий для визуального восприятия (отсутствие глухих оград);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условия беспрепятственного передвижения населения (включая маломобильные группы);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приемы поддержки исторически сложившейся планировочной структуры и масштаба застройки;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достижение стилевого единства элементов благоустройства с окружающей средой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w:t>
      </w:r>
      <w:r w:rsidRPr="003B775A">
        <w:rPr>
          <w:rFonts w:ascii="Times New Roman" w:hAnsi="Times New Roman"/>
          <w:sz w:val="24"/>
          <w:szCs w:val="24"/>
        </w:rPr>
        <w:lastRenderedPageBreak/>
        <w:t xml:space="preserve">привлечению посетителей, и обеспечивающих наличие возможностей для развития предпринимательства.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3.1.6.Территории жилого назначения.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3.1.6.3.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w:t>
      </w:r>
      <w:r w:rsidRPr="003B775A">
        <w:t xml:space="preserve"> </w:t>
      </w:r>
      <w:r w:rsidRPr="003B775A">
        <w:rPr>
          <w:rFonts w:ascii="Times New Roman" w:hAnsi="Times New Roman"/>
          <w:sz w:val="24"/>
          <w:szCs w:val="24"/>
        </w:rPr>
        <w:t>соответствии со схемой размещения рекламных конструкций, утверждённой в установленном порядке.</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3.1.6.4. Территорию общественных пространств на территориях жилого назначения разделяют на зоны, предназначенные для выполнения определенных функций: рекреационн</w:t>
      </w:r>
      <w:r w:rsidR="00012D65">
        <w:rPr>
          <w:rFonts w:ascii="Times New Roman" w:hAnsi="Times New Roman"/>
          <w:sz w:val="24"/>
          <w:szCs w:val="24"/>
        </w:rPr>
        <w:t xml:space="preserve">ая, транспортная, хозяйственная. </w:t>
      </w:r>
      <w:r w:rsidRPr="003B775A">
        <w:rPr>
          <w:rFonts w:ascii="Times New Roman" w:hAnsi="Times New Roman"/>
          <w:sz w:val="24"/>
          <w:szCs w:val="24"/>
        </w:rPr>
        <w:t xml:space="preserve">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отдаётся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3.1.6.6. Безопасность общественных пространств на территориях жилого назначения необходимо обеспечивать их </w:t>
      </w:r>
      <w:proofErr w:type="spellStart"/>
      <w:r w:rsidRPr="003B775A">
        <w:rPr>
          <w:rFonts w:ascii="Times New Roman" w:hAnsi="Times New Roman"/>
          <w:sz w:val="24"/>
          <w:szCs w:val="24"/>
        </w:rPr>
        <w:t>просматриваемостью</w:t>
      </w:r>
      <w:proofErr w:type="spellEnd"/>
      <w:r w:rsidRPr="003B775A">
        <w:rPr>
          <w:rFonts w:ascii="Times New Roman" w:hAnsi="Times New Roman"/>
          <w:sz w:val="24"/>
          <w:szCs w:val="24"/>
        </w:rPr>
        <w:t xml:space="preserve"> со стороны окон жилых домов, а также со стороны прилегающих общественных пространств в сочетании с освещенностью.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3.1.6.9.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3.1.6.11. При озеленении территории детских садов и школ запрещается использовать растения с ядовитыми плодами, а также с колючками и шипами.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3.1.6.12.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 Территории рекреационного назначения.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со сложившимся историко-культурным обликом территории, на которой он </w:t>
      </w:r>
    </w:p>
    <w:p w:rsidR="003C0A3C" w:rsidRPr="003B775A" w:rsidRDefault="003C0A3C" w:rsidP="00A10068">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расположен (при его наличии).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3.1.7.2. При реконструкции объектов рекреации предусматривается: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3B775A">
        <w:rPr>
          <w:rFonts w:ascii="Times New Roman" w:hAnsi="Times New Roman"/>
          <w:sz w:val="24"/>
          <w:szCs w:val="24"/>
        </w:rPr>
        <w:t>разреживание</w:t>
      </w:r>
      <w:proofErr w:type="spellEnd"/>
      <w:r w:rsidRPr="003B775A">
        <w:rPr>
          <w:rFonts w:ascii="Times New Roman" w:hAnsi="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3.1.7.3.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комбинированных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3.1.7.4. При проектировании озеленения территории объектов: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производится оценка существующей растительности, состояния древесных растений и травянистого покрова;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производится выявление сухих поврежденных вредителями древесных растений, разрабатываются мероприятия по их удалению с объектов;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обеспечивается сохранение травяного покрова, древесно- кустарниковой и прибрежной растительности не менее, чем на 80% общей площади зоны отдыха;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обеспечивается озеленение и формирование берегов водоема (</w:t>
      </w:r>
      <w:proofErr w:type="spellStart"/>
      <w:proofErr w:type="gramStart"/>
      <w:r w:rsidRPr="003B775A">
        <w:rPr>
          <w:rFonts w:ascii="Times New Roman" w:hAnsi="Times New Roman"/>
          <w:sz w:val="24"/>
          <w:szCs w:val="24"/>
        </w:rPr>
        <w:t>берего</w:t>
      </w:r>
      <w:proofErr w:type="spellEnd"/>
      <w:r w:rsidRPr="003B775A">
        <w:rPr>
          <w:rFonts w:ascii="Times New Roman" w:hAnsi="Times New Roman"/>
          <w:sz w:val="24"/>
          <w:szCs w:val="24"/>
        </w:rPr>
        <w:t>-укрепительный</w:t>
      </w:r>
      <w:proofErr w:type="gramEnd"/>
      <w:r w:rsidRPr="003B775A">
        <w:rPr>
          <w:rFonts w:ascii="Times New Roman" w:hAnsi="Times New Roman"/>
          <w:sz w:val="24"/>
          <w:szCs w:val="24"/>
        </w:rPr>
        <w:t xml:space="preserve"> пояс на оползневых и эродируемых склонах, склоновые водо-</w:t>
      </w:r>
      <w:r w:rsidRPr="003B775A">
        <w:rPr>
          <w:rFonts w:ascii="Times New Roman" w:hAnsi="Times New Roman"/>
          <w:sz w:val="24"/>
          <w:szCs w:val="24"/>
        </w:rPr>
        <w:lastRenderedPageBreak/>
        <w:t xml:space="preserve">задерживающие пояса - головной дренаж);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обеспечивается недопущение использования территории зоны отдыха для иных целей (выгуливания собак, устройства игровых городков, аттракционов).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3.1.7.5. Возможно размещение ограждения, некапитальных нестационарных сооружений мелкорозничной торговли и питания, туалетных кабин.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3.1.7.6. На территории </w:t>
      </w:r>
      <w:r w:rsidR="00452150">
        <w:rPr>
          <w:rFonts w:ascii="Times New Roman" w:hAnsi="Times New Roman"/>
          <w:sz w:val="24"/>
          <w:szCs w:val="24"/>
        </w:rPr>
        <w:t>Округа</w:t>
      </w:r>
      <w:r w:rsidRPr="003B775A">
        <w:rPr>
          <w:rFonts w:ascii="Times New Roman" w:hAnsi="Times New Roman"/>
          <w:sz w:val="24"/>
          <w:szCs w:val="24"/>
        </w:rPr>
        <w:t xml:space="preserve"> организуются следующие виды парков: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многофункциональные - предназначены для периодического массового отдыха, развлечения, активного и тихого отдыха, устройства аттракционов для взрослых и детей);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специализированные - предназначены для организации специализированных видов отдыха; </w:t>
      </w:r>
    </w:p>
    <w:p w:rsidR="003C0A3C" w:rsidRPr="003B775A" w:rsidRDefault="003C0A3C" w:rsidP="00690F59">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парки жилых районов - предназначены для организации активного и тихого отдыха населения жилого района.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3.1.7.10.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3.1.7.11. На территории муниципального образования формируются следующих видов садов: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сады отдыха - предназначены для организации кратковременного отдыха населения и прогулок);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сады при сооружениях, сад-выставки (экспозиционная территория, действующая как самостоятельный объект или как часть городского парка);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3.1.7.12.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3.1.7.13.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Необходимо предусматривать размещение ограждения, некапитальных нестационарных сооружений питания (летние кафе).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3.1.7.14. Проектирование сада на крыше здания,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w:t>
      </w:r>
      <w:r w:rsidRPr="003B775A">
        <w:rPr>
          <w:rFonts w:ascii="Times New Roman" w:hAnsi="Times New Roman"/>
          <w:sz w:val="24"/>
          <w:szCs w:val="24"/>
        </w:rPr>
        <w:lastRenderedPageBreak/>
        <w:t xml:space="preserve">Перечень элементов благоустройства сада на крыше здания необходимо определять проектным решением.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3.1.7.15.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 Территории городских лесов.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3.1.8.1. Городские леса выполняют функции защиты природных и иных объектов, подлежат освоению в целях сохранения </w:t>
      </w:r>
      <w:proofErr w:type="spellStart"/>
      <w:r w:rsidRPr="003B775A">
        <w:rPr>
          <w:rFonts w:ascii="Times New Roman" w:hAnsi="Times New Roman"/>
          <w:sz w:val="24"/>
          <w:szCs w:val="24"/>
        </w:rPr>
        <w:t>средообразующих</w:t>
      </w:r>
      <w:proofErr w:type="spellEnd"/>
      <w:r w:rsidRPr="003B775A">
        <w:rPr>
          <w:rFonts w:ascii="Times New Roman" w:hAnsi="Times New Roman"/>
          <w:sz w:val="24"/>
          <w:szCs w:val="24"/>
        </w:rPr>
        <w:t xml:space="preserve">,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3.1.8.2. Границы земель, на которых располагаются городские леса, определяются и закрепляются в соответствии с действующим законодательством. Границы городских лесов должны быть обозначены в натуре лесохозяйственными знаками. Изменение границ городских лесов, которое может привести к уменьшению их площади, не допускается. </w:t>
      </w:r>
    </w:p>
    <w:p w:rsidR="003C0A3C" w:rsidRPr="003B775A" w:rsidRDefault="003C0A3C" w:rsidP="00452150">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3.1.8.3. Организация мероприятий по использованию, охране, защите и воспроизводству городских лесов, расположенных в границах муниципального образования, осуществляется в порядке, установленном действующим законодательством.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3.1.8.4. На территории городских лесов запрещается: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использование токсичных химических препаратов для охраны и защиты лесов, в том числе в научных целях;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осуществление видов деятельности в сфере охотничьего хозяйства;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ведение сельского хозяйства;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разработка месторождений полезных ископаемых;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размещение объектов капитального строительства, за исключением гидротехнических сооружений;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уничтожение (разорение) муравейников, гнезд, нор или других мест обитания животных;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уничтожение либо повреждение мелиоративных систем, расположенных в лесах;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сжигание бытового и промышленного мусора;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самовольная рубка деревьев и кустарников;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проезд транспортных средств и иных механизмов по произвольным, неустановленным маршрутам, стоянка и мойка автотранспортных средств и других видов самоходной техники вне установленных мест; </w:t>
      </w:r>
    </w:p>
    <w:p w:rsidR="003C0A3C" w:rsidRPr="003B775A" w:rsidRDefault="003C0A3C" w:rsidP="00452150">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выжигание хвороста, лесной подстилки, сухой травы и других горючих лесных материалов;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ab/>
        <w:t xml:space="preserve">- делать на деревьях надрезы, надписи, забивать в деревья крючки и гвозди для подвешивания гамаков, качелей, веревок, проводов.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3.1.8.5. Граждане имеют право свободно и бесплатно находиться на территории городских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 Пребывание граждан в лесах может быть ограничено в соответствии с действующим законодательством в целях обеспечения: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пожарной безопасности и санитарной безопасности в лесах;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безопасности граждан при выполнении работ.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Граждане обязаны соблюдать правила пожарной безопасности в лесах и не причинять вреда окружающей среде и лесным ресурсам.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3.1.8.6. При осуществлении рекреационной деятельности на лесных участках </w:t>
      </w:r>
      <w:r w:rsidRPr="003B775A">
        <w:rPr>
          <w:rFonts w:ascii="Times New Roman" w:hAnsi="Times New Roman"/>
          <w:sz w:val="24"/>
          <w:szCs w:val="24"/>
        </w:rPr>
        <w:lastRenderedPageBreak/>
        <w:t xml:space="preserve">допускается организация: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культурно-массовых мероприятий на специально отведенных местах, пешеходных, велосипедных и лыжных прогулок, спортивных соревнований - по отдельным видам спорта, спецификация которых соответствует проведению соревнований в городских лесах и сохранению их защитных функций;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мероприятий по благоустройству (размещение дорожно-</w:t>
      </w:r>
      <w:proofErr w:type="spellStart"/>
      <w:r w:rsidRPr="003B775A">
        <w:rPr>
          <w:rFonts w:ascii="Times New Roman" w:hAnsi="Times New Roman"/>
          <w:sz w:val="24"/>
          <w:szCs w:val="24"/>
        </w:rPr>
        <w:t>тропиночной</w:t>
      </w:r>
      <w:proofErr w:type="spellEnd"/>
      <w:r w:rsidRPr="003B775A">
        <w:rPr>
          <w:rFonts w:ascii="Times New Roman" w:hAnsi="Times New Roman"/>
          <w:sz w:val="24"/>
          <w:szCs w:val="24"/>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 </w:t>
      </w:r>
    </w:p>
    <w:p w:rsidR="003C0A3C" w:rsidRDefault="003C0A3C" w:rsidP="003C0A3C">
      <w:pPr>
        <w:spacing w:line="240" w:lineRule="atLeast"/>
        <w:contextualSpacing/>
        <w:jc w:val="center"/>
        <w:rPr>
          <w:rFonts w:ascii="Times New Roman" w:hAnsi="Times New Roman"/>
          <w:b/>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3.2. Общие требования к состоянию и облику зданий различного</w:t>
      </w: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 xml:space="preserve">назначения и разной формы собственности на территории </w:t>
      </w:r>
      <w:r w:rsidR="006A3847">
        <w:rPr>
          <w:rFonts w:ascii="Times New Roman" w:hAnsi="Times New Roman"/>
          <w:b/>
          <w:sz w:val="24"/>
          <w:szCs w:val="24"/>
        </w:rPr>
        <w:t>Округа</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r w:rsidRPr="003B775A">
        <w:rPr>
          <w:rFonts w:ascii="Times New Roman" w:hAnsi="Times New Roman"/>
          <w:sz w:val="24"/>
          <w:szCs w:val="24"/>
        </w:rPr>
        <w:tab/>
        <w:t xml:space="preserve">3.2.1. К зданиям и сооружениям, фасады которых определяют архитектурный облик сложившейся застройки муниципального образования, относятся все расположенные на территории (эксплуатируемые, строящиеся, реконструируемые или капитально-ремонтируемые):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здания административного и общественно-культурного назначения;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жилые здания;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здания и сооружения производственного и иного назначения;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сооружения облегченного типа (торговые павильоны, киоски, гаражи 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прочие аналогичные объекты);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gramStart"/>
      <w:r w:rsidRPr="003B775A">
        <w:rPr>
          <w:rFonts w:ascii="Times New Roman" w:hAnsi="Times New Roman"/>
          <w:sz w:val="24"/>
          <w:szCs w:val="24"/>
        </w:rPr>
        <w:t>ограждения ,</w:t>
      </w:r>
      <w:proofErr w:type="gramEnd"/>
      <w:r w:rsidRPr="003B775A">
        <w:rPr>
          <w:rFonts w:ascii="Times New Roman" w:hAnsi="Times New Roman"/>
          <w:sz w:val="24"/>
          <w:szCs w:val="24"/>
        </w:rPr>
        <w:t xml:space="preserve"> стационарные архитектурные формы, размещенные на прилегающих к зданиям, строениям, сооружениям земельных участках.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3.2.2. Архитектурное решение фасадов объекта формируется с учетом: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функционального назначения объекта (жилое, промышленное, административное, культурно - просветительское, физкультурно-спортивное);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местоположения объекта в структуре </w:t>
      </w:r>
      <w:r w:rsidR="006A3847">
        <w:rPr>
          <w:rFonts w:ascii="Times New Roman" w:hAnsi="Times New Roman"/>
          <w:sz w:val="24"/>
          <w:szCs w:val="24"/>
        </w:rPr>
        <w:t>Округа</w:t>
      </w: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зон визуального восприятия (участие в формировании силуэта и/или панорамы, визуальный акцент, визуальная доминанта);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типа (архетип и стилистика), архитектурной колористики окружающей застройки;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тектоники объекта (пластически разработанная, художественно-осмысленная, в том числе цветом, конструкция объекта);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материала существующих ограждающих конструкций.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3.2.3.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размещение антенн, водосточных труб, отмостки, домовых знаков.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3.2.5. Колористическое решение зданий, строений, сооружений проектируется с учетом концепции общего цветового решения застройки улиц и территорий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3.2.6. Под изменением внешнего вида фасадов понимается: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замена облицовочного материала;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 покраска фасада, его частей в цвет, отличающийся от цвета здания;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изменение конструкции крыши, материала кровли, элементов безопасности крыши, элементов организованного наружного водостока;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установка (крепление) или демонтаж дополнительных элементов и устройств (флагштоки, указатели).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3.2.7. При проектировании входных групп, обновлении, изменении фасадов зданий, сооружений не допускается: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закрытие существующих декоративных, архитектурных и художественных элементов фасада элементами входной группы, новой отделкой и рекламой;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устройство опорных элементов (в том числе колонн, стоек), препятствующих движению пешеходов;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прокладка сетей инженерно-технического обеспечения открытым способом по фасаду здания, выходящему на улицу;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устройство входов, расположенных выше первого этажа, на фасадах объектов культурного наследия.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номера домов в соответствии с адресным р</w:t>
      </w:r>
      <w:r w:rsidR="006A3847">
        <w:rPr>
          <w:rFonts w:ascii="Times New Roman" w:hAnsi="Times New Roman"/>
          <w:sz w:val="24"/>
          <w:szCs w:val="24"/>
        </w:rPr>
        <w:t>еестром объектов недвижимости</w:t>
      </w:r>
      <w:r w:rsidRPr="003B775A">
        <w:rPr>
          <w:rFonts w:ascii="Times New Roman" w:hAnsi="Times New Roman"/>
          <w:sz w:val="24"/>
          <w:szCs w:val="24"/>
        </w:rPr>
        <w:t xml:space="preserve">. </w:t>
      </w:r>
    </w:p>
    <w:p w:rsidR="003C0A3C"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улице, микрорайоне, и содержаться в чистоте и исправном состоянии. </w:t>
      </w:r>
    </w:p>
    <w:p w:rsidR="00374D2B" w:rsidRPr="003B775A" w:rsidRDefault="00374D2B" w:rsidP="003C0A3C">
      <w:pPr>
        <w:spacing w:line="240" w:lineRule="atLeast"/>
        <w:ind w:firstLine="708"/>
        <w:contextualSpacing/>
        <w:rPr>
          <w:rFonts w:ascii="Times New Roman" w:hAnsi="Times New Roman"/>
          <w:sz w:val="24"/>
          <w:szCs w:val="24"/>
        </w:rPr>
      </w:pPr>
      <w:r>
        <w:rPr>
          <w:rFonts w:ascii="Times New Roman" w:hAnsi="Times New Roman"/>
          <w:sz w:val="24"/>
          <w:szCs w:val="24"/>
        </w:rPr>
        <w:t>Знак адресной информации должен освещаться с наступлением темноты.</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3.2.9. Дополнительно на фасадах зданий могут размещаться: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памятная доска;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указатель пожарного гидранта;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указатель геодезических знаков;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указатель прохождения инженерных коммуникаций.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3.2.10. Номера объектов адресации размещаются: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 лицевом фасаде - в простенке с правой стороны фасада;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 улицах с односторонним движением транспорта - на стороне фасада,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ближнего по направлению движения транспорта;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 домах, расположенных внутри квартала — на фасаде в простенке со стороны внутриквартального проезда;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при длине фасада более 100 метров указатели устанавливаются с двух сторон главного фасада;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 оградах и корпусах промышленных предприятий — справа от главного входа, въезда;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 объектах адресации, расположенных на перекрестке улиц, указатели устанавливаются на фасаде, со стороны перекрестка.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Указатели устанавливаются на расстоянии не более 1м от угла объекта адресации и на высоте от 2,5м до 3,5м от уровня земли и должны иметь единую отметку размещения с соседними зданиями. </w:t>
      </w:r>
    </w:p>
    <w:p w:rsidR="003C0A3C" w:rsidRPr="003B775A" w:rsidRDefault="003C0A3C" w:rsidP="003C0A3C">
      <w:pPr>
        <w:spacing w:line="240" w:lineRule="atLeast"/>
        <w:ind w:firstLine="708"/>
        <w:contextualSpacing/>
        <w:rPr>
          <w:rFonts w:ascii="Times New Roman" w:hAnsi="Times New Roman"/>
          <w:sz w:val="24"/>
          <w:szCs w:val="24"/>
        </w:rPr>
      </w:pPr>
    </w:p>
    <w:p w:rsidR="003C0A3C" w:rsidRPr="003B775A" w:rsidRDefault="003C0A3C" w:rsidP="003C0A3C">
      <w:pPr>
        <w:spacing w:line="240" w:lineRule="atLeast"/>
        <w:ind w:firstLine="708"/>
        <w:contextualSpacing/>
        <w:jc w:val="center"/>
        <w:rPr>
          <w:rFonts w:ascii="Times New Roman" w:hAnsi="Times New Roman"/>
          <w:b/>
          <w:sz w:val="24"/>
          <w:szCs w:val="24"/>
        </w:rPr>
      </w:pPr>
      <w:r w:rsidRPr="003B775A">
        <w:rPr>
          <w:rFonts w:ascii="Times New Roman" w:hAnsi="Times New Roman"/>
          <w:b/>
          <w:sz w:val="24"/>
          <w:szCs w:val="24"/>
        </w:rPr>
        <w:t>3.3. Общие требования к элементам благоустройства и их отдельным</w:t>
      </w: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 xml:space="preserve">элементам на территории </w:t>
      </w:r>
      <w:r w:rsidR="006A3847">
        <w:rPr>
          <w:rFonts w:ascii="Times New Roman" w:hAnsi="Times New Roman"/>
          <w:b/>
          <w:sz w:val="24"/>
          <w:szCs w:val="24"/>
        </w:rPr>
        <w:t>Округа</w:t>
      </w:r>
      <w:r w:rsidRPr="003B775A">
        <w:rPr>
          <w:rFonts w:ascii="Times New Roman" w:hAnsi="Times New Roman"/>
          <w:b/>
          <w:sz w:val="24"/>
          <w:szCs w:val="24"/>
        </w:rPr>
        <w:t>.</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 Элементы озеленения.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 При создании элементов озеленения на территории </w:t>
      </w:r>
      <w:r w:rsidR="006A3847">
        <w:rPr>
          <w:rFonts w:ascii="Times New Roman" w:hAnsi="Times New Roman"/>
          <w:sz w:val="24"/>
          <w:szCs w:val="24"/>
        </w:rPr>
        <w:t>Округа</w:t>
      </w:r>
      <w:r w:rsidRPr="003B775A">
        <w:rPr>
          <w:rFonts w:ascii="Times New Roman" w:hAnsi="Times New Roman"/>
          <w:sz w:val="24"/>
          <w:szCs w:val="24"/>
        </w:rPr>
        <w:t xml:space="preserve">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w:t>
      </w:r>
      <w:r w:rsidRPr="003B775A">
        <w:rPr>
          <w:rFonts w:ascii="Times New Roman" w:hAnsi="Times New Roman"/>
          <w:sz w:val="24"/>
          <w:szCs w:val="24"/>
        </w:rPr>
        <w:lastRenderedPageBreak/>
        <w:t xml:space="preserve">пешеходных и велосипедных дорожек, центров притяжения людей.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 Работы по озеленению планируются в комплексе и в контексте концепции территории </w:t>
      </w:r>
      <w:r w:rsidR="006A3847">
        <w:rPr>
          <w:rFonts w:ascii="Times New Roman" w:hAnsi="Times New Roman"/>
          <w:sz w:val="24"/>
          <w:szCs w:val="24"/>
        </w:rPr>
        <w:t>Округа</w:t>
      </w:r>
      <w:r w:rsidRPr="003B775A">
        <w:rPr>
          <w:rFonts w:ascii="Times New Roman" w:hAnsi="Times New Roman"/>
          <w:sz w:val="24"/>
          <w:szCs w:val="24"/>
        </w:rPr>
        <w:t xml:space="preserve">, обеспечивающего для всех жителей возможность для занятий спортом и общения, физический комфорт и улучшения визуальных и экологических характеристик городской среды.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3.3.1.3. Зеленые пространства проектируются для активного использования с учетом концепции устойчивого развития и бережного отношения к окружающей среде</w:t>
      </w:r>
      <w:r w:rsidR="00922839">
        <w:rPr>
          <w:rFonts w:ascii="Times New Roman" w:hAnsi="Times New Roman"/>
          <w:sz w:val="24"/>
          <w:szCs w:val="24"/>
        </w:rPr>
        <w:t xml:space="preserve">, с учетом </w:t>
      </w:r>
      <w:r w:rsidR="00922839" w:rsidRPr="003B775A">
        <w:rPr>
          <w:rFonts w:ascii="Times New Roman" w:hAnsi="Times New Roman"/>
          <w:sz w:val="24"/>
          <w:szCs w:val="24"/>
        </w:rPr>
        <w:t>обеспечен</w:t>
      </w:r>
      <w:r w:rsidR="00922839">
        <w:rPr>
          <w:rFonts w:ascii="Times New Roman" w:hAnsi="Times New Roman"/>
          <w:sz w:val="24"/>
          <w:szCs w:val="24"/>
        </w:rPr>
        <w:t>ия</w:t>
      </w:r>
      <w:r w:rsidR="00922839" w:rsidRPr="003B775A">
        <w:rPr>
          <w:rFonts w:ascii="Times New Roman" w:hAnsi="Times New Roman"/>
          <w:sz w:val="24"/>
          <w:szCs w:val="24"/>
        </w:rPr>
        <w:t xml:space="preserve"> </w:t>
      </w:r>
      <w:r w:rsidR="00922839">
        <w:rPr>
          <w:rFonts w:ascii="Times New Roman" w:hAnsi="Times New Roman"/>
          <w:sz w:val="24"/>
          <w:szCs w:val="24"/>
        </w:rPr>
        <w:t>ж</w:t>
      </w:r>
      <w:r w:rsidR="00922839" w:rsidRPr="003B775A">
        <w:rPr>
          <w:rFonts w:ascii="Times New Roman" w:hAnsi="Times New Roman"/>
          <w:sz w:val="24"/>
          <w:szCs w:val="24"/>
        </w:rPr>
        <w:t xml:space="preserve">ители </w:t>
      </w:r>
      <w:r w:rsidR="00922839">
        <w:rPr>
          <w:rFonts w:ascii="Times New Roman" w:hAnsi="Times New Roman"/>
          <w:sz w:val="24"/>
          <w:szCs w:val="24"/>
        </w:rPr>
        <w:t>Округа</w:t>
      </w:r>
      <w:r w:rsidR="00922839" w:rsidRPr="003B775A">
        <w:rPr>
          <w:rFonts w:ascii="Times New Roman" w:hAnsi="Times New Roman"/>
          <w:sz w:val="24"/>
          <w:szCs w:val="24"/>
        </w:rPr>
        <w:t xml:space="preserve"> качественными озелененными территориями в шаговой доступности от дома</w:t>
      </w: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 При проектировании озелененных пространств учитываются, сохраняются и реконструируются исторически сложившиеся тенденции в породно-видовом составе территории озеленения </w:t>
      </w:r>
    </w:p>
    <w:p w:rsidR="003C0A3C" w:rsidRPr="003B775A" w:rsidRDefault="003C0A3C" w:rsidP="00922839">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 Создание новых объектов озеленения на территории муниципального образования осуществляется в соответствии с Генеральным планом муниципального образования </w:t>
      </w:r>
      <w:r w:rsidR="00922839">
        <w:rPr>
          <w:rFonts w:ascii="Times New Roman" w:hAnsi="Times New Roman"/>
          <w:sz w:val="24"/>
          <w:szCs w:val="24"/>
        </w:rPr>
        <w:t>«Светлогорский городской округ»</w:t>
      </w:r>
      <w:r w:rsidRPr="003B775A">
        <w:rPr>
          <w:rFonts w:ascii="Times New Roman" w:hAnsi="Times New Roman"/>
          <w:sz w:val="24"/>
          <w:szCs w:val="24"/>
        </w:rPr>
        <w:t xml:space="preserve">, Правилами землепользования и застройки муниципального образования </w:t>
      </w:r>
      <w:r w:rsidR="00922839">
        <w:rPr>
          <w:rFonts w:ascii="Times New Roman" w:hAnsi="Times New Roman"/>
          <w:sz w:val="24"/>
          <w:szCs w:val="24"/>
        </w:rPr>
        <w:t>«Светлогорский городской округ»</w:t>
      </w:r>
      <w:r w:rsidR="00922839" w:rsidRPr="003B775A">
        <w:rPr>
          <w:rFonts w:ascii="Times New Roman" w:hAnsi="Times New Roman"/>
          <w:sz w:val="24"/>
          <w:szCs w:val="24"/>
        </w:rPr>
        <w:t xml:space="preserve">, </w:t>
      </w:r>
      <w:r w:rsidRPr="003B775A">
        <w:rPr>
          <w:rFonts w:ascii="Times New Roman" w:hAnsi="Times New Roman"/>
          <w:sz w:val="24"/>
          <w:szCs w:val="24"/>
        </w:rPr>
        <w:t xml:space="preserve">Правилами создания, охраны и содержания зеленых насаждений в городах Российской Федерации, утвержденными Приказом Госстроя РФ от 15.12.1999 N 153, СП 42.13330.2011. Свод правил. Градостроительство. Планировка и застройка городских и сельских поселений. Актуализированная редакция СНиП 2.07.01-89*. </w:t>
      </w:r>
    </w:p>
    <w:p w:rsidR="003C0A3C" w:rsidRPr="003B775A" w:rsidRDefault="003C0A3C" w:rsidP="00922839">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3.3.1.6. Основными типами насаждений и озеленения на территории </w:t>
      </w:r>
      <w:r w:rsidR="00922839">
        <w:rPr>
          <w:rFonts w:ascii="Times New Roman" w:hAnsi="Times New Roman"/>
          <w:sz w:val="24"/>
          <w:szCs w:val="24"/>
        </w:rPr>
        <w:t>Округа</w:t>
      </w:r>
      <w:r w:rsidRPr="003B775A">
        <w:rPr>
          <w:rFonts w:ascii="Times New Roman" w:hAnsi="Times New Roman"/>
          <w:sz w:val="24"/>
          <w:szCs w:val="24"/>
        </w:rPr>
        <w:t xml:space="preserve">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муниципального образования.</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3.3.1.7. На территории </w:t>
      </w:r>
      <w:r w:rsidR="00922839">
        <w:rPr>
          <w:rFonts w:ascii="Times New Roman" w:hAnsi="Times New Roman"/>
          <w:sz w:val="24"/>
          <w:szCs w:val="24"/>
        </w:rPr>
        <w:t>Округа</w:t>
      </w:r>
      <w:r w:rsidRPr="003B775A">
        <w:rPr>
          <w:rFonts w:ascii="Times New Roman" w:hAnsi="Times New Roman"/>
          <w:sz w:val="24"/>
          <w:szCs w:val="24"/>
        </w:rPr>
        <w:t xml:space="preserve"> используются следующие виды озеленения: стационарное – посадка растений в грунт и мобильное – посадка растений в специальные передвижные емкости (вазоны).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3.3.1.8. 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на естественных и искусственных элементах рельефа.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3.3.1.9. 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3B775A">
        <w:rPr>
          <w:rFonts w:ascii="Times New Roman" w:hAnsi="Times New Roman"/>
          <w:sz w:val="24"/>
          <w:szCs w:val="24"/>
        </w:rPr>
        <w:t>малоуклонной</w:t>
      </w:r>
      <w:proofErr w:type="spellEnd"/>
      <w:r w:rsidRPr="003B775A">
        <w:rPr>
          <w:rFonts w:ascii="Times New Roman" w:hAnsi="Times New Roman"/>
          <w:sz w:val="24"/>
          <w:szCs w:val="24"/>
        </w:rPr>
        <w:t xml:space="preserve"> (уклон не более 3%) крышей.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3.3.1.10.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3.3.1.11.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Размещение таких конструкций должно обеспечивать наличие воздушного зазора между растениями и фасадом. Величина </w:t>
      </w:r>
      <w:r w:rsidRPr="003B775A">
        <w:rPr>
          <w:rFonts w:ascii="Times New Roman" w:hAnsi="Times New Roman"/>
          <w:sz w:val="24"/>
          <w:szCs w:val="24"/>
        </w:rPr>
        <w:lastRenderedPageBreak/>
        <w:t xml:space="preserve">воздушного зазора назначается в зависимости от вида используемых растений и должна быть не менее 20 см.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2.04.01-85*». Участки кровли, по которым производится отвод избыточной воды, должны иметь уклон к водоотводящим устройствам не менее 2%.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3.3.1.15. Озеленение детских игровых и спортивных площадок </w:t>
      </w:r>
      <w:r w:rsidR="00922839">
        <w:rPr>
          <w:rFonts w:ascii="Times New Roman" w:hAnsi="Times New Roman"/>
          <w:sz w:val="24"/>
          <w:szCs w:val="24"/>
        </w:rPr>
        <w:t>необходимо</w:t>
      </w:r>
      <w:r w:rsidRPr="003B775A">
        <w:rPr>
          <w:rFonts w:ascii="Times New Roman" w:hAnsi="Times New Roman"/>
          <w:sz w:val="24"/>
          <w:szCs w:val="24"/>
        </w:rPr>
        <w:t xml:space="preserve"> размещать по периметру</w:t>
      </w:r>
      <w:r w:rsidR="00922839">
        <w:rPr>
          <w:rFonts w:ascii="Times New Roman" w:hAnsi="Times New Roman"/>
          <w:sz w:val="24"/>
          <w:szCs w:val="24"/>
        </w:rPr>
        <w:t>, не применять</w:t>
      </w:r>
      <w:r w:rsidRPr="003B775A">
        <w:rPr>
          <w:rFonts w:ascii="Times New Roman" w:hAnsi="Times New Roman"/>
          <w:sz w:val="24"/>
          <w:szCs w:val="24"/>
        </w:rPr>
        <w:t xml:space="preserve"> деревья и кустарники, имеющие блестящие листья, дающие большое количество летящих семян, обильно плодоносящих и </w:t>
      </w:r>
      <w:proofErr w:type="spellStart"/>
      <w:r w:rsidRPr="003B775A">
        <w:rPr>
          <w:rFonts w:ascii="Times New Roman" w:hAnsi="Times New Roman"/>
          <w:sz w:val="24"/>
          <w:szCs w:val="24"/>
        </w:rPr>
        <w:t>раносбрасывающих</w:t>
      </w:r>
      <w:proofErr w:type="spellEnd"/>
      <w:r w:rsidRPr="003B775A">
        <w:rPr>
          <w:rFonts w:ascii="Times New Roman" w:hAnsi="Times New Roman"/>
          <w:sz w:val="24"/>
          <w:szCs w:val="24"/>
        </w:rPr>
        <w:t xml:space="preserve"> листву. Для ограждения площадок возможно применять вертикальное озеленение.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3.3.1.17. При посадке деревьев в зонах действия теплотрасс необходимо учитывать фактор прогревания почвы в обе стороны от оси теплотрассы.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 Виды покрытий.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ab/>
        <w:t xml:space="preserve">3.3.2.1.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3.3.2.2. Для целей благоустройства территории муниципального образования применяются следующие виды покрытий: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твердые (капитальные) – монолитные или сборные, выполняемые из асфальтобетона, </w:t>
      </w:r>
      <w:proofErr w:type="spellStart"/>
      <w:r w:rsidRPr="003B775A">
        <w:rPr>
          <w:rFonts w:ascii="Times New Roman" w:hAnsi="Times New Roman"/>
          <w:sz w:val="24"/>
          <w:szCs w:val="24"/>
        </w:rPr>
        <w:t>цементобетона</w:t>
      </w:r>
      <w:proofErr w:type="spellEnd"/>
      <w:r w:rsidRPr="003B775A">
        <w:rPr>
          <w:rFonts w:ascii="Times New Roman" w:hAnsi="Times New Roman"/>
          <w:sz w:val="24"/>
          <w:szCs w:val="24"/>
        </w:rPr>
        <w:t xml:space="preserve">, тротуарной плитки и материалов;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мягкие (некапитальные) – выполняемые из природных или искусственных сыпучих материалов (песок, щебень), находящихся в естественном состоянии, сухих смесях, уплотненных или укрепленных вяжущими;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газонные, выполняемые по специальным технологиям подготовки и посадки травяного покрова;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комбинированные, представляющие сочетания несколько покрытий.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3.3.2.3.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газонных и комбинированных, как наиболее экологичных.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3.3.2.4. Твердые виды покрытия должны иметь шероховатую поверхностью с коэффициентом сцепления в сухом состоянии не менее 0,6, в мокром – не менее 0,4.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3.3.2.5.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w:t>
      </w:r>
      <w:r w:rsidRPr="003B775A">
        <w:rPr>
          <w:rFonts w:ascii="Times New Roman" w:hAnsi="Times New Roman"/>
          <w:sz w:val="24"/>
          <w:szCs w:val="24"/>
        </w:rPr>
        <w:lastRenderedPageBreak/>
        <w:t xml:space="preserve">канализации – не менее 5 промилле. Максимальные уклоны устанавливаются в зависимости от условий движения транспорта и пешеходов.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3.3.2.6. 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3.3.2.7. На территории </w:t>
      </w:r>
      <w:r w:rsidR="00922839">
        <w:rPr>
          <w:rFonts w:ascii="Times New Roman" w:hAnsi="Times New Roman"/>
          <w:sz w:val="24"/>
          <w:szCs w:val="24"/>
        </w:rPr>
        <w:t>Округа</w:t>
      </w:r>
      <w:r w:rsidRPr="003B775A">
        <w:rPr>
          <w:rFonts w:ascii="Times New Roman" w:hAnsi="Times New Roman"/>
          <w:sz w:val="24"/>
          <w:szCs w:val="24"/>
        </w:rPr>
        <w:t xml:space="preserve"> при благоустройстве используются следующие элементы сопряжения поверхностей: различные виды бортовых камней, пандусы, ступени, лестницы.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3.3.2.8.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r w:rsidR="00922839">
        <w:rPr>
          <w:rFonts w:ascii="Times New Roman" w:hAnsi="Times New Roman"/>
          <w:sz w:val="24"/>
          <w:szCs w:val="24"/>
        </w:rPr>
        <w:t xml:space="preserve"> В местах пешеходных переходов </w:t>
      </w:r>
      <w:r w:rsidR="00AF4714">
        <w:rPr>
          <w:rFonts w:ascii="Times New Roman" w:hAnsi="Times New Roman"/>
          <w:sz w:val="24"/>
          <w:szCs w:val="24"/>
        </w:rPr>
        <w:t>на стыках тротуара и проезжей части обеспечивать требования для обеспечения доступности маломобильных групп населения.</w:t>
      </w:r>
      <w:r w:rsidR="00922839">
        <w:rPr>
          <w:rFonts w:ascii="Times New Roman" w:hAnsi="Times New Roman"/>
          <w:sz w:val="24"/>
          <w:szCs w:val="24"/>
        </w:rPr>
        <w:t xml:space="preserve"> </w:t>
      </w: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 Ограждения.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3B775A">
        <w:rPr>
          <w:rFonts w:ascii="Times New Roman" w:hAnsi="Times New Roman"/>
          <w:sz w:val="24"/>
          <w:szCs w:val="24"/>
        </w:rPr>
        <w:t>полуприватных</w:t>
      </w:r>
      <w:proofErr w:type="spellEnd"/>
      <w:r w:rsidRPr="003B775A">
        <w:rPr>
          <w:rFonts w:ascii="Times New Roman" w:hAnsi="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3.3.3.2. В целях благоустройства на территории </w:t>
      </w:r>
      <w:r w:rsidR="00AF4714">
        <w:rPr>
          <w:rFonts w:ascii="Times New Roman" w:hAnsi="Times New Roman"/>
          <w:sz w:val="24"/>
          <w:szCs w:val="24"/>
        </w:rPr>
        <w:t>Округа</w:t>
      </w:r>
      <w:r w:rsidRPr="003B775A">
        <w:rPr>
          <w:rFonts w:ascii="Times New Roman" w:hAnsi="Times New Roman"/>
          <w:sz w:val="24"/>
          <w:szCs w:val="24"/>
        </w:rPr>
        <w:t xml:space="preserve"> применяются различные виды ограждений.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Ограждения различаются по: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назначению (декоративные, защитные, защитно-декоративные);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высоте (низкие: 0,30 - 1,00 м, средние: 1,00-1,60 м, высокие: 1,60-3,00 м);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виду материала (деревянные, металлические, железобетонные и др.);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степени проницаемости для взгляда (прозрачные, глухие);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степени стационарности (постоянные, временные, передвижные).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3.3.3.3. На территории муниципального образования используются следующие типы ограждений: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прозрачное ограждение - ограда с применением декоративной решетки, художественного литья из высокопрочного чугуна, элементов ажурных оград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из железобетонных конструкций, стальной сетки, штакетника;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глухое ограждение - металлический лист или профиль, деревянная доска и другие экологически чистые непрозрачные строительные материалы;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комбинированное ограждение - комбинация из глухих и прозрачных плоскостей с применением отдельных декоративных элементов;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живая изгородь - изгородь, представляющая собой рядовую посадку (1 – 3 ряда) кустарников и деревьев специальных пород, хорошо поддающихся формовке (стрижке).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3.3.3.4.Ограждения применяются: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города, придомовых территорий многоквартирных жилых домов (в случае обеспечения безопасности вблизи магистралей) и индивидуальных жилых домов;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глухое ограждение: для ограждения строительных площадок, объектов, </w:t>
      </w:r>
      <w:r w:rsidRPr="003B775A">
        <w:rPr>
          <w:rFonts w:ascii="Times New Roman" w:hAnsi="Times New Roman"/>
          <w:sz w:val="24"/>
          <w:szCs w:val="24"/>
        </w:rPr>
        <w:lastRenderedPageBreak/>
        <w:t xml:space="preserve">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части территорий предприятий, не имеющей выхода к улицам города;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комбинированное ограждение: для ограждения территории учреждений культуры, спортивных объектов с контролируемым входом, территории земельных участков;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живая изгородь: для ограждения земельных участков, используемых для ведения садоводства и огородничества, а также территории земельных участков, предназначенных для индивидуального жилищного строительства.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3.3.3.5. Тип и вид ограждений объектов  согласовываются с отделом архитектуры и градостроительства администрации.</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3.3.3.6. Ограждения должны выполняться из высококачественных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материалов, иметь единый характер в границах объекта благоустройства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территории и соответствовать архитектурно-художественному решению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элементов окружающей среды.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3.3.3.7. Ограждение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3.3.3.8. 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3.3.3.9. Предусматривается размещение защитных металлических ограждений высотой не менее 0,5 м (без острых наконечников на прутьях),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на территории газона необходимо размещать с отступом от границы примыкания порядка 0,2-0,3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3.3.3.11.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0,5 м и более, диаметром 0,9 м и более в зависимости от возраста, породы дерева и прочих характеристик.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3.3.3.12.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3.3.3.13 Высоту и вид ограждения следует принимать в зависимости от категории улицы, на которой размещено ограждение: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улицы и дороги местного значения на территориях с многоэтажной застройкой - 0,50 - 1,60 м. от уровня земли;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улицы и дороги местного значения на территориях с малоэтажной застройкой - 1,00 - 1,60 м. от уровня земли. Ограждение должно быть прозрачное или комбинированное;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дороги и проезды промышленных и коммунально-складских районов - не более 2,00 м. от уровня земли. Ограждение предусматривается глухое;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высоту и вид ограждения индивидуального земельного участка со стороны смежного домовладения следует принимать прозрачное  или комбинированное  не более 1,60 м. от уровня земли.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Высоту и вид ограждения для зданий, сооружений и предприятий следует принимать: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высшие учебные заведения, образовательные организации (школы,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училища, колледжи, лицеи и т.п.) - не более 1,20 м от уровня земли, ограждение прозрачное;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детские сады-ясли - не более 1,60 м от уровня земли, ограждение прозрачное;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спортивные комплексы, стадионы, катки, открытые бассейны и другие спортивные сооружения (при контролируемом входе посетителей) - не более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3,00 м от уровня земли, ограждение прозрачное, либо комбинированное;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ab/>
        <w:t xml:space="preserve">4) летние сооружения в парках при контролируемом входе посетителей (танцевальные площадки, аттракционы и т.п.) - 1,60 м от уровня земли, ограждение прозрачное (при необходимости охраны) или живая изгородь;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охраняемые объекты радиовещания и телевидения - не более 2,00 м. от уровня земли, ограждение прозрачное, либо комбинированное;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3B775A">
        <w:rPr>
          <w:rFonts w:ascii="Times New Roman" w:hAnsi="Times New Roman"/>
          <w:sz w:val="24"/>
          <w:szCs w:val="24"/>
        </w:rPr>
        <w:t>артскважины</w:t>
      </w:r>
      <w:proofErr w:type="spellEnd"/>
      <w:r w:rsidRPr="003B775A">
        <w:rPr>
          <w:rFonts w:ascii="Times New Roman" w:hAnsi="Times New Roman"/>
          <w:sz w:val="24"/>
          <w:szCs w:val="24"/>
        </w:rPr>
        <w:t xml:space="preserve">, водозаборы и т.п.), 1,60 - 2,00 м от уровня земли, ограждение прозрачное, комбинированное, либо глухое;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от уровня земли ограждение - живая изгородь, прозрачное или комбинированное (при необходимости охраны).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3.3.4. Водные устройства.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3.3.4.2. 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3.3.4.3. Питьевые фонтанчики могут быть как типовыми, так и выполненными по специально разработанному проекту.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3.3.5.Уличное коммунально-бытовое оборудование.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3.3.5.3.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Расстояние между урнами устанавливается в зависимости от интенсивности </w:t>
      </w:r>
      <w:r w:rsidRPr="003B775A">
        <w:rPr>
          <w:rFonts w:ascii="Times New Roman" w:hAnsi="Times New Roman"/>
          <w:sz w:val="24"/>
          <w:szCs w:val="24"/>
        </w:rPr>
        <w:lastRenderedPageBreak/>
        <w:t xml:space="preserve">использования территории, но не более чем через 40 м на оживленных и 100 м – на малолюдных. На остановках городского пассажирского транспорта и у входов в торговые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объекты - в количестве не менее двух. Установка урн осуществляется с учетом обеспечения беспрепятственного передвижения пешеходов, проезда инвалидных и детских колясок.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3.3.5.4. Количество и объем контейнеров определяется в соответствии с требованиями законодательства об отходах производства и потребления.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 Уличное техническое оборудование.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3.3.6.1. К уличному техническому оборудованию относятся: банкоматы, укрытия таксофонов, почтовые ящики,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w:t>
      </w:r>
      <w:proofErr w:type="spellStart"/>
      <w:r w:rsidRPr="003B775A">
        <w:rPr>
          <w:rFonts w:ascii="Times New Roman" w:hAnsi="Times New Roman"/>
          <w:sz w:val="24"/>
          <w:szCs w:val="24"/>
        </w:rPr>
        <w:t>дождеприемных</w:t>
      </w:r>
      <w:proofErr w:type="spellEnd"/>
      <w:r w:rsidRPr="003B775A">
        <w:rPr>
          <w:rFonts w:ascii="Times New Roman" w:hAnsi="Times New Roman"/>
          <w:sz w:val="24"/>
          <w:szCs w:val="24"/>
        </w:rPr>
        <w:t xml:space="preserve"> колодцев, вентиляционные шахты подземных коммуникаций, шкафы телефонной связи).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3.3.6.2.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3.3.6.3. Установка уличного технического оборудования должна обеспечивать удобный подход к оборудованию.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3.3.6.5. Оформление элементов инженерного оборудования </w:t>
      </w:r>
      <w:proofErr w:type="gramStart"/>
      <w:r w:rsidRPr="003B775A">
        <w:rPr>
          <w:rFonts w:ascii="Times New Roman" w:hAnsi="Times New Roman"/>
          <w:sz w:val="24"/>
          <w:szCs w:val="24"/>
        </w:rPr>
        <w:t>выполняются</w:t>
      </w:r>
      <w:proofErr w:type="gramEnd"/>
      <w:r w:rsidRPr="003B775A">
        <w:rPr>
          <w:rFonts w:ascii="Times New Roman" w:hAnsi="Times New Roman"/>
          <w:sz w:val="24"/>
          <w:szCs w:val="24"/>
        </w:rPr>
        <w:t xml:space="preserve">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 Игровое и спортивное оборудование.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3.3.7.1.Игровое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муниципального образования организованы в виде отдельных площадок для разных возрастных групп и (или) как комплексные игровые площадки с зонированием по возрастным интересам.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3.3.7.5. Игровое и спортивное оборудование должно соответствовать общим требованиям безопасности в соответствии с: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55677-2013 «Оборудование детских спортивных площадок. Безопасность конструкций и методы испытания. Общие требования»;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55678-2013 «Оборудование детских спортивных площадок. Безопасность конструкций и методы испытания спортивно-развивающего оборудования»;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55679-2013 «Оборудование детских спортивных площадок. Безопасность </w:t>
      </w:r>
      <w:r w:rsidRPr="003B775A">
        <w:rPr>
          <w:rFonts w:ascii="Times New Roman" w:hAnsi="Times New Roman"/>
          <w:sz w:val="24"/>
          <w:szCs w:val="24"/>
        </w:rPr>
        <w:lastRenderedPageBreak/>
        <w:t xml:space="preserve">при эксплуатации».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53102-2015 «Оборудование детских игровых площадок. Термины и определения»;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52169-2012 «Оборудование и покрытия детских игровых площадок. Безопасность конструкции и методы испытаний. Общие требования»;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52167-2012 «Оборудование детских игровых площадок. Безопасность конструкции и методы испытаний качелей. Общие требования»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52168-2012 «Оборудование детских игровых площадок. Безопасность конструкции и методы испытаний горок. Общие требования»;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52299-2013 «Оборудование детских игровых площадок. Безопасность конструкции и методы испытаний качалок. Общие требования»;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52300-2013 «Оборудование детских игровых площадок. Безопасность конструкции и методы испытаний каруселей. Общие требования»;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52169-2012 «Оборудование и покрытия детских игровых площадок. Безопасность конструкции и методы испытаний. Общие требования»;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52301-2013 «Оборудование детских игровых площадок. Безопасность при эксплуатации. Общие требования»;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ГОСТ Р ЕН 1177-2013 «</w:t>
      </w:r>
      <w:proofErr w:type="spellStart"/>
      <w:r w:rsidRPr="003B775A">
        <w:rPr>
          <w:rFonts w:ascii="Times New Roman" w:hAnsi="Times New Roman"/>
          <w:sz w:val="24"/>
          <w:szCs w:val="24"/>
        </w:rPr>
        <w:t>Ударопоглощающие</w:t>
      </w:r>
      <w:proofErr w:type="spellEnd"/>
      <w:r w:rsidRPr="003B775A">
        <w:rPr>
          <w:rFonts w:ascii="Times New Roman" w:hAnsi="Times New Roman"/>
          <w:sz w:val="24"/>
          <w:szCs w:val="24"/>
        </w:rPr>
        <w:t xml:space="preserve"> покрытия детских игровых площадок. Требования безопасности и методы испытаний».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3B775A">
        <w:rPr>
          <w:rFonts w:ascii="Times New Roman" w:hAnsi="Times New Roman"/>
          <w:sz w:val="24"/>
          <w:szCs w:val="24"/>
        </w:rPr>
        <w:t>задиров</w:t>
      </w:r>
      <w:proofErr w:type="spellEnd"/>
      <w:r w:rsidRPr="003B775A">
        <w:rPr>
          <w:rFonts w:ascii="Times New Roman" w:hAnsi="Times New Roman"/>
          <w:sz w:val="24"/>
          <w:szCs w:val="24"/>
        </w:rPr>
        <w:t xml:space="preserve">, </w:t>
      </w:r>
      <w:proofErr w:type="spellStart"/>
      <w:r w:rsidRPr="003B775A">
        <w:rPr>
          <w:rFonts w:ascii="Times New Roman" w:hAnsi="Times New Roman"/>
          <w:sz w:val="24"/>
          <w:szCs w:val="24"/>
        </w:rPr>
        <w:t>отщепов</w:t>
      </w:r>
      <w:proofErr w:type="spellEnd"/>
      <w:r w:rsidRPr="003B775A">
        <w:rPr>
          <w:rFonts w:ascii="Times New Roman" w:hAnsi="Times New Roman"/>
          <w:sz w:val="24"/>
          <w:szCs w:val="24"/>
        </w:rPr>
        <w:t xml:space="preserve">, шероховатостей, сколов). Поверхности оборудования из других материалов (например, из стекловолокна) не должны иметь сколов.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3.3.7.8. На территории </w:t>
      </w:r>
      <w:r w:rsidR="00AF4714">
        <w:rPr>
          <w:rFonts w:ascii="Times New Roman" w:hAnsi="Times New Roman"/>
          <w:sz w:val="24"/>
          <w:szCs w:val="24"/>
        </w:rPr>
        <w:t xml:space="preserve">Округа </w:t>
      </w:r>
      <w:r w:rsidRPr="003B775A">
        <w:rPr>
          <w:rFonts w:ascii="Times New Roman" w:hAnsi="Times New Roman"/>
          <w:sz w:val="24"/>
          <w:szCs w:val="24"/>
        </w:rPr>
        <w:t xml:space="preserve">на участках жилой застройки, в парках и скверах организуются площадки для отдыха и проведения взрослого досуга.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3.3.7.9.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 Установка осветительного оборудования.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3.3.8.2. На территории муниципального образования применяется функциональное, архитектурное и информационное освещение с целью решения утилитарных, </w:t>
      </w:r>
      <w:proofErr w:type="spellStart"/>
      <w:r w:rsidRPr="003B775A">
        <w:rPr>
          <w:rFonts w:ascii="Times New Roman" w:hAnsi="Times New Roman"/>
          <w:sz w:val="24"/>
          <w:szCs w:val="24"/>
        </w:rPr>
        <w:t>светопланировочных</w:t>
      </w:r>
      <w:proofErr w:type="spellEnd"/>
      <w:r w:rsidRPr="003B775A">
        <w:rPr>
          <w:rFonts w:ascii="Times New Roman" w:hAnsi="Times New Roman"/>
          <w:sz w:val="24"/>
          <w:szCs w:val="24"/>
        </w:rPr>
        <w:t xml:space="preserve"> и </w:t>
      </w:r>
      <w:proofErr w:type="spellStart"/>
      <w:r w:rsidRPr="003B775A">
        <w:rPr>
          <w:rFonts w:ascii="Times New Roman" w:hAnsi="Times New Roman"/>
          <w:sz w:val="24"/>
          <w:szCs w:val="24"/>
        </w:rPr>
        <w:t>светокомпозиционных</w:t>
      </w:r>
      <w:proofErr w:type="spellEnd"/>
      <w:r w:rsidRPr="003B775A">
        <w:rPr>
          <w:rFonts w:ascii="Times New Roman" w:hAnsi="Times New Roman"/>
          <w:sz w:val="24"/>
          <w:szCs w:val="24"/>
        </w:rPr>
        <w:t xml:space="preserve"> задач, в том числе светоцветового </w:t>
      </w:r>
      <w:r w:rsidRPr="003B775A">
        <w:rPr>
          <w:rFonts w:ascii="Times New Roman" w:hAnsi="Times New Roman"/>
          <w:sz w:val="24"/>
          <w:szCs w:val="24"/>
        </w:rPr>
        <w:lastRenderedPageBreak/>
        <w:t xml:space="preserve">зонирования территорий </w:t>
      </w:r>
      <w:r w:rsidR="00AF4714">
        <w:rPr>
          <w:rFonts w:ascii="Times New Roman" w:hAnsi="Times New Roman"/>
          <w:sz w:val="24"/>
          <w:szCs w:val="24"/>
        </w:rPr>
        <w:t>Округа</w:t>
      </w:r>
      <w:r w:rsidRPr="003B775A">
        <w:rPr>
          <w:rFonts w:ascii="Times New Roman" w:hAnsi="Times New Roman"/>
          <w:sz w:val="24"/>
          <w:szCs w:val="24"/>
        </w:rPr>
        <w:t xml:space="preserve"> и формирования системы </w:t>
      </w:r>
      <w:proofErr w:type="spellStart"/>
      <w:r w:rsidRPr="003B775A">
        <w:rPr>
          <w:rFonts w:ascii="Times New Roman" w:hAnsi="Times New Roman"/>
          <w:sz w:val="24"/>
          <w:szCs w:val="24"/>
        </w:rPr>
        <w:t>светопространственных</w:t>
      </w:r>
      <w:proofErr w:type="spellEnd"/>
      <w:r w:rsidRPr="003B775A">
        <w:rPr>
          <w:rFonts w:ascii="Times New Roman" w:hAnsi="Times New Roman"/>
          <w:sz w:val="24"/>
          <w:szCs w:val="24"/>
        </w:rPr>
        <w:t xml:space="preserve"> ансамблей.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3.3.8.3.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экономичность и энергоэффективность применяемых установок, рациональное распределение и использование электроэнергии;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удобство обслуживания и управления при разных режимах работы установок.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3.3.8.4. Функциональное освещение.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3.3.8.4.1.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3B775A">
        <w:rPr>
          <w:rFonts w:ascii="Times New Roman" w:hAnsi="Times New Roman"/>
          <w:sz w:val="24"/>
          <w:szCs w:val="24"/>
        </w:rPr>
        <w:t>высокомачтовые</w:t>
      </w:r>
      <w:proofErr w:type="spellEnd"/>
      <w:r w:rsidRPr="003B775A">
        <w:rPr>
          <w:rFonts w:ascii="Times New Roman" w:hAnsi="Times New Roman"/>
          <w:sz w:val="24"/>
          <w:szCs w:val="24"/>
        </w:rPr>
        <w:t xml:space="preserve">, парапетные, газонные и встроенные.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3.3.8.4.2. 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3.3.8.4.3. </w:t>
      </w:r>
      <w:proofErr w:type="spellStart"/>
      <w:r w:rsidRPr="003B775A">
        <w:rPr>
          <w:rFonts w:ascii="Times New Roman" w:hAnsi="Times New Roman"/>
          <w:sz w:val="24"/>
          <w:szCs w:val="24"/>
        </w:rPr>
        <w:t>Высокомачтовые</w:t>
      </w:r>
      <w:proofErr w:type="spellEnd"/>
      <w:r w:rsidRPr="003B775A">
        <w:rPr>
          <w:rFonts w:ascii="Times New Roman" w:hAnsi="Times New Roman"/>
          <w:sz w:val="24"/>
          <w:szCs w:val="24"/>
        </w:rPr>
        <w:t xml:space="preserve"> установки используются для освещения обширных пространств, транспортных развязок и магистралей.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3.3.8.5. Архитектурное освещение.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3.3.8.5.1.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w:t>
      </w:r>
    </w:p>
    <w:p w:rsidR="003C0A3C" w:rsidRPr="003B775A" w:rsidRDefault="003C0A3C" w:rsidP="00AF4714">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наружного освещения их фасадных поверхностей.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3.3.8.5.2.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3B775A">
        <w:rPr>
          <w:rFonts w:ascii="Times New Roman" w:hAnsi="Times New Roman"/>
          <w:sz w:val="24"/>
          <w:szCs w:val="24"/>
        </w:rPr>
        <w:t>светографические</w:t>
      </w:r>
      <w:proofErr w:type="spellEnd"/>
      <w:r w:rsidRPr="003B775A">
        <w:rPr>
          <w:rFonts w:ascii="Times New Roman" w:hAnsi="Times New Roman"/>
          <w:sz w:val="24"/>
          <w:szCs w:val="24"/>
        </w:rPr>
        <w:t xml:space="preserve"> элементы, панно и объемные композиции из ламп накаливания, разрядных, светодиодов, световые проекции, лазерные рисунки.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3.3.8.5.3.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3.3.8.6. Световая информация.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3.3.8.6.1. На территории муниципального образования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3B775A">
        <w:rPr>
          <w:rFonts w:ascii="Times New Roman" w:hAnsi="Times New Roman"/>
          <w:sz w:val="24"/>
          <w:szCs w:val="24"/>
        </w:rPr>
        <w:t>светокомпозиционных</w:t>
      </w:r>
      <w:proofErr w:type="spellEnd"/>
      <w:r w:rsidRPr="003B775A">
        <w:rPr>
          <w:rFonts w:ascii="Times New Roman" w:hAnsi="Times New Roman"/>
          <w:sz w:val="24"/>
          <w:szCs w:val="24"/>
        </w:rPr>
        <w:t xml:space="preserve"> задач с учетом гармоничности светового ансамбля, не противоречащего действующим правилам дорожного движения.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3.3.8.7. Источники света.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3.3.8.7.1. В стационарных установках функционального и архитектурного освещения применяются энергоэффективные источники света, эффективные </w:t>
      </w:r>
      <w:r w:rsidRPr="003B775A">
        <w:rPr>
          <w:rFonts w:ascii="Times New Roman" w:hAnsi="Times New Roman"/>
          <w:sz w:val="24"/>
          <w:szCs w:val="24"/>
        </w:rPr>
        <w:lastRenderedPageBreak/>
        <w:t xml:space="preserve">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3.3.8.7.2.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3.3.8.7.3. 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муниципального образования или световом ансамбле.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3.3.8.8. Режимы работы осветительных установок.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муниципального образования в темное время суток применяются следующие режимы их работы: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вечерний будничный режим, когда функционируют все стационарные установки функционального, архитектурного освещения, световой</w:t>
      </w:r>
      <w:r w:rsidRPr="003B775A">
        <w:rPr>
          <w:rFonts w:ascii="Times New Roman" w:hAnsi="Times New Roman"/>
          <w:sz w:val="24"/>
          <w:szCs w:val="24"/>
        </w:rPr>
        <w:tab/>
        <w:t xml:space="preserve">информации, за исключением систем праздничного освещения;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освещенности и нормативно-правовыми документами администрации муниципального образования </w:t>
      </w:r>
      <w:r w:rsidR="0041384E">
        <w:rPr>
          <w:rFonts w:ascii="Times New Roman" w:hAnsi="Times New Roman"/>
          <w:sz w:val="24"/>
          <w:szCs w:val="24"/>
        </w:rPr>
        <w:t>«Светлогорский городской округ»</w:t>
      </w: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 </w:t>
      </w:r>
      <w:r w:rsidR="0041384E">
        <w:rPr>
          <w:rFonts w:ascii="Times New Roman" w:hAnsi="Times New Roman"/>
          <w:sz w:val="24"/>
          <w:szCs w:val="24"/>
        </w:rPr>
        <w:t>«Светлогорский городской округ»</w:t>
      </w: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 Средства размещения информации и рекламные конструкции.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 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 Типы и виды стационарных рекламных конструкций, допустимых к установке на территории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типы: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малого формата - рекламные конструкции,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площадь </w:t>
      </w:r>
      <w:proofErr w:type="gramStart"/>
      <w:r w:rsidRPr="003B775A">
        <w:rPr>
          <w:rFonts w:ascii="Times New Roman" w:hAnsi="Times New Roman"/>
          <w:sz w:val="24"/>
          <w:szCs w:val="24"/>
        </w:rPr>
        <w:t>одной информационной поверхности</w:t>
      </w:r>
      <w:proofErr w:type="gramEnd"/>
      <w:r w:rsidRPr="003B775A">
        <w:rPr>
          <w:rFonts w:ascii="Times New Roman" w:hAnsi="Times New Roman"/>
          <w:sz w:val="24"/>
          <w:szCs w:val="24"/>
        </w:rPr>
        <w:t xml:space="preserve"> которых не превышает 6 кв.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рекламные конструкции среднего формата - рекламные конструкции, площадь одной информационной поверхности которых от 6 до 15 кв. м;</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большого формата - рекламные конструкции,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площадь </w:t>
      </w:r>
      <w:proofErr w:type="gramStart"/>
      <w:r w:rsidRPr="003B775A">
        <w:rPr>
          <w:rFonts w:ascii="Times New Roman" w:hAnsi="Times New Roman"/>
          <w:sz w:val="24"/>
          <w:szCs w:val="24"/>
        </w:rPr>
        <w:t>одной информационной поверхности</w:t>
      </w:r>
      <w:proofErr w:type="gramEnd"/>
      <w:r w:rsidRPr="003B775A">
        <w:rPr>
          <w:rFonts w:ascii="Times New Roman" w:hAnsi="Times New Roman"/>
          <w:sz w:val="24"/>
          <w:szCs w:val="24"/>
        </w:rPr>
        <w:t xml:space="preserve"> которых от 15 до 18 кв.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крупного формата - рекламные конструкции,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площадь </w:t>
      </w:r>
      <w:proofErr w:type="gramStart"/>
      <w:r w:rsidRPr="003B775A">
        <w:rPr>
          <w:rFonts w:ascii="Times New Roman" w:hAnsi="Times New Roman"/>
          <w:sz w:val="24"/>
          <w:szCs w:val="24"/>
        </w:rPr>
        <w:t>одной информационной поверхности</w:t>
      </w:r>
      <w:proofErr w:type="gramEnd"/>
      <w:r w:rsidRPr="003B775A">
        <w:rPr>
          <w:rFonts w:ascii="Times New Roman" w:hAnsi="Times New Roman"/>
          <w:sz w:val="24"/>
          <w:szCs w:val="24"/>
        </w:rPr>
        <w:t xml:space="preserve"> которых больше 18 кв. м;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2) виды: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конструктивно связанные с остановочными павильонами общественного транспорта,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каждой стороны рекламной конструкции сити-формата составляет 1,2 м x 1,8 м. Площадь информационного поля рекламной конструкции сити-формата определяется площадью двух его сторон;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 м x 1,75 м. Площадь информационного поля афишного стенда определяется общей площадью его эксплуатируемых сторон. Афишные стенды предназначены для размещения рекламы и информации исключительно о спортивных и иных массовых мероприятиях, событиях общественного, культурно-развлекательного, спортивно-оздоровительного характера, репертуарах кинотеатра, театра;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тумбы - отдельно стоящие рекламные конструкции малого или среднего формата с внутренним подсветом, имеющие форму цилиндра и три внешние поверхности с информационными полями размером 1,4 м x 3,0 м (1,2 м x 1,8 м) для размещения рекламы. Площадь информационного поля тумбы определяется общей площадью трех ее сторон;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пилларсы</w:t>
      </w:r>
      <w:proofErr w:type="spellEnd"/>
      <w:r w:rsidRPr="003B775A">
        <w:rPr>
          <w:rFonts w:ascii="Times New Roman" w:hAnsi="Times New Roman"/>
          <w:sz w:val="24"/>
          <w:szCs w:val="24"/>
        </w:rPr>
        <w:t xml:space="preserve"> (</w:t>
      </w:r>
      <w:proofErr w:type="spellStart"/>
      <w:r w:rsidRPr="003B775A">
        <w:rPr>
          <w:rFonts w:ascii="Times New Roman" w:hAnsi="Times New Roman"/>
          <w:sz w:val="24"/>
          <w:szCs w:val="24"/>
        </w:rPr>
        <w:t>пиллары</w:t>
      </w:r>
      <w:proofErr w:type="spellEnd"/>
      <w:r w:rsidRPr="003B775A">
        <w:rPr>
          <w:rFonts w:ascii="Times New Roman" w:hAnsi="Times New Roman"/>
          <w:sz w:val="24"/>
          <w:szCs w:val="24"/>
        </w:rPr>
        <w:t xml:space="preserve">) - отдельно стоящие рекламные конструкции малого или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м x 3,0 м. Площадь информационного поля </w:t>
      </w:r>
      <w:proofErr w:type="spellStart"/>
      <w:r w:rsidRPr="003B775A">
        <w:rPr>
          <w:rFonts w:ascii="Times New Roman" w:hAnsi="Times New Roman"/>
          <w:sz w:val="24"/>
          <w:szCs w:val="24"/>
        </w:rPr>
        <w:t>пилларсов</w:t>
      </w:r>
      <w:proofErr w:type="spellEnd"/>
      <w:r w:rsidRPr="003B775A">
        <w:rPr>
          <w:rFonts w:ascii="Times New Roman" w:hAnsi="Times New Roman"/>
          <w:sz w:val="24"/>
          <w:szCs w:val="24"/>
        </w:rPr>
        <w:t xml:space="preserve"> определяется общей площадью двух (для двухсторонних </w:t>
      </w:r>
      <w:proofErr w:type="spellStart"/>
      <w:r w:rsidRPr="003B775A">
        <w:rPr>
          <w:rFonts w:ascii="Times New Roman" w:hAnsi="Times New Roman"/>
          <w:sz w:val="24"/>
          <w:szCs w:val="24"/>
        </w:rPr>
        <w:t>пилларсов</w:t>
      </w:r>
      <w:proofErr w:type="spellEnd"/>
      <w:r w:rsidRPr="003B775A">
        <w:rPr>
          <w:rFonts w:ascii="Times New Roman" w:hAnsi="Times New Roman"/>
          <w:sz w:val="24"/>
          <w:szCs w:val="24"/>
        </w:rPr>
        <w:t xml:space="preserve">) или трех (для трехсторонних </w:t>
      </w:r>
      <w:proofErr w:type="spellStart"/>
      <w:r w:rsidRPr="003B775A">
        <w:rPr>
          <w:rFonts w:ascii="Times New Roman" w:hAnsi="Times New Roman"/>
          <w:sz w:val="24"/>
          <w:szCs w:val="24"/>
        </w:rPr>
        <w:t>пилларсов</w:t>
      </w:r>
      <w:proofErr w:type="spellEnd"/>
      <w:r w:rsidRPr="003B775A">
        <w:rPr>
          <w:rFonts w:ascii="Times New Roman" w:hAnsi="Times New Roman"/>
          <w:sz w:val="24"/>
          <w:szCs w:val="24"/>
        </w:rPr>
        <w:t xml:space="preserve">) эксплуатируемых сторон;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ситиборды</w:t>
      </w:r>
      <w:proofErr w:type="spellEnd"/>
      <w:r w:rsidRPr="003B775A">
        <w:rPr>
          <w:rFonts w:ascii="Times New Roman" w:hAnsi="Times New Roman"/>
          <w:sz w:val="24"/>
          <w:szCs w:val="24"/>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Площадь информационного поля </w:t>
      </w:r>
      <w:proofErr w:type="spellStart"/>
      <w:r w:rsidRPr="003B775A">
        <w:rPr>
          <w:rFonts w:ascii="Times New Roman" w:hAnsi="Times New Roman"/>
          <w:sz w:val="24"/>
          <w:szCs w:val="24"/>
        </w:rPr>
        <w:t>ситиборда</w:t>
      </w:r>
      <w:proofErr w:type="spellEnd"/>
      <w:r w:rsidRPr="003B775A">
        <w:rPr>
          <w:rFonts w:ascii="Times New Roman" w:hAnsi="Times New Roman"/>
          <w:sz w:val="24"/>
          <w:szCs w:val="24"/>
        </w:rPr>
        <w:t xml:space="preserve"> определяется общей площадью его эксплуатируемых сторон. Размер одной стороны информационного поля </w:t>
      </w:r>
      <w:proofErr w:type="spellStart"/>
      <w:r w:rsidRPr="003B775A">
        <w:rPr>
          <w:rFonts w:ascii="Times New Roman" w:hAnsi="Times New Roman"/>
          <w:sz w:val="24"/>
          <w:szCs w:val="24"/>
        </w:rPr>
        <w:t>ситиборда</w:t>
      </w:r>
      <w:proofErr w:type="spellEnd"/>
      <w:r w:rsidRPr="003B775A">
        <w:rPr>
          <w:rFonts w:ascii="Times New Roman" w:hAnsi="Times New Roman"/>
          <w:sz w:val="24"/>
          <w:szCs w:val="24"/>
        </w:rPr>
        <w:t xml:space="preserve"> составляет 2,7 м x 3,7 м (2,0 м x 3,0 м). </w:t>
      </w:r>
      <w:proofErr w:type="spellStart"/>
      <w:r w:rsidRPr="003B775A">
        <w:rPr>
          <w:rFonts w:ascii="Times New Roman" w:hAnsi="Times New Roman"/>
          <w:sz w:val="24"/>
          <w:szCs w:val="24"/>
        </w:rPr>
        <w:t>Ситиборды</w:t>
      </w:r>
      <w:proofErr w:type="spellEnd"/>
      <w:r w:rsidRPr="003B775A">
        <w:rPr>
          <w:rFonts w:ascii="Times New Roman" w:hAnsi="Times New Roman"/>
          <w:sz w:val="24"/>
          <w:szCs w:val="24"/>
        </w:rPr>
        <w:t xml:space="preserve">, имеющие только одну поверхность для размещения рекламы, должны иметь декоративно </w:t>
      </w:r>
    </w:p>
    <w:p w:rsidR="003C0A3C" w:rsidRPr="003B775A" w:rsidRDefault="003C0A3C" w:rsidP="00AF4714">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оформленную обратную сторону;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скроллеры</w:t>
      </w:r>
      <w:proofErr w:type="spellEnd"/>
      <w:r w:rsidRPr="003B775A">
        <w:rPr>
          <w:rFonts w:ascii="Times New Roman" w:hAnsi="Times New Roman"/>
          <w:sz w:val="24"/>
          <w:szCs w:val="24"/>
        </w:rPr>
        <w:t xml:space="preserve"> - отдельно стоящие рекламные конструкции среднего формата (2 м x 3 м) с внутренним подсветом, оснащенные автоматизированной системой прокрутки рекламных плакатов с заданным интервалом времени;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билборды (6 м x 3 м) - отдельно стоящие щитовые рекламные конструкции большого формата, имеющие внешние поверхности, специально предназначенные для размещения рекламы. Площадь информационного поля билборда определяется общей площадью его эксплуатируемых сторон. Количество сторон билборда не может быть более двух. Билборды, имеющие только одну поверхность для размещения рекламы, должны иметь декоративно оформленную обратную сторону;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суперборды</w:t>
      </w:r>
      <w:proofErr w:type="spellEnd"/>
      <w:r w:rsidRPr="003B775A">
        <w:rPr>
          <w:rFonts w:ascii="Times New Roman" w:hAnsi="Times New Roman"/>
          <w:sz w:val="24"/>
          <w:szCs w:val="24"/>
        </w:rPr>
        <w:t xml:space="preserve"> и </w:t>
      </w:r>
      <w:proofErr w:type="spellStart"/>
      <w:r w:rsidRPr="003B775A">
        <w:rPr>
          <w:rFonts w:ascii="Times New Roman" w:hAnsi="Times New Roman"/>
          <w:sz w:val="24"/>
          <w:szCs w:val="24"/>
        </w:rPr>
        <w:t>суперсайты</w:t>
      </w:r>
      <w:proofErr w:type="spellEnd"/>
      <w:r w:rsidRPr="003B775A">
        <w:rPr>
          <w:rFonts w:ascii="Times New Roman" w:hAnsi="Times New Roman"/>
          <w:sz w:val="24"/>
          <w:szCs w:val="24"/>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roofErr w:type="spellStart"/>
      <w:r w:rsidRPr="003B775A">
        <w:rPr>
          <w:rFonts w:ascii="Times New Roman" w:hAnsi="Times New Roman"/>
          <w:sz w:val="24"/>
          <w:szCs w:val="24"/>
        </w:rPr>
        <w:t>Суперборды</w:t>
      </w:r>
      <w:proofErr w:type="spellEnd"/>
      <w:r w:rsidRPr="003B775A">
        <w:rPr>
          <w:rFonts w:ascii="Times New Roman" w:hAnsi="Times New Roman"/>
          <w:sz w:val="24"/>
          <w:szCs w:val="24"/>
        </w:rPr>
        <w:t xml:space="preserve"> и </w:t>
      </w:r>
      <w:proofErr w:type="spellStart"/>
      <w:r w:rsidRPr="003B775A">
        <w:rPr>
          <w:rFonts w:ascii="Times New Roman" w:hAnsi="Times New Roman"/>
          <w:sz w:val="24"/>
          <w:szCs w:val="24"/>
        </w:rPr>
        <w:t>суперсайты</w:t>
      </w:r>
      <w:proofErr w:type="spellEnd"/>
      <w:r w:rsidRPr="003B775A">
        <w:rPr>
          <w:rFonts w:ascii="Times New Roman" w:hAnsi="Times New Roman"/>
          <w:sz w:val="24"/>
          <w:szCs w:val="24"/>
        </w:rPr>
        <w:t xml:space="preserve"> должны иметь внутренний или внешний просвет. Размер одной стороны информационного поля </w:t>
      </w:r>
      <w:proofErr w:type="spellStart"/>
      <w:r w:rsidRPr="003B775A">
        <w:rPr>
          <w:rFonts w:ascii="Times New Roman" w:hAnsi="Times New Roman"/>
          <w:sz w:val="24"/>
          <w:szCs w:val="24"/>
        </w:rPr>
        <w:t>суперборда</w:t>
      </w:r>
      <w:proofErr w:type="spellEnd"/>
      <w:r w:rsidRPr="003B775A">
        <w:rPr>
          <w:rFonts w:ascii="Times New Roman" w:hAnsi="Times New Roman"/>
          <w:sz w:val="24"/>
          <w:szCs w:val="24"/>
        </w:rPr>
        <w:t xml:space="preserve"> составляет 3 м x 9 м (3 м x 12 м, 4 м x 8 м). Размер одной стороны информационного поля </w:t>
      </w:r>
      <w:proofErr w:type="spellStart"/>
      <w:r w:rsidRPr="003B775A">
        <w:rPr>
          <w:rFonts w:ascii="Times New Roman" w:hAnsi="Times New Roman"/>
          <w:sz w:val="24"/>
          <w:szCs w:val="24"/>
        </w:rPr>
        <w:t>суперсайта</w:t>
      </w:r>
      <w:proofErr w:type="spellEnd"/>
      <w:r w:rsidRPr="003B775A">
        <w:rPr>
          <w:rFonts w:ascii="Times New Roman" w:hAnsi="Times New Roman"/>
          <w:sz w:val="24"/>
          <w:szCs w:val="24"/>
        </w:rPr>
        <w:t xml:space="preserve"> составляет 5 м x 15 м (4 м x 12 м, 5 м x 10 м, 5 м x 12 м). Площадь информационного поля </w:t>
      </w:r>
      <w:proofErr w:type="spellStart"/>
      <w:r w:rsidRPr="003B775A">
        <w:rPr>
          <w:rFonts w:ascii="Times New Roman" w:hAnsi="Times New Roman"/>
          <w:sz w:val="24"/>
          <w:szCs w:val="24"/>
        </w:rPr>
        <w:t>суперборда</w:t>
      </w:r>
      <w:proofErr w:type="spellEnd"/>
      <w:r w:rsidRPr="003B775A">
        <w:rPr>
          <w:rFonts w:ascii="Times New Roman" w:hAnsi="Times New Roman"/>
          <w:sz w:val="24"/>
          <w:szCs w:val="24"/>
        </w:rPr>
        <w:t xml:space="preserve"> </w:t>
      </w:r>
    </w:p>
    <w:p w:rsidR="003C0A3C" w:rsidRPr="003B775A" w:rsidRDefault="003C0A3C" w:rsidP="00AF4714">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и </w:t>
      </w:r>
      <w:proofErr w:type="spellStart"/>
      <w:r w:rsidRPr="003B775A">
        <w:rPr>
          <w:rFonts w:ascii="Times New Roman" w:hAnsi="Times New Roman"/>
          <w:sz w:val="24"/>
          <w:szCs w:val="24"/>
        </w:rPr>
        <w:t>суперсайта</w:t>
      </w:r>
      <w:proofErr w:type="spellEnd"/>
      <w:r w:rsidRPr="003B775A">
        <w:rPr>
          <w:rFonts w:ascii="Times New Roman" w:hAnsi="Times New Roman"/>
          <w:sz w:val="24"/>
          <w:szCs w:val="24"/>
        </w:rPr>
        <w:t xml:space="preserve"> определяется общей площадью их сторон. Количество сторон </w:t>
      </w:r>
      <w:proofErr w:type="spellStart"/>
      <w:r w:rsidRPr="003B775A">
        <w:rPr>
          <w:rFonts w:ascii="Times New Roman" w:hAnsi="Times New Roman"/>
          <w:sz w:val="24"/>
          <w:szCs w:val="24"/>
        </w:rPr>
        <w:t>суперборда</w:t>
      </w:r>
      <w:proofErr w:type="spellEnd"/>
      <w:r w:rsidRPr="003B775A">
        <w:rPr>
          <w:rFonts w:ascii="Times New Roman" w:hAnsi="Times New Roman"/>
          <w:sz w:val="24"/>
          <w:szCs w:val="24"/>
        </w:rPr>
        <w:t xml:space="preserve"> не может быть более двух. Количество сторон </w:t>
      </w:r>
      <w:proofErr w:type="spellStart"/>
      <w:r w:rsidRPr="003B775A">
        <w:rPr>
          <w:rFonts w:ascii="Times New Roman" w:hAnsi="Times New Roman"/>
          <w:sz w:val="24"/>
          <w:szCs w:val="24"/>
        </w:rPr>
        <w:t>суперсайта</w:t>
      </w:r>
      <w:proofErr w:type="spellEnd"/>
      <w:r w:rsidRPr="003B775A">
        <w:rPr>
          <w:rFonts w:ascii="Times New Roman" w:hAnsi="Times New Roman"/>
          <w:sz w:val="24"/>
          <w:szCs w:val="24"/>
        </w:rPr>
        <w:t xml:space="preserve"> не может быть более трех. </w:t>
      </w:r>
      <w:proofErr w:type="spellStart"/>
      <w:r w:rsidRPr="003B775A">
        <w:rPr>
          <w:rFonts w:ascii="Times New Roman" w:hAnsi="Times New Roman"/>
          <w:sz w:val="24"/>
          <w:szCs w:val="24"/>
        </w:rPr>
        <w:t>Суперборд</w:t>
      </w:r>
      <w:proofErr w:type="spellEnd"/>
      <w:r w:rsidRPr="003B775A">
        <w:rPr>
          <w:rFonts w:ascii="Times New Roman" w:hAnsi="Times New Roman"/>
          <w:sz w:val="24"/>
          <w:szCs w:val="24"/>
        </w:rPr>
        <w:t xml:space="preserve"> и </w:t>
      </w:r>
      <w:proofErr w:type="spellStart"/>
      <w:r w:rsidRPr="003B775A">
        <w:rPr>
          <w:rFonts w:ascii="Times New Roman" w:hAnsi="Times New Roman"/>
          <w:sz w:val="24"/>
          <w:szCs w:val="24"/>
        </w:rPr>
        <w:t>суперсайт</w:t>
      </w:r>
      <w:proofErr w:type="spellEnd"/>
      <w:r w:rsidRPr="003B775A">
        <w:rPr>
          <w:rFonts w:ascii="Times New Roman" w:hAnsi="Times New Roman"/>
          <w:sz w:val="24"/>
          <w:szCs w:val="24"/>
        </w:rPr>
        <w:t xml:space="preserve">, имеющие только одну поверхность для размещения рекламы, должны иметь декоративно оформленную обратную сторону;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уникальные (нестандартные) рекламные конструкции, выполненные по </w:t>
      </w:r>
      <w:r w:rsidRPr="003B775A">
        <w:rPr>
          <w:rFonts w:ascii="Times New Roman" w:hAnsi="Times New Roman"/>
          <w:sz w:val="24"/>
          <w:szCs w:val="24"/>
        </w:rPr>
        <w:lastRenderedPageBreak/>
        <w:t xml:space="preserve">индивидуальным проектам, - отдельно стоящие рекламные конструкции, имеющие объемно-пространственное решение, в которых для размещения рекламы используется объем конструкции со всех ее сторон. К уникальным (нестандартным) рекламным конструкциям, выполненным по индивидуальным проектам, относятся следующие рекламные конструкции: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Выполняются по индивидуальным проектам, площадь информационного поля </w:t>
      </w:r>
      <w:proofErr w:type="spellStart"/>
      <w:r w:rsidRPr="003B775A">
        <w:rPr>
          <w:rFonts w:ascii="Times New Roman" w:hAnsi="Times New Roman"/>
          <w:sz w:val="24"/>
          <w:szCs w:val="24"/>
        </w:rPr>
        <w:t>объемнопространственных</w:t>
      </w:r>
      <w:proofErr w:type="spellEnd"/>
      <w:r w:rsidRPr="003B775A">
        <w:rPr>
          <w:rFonts w:ascii="Times New Roman" w:hAnsi="Times New Roman"/>
          <w:sz w:val="24"/>
          <w:szCs w:val="24"/>
        </w:rPr>
        <w:t xml:space="preserve"> конструкций определяется расчетным путем;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-крышные рекламные конструкции в виде отдельных букв и логотипов -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Габаритная высота крышных рекламных конструкций должна составлять не более 1/5 высоты здания - для зданий высотой до 15 метров, для зданий выше 15 метров не может быть более 3 метров. Элементы крышной рекламной конструкции не должны выступать за габариты здания в плане;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крышные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медиафасады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Медиафасад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Р </w:t>
      </w:r>
    </w:p>
    <w:p w:rsidR="003C0A3C" w:rsidRPr="003B775A" w:rsidRDefault="003C0A3C" w:rsidP="00AF4714">
      <w:pPr>
        <w:spacing w:line="240" w:lineRule="atLeast"/>
        <w:ind w:firstLine="0"/>
        <w:contextualSpacing/>
        <w:rPr>
          <w:rFonts w:ascii="Times New Roman" w:hAnsi="Times New Roman"/>
          <w:sz w:val="24"/>
          <w:szCs w:val="24"/>
        </w:rPr>
      </w:pPr>
      <w:r w:rsidRPr="003B775A">
        <w:rPr>
          <w:rFonts w:ascii="Times New Roman" w:hAnsi="Times New Roman"/>
          <w:sz w:val="24"/>
          <w:szCs w:val="24"/>
        </w:rPr>
        <w:lastRenderedPageBreak/>
        <w:t xml:space="preserve">52044-2003 «Наружная реклама на автомобильных дорогах и территориях городских и сельских поселений»;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видеоэкран, электронное табло, </w:t>
      </w:r>
      <w:proofErr w:type="spellStart"/>
      <w:r w:rsidRPr="003B775A">
        <w:rPr>
          <w:rFonts w:ascii="Times New Roman" w:hAnsi="Times New Roman"/>
          <w:sz w:val="24"/>
          <w:szCs w:val="24"/>
        </w:rPr>
        <w:t>светодинамическое</w:t>
      </w:r>
      <w:proofErr w:type="spellEnd"/>
      <w:r w:rsidRPr="003B775A">
        <w:rPr>
          <w:rFonts w:ascii="Times New Roman" w:hAnsi="Times New Roman"/>
          <w:sz w:val="24"/>
          <w:szCs w:val="24"/>
        </w:rPr>
        <w:t xml:space="preserve"> табло - отдельно стоящая или размещаемая на фасаде здания рекламная конструкция. 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3.3.9.3. Типы временных рекламных конструкций, допустимых к установке на территории </w:t>
      </w:r>
      <w:r w:rsidR="00AF4714">
        <w:rPr>
          <w:rFonts w:ascii="Times New Roman" w:hAnsi="Times New Roman"/>
          <w:sz w:val="24"/>
          <w:szCs w:val="24"/>
        </w:rPr>
        <w:t>Округа</w:t>
      </w: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метра от уровня земли. Запрещается монтаж баннерного полотна непосредственно к ограждению без использования </w:t>
      </w:r>
      <w:proofErr w:type="spellStart"/>
      <w:r w:rsidRPr="003B775A">
        <w:rPr>
          <w:rFonts w:ascii="Times New Roman" w:hAnsi="Times New Roman"/>
          <w:sz w:val="24"/>
          <w:szCs w:val="24"/>
        </w:rPr>
        <w:t>подконструкции</w:t>
      </w:r>
      <w:proofErr w:type="spellEnd"/>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софтборды</w:t>
      </w:r>
      <w:proofErr w:type="spellEnd"/>
      <w:r w:rsidRPr="003B775A">
        <w:rPr>
          <w:rFonts w:ascii="Times New Roman" w:hAnsi="Times New Roman"/>
          <w:sz w:val="24"/>
          <w:szCs w:val="24"/>
        </w:rPr>
        <w:t xml:space="preserve"> - двухсторонние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штендеры</w:t>
      </w:r>
      <w:proofErr w:type="spellEnd"/>
      <w:r w:rsidRPr="003B775A">
        <w:rPr>
          <w:rFonts w:ascii="Times New Roman" w:hAnsi="Times New Roman"/>
          <w:sz w:val="24"/>
          <w:szCs w:val="24"/>
        </w:rPr>
        <w:t xml:space="preserve"> - отдельно стоящие рекламные конструкции малого формата, устанавливаемые не далее 5 м от главного входа в предприятия потребительского рынка в часы их работы. </w:t>
      </w:r>
      <w:proofErr w:type="spellStart"/>
      <w:r w:rsidRPr="003B775A">
        <w:rPr>
          <w:rFonts w:ascii="Times New Roman" w:hAnsi="Times New Roman"/>
          <w:sz w:val="24"/>
          <w:szCs w:val="24"/>
        </w:rPr>
        <w:t>Штендеры</w:t>
      </w:r>
      <w:proofErr w:type="spellEnd"/>
      <w:r w:rsidRPr="003B775A">
        <w:rPr>
          <w:rFonts w:ascii="Times New Roman" w:hAnsi="Times New Roman"/>
          <w:sz w:val="24"/>
          <w:szCs w:val="24"/>
        </w:rPr>
        <w:t xml:space="preserve"> должны быть двухсторонними, не должны иметь собственной </w:t>
      </w:r>
    </w:p>
    <w:p w:rsidR="003C0A3C" w:rsidRPr="003B775A" w:rsidRDefault="003C0A3C" w:rsidP="00AF4714">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подсветки, площадь одной стороны не должна превышать 1,5 кв. м. </w:t>
      </w:r>
      <w:proofErr w:type="spellStart"/>
      <w:r w:rsidRPr="003B775A">
        <w:rPr>
          <w:rFonts w:ascii="Times New Roman" w:hAnsi="Times New Roman"/>
          <w:sz w:val="24"/>
          <w:szCs w:val="24"/>
        </w:rPr>
        <w:t>Штендеры</w:t>
      </w:r>
      <w:proofErr w:type="spellEnd"/>
      <w:r w:rsidRPr="003B775A">
        <w:rPr>
          <w:rFonts w:ascii="Times New Roman" w:hAnsi="Times New Roman"/>
          <w:sz w:val="24"/>
          <w:szCs w:val="24"/>
        </w:rPr>
        <w:t xml:space="preserve"> устанавливаются преимущественно в зеленой зоне, допускается установка и эксплуатация </w:t>
      </w:r>
      <w:proofErr w:type="spellStart"/>
      <w:r w:rsidRPr="003B775A">
        <w:rPr>
          <w:rFonts w:ascii="Times New Roman" w:hAnsi="Times New Roman"/>
          <w:sz w:val="24"/>
          <w:szCs w:val="24"/>
        </w:rPr>
        <w:t>штендеров</w:t>
      </w:r>
      <w:proofErr w:type="spellEnd"/>
      <w:r w:rsidRPr="003B775A">
        <w:rPr>
          <w:rFonts w:ascii="Times New Roman" w:hAnsi="Times New Roman"/>
          <w:sz w:val="24"/>
          <w:szCs w:val="24"/>
        </w:rPr>
        <w:t xml:space="preserve"> в пешеходных зонах и на тротуарах при выполнении следующих условий: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запрещается установка и эксплуатация </w:t>
      </w:r>
      <w:proofErr w:type="spellStart"/>
      <w:r w:rsidRPr="003B775A">
        <w:rPr>
          <w:rFonts w:ascii="Times New Roman" w:hAnsi="Times New Roman"/>
          <w:sz w:val="24"/>
          <w:szCs w:val="24"/>
        </w:rPr>
        <w:t>штендеров</w:t>
      </w:r>
      <w:proofErr w:type="spellEnd"/>
      <w:r w:rsidRPr="003B775A">
        <w:rPr>
          <w:rFonts w:ascii="Times New Roman" w:hAnsi="Times New Roman"/>
          <w:sz w:val="24"/>
          <w:szCs w:val="24"/>
        </w:rPr>
        <w:t xml:space="preserve">, мешающих проходу пешеходов, при ширине тротуара менее 3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 допускается установка и эксплуатация более двух </w:t>
      </w:r>
      <w:proofErr w:type="spellStart"/>
      <w:r w:rsidRPr="003B775A">
        <w:rPr>
          <w:rFonts w:ascii="Times New Roman" w:hAnsi="Times New Roman"/>
          <w:sz w:val="24"/>
          <w:szCs w:val="24"/>
        </w:rPr>
        <w:t>штендеров</w:t>
      </w:r>
      <w:proofErr w:type="spellEnd"/>
      <w:r w:rsidRPr="003B775A">
        <w:rPr>
          <w:rFonts w:ascii="Times New Roman" w:hAnsi="Times New Roman"/>
          <w:sz w:val="24"/>
          <w:szCs w:val="24"/>
        </w:rPr>
        <w:t xml:space="preserve"> у входа в предприятие. </w:t>
      </w:r>
    </w:p>
    <w:p w:rsidR="003C0A3C" w:rsidRPr="003B775A" w:rsidRDefault="003C0A3C" w:rsidP="003C0A3C">
      <w:pPr>
        <w:spacing w:line="240" w:lineRule="atLeast"/>
        <w:contextualSpacing/>
        <w:rPr>
          <w:rFonts w:ascii="Times New Roman" w:hAnsi="Times New Roman"/>
          <w:sz w:val="24"/>
          <w:szCs w:val="24"/>
        </w:rPr>
      </w:pPr>
      <w:proofErr w:type="spellStart"/>
      <w:r w:rsidRPr="003B775A">
        <w:rPr>
          <w:rFonts w:ascii="Times New Roman" w:hAnsi="Times New Roman"/>
          <w:sz w:val="24"/>
          <w:szCs w:val="24"/>
        </w:rPr>
        <w:t>Штендеры</w:t>
      </w:r>
      <w:proofErr w:type="spellEnd"/>
      <w:r w:rsidRPr="003B775A">
        <w:rPr>
          <w:rFonts w:ascii="Times New Roman" w:hAnsi="Times New Roman"/>
          <w:sz w:val="24"/>
          <w:szCs w:val="24"/>
        </w:rPr>
        <w:t xml:space="preserve"> должны иметь надежную конструкцию, исключающую возможность опрокидывания. Запрещается присоединение или прикрепление </w:t>
      </w:r>
      <w:proofErr w:type="spellStart"/>
      <w:r w:rsidRPr="003B775A">
        <w:rPr>
          <w:rFonts w:ascii="Times New Roman" w:hAnsi="Times New Roman"/>
          <w:sz w:val="24"/>
          <w:szCs w:val="24"/>
        </w:rPr>
        <w:t>штендера</w:t>
      </w:r>
      <w:proofErr w:type="spellEnd"/>
      <w:r w:rsidRPr="003B775A">
        <w:rPr>
          <w:rFonts w:ascii="Times New Roman" w:hAnsi="Times New Roman"/>
          <w:sz w:val="24"/>
          <w:szCs w:val="24"/>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roofErr w:type="spellStart"/>
      <w:r w:rsidRPr="003B775A">
        <w:rPr>
          <w:rFonts w:ascii="Times New Roman" w:hAnsi="Times New Roman"/>
          <w:sz w:val="24"/>
          <w:szCs w:val="24"/>
        </w:rPr>
        <w:t>Штендеры</w:t>
      </w:r>
      <w:proofErr w:type="spellEnd"/>
      <w:r w:rsidRPr="003B775A">
        <w:rPr>
          <w:rFonts w:ascii="Times New Roman" w:hAnsi="Times New Roman"/>
          <w:sz w:val="24"/>
          <w:szCs w:val="24"/>
        </w:rPr>
        <w:t xml:space="preserve"> должны быть обеспечены временным креплением, позволяющим избежать произвольное перемещение выносной конструкции (цепочка, карабин);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3.3.9.4. Рекламные конструкции и места их установки на территории </w:t>
      </w:r>
      <w:r w:rsidR="00AF4714">
        <w:rPr>
          <w:rFonts w:ascii="Times New Roman" w:hAnsi="Times New Roman"/>
          <w:sz w:val="24"/>
          <w:szCs w:val="24"/>
        </w:rPr>
        <w:t>Округа</w:t>
      </w:r>
      <w:r w:rsidRPr="003B775A">
        <w:rPr>
          <w:rFonts w:ascii="Times New Roman" w:hAnsi="Times New Roman"/>
          <w:sz w:val="24"/>
          <w:szCs w:val="24"/>
        </w:rPr>
        <w:t xml:space="preserve">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 </w:t>
      </w:r>
    </w:p>
    <w:p w:rsidR="003C0A3C"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Не допускается эксплуатация рекламных конструкций без размещенных на них коммерческой либо социальной рекламы.</w:t>
      </w:r>
    </w:p>
    <w:p w:rsidR="00102343" w:rsidRPr="003B775A" w:rsidRDefault="00102343" w:rsidP="003C0A3C">
      <w:pPr>
        <w:spacing w:line="240" w:lineRule="atLeast"/>
        <w:ind w:firstLine="708"/>
        <w:contextualSpacing/>
        <w:rPr>
          <w:rFonts w:ascii="Times New Roman" w:hAnsi="Times New Roman"/>
          <w:sz w:val="24"/>
          <w:szCs w:val="24"/>
        </w:rPr>
      </w:pPr>
      <w:r w:rsidRPr="00102343">
        <w:rPr>
          <w:rFonts w:ascii="Times New Roman" w:hAnsi="Times New Roman"/>
          <w:sz w:val="24"/>
          <w:szCs w:val="24"/>
        </w:rPr>
        <w:t>Уровень суммарной засветки окон жилых домов и учреждений социального обеспечения, лечебно-профилактических учреждений от наружной рекламы и наружных световых приборов не должен превышать санитарно-гигиенических нормативов.</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3.3.9.6. Доведение до потребителя рекламы сведений коммерческого или социального характера на всех типах и видах рекламных конструкций может производиться: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 помощью статической демонстрации постеров (прочная водостойкая бумага, виниловое баннерное полотно, самоклеящаяся виниловая пленка);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с помощью демонстрации постеров на динамических системах смены изображений (роллерных системах или системах поворотных панелей-</w:t>
      </w:r>
      <w:proofErr w:type="spellStart"/>
      <w:r w:rsidRPr="003B775A">
        <w:rPr>
          <w:rFonts w:ascii="Times New Roman" w:hAnsi="Times New Roman"/>
          <w:sz w:val="24"/>
          <w:szCs w:val="24"/>
        </w:rPr>
        <w:t>призматронов</w:t>
      </w:r>
      <w:proofErr w:type="spellEnd"/>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 помощью изображений, демонстрируемых на электронных носителях.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w:t>
      </w:r>
    </w:p>
    <w:p w:rsidR="003C0A3C" w:rsidRPr="003B775A" w:rsidRDefault="003C0A3C" w:rsidP="00102343">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безопасности.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3.3.9.9.Конструктивные элементы жесткости и крепления (болтовые соединения, элементы опор, технологические косынки) рекламных конструкций должны быть закрыты декоративными элементами. Фундаменты рекламных конструкций не должны выступать над уровнем покрытия тротуара, дорожного покрытия, грунта.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3.3.9.11.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Калининградской области или муниципальной собственности, должны соответствовать Схеме размещения рекламных конструкций утвержденной в установленном порядке.</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3.3.9.12. Установка рекламной конструкции осуществляется на основании разрешения, выданного отделом архитектуры и градостроительства</w:t>
      </w:r>
      <w:r w:rsidR="00102343">
        <w:rPr>
          <w:rFonts w:ascii="Times New Roman" w:hAnsi="Times New Roman"/>
          <w:sz w:val="24"/>
          <w:szCs w:val="24"/>
        </w:rPr>
        <w:t xml:space="preserve"> администрации «Светлогорского округа».</w:t>
      </w: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3.3.9.13. Рекламные конструкции, устанавливаемые на территории муниципального образования,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3.3.9.14. На территории муниципального образования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3.3.9.16. Размещение рекламных конструкций в пределах улично-дорожной сети на территории муниципального образования осуществляется в соответствии с Федеральным законом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Рекламные конструкции должны соответствовать требованиям </w:t>
      </w:r>
    </w:p>
    <w:p w:rsidR="003C0A3C" w:rsidRPr="003B775A" w:rsidRDefault="003C0A3C" w:rsidP="00AF4714">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ГОСТ Р 52044-2003 «Наружная реклама на автомобильных дорогах и территориях городских и сельских поселений».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3.3.9.18. Цветовое решение конструктивных элементов рекламной конструкции должно соответствовать единой на территории Калининградской области цветовой гамме рекламоносителей - цвет по каталогу RAL 7037. 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3.3.9.19. При размещении рекламных конструкций, устанавливаемых на территории муниципального образования, запрещается ухудшать архитектурный облик муниципального образования, препятствовать визуальному восприятию объектов капитального строительства, искажать целостность восприятия архитектуры. Объекты рекламы и конструкции должны выступать в качестве дополняющих, корректирующих, украшающих среду проживания. Рекламные конструкции должны создавать равноценное информационное пространство в интересах всего населения.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целях сохранения внешнего архитектурного облика сложившейся застройки на территории </w:t>
      </w:r>
      <w:r w:rsidR="004A7F9C">
        <w:rPr>
          <w:rFonts w:ascii="Times New Roman" w:hAnsi="Times New Roman"/>
          <w:sz w:val="24"/>
          <w:szCs w:val="24"/>
        </w:rPr>
        <w:t>Округа</w:t>
      </w:r>
      <w:r w:rsidRPr="003B775A">
        <w:rPr>
          <w:rFonts w:ascii="Times New Roman" w:hAnsi="Times New Roman"/>
          <w:sz w:val="24"/>
          <w:szCs w:val="24"/>
        </w:rPr>
        <w:t xml:space="preserve"> не допускается: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размещать рекламные конструкции на фасадах жилых домов, иных зданий и сооружений (за исключением медиафасадов), сооружениях инженерной инфраструктуры;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размещать в информационном поле рекламной конструкции надписи: «сдается», «здесь может быть ваша реклама», «свободное поле».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3.3.9.20. На территориях, перечисленных ниже, возможно размещение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следующих типов рекламных конструкций: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3118"/>
        <w:gridCol w:w="2552"/>
      </w:tblGrid>
      <w:tr w:rsidR="003C0A3C" w:rsidRPr="003B775A" w:rsidTr="000132DF">
        <w:tc>
          <w:tcPr>
            <w:tcW w:w="675" w:type="dxa"/>
          </w:tcPr>
          <w:p w:rsidR="003C0A3C" w:rsidRPr="003B775A" w:rsidRDefault="003C0A3C" w:rsidP="004A7F9C">
            <w:pPr>
              <w:spacing w:line="240" w:lineRule="atLeast"/>
              <w:ind w:firstLine="0"/>
              <w:contextualSpacing/>
              <w:jc w:val="left"/>
              <w:rPr>
                <w:rFonts w:ascii="Times New Roman" w:hAnsi="Times New Roman"/>
                <w:sz w:val="24"/>
                <w:szCs w:val="24"/>
              </w:rPr>
            </w:pPr>
            <w:r w:rsidRPr="003B775A">
              <w:rPr>
                <w:rFonts w:ascii="Times New Roman" w:hAnsi="Times New Roman"/>
                <w:sz w:val="24"/>
                <w:szCs w:val="24"/>
              </w:rPr>
              <w:t xml:space="preserve">№ </w:t>
            </w:r>
          </w:p>
          <w:p w:rsidR="003C0A3C" w:rsidRPr="003B775A" w:rsidRDefault="003C0A3C" w:rsidP="004A7F9C">
            <w:pPr>
              <w:spacing w:line="240" w:lineRule="atLeast"/>
              <w:ind w:firstLine="0"/>
              <w:contextualSpacing/>
              <w:jc w:val="left"/>
              <w:rPr>
                <w:rFonts w:ascii="Times New Roman" w:hAnsi="Times New Roman"/>
                <w:sz w:val="24"/>
                <w:szCs w:val="24"/>
              </w:rPr>
            </w:pPr>
            <w:r w:rsidRPr="003B775A">
              <w:rPr>
                <w:rFonts w:ascii="Times New Roman" w:hAnsi="Times New Roman"/>
                <w:sz w:val="24"/>
                <w:szCs w:val="24"/>
              </w:rPr>
              <w:t xml:space="preserve">зоны </w:t>
            </w:r>
          </w:p>
          <w:p w:rsidR="003C0A3C" w:rsidRPr="003B775A" w:rsidRDefault="003C0A3C" w:rsidP="00012D65">
            <w:pPr>
              <w:spacing w:line="240" w:lineRule="atLeast"/>
              <w:contextualSpacing/>
              <w:rPr>
                <w:rFonts w:ascii="Times New Roman" w:hAnsi="Times New Roman"/>
                <w:sz w:val="24"/>
                <w:szCs w:val="24"/>
              </w:rPr>
            </w:pPr>
          </w:p>
        </w:tc>
        <w:tc>
          <w:tcPr>
            <w:tcW w:w="3261"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Территория </w:t>
            </w:r>
          </w:p>
          <w:p w:rsidR="003C0A3C" w:rsidRPr="003B775A" w:rsidRDefault="003C0A3C" w:rsidP="00012D65">
            <w:pPr>
              <w:spacing w:line="240" w:lineRule="atLeast"/>
              <w:contextualSpacing/>
              <w:rPr>
                <w:rFonts w:ascii="Times New Roman" w:hAnsi="Times New Roman"/>
                <w:sz w:val="24"/>
                <w:szCs w:val="24"/>
              </w:rPr>
            </w:pPr>
          </w:p>
        </w:tc>
        <w:tc>
          <w:tcPr>
            <w:tcW w:w="3118"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Допустимые типы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рекламных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конструкций </w:t>
            </w:r>
          </w:p>
          <w:p w:rsidR="003C0A3C" w:rsidRPr="003B775A" w:rsidRDefault="003C0A3C" w:rsidP="00012D65">
            <w:pPr>
              <w:spacing w:line="240" w:lineRule="atLeast"/>
              <w:contextualSpacing/>
              <w:rPr>
                <w:rFonts w:ascii="Times New Roman" w:hAnsi="Times New Roman"/>
                <w:sz w:val="24"/>
                <w:szCs w:val="24"/>
              </w:rPr>
            </w:pPr>
          </w:p>
        </w:tc>
        <w:tc>
          <w:tcPr>
            <w:tcW w:w="2552"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Примечание </w:t>
            </w:r>
          </w:p>
          <w:p w:rsidR="003C0A3C" w:rsidRPr="003B775A" w:rsidRDefault="003C0A3C" w:rsidP="00012D65">
            <w:pPr>
              <w:spacing w:line="240" w:lineRule="atLeast"/>
              <w:contextualSpacing/>
              <w:rPr>
                <w:rFonts w:ascii="Times New Roman" w:hAnsi="Times New Roman"/>
                <w:sz w:val="24"/>
                <w:szCs w:val="24"/>
              </w:rPr>
            </w:pPr>
          </w:p>
        </w:tc>
      </w:tr>
      <w:tr w:rsidR="003C0A3C" w:rsidRPr="003B775A" w:rsidTr="000132DF">
        <w:tc>
          <w:tcPr>
            <w:tcW w:w="675"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1</w:t>
            </w:r>
          </w:p>
        </w:tc>
        <w:tc>
          <w:tcPr>
            <w:tcW w:w="3261"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2</w:t>
            </w:r>
          </w:p>
        </w:tc>
        <w:tc>
          <w:tcPr>
            <w:tcW w:w="3118"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3</w:t>
            </w:r>
          </w:p>
        </w:tc>
        <w:tc>
          <w:tcPr>
            <w:tcW w:w="2552"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4</w:t>
            </w:r>
          </w:p>
        </w:tc>
      </w:tr>
      <w:tr w:rsidR="003C0A3C" w:rsidRPr="003B775A" w:rsidTr="000132DF">
        <w:tc>
          <w:tcPr>
            <w:tcW w:w="675"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1</w:t>
            </w:r>
          </w:p>
        </w:tc>
        <w:tc>
          <w:tcPr>
            <w:tcW w:w="3261"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Территории особо охраняемых природных территорий (заповедники) в пределах установленных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(размежеванных) границ </w:t>
            </w:r>
          </w:p>
          <w:p w:rsidR="003C0A3C" w:rsidRPr="003B775A" w:rsidRDefault="003C0A3C" w:rsidP="00012D65">
            <w:pPr>
              <w:spacing w:line="240" w:lineRule="atLeast"/>
              <w:contextualSpacing/>
              <w:rPr>
                <w:rFonts w:ascii="Times New Roman" w:hAnsi="Times New Roman"/>
                <w:sz w:val="24"/>
                <w:szCs w:val="24"/>
              </w:rPr>
            </w:pPr>
          </w:p>
        </w:tc>
        <w:tc>
          <w:tcPr>
            <w:tcW w:w="3118" w:type="dxa"/>
          </w:tcPr>
          <w:p w:rsidR="003C0A3C" w:rsidRPr="003B775A" w:rsidRDefault="004A7F9C" w:rsidP="004A7F9C">
            <w:pPr>
              <w:spacing w:line="240" w:lineRule="atLeast"/>
              <w:ind w:firstLine="0"/>
              <w:contextualSpacing/>
              <w:rPr>
                <w:rFonts w:ascii="Times New Roman" w:hAnsi="Times New Roman"/>
                <w:sz w:val="24"/>
                <w:szCs w:val="24"/>
              </w:rPr>
            </w:pPr>
            <w:r>
              <w:rPr>
                <w:rFonts w:ascii="Times New Roman" w:hAnsi="Times New Roman"/>
                <w:sz w:val="24"/>
                <w:szCs w:val="24"/>
              </w:rPr>
              <w:t xml:space="preserve">- афишные стенды для </w:t>
            </w:r>
            <w:r w:rsidR="003C0A3C" w:rsidRPr="003B775A">
              <w:rPr>
                <w:rFonts w:ascii="Times New Roman" w:hAnsi="Times New Roman"/>
                <w:sz w:val="24"/>
                <w:szCs w:val="24"/>
              </w:rPr>
              <w:t xml:space="preserve">парков;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указатели с рекламными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модулями;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знак информирования об объектах притяжения </w:t>
            </w:r>
          </w:p>
        </w:tc>
        <w:tc>
          <w:tcPr>
            <w:tcW w:w="2552" w:type="dxa"/>
          </w:tcPr>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4A7F9C" w:rsidRDefault="004A7F9C" w:rsidP="00012D65">
            <w:pPr>
              <w:spacing w:line="240" w:lineRule="atLeast"/>
              <w:contextualSpacing/>
              <w:rPr>
                <w:rFonts w:ascii="Times New Roman" w:hAnsi="Times New Roman"/>
                <w:sz w:val="24"/>
                <w:szCs w:val="24"/>
              </w:rPr>
            </w:pP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внутренний</w:t>
            </w:r>
            <w:r w:rsidR="004A7F9C">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3C0A3C" w:rsidRPr="003B775A" w:rsidRDefault="003C0A3C" w:rsidP="00012D65">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p>
        </w:tc>
      </w:tr>
      <w:tr w:rsidR="003C0A3C" w:rsidRPr="003B775A" w:rsidTr="000132DF">
        <w:tc>
          <w:tcPr>
            <w:tcW w:w="675"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2</w:t>
            </w:r>
          </w:p>
        </w:tc>
        <w:tc>
          <w:tcPr>
            <w:tcW w:w="3261"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Территория охранных зон </w:t>
            </w:r>
            <w:r w:rsidRPr="003B775A">
              <w:rPr>
                <w:rFonts w:ascii="Times New Roman" w:hAnsi="Times New Roman"/>
                <w:sz w:val="24"/>
                <w:szCs w:val="24"/>
              </w:rPr>
              <w:lastRenderedPageBreak/>
              <w:t xml:space="preserve">объектов культурного наследия. Размещение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конструкций возможно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при условии </w:t>
            </w:r>
            <w:r w:rsidR="004A7F9C">
              <w:rPr>
                <w:rFonts w:ascii="Times New Roman" w:hAnsi="Times New Roman"/>
                <w:sz w:val="24"/>
                <w:szCs w:val="24"/>
              </w:rPr>
              <w:t>сохранения историко-</w:t>
            </w:r>
            <w:r w:rsidRPr="003B775A">
              <w:rPr>
                <w:rFonts w:ascii="Times New Roman" w:hAnsi="Times New Roman"/>
                <w:sz w:val="24"/>
                <w:szCs w:val="24"/>
              </w:rPr>
              <w:t xml:space="preserve">градостроительной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среды при условии согласования с управлением культуры Калининградской</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области </w:t>
            </w:r>
          </w:p>
        </w:tc>
        <w:tc>
          <w:tcPr>
            <w:tcW w:w="3118"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lastRenderedPageBreak/>
              <w:t xml:space="preserve">- рекламные конструкции </w:t>
            </w:r>
            <w:r w:rsidRPr="003B775A">
              <w:rPr>
                <w:rFonts w:ascii="Times New Roman" w:hAnsi="Times New Roman"/>
                <w:sz w:val="24"/>
                <w:szCs w:val="24"/>
              </w:rPr>
              <w:lastRenderedPageBreak/>
              <w:t>на</w:t>
            </w:r>
            <w:r w:rsidR="004A7F9C">
              <w:rPr>
                <w:rFonts w:ascii="Times New Roman" w:hAnsi="Times New Roman"/>
                <w:sz w:val="24"/>
                <w:szCs w:val="24"/>
              </w:rPr>
              <w:t xml:space="preserve"> </w:t>
            </w:r>
            <w:r w:rsidRPr="003B775A">
              <w:rPr>
                <w:rFonts w:ascii="Times New Roman" w:hAnsi="Times New Roman"/>
                <w:sz w:val="24"/>
                <w:szCs w:val="24"/>
              </w:rPr>
              <w:t xml:space="preserve">остановочных павильонах;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сити-форматы;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тумбы;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указатели с рекламными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модулями;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афишные стенды;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знак информирования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об объектах притяжения </w:t>
            </w:r>
          </w:p>
        </w:tc>
        <w:tc>
          <w:tcPr>
            <w:tcW w:w="2552"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lastRenderedPageBreak/>
              <w:t xml:space="preserve">- внутренний подсвет; </w:t>
            </w:r>
          </w:p>
          <w:p w:rsidR="004A7F9C" w:rsidRDefault="004A7F9C" w:rsidP="004A7F9C">
            <w:pPr>
              <w:spacing w:line="240" w:lineRule="atLeast"/>
              <w:ind w:firstLine="0"/>
              <w:contextualSpacing/>
              <w:rPr>
                <w:rFonts w:ascii="Times New Roman" w:hAnsi="Times New Roman"/>
                <w:sz w:val="24"/>
                <w:szCs w:val="24"/>
              </w:rPr>
            </w:pPr>
          </w:p>
          <w:p w:rsidR="004A7F9C" w:rsidRDefault="004A7F9C" w:rsidP="004A7F9C">
            <w:pPr>
              <w:spacing w:line="240" w:lineRule="atLeast"/>
              <w:ind w:firstLine="0"/>
              <w:contextualSpacing/>
              <w:rPr>
                <w:rFonts w:ascii="Times New Roman" w:hAnsi="Times New Roman"/>
                <w:sz w:val="24"/>
                <w:szCs w:val="24"/>
              </w:rPr>
            </w:pP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4A7F9C" w:rsidRDefault="004A7F9C" w:rsidP="004A7F9C">
            <w:pPr>
              <w:spacing w:line="240" w:lineRule="atLeast"/>
              <w:ind w:firstLine="0"/>
              <w:contextualSpacing/>
              <w:rPr>
                <w:rFonts w:ascii="Times New Roman" w:hAnsi="Times New Roman"/>
                <w:sz w:val="24"/>
                <w:szCs w:val="24"/>
              </w:rPr>
            </w:pP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p>
        </w:tc>
      </w:tr>
      <w:tr w:rsidR="003C0A3C" w:rsidRPr="003B775A" w:rsidTr="000132DF">
        <w:tc>
          <w:tcPr>
            <w:tcW w:w="675"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lastRenderedPageBreak/>
              <w:t>3</w:t>
            </w:r>
          </w:p>
        </w:tc>
        <w:tc>
          <w:tcPr>
            <w:tcW w:w="3261"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Территория центра населенного пункта </w:t>
            </w:r>
          </w:p>
          <w:p w:rsidR="003C0A3C" w:rsidRPr="003B775A" w:rsidRDefault="003C0A3C" w:rsidP="00012D65">
            <w:pPr>
              <w:spacing w:line="240" w:lineRule="atLeast"/>
              <w:contextualSpacing/>
              <w:rPr>
                <w:rFonts w:ascii="Times New Roman" w:hAnsi="Times New Roman"/>
                <w:sz w:val="24"/>
                <w:szCs w:val="24"/>
              </w:rPr>
            </w:pPr>
          </w:p>
        </w:tc>
        <w:tc>
          <w:tcPr>
            <w:tcW w:w="3118"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на остановочных павильонах;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сити-форматы;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тумбы;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пилларсы</w:t>
            </w:r>
            <w:proofErr w:type="spellEnd"/>
            <w:r w:rsidRPr="003B775A">
              <w:rPr>
                <w:rFonts w:ascii="Times New Roman" w:hAnsi="Times New Roman"/>
                <w:sz w:val="24"/>
                <w:szCs w:val="24"/>
              </w:rPr>
              <w:t xml:space="preserve">;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указатели с рекламными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модулями;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софтборды</w:t>
            </w:r>
            <w:proofErr w:type="spellEnd"/>
            <w:r w:rsidRPr="003B775A">
              <w:rPr>
                <w:rFonts w:ascii="Times New Roman" w:hAnsi="Times New Roman"/>
                <w:sz w:val="24"/>
                <w:szCs w:val="24"/>
              </w:rPr>
              <w:t xml:space="preserve">;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видеоэкраны;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афишные стенды;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-знак информирования об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объектах притяжения</w:t>
            </w:r>
          </w:p>
        </w:tc>
        <w:tc>
          <w:tcPr>
            <w:tcW w:w="2552"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4A7F9C" w:rsidRDefault="004A7F9C" w:rsidP="00012D65">
            <w:pPr>
              <w:spacing w:line="240" w:lineRule="atLeast"/>
              <w:contextualSpacing/>
              <w:rPr>
                <w:rFonts w:ascii="Times New Roman" w:hAnsi="Times New Roman"/>
                <w:sz w:val="24"/>
                <w:szCs w:val="24"/>
              </w:rPr>
            </w:pPr>
          </w:p>
          <w:p w:rsidR="004A7F9C" w:rsidRDefault="004A7F9C" w:rsidP="00012D65">
            <w:pPr>
              <w:spacing w:line="240" w:lineRule="atLeast"/>
              <w:contextualSpacing/>
              <w:rPr>
                <w:rFonts w:ascii="Times New Roman" w:hAnsi="Times New Roman"/>
                <w:sz w:val="24"/>
                <w:szCs w:val="24"/>
              </w:rPr>
            </w:pP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внутренний</w:t>
            </w:r>
            <w:r w:rsidR="004A7F9C">
              <w:rPr>
                <w:rFonts w:ascii="Times New Roman" w:hAnsi="Times New Roman"/>
                <w:sz w:val="24"/>
                <w:szCs w:val="24"/>
              </w:rPr>
              <w:t xml:space="preserve"> </w:t>
            </w:r>
            <w:r w:rsidRPr="003B775A">
              <w:rPr>
                <w:rFonts w:ascii="Times New Roman" w:hAnsi="Times New Roman"/>
                <w:sz w:val="24"/>
                <w:szCs w:val="24"/>
              </w:rPr>
              <w:t xml:space="preserve">подсвет;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4A7F9C" w:rsidRDefault="004A7F9C" w:rsidP="00012D65">
            <w:pPr>
              <w:spacing w:line="240" w:lineRule="atLeast"/>
              <w:contextualSpacing/>
              <w:rPr>
                <w:rFonts w:ascii="Times New Roman" w:hAnsi="Times New Roman"/>
                <w:sz w:val="24"/>
                <w:szCs w:val="24"/>
              </w:rPr>
            </w:pP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без подсвета</w:t>
            </w:r>
          </w:p>
        </w:tc>
      </w:tr>
      <w:tr w:rsidR="003C0A3C" w:rsidRPr="003B775A" w:rsidTr="000132DF">
        <w:tc>
          <w:tcPr>
            <w:tcW w:w="675"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4</w:t>
            </w:r>
          </w:p>
        </w:tc>
        <w:tc>
          <w:tcPr>
            <w:tcW w:w="3261"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Территория зон особого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назначения (</w:t>
            </w:r>
            <w:r w:rsidR="004A7F9C">
              <w:rPr>
                <w:rFonts w:ascii="Times New Roman" w:hAnsi="Times New Roman"/>
                <w:sz w:val="24"/>
                <w:szCs w:val="24"/>
              </w:rPr>
              <w:t xml:space="preserve">в том числе </w:t>
            </w:r>
            <w:r w:rsidRPr="003B775A">
              <w:rPr>
                <w:rFonts w:ascii="Times New Roman" w:hAnsi="Times New Roman"/>
                <w:sz w:val="24"/>
                <w:szCs w:val="24"/>
              </w:rPr>
              <w:t xml:space="preserve">центральные магистрали, площади) </w:t>
            </w:r>
          </w:p>
          <w:p w:rsidR="003C0A3C" w:rsidRPr="003B775A" w:rsidRDefault="003C0A3C" w:rsidP="00012D65">
            <w:pPr>
              <w:spacing w:line="240" w:lineRule="atLeast"/>
              <w:contextualSpacing/>
              <w:rPr>
                <w:rFonts w:ascii="Times New Roman" w:hAnsi="Times New Roman"/>
                <w:sz w:val="24"/>
                <w:szCs w:val="24"/>
              </w:rPr>
            </w:pPr>
          </w:p>
        </w:tc>
        <w:tc>
          <w:tcPr>
            <w:tcW w:w="3118"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на остановочных павильонах;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сити-форматы;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софтборды</w:t>
            </w:r>
            <w:proofErr w:type="spellEnd"/>
            <w:r w:rsidRPr="003B775A">
              <w:rPr>
                <w:rFonts w:ascii="Times New Roman" w:hAnsi="Times New Roman"/>
                <w:sz w:val="24"/>
                <w:szCs w:val="24"/>
              </w:rPr>
              <w:t xml:space="preserve">;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тумбы;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пилларсы</w:t>
            </w:r>
            <w:proofErr w:type="spellEnd"/>
            <w:r w:rsidRPr="003B775A">
              <w:rPr>
                <w:rFonts w:ascii="Times New Roman" w:hAnsi="Times New Roman"/>
                <w:sz w:val="24"/>
                <w:szCs w:val="24"/>
              </w:rPr>
              <w:t xml:space="preserve">;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указатели с рекламными </w:t>
            </w:r>
          </w:p>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модулями; </w:t>
            </w:r>
          </w:p>
          <w:p w:rsidR="000132DF"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-уникальные </w:t>
            </w:r>
          </w:p>
          <w:p w:rsidR="003C0A3C" w:rsidRPr="003B775A" w:rsidRDefault="000132DF" w:rsidP="000132DF">
            <w:pPr>
              <w:spacing w:line="240" w:lineRule="atLeast"/>
              <w:ind w:firstLine="0"/>
              <w:contextualSpacing/>
              <w:rPr>
                <w:rFonts w:ascii="Times New Roman" w:hAnsi="Times New Roman"/>
                <w:sz w:val="24"/>
                <w:szCs w:val="24"/>
              </w:rPr>
            </w:pPr>
            <w:r>
              <w:rPr>
                <w:rFonts w:ascii="Times New Roman" w:hAnsi="Times New Roman"/>
                <w:sz w:val="24"/>
                <w:szCs w:val="24"/>
              </w:rPr>
              <w:t>(нестандарт</w:t>
            </w:r>
            <w:r w:rsidR="003C0A3C" w:rsidRPr="003B775A">
              <w:rPr>
                <w:rFonts w:ascii="Times New Roman" w:hAnsi="Times New Roman"/>
                <w:sz w:val="24"/>
                <w:szCs w:val="24"/>
              </w:rPr>
              <w:t xml:space="preserve">ные) рекламные конструкции;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транспаранты-перетяжки;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медиафасады; </w:t>
            </w:r>
          </w:p>
          <w:p w:rsidR="000132DF" w:rsidRDefault="000132DF" w:rsidP="000132DF">
            <w:pPr>
              <w:spacing w:line="240" w:lineRule="atLeast"/>
              <w:ind w:firstLine="0"/>
              <w:contextualSpacing/>
              <w:rPr>
                <w:rFonts w:ascii="Times New Roman" w:hAnsi="Times New Roman"/>
                <w:sz w:val="24"/>
                <w:szCs w:val="24"/>
              </w:rPr>
            </w:pPr>
          </w:p>
          <w:p w:rsidR="000132DF" w:rsidRDefault="000132DF" w:rsidP="000132DF">
            <w:pPr>
              <w:spacing w:line="240" w:lineRule="atLeast"/>
              <w:ind w:firstLine="0"/>
              <w:contextualSpacing/>
              <w:rPr>
                <w:rFonts w:ascii="Times New Roman" w:hAnsi="Times New Roman"/>
                <w:sz w:val="24"/>
                <w:szCs w:val="24"/>
              </w:rPr>
            </w:pP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афишные стенды;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знак информирования об объектах притяжения </w:t>
            </w:r>
          </w:p>
        </w:tc>
        <w:tc>
          <w:tcPr>
            <w:tcW w:w="2552" w:type="dxa"/>
          </w:tcPr>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0132DF" w:rsidRDefault="000132DF" w:rsidP="000132DF">
            <w:pPr>
              <w:spacing w:line="240" w:lineRule="atLeast"/>
              <w:ind w:firstLine="0"/>
              <w:contextualSpacing/>
              <w:rPr>
                <w:rFonts w:ascii="Times New Roman" w:hAnsi="Times New Roman"/>
                <w:sz w:val="24"/>
                <w:szCs w:val="24"/>
              </w:rPr>
            </w:pPr>
          </w:p>
          <w:p w:rsidR="000132DF" w:rsidRDefault="000132DF" w:rsidP="000132DF">
            <w:pPr>
              <w:spacing w:line="240" w:lineRule="atLeast"/>
              <w:ind w:firstLine="0"/>
              <w:contextualSpacing/>
              <w:rPr>
                <w:rFonts w:ascii="Times New Roman" w:hAnsi="Times New Roman"/>
                <w:sz w:val="24"/>
                <w:szCs w:val="24"/>
              </w:rPr>
            </w:pP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0132DF" w:rsidRDefault="000132DF" w:rsidP="000132DF">
            <w:pPr>
              <w:spacing w:line="240" w:lineRule="atLeast"/>
              <w:ind w:firstLine="0"/>
              <w:contextualSpacing/>
              <w:rPr>
                <w:rFonts w:ascii="Times New Roman" w:hAnsi="Times New Roman"/>
                <w:sz w:val="24"/>
                <w:szCs w:val="24"/>
              </w:rPr>
            </w:pP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-индивидуальное решение; </w:t>
            </w:r>
          </w:p>
          <w:p w:rsidR="000132DF" w:rsidRDefault="000132DF" w:rsidP="000132DF">
            <w:pPr>
              <w:spacing w:line="240" w:lineRule="atLeast"/>
              <w:ind w:firstLine="0"/>
              <w:contextualSpacing/>
              <w:rPr>
                <w:rFonts w:ascii="Times New Roman" w:hAnsi="Times New Roman"/>
                <w:sz w:val="24"/>
                <w:szCs w:val="24"/>
              </w:rPr>
            </w:pP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электронные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технологии смены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изображения;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p>
        </w:tc>
      </w:tr>
      <w:tr w:rsidR="003C0A3C" w:rsidRPr="003B775A" w:rsidTr="000132DF">
        <w:tc>
          <w:tcPr>
            <w:tcW w:w="675"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5</w:t>
            </w:r>
          </w:p>
        </w:tc>
        <w:tc>
          <w:tcPr>
            <w:tcW w:w="3261" w:type="dxa"/>
          </w:tcPr>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Магистральные улицы и дороги за пределами центра населенного пункта </w:t>
            </w:r>
          </w:p>
          <w:p w:rsidR="003C0A3C" w:rsidRPr="003B775A" w:rsidRDefault="003C0A3C" w:rsidP="00012D65">
            <w:pPr>
              <w:spacing w:line="240" w:lineRule="atLeast"/>
              <w:contextualSpacing/>
              <w:rPr>
                <w:rFonts w:ascii="Times New Roman" w:hAnsi="Times New Roman"/>
                <w:sz w:val="24"/>
                <w:szCs w:val="24"/>
              </w:rPr>
            </w:pPr>
          </w:p>
        </w:tc>
        <w:tc>
          <w:tcPr>
            <w:tcW w:w="3118" w:type="dxa"/>
          </w:tcPr>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транспаранты-перетяжки;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на остановочных павильонах;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сити-форматы;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тумбы;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пилларсы</w:t>
            </w:r>
            <w:proofErr w:type="spellEnd"/>
            <w:r w:rsidRPr="003B775A">
              <w:rPr>
                <w:rFonts w:ascii="Times New Roman" w:hAnsi="Times New Roman"/>
                <w:sz w:val="24"/>
                <w:szCs w:val="24"/>
              </w:rPr>
              <w:t xml:space="preserve">;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указатели с рекламными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модулями;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крышные в виде отдельных букв и </w:t>
            </w:r>
            <w:r w:rsidRPr="003B775A">
              <w:rPr>
                <w:rFonts w:ascii="Times New Roman" w:hAnsi="Times New Roman"/>
                <w:sz w:val="24"/>
                <w:szCs w:val="24"/>
              </w:rPr>
              <w:lastRenderedPageBreak/>
              <w:t xml:space="preserve">логотипов;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софтборды</w:t>
            </w:r>
            <w:proofErr w:type="spellEnd"/>
            <w:r w:rsidRPr="003B775A">
              <w:rPr>
                <w:rFonts w:ascii="Times New Roman" w:hAnsi="Times New Roman"/>
                <w:sz w:val="24"/>
                <w:szCs w:val="24"/>
              </w:rPr>
              <w:t xml:space="preserve">;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видеоэкраны;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скроллеры</w:t>
            </w:r>
            <w:proofErr w:type="spellEnd"/>
            <w:r w:rsidRPr="003B775A">
              <w:rPr>
                <w:rFonts w:ascii="Times New Roman" w:hAnsi="Times New Roman"/>
                <w:sz w:val="24"/>
                <w:szCs w:val="24"/>
              </w:rPr>
              <w:t xml:space="preserve">;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афишные стенды;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знак информирования об объектах притяжения </w:t>
            </w:r>
          </w:p>
          <w:p w:rsidR="003C0A3C" w:rsidRPr="003B775A" w:rsidRDefault="003C0A3C" w:rsidP="00012D65">
            <w:pPr>
              <w:spacing w:line="240" w:lineRule="atLeast"/>
              <w:contextualSpacing/>
              <w:rPr>
                <w:rFonts w:ascii="Times New Roman" w:hAnsi="Times New Roman"/>
                <w:sz w:val="24"/>
                <w:szCs w:val="24"/>
              </w:rPr>
            </w:pPr>
          </w:p>
        </w:tc>
        <w:tc>
          <w:tcPr>
            <w:tcW w:w="2552" w:type="dxa"/>
          </w:tcPr>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lastRenderedPageBreak/>
              <w:t xml:space="preserve">- без подсвета;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0132DF" w:rsidRDefault="000132DF" w:rsidP="00012D65">
            <w:pPr>
              <w:spacing w:line="240" w:lineRule="atLeast"/>
              <w:contextualSpacing/>
              <w:rPr>
                <w:rFonts w:ascii="Times New Roman" w:hAnsi="Times New Roman"/>
                <w:sz w:val="24"/>
                <w:szCs w:val="24"/>
              </w:rPr>
            </w:pPr>
          </w:p>
          <w:p w:rsidR="000132DF" w:rsidRDefault="000132DF" w:rsidP="00012D65">
            <w:pPr>
              <w:spacing w:line="240" w:lineRule="atLeast"/>
              <w:contextualSpacing/>
              <w:rPr>
                <w:rFonts w:ascii="Times New Roman" w:hAnsi="Times New Roman"/>
                <w:sz w:val="24"/>
                <w:szCs w:val="24"/>
              </w:rPr>
            </w:pP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внешний подсвет;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внешний подсвет; </w:t>
            </w:r>
          </w:p>
          <w:p w:rsidR="000132DF" w:rsidRDefault="000132DF" w:rsidP="00012D65">
            <w:pPr>
              <w:spacing w:line="240" w:lineRule="atLeast"/>
              <w:contextualSpacing/>
              <w:rPr>
                <w:rFonts w:ascii="Times New Roman" w:hAnsi="Times New Roman"/>
                <w:sz w:val="24"/>
                <w:szCs w:val="24"/>
              </w:rPr>
            </w:pP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внутренний</w:t>
            </w:r>
            <w:r w:rsidR="000132DF">
              <w:rPr>
                <w:rFonts w:ascii="Times New Roman" w:hAnsi="Times New Roman"/>
                <w:sz w:val="24"/>
                <w:szCs w:val="24"/>
              </w:rPr>
              <w:t xml:space="preserve"> </w:t>
            </w:r>
            <w:r w:rsidRPr="003B775A">
              <w:rPr>
                <w:rFonts w:ascii="Times New Roman" w:hAnsi="Times New Roman"/>
                <w:sz w:val="24"/>
                <w:szCs w:val="24"/>
              </w:rPr>
              <w:t xml:space="preserve">подсвет;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0132DF"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без подсвета;</w:t>
            </w:r>
          </w:p>
        </w:tc>
      </w:tr>
      <w:tr w:rsidR="003C0A3C" w:rsidRPr="003B775A" w:rsidTr="000132DF">
        <w:tc>
          <w:tcPr>
            <w:tcW w:w="675"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lastRenderedPageBreak/>
              <w:t>6</w:t>
            </w:r>
          </w:p>
        </w:tc>
        <w:tc>
          <w:tcPr>
            <w:tcW w:w="3261" w:type="dxa"/>
          </w:tcPr>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Прочие территории населенного пункта </w:t>
            </w:r>
          </w:p>
          <w:p w:rsidR="003C0A3C" w:rsidRPr="003B775A" w:rsidRDefault="003C0A3C" w:rsidP="00012D65">
            <w:pPr>
              <w:spacing w:line="240" w:lineRule="atLeast"/>
              <w:contextualSpacing/>
              <w:rPr>
                <w:rFonts w:ascii="Times New Roman" w:hAnsi="Times New Roman"/>
                <w:sz w:val="24"/>
                <w:szCs w:val="24"/>
              </w:rPr>
            </w:pPr>
          </w:p>
        </w:tc>
        <w:tc>
          <w:tcPr>
            <w:tcW w:w="3118" w:type="dxa"/>
          </w:tcPr>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рекламные конструкции на</w:t>
            </w:r>
            <w:r w:rsidR="000132DF">
              <w:rPr>
                <w:rFonts w:ascii="Times New Roman" w:hAnsi="Times New Roman"/>
                <w:sz w:val="24"/>
                <w:szCs w:val="24"/>
              </w:rPr>
              <w:t xml:space="preserve"> </w:t>
            </w:r>
            <w:r w:rsidRPr="003B775A">
              <w:rPr>
                <w:rFonts w:ascii="Times New Roman" w:hAnsi="Times New Roman"/>
                <w:sz w:val="24"/>
                <w:szCs w:val="24"/>
              </w:rPr>
              <w:t xml:space="preserve">остановочных павильонах;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сити-форматы;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ситиборды</w:t>
            </w:r>
            <w:proofErr w:type="spellEnd"/>
            <w:r w:rsidRPr="003B775A">
              <w:rPr>
                <w:rFonts w:ascii="Times New Roman" w:hAnsi="Times New Roman"/>
                <w:sz w:val="24"/>
                <w:szCs w:val="24"/>
              </w:rPr>
              <w:t xml:space="preserve">;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скроллеры</w:t>
            </w:r>
            <w:proofErr w:type="spellEnd"/>
            <w:r w:rsidRPr="003B775A">
              <w:rPr>
                <w:rFonts w:ascii="Times New Roman" w:hAnsi="Times New Roman"/>
                <w:sz w:val="24"/>
                <w:szCs w:val="24"/>
              </w:rPr>
              <w:t xml:space="preserve">;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афишные стенды;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тумбы;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указатели с рекламными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модулями;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штендеры</w:t>
            </w:r>
            <w:proofErr w:type="spellEnd"/>
            <w:r w:rsidRPr="003B775A">
              <w:rPr>
                <w:rFonts w:ascii="Times New Roman" w:hAnsi="Times New Roman"/>
                <w:sz w:val="24"/>
                <w:szCs w:val="24"/>
              </w:rPr>
              <w:t xml:space="preserve">;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знак информирования об объектах притяжения </w:t>
            </w:r>
          </w:p>
        </w:tc>
        <w:tc>
          <w:tcPr>
            <w:tcW w:w="2552" w:type="dxa"/>
          </w:tcPr>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0132DF" w:rsidRDefault="000132DF" w:rsidP="00012D65">
            <w:pPr>
              <w:spacing w:line="240" w:lineRule="atLeast"/>
              <w:contextualSpacing/>
              <w:rPr>
                <w:rFonts w:ascii="Times New Roman" w:hAnsi="Times New Roman"/>
                <w:sz w:val="24"/>
                <w:szCs w:val="24"/>
              </w:rPr>
            </w:pPr>
          </w:p>
          <w:p w:rsidR="000132DF" w:rsidRDefault="000132DF" w:rsidP="00012D65">
            <w:pPr>
              <w:spacing w:line="240" w:lineRule="atLeast"/>
              <w:contextualSpacing/>
              <w:rPr>
                <w:rFonts w:ascii="Times New Roman" w:hAnsi="Times New Roman"/>
                <w:sz w:val="24"/>
                <w:szCs w:val="24"/>
              </w:rPr>
            </w:pP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внешний подсвет;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3C0A3C" w:rsidRPr="003B775A" w:rsidRDefault="003C0A3C" w:rsidP="00012D65">
            <w:pPr>
              <w:spacing w:line="240" w:lineRule="atLeast"/>
              <w:contextualSpacing/>
              <w:rPr>
                <w:rFonts w:ascii="Times New Roman" w:hAnsi="Times New Roman"/>
                <w:sz w:val="24"/>
                <w:szCs w:val="24"/>
              </w:rPr>
            </w:pPr>
          </w:p>
        </w:tc>
      </w:tr>
      <w:tr w:rsidR="003C0A3C" w:rsidRPr="003B775A" w:rsidTr="000132DF">
        <w:tc>
          <w:tcPr>
            <w:tcW w:w="675"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7</w:t>
            </w:r>
          </w:p>
        </w:tc>
        <w:tc>
          <w:tcPr>
            <w:tcW w:w="3261" w:type="dxa"/>
          </w:tcPr>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Автомобильные дороги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I - II категории </w:t>
            </w:r>
          </w:p>
          <w:p w:rsidR="003C0A3C" w:rsidRPr="003B775A" w:rsidRDefault="003C0A3C" w:rsidP="00012D65">
            <w:pPr>
              <w:spacing w:line="240" w:lineRule="atLeast"/>
              <w:contextualSpacing/>
              <w:rPr>
                <w:rFonts w:ascii="Times New Roman" w:hAnsi="Times New Roman"/>
                <w:sz w:val="24"/>
                <w:szCs w:val="24"/>
              </w:rPr>
            </w:pPr>
          </w:p>
        </w:tc>
        <w:tc>
          <w:tcPr>
            <w:tcW w:w="3118" w:type="dxa"/>
          </w:tcPr>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на остановочных павильонах;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билборды; </w:t>
            </w:r>
          </w:p>
          <w:p w:rsidR="000132DF" w:rsidRDefault="000132DF" w:rsidP="000132DF">
            <w:pPr>
              <w:spacing w:line="240" w:lineRule="atLeast"/>
              <w:ind w:firstLine="0"/>
              <w:contextualSpacing/>
              <w:rPr>
                <w:rFonts w:ascii="Times New Roman" w:hAnsi="Times New Roman"/>
                <w:sz w:val="24"/>
                <w:szCs w:val="24"/>
              </w:rPr>
            </w:pP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суперборды</w:t>
            </w:r>
            <w:proofErr w:type="spellEnd"/>
            <w:r w:rsidRPr="003B775A">
              <w:rPr>
                <w:rFonts w:ascii="Times New Roman" w:hAnsi="Times New Roman"/>
                <w:sz w:val="24"/>
                <w:szCs w:val="24"/>
              </w:rPr>
              <w:t xml:space="preserve"> и </w:t>
            </w:r>
            <w:proofErr w:type="spellStart"/>
            <w:r w:rsidRPr="003B775A">
              <w:rPr>
                <w:rFonts w:ascii="Times New Roman" w:hAnsi="Times New Roman"/>
                <w:sz w:val="24"/>
                <w:szCs w:val="24"/>
              </w:rPr>
              <w:t>суперсайты</w:t>
            </w:r>
            <w:proofErr w:type="spellEnd"/>
            <w:r w:rsidRPr="003B775A">
              <w:rPr>
                <w:rFonts w:ascii="Times New Roman" w:hAnsi="Times New Roman"/>
                <w:sz w:val="24"/>
                <w:szCs w:val="24"/>
              </w:rPr>
              <w:t xml:space="preserve"> </w:t>
            </w:r>
          </w:p>
          <w:p w:rsidR="003C0A3C" w:rsidRPr="003B775A" w:rsidRDefault="003C0A3C" w:rsidP="00012D65">
            <w:pPr>
              <w:spacing w:line="240" w:lineRule="atLeast"/>
              <w:contextualSpacing/>
              <w:rPr>
                <w:rFonts w:ascii="Times New Roman" w:hAnsi="Times New Roman"/>
                <w:sz w:val="24"/>
                <w:szCs w:val="24"/>
              </w:rPr>
            </w:pPr>
          </w:p>
        </w:tc>
        <w:tc>
          <w:tcPr>
            <w:tcW w:w="2552" w:type="dxa"/>
          </w:tcPr>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0132DF" w:rsidRDefault="000132DF" w:rsidP="00012D65">
            <w:pPr>
              <w:spacing w:line="240" w:lineRule="atLeast"/>
              <w:contextualSpacing/>
              <w:rPr>
                <w:rFonts w:ascii="Times New Roman" w:hAnsi="Times New Roman"/>
                <w:sz w:val="24"/>
                <w:szCs w:val="24"/>
              </w:rPr>
            </w:pPr>
          </w:p>
          <w:p w:rsidR="000132DF" w:rsidRDefault="000132DF" w:rsidP="00012D65">
            <w:pPr>
              <w:spacing w:line="240" w:lineRule="atLeast"/>
              <w:contextualSpacing/>
              <w:rPr>
                <w:rFonts w:ascii="Times New Roman" w:hAnsi="Times New Roman"/>
                <w:sz w:val="24"/>
                <w:szCs w:val="24"/>
              </w:rPr>
            </w:pP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внешний подсвет;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или внешний </w:t>
            </w:r>
            <w:proofErr w:type="gramStart"/>
            <w:r w:rsidRPr="003B775A">
              <w:rPr>
                <w:rFonts w:ascii="Times New Roman" w:hAnsi="Times New Roman"/>
                <w:sz w:val="24"/>
                <w:szCs w:val="24"/>
              </w:rPr>
              <w:t>подсвет .</w:t>
            </w:r>
            <w:proofErr w:type="gramEnd"/>
            <w:r w:rsidRPr="003B775A">
              <w:rPr>
                <w:rFonts w:ascii="Times New Roman" w:hAnsi="Times New Roman"/>
                <w:sz w:val="24"/>
                <w:szCs w:val="24"/>
              </w:rPr>
              <w:t xml:space="preserve"> </w:t>
            </w:r>
          </w:p>
        </w:tc>
      </w:tr>
      <w:tr w:rsidR="003C0A3C" w:rsidRPr="003B775A" w:rsidTr="000132DF">
        <w:tc>
          <w:tcPr>
            <w:tcW w:w="675" w:type="dxa"/>
          </w:tcPr>
          <w:p w:rsidR="003C0A3C" w:rsidRPr="003B775A" w:rsidRDefault="003C0A3C" w:rsidP="004A7F9C">
            <w:pPr>
              <w:spacing w:line="240" w:lineRule="atLeast"/>
              <w:ind w:firstLine="0"/>
              <w:contextualSpacing/>
              <w:rPr>
                <w:rFonts w:ascii="Times New Roman" w:hAnsi="Times New Roman"/>
                <w:sz w:val="24"/>
                <w:szCs w:val="24"/>
              </w:rPr>
            </w:pPr>
            <w:r w:rsidRPr="003B775A">
              <w:rPr>
                <w:rFonts w:ascii="Times New Roman" w:hAnsi="Times New Roman"/>
                <w:sz w:val="24"/>
                <w:szCs w:val="24"/>
              </w:rPr>
              <w:t>8</w:t>
            </w:r>
          </w:p>
        </w:tc>
        <w:tc>
          <w:tcPr>
            <w:tcW w:w="3261" w:type="dxa"/>
          </w:tcPr>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Автомобильные дороги III - IV категории </w:t>
            </w:r>
          </w:p>
          <w:p w:rsidR="003C0A3C" w:rsidRPr="003B775A" w:rsidRDefault="003C0A3C" w:rsidP="00012D65">
            <w:pPr>
              <w:spacing w:line="240" w:lineRule="atLeast"/>
              <w:contextualSpacing/>
              <w:rPr>
                <w:rFonts w:ascii="Times New Roman" w:hAnsi="Times New Roman"/>
                <w:sz w:val="24"/>
                <w:szCs w:val="24"/>
              </w:rPr>
            </w:pPr>
          </w:p>
        </w:tc>
        <w:tc>
          <w:tcPr>
            <w:tcW w:w="3118" w:type="dxa"/>
          </w:tcPr>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на остановочных павильонах;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ситиборды</w:t>
            </w:r>
            <w:proofErr w:type="spellEnd"/>
            <w:r w:rsidRPr="003B775A">
              <w:rPr>
                <w:rFonts w:ascii="Times New Roman" w:hAnsi="Times New Roman"/>
                <w:sz w:val="24"/>
                <w:szCs w:val="24"/>
              </w:rPr>
              <w:t xml:space="preserve">; </w:t>
            </w:r>
          </w:p>
          <w:p w:rsidR="000132DF" w:rsidRDefault="000132DF" w:rsidP="000132DF">
            <w:pPr>
              <w:spacing w:line="240" w:lineRule="atLeast"/>
              <w:ind w:firstLine="0"/>
              <w:contextualSpacing/>
              <w:rPr>
                <w:rFonts w:ascii="Times New Roman" w:hAnsi="Times New Roman"/>
                <w:sz w:val="24"/>
                <w:szCs w:val="24"/>
              </w:rPr>
            </w:pP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билборды </w:t>
            </w:r>
          </w:p>
        </w:tc>
        <w:tc>
          <w:tcPr>
            <w:tcW w:w="2552" w:type="dxa"/>
          </w:tcPr>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подсвет; </w:t>
            </w:r>
          </w:p>
          <w:p w:rsidR="000132DF" w:rsidRDefault="000132DF" w:rsidP="00012D65">
            <w:pPr>
              <w:spacing w:line="240" w:lineRule="atLeast"/>
              <w:contextualSpacing/>
              <w:rPr>
                <w:rFonts w:ascii="Times New Roman" w:hAnsi="Times New Roman"/>
                <w:sz w:val="24"/>
                <w:szCs w:val="24"/>
              </w:rPr>
            </w:pPr>
          </w:p>
          <w:p w:rsidR="000132DF" w:rsidRDefault="000132DF" w:rsidP="00012D65">
            <w:pPr>
              <w:spacing w:line="240" w:lineRule="atLeast"/>
              <w:contextualSpacing/>
              <w:rPr>
                <w:rFonts w:ascii="Times New Roman" w:hAnsi="Times New Roman"/>
                <w:sz w:val="24"/>
                <w:szCs w:val="24"/>
              </w:rPr>
            </w:pP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внешний подсвет;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3C0A3C" w:rsidRPr="003B775A" w:rsidRDefault="003C0A3C" w:rsidP="000132DF">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внешний подсвет </w:t>
            </w:r>
          </w:p>
        </w:tc>
      </w:tr>
    </w:tbl>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125245">
        <w:rPr>
          <w:rFonts w:ascii="Times New Roman" w:hAnsi="Times New Roman"/>
          <w:sz w:val="24"/>
          <w:szCs w:val="24"/>
        </w:rPr>
        <w:t>3.3.9.21. Размещение информационных конструкций (вывесок, указателей, табличек, информационных знаков), оформление витрин производится по согласованному с отделом архитектуры и градостроительства администрации дизайн-проекту при согласии собственника (владельца) здания, строения, сооружения, к которому предполагается монтаж информационной конструкции.</w:t>
      </w: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витринная конструкция - конструкция вывесок располагается в витрине, на внешней и (или) с внутренней стороны остекления витрины зданий, строений, </w:t>
      </w:r>
      <w:r w:rsidRPr="003B775A">
        <w:rPr>
          <w:rFonts w:ascii="Times New Roman" w:hAnsi="Times New Roman"/>
          <w:sz w:val="24"/>
          <w:szCs w:val="24"/>
        </w:rPr>
        <w:lastRenderedPageBreak/>
        <w:t xml:space="preserve">сооружений.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3.3.9.23. 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 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3.3.9.27. Вывески </w:t>
      </w:r>
      <w:r w:rsidR="00125245">
        <w:rPr>
          <w:rFonts w:ascii="Times New Roman" w:hAnsi="Times New Roman"/>
          <w:sz w:val="24"/>
          <w:szCs w:val="24"/>
        </w:rPr>
        <w:t>должны</w:t>
      </w:r>
      <w:r w:rsidRPr="003B775A">
        <w:rPr>
          <w:rFonts w:ascii="Times New Roman" w:hAnsi="Times New Roman"/>
          <w:sz w:val="24"/>
          <w:szCs w:val="24"/>
        </w:rPr>
        <w:t xml:space="preserve"> состоять из следующих элементов: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информационное поле (текстовая часть);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декоративно-художественные элементы, высота которых не должна превышать высоту текстовой части вывески более чем в полтора раза;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3.3.9.28. При размещении вывесок на внешних поверхностях зданий, строений, сооружений запрещается: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нарушение геометрических параметров (размеров) вывесок;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нарушение установленных требований к местам размещения вывесок;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вертикальный порядок расположения букв на информационном поле вывески;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выше линии второго этажа (линии перекрытий между первым и вторым этажами);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козырьках зданий, строений, сооружений; </w:t>
      </w:r>
    </w:p>
    <w:p w:rsidR="003C0A3C" w:rsidRPr="003B775A" w:rsidRDefault="003C0A3C" w:rsidP="00125245">
      <w:pPr>
        <w:spacing w:line="240" w:lineRule="atLeast"/>
        <w:contextualSpacing/>
        <w:rPr>
          <w:rFonts w:ascii="Times New Roman" w:hAnsi="Times New Roman"/>
          <w:sz w:val="24"/>
          <w:szCs w:val="24"/>
        </w:rPr>
      </w:pPr>
      <w:r w:rsidRPr="003B775A">
        <w:rPr>
          <w:rFonts w:ascii="Times New Roman" w:hAnsi="Times New Roman"/>
          <w:sz w:val="24"/>
          <w:szCs w:val="24"/>
        </w:rPr>
        <w:t xml:space="preserve">- полное или частичное перекрытие оконных и дверных проемов, а также витражей и витрин; </w:t>
      </w:r>
    </w:p>
    <w:p w:rsidR="003C0A3C" w:rsidRPr="003B775A" w:rsidRDefault="003C0A3C" w:rsidP="00125245">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в границах жилых помещений многоквартирных домов, в том числе на глухих торцах фасада;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глухих торцах фасада (не относится к многоквартирным домам);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в оконных проемах;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кровлях, лоджиях и балконах;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архитектурных деталях фасадов объектов (в том числе на колоннах, пилястрах, орнаментах, лепнине);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расстоянии </w:t>
      </w:r>
      <w:proofErr w:type="gramStart"/>
      <w:r w:rsidRPr="003B775A">
        <w:rPr>
          <w:rFonts w:ascii="Times New Roman" w:hAnsi="Times New Roman"/>
          <w:sz w:val="24"/>
          <w:szCs w:val="24"/>
        </w:rPr>
        <w:t>ближе</w:t>
      </w:r>
      <w:proofErr w:type="gramEnd"/>
      <w:r w:rsidRPr="003B775A">
        <w:rPr>
          <w:rFonts w:ascii="Times New Roman" w:hAnsi="Times New Roman"/>
          <w:sz w:val="24"/>
          <w:szCs w:val="24"/>
        </w:rPr>
        <w:t xml:space="preserve"> чем 2 м от мемориальных досок;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перекрытие указателей наименований улиц и номеров домов;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консольных вывесок на расстоянии менее 10 м друг от друга;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путем непосредственного нанесения на поверхность фасада </w:t>
      </w:r>
      <w:r w:rsidRPr="003B775A">
        <w:rPr>
          <w:rFonts w:ascii="Times New Roman" w:hAnsi="Times New Roman"/>
          <w:sz w:val="24"/>
          <w:szCs w:val="24"/>
        </w:rPr>
        <w:lastRenderedPageBreak/>
        <w:t xml:space="preserve">декоративно-художественного и (или) текстового изображения (методом покраски, наклейки и иными методами);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3B775A">
        <w:rPr>
          <w:rFonts w:ascii="Times New Roman" w:hAnsi="Times New Roman"/>
          <w:sz w:val="24"/>
          <w:szCs w:val="24"/>
        </w:rPr>
        <w:t>призматроны</w:t>
      </w:r>
      <w:proofErr w:type="spellEnd"/>
      <w:r w:rsidRPr="003B775A">
        <w:rPr>
          <w:rFonts w:ascii="Times New Roman" w:hAnsi="Times New Roman"/>
          <w:sz w:val="24"/>
          <w:szCs w:val="24"/>
        </w:rPr>
        <w:t xml:space="preserve">) или с помощью изображения, демонстрируемого на электронных носителях (экраны, бегущая строка) (за исключением вывесок, размещаемых в витрине);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окраска и покрытие художественно-декоративными пленками поверхности остекления витрин;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замена остекления витрин световыми коробами;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устройство в витрине конструкций электронных носителей - экранов на всю высоту и (или) длину остекления витрины;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ограждающих конструкциях сезонных кафе при стационарных предприятиях общественного питания.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3.3.9.29.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по высоте - 0,5 м, за исключением размещения настенной вывески на фризе;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по длине - 70% от длины фасада, соответствующей занимаемым данными организациями и индивидуальными предпринимателями помещениям, но не более 15 м для единичной конструкции. При размещении настенной конструкции в пределах 70%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 м в длину, декоративно- </w:t>
      </w:r>
    </w:p>
    <w:p w:rsidR="003C0A3C" w:rsidRPr="003B775A" w:rsidRDefault="003C0A3C" w:rsidP="00125245">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художественной - 0,75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без использования непрозрачной основы для их крепления.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3.3.9.31. Консольные конструкции (панель-кронштейны)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расстояние между консольными конструкциями не может быть менее 10 м. Расстояние от уровня земли до нижнего края консольной конструкции должно быть не менее 2,5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консольная конструкция не должна находиться более чем на 0,2 м от края фасада, а крайняя точка ее лицевой стороны - на расстоянии более чем 1 м от плоскости фасада. В высоту консольная конструкция не может превышать 1 м;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при наличии на фасаде объекта настенных конструкций консольные конструкции располагаются с ними на единой горизонтальной оси.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3.3.9.32.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информационные конструкции (вывески), размещенные на внешней стороне витрины, не должны выходить за плоскость фасада объекта.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Параметры (размеры) вывески, размещаемой на внешней стороне витрины, не должны превышать в высоту 0,4 м, в длину - длину остекления витрины;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3.3.9.33. 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 в соответствии со следующими требованиями: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на крыше одного объекта может быть размещена только одна информационная конструкция;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высота информационных конструкций (вывесок), размещаемых на крышах зданий, строений, сооружений, должна быть: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 более 0,80 м для 1 - 2-этажных объектов;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 более 1,20 м для 3 - 5-этажных объектов;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не более 1,80 м для 6 - 9-этажных объектов;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не более 2,20 м для 10 - 15-этажных объектов;</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 более 3 метров - для объектов, имеющих 16 и более этажей;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длина вывесок, устанавливаемых на крыше объекта, не может превышать половину длины фасада, по отношению к которому они размещены; </w:t>
      </w:r>
    </w:p>
    <w:p w:rsidR="003C0A3C" w:rsidRPr="003B775A" w:rsidRDefault="003C0A3C" w:rsidP="00125245">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параметры (размеры) информационных конструкций (вывесок), размещаемых на стилобатной части здания, строения, сооружения, определяются в зависимости от этажности стилобатной части здания, строения, сооружения в соответствии с указанными выше требованиями;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 включительно.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размещение информационных вывесок (табличек) на оконных проемах не допускается;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информационные вывески (таблички) могут иметь внутреннюю подсветку.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Администрацией </w:t>
      </w:r>
      <w:r w:rsidR="00125245">
        <w:rPr>
          <w:rFonts w:ascii="Times New Roman" w:hAnsi="Times New Roman"/>
          <w:sz w:val="24"/>
          <w:szCs w:val="24"/>
        </w:rPr>
        <w:t>Округа</w:t>
      </w:r>
      <w:r w:rsidRPr="003B775A">
        <w:rPr>
          <w:rFonts w:ascii="Times New Roman" w:hAnsi="Times New Roman"/>
          <w:sz w:val="24"/>
          <w:szCs w:val="24"/>
        </w:rPr>
        <w:t xml:space="preserve"> для сохранения архитектурно-художественного облика муниципального образования определяются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3.3.10. М</w:t>
      </w:r>
      <w:r w:rsidR="00102343">
        <w:rPr>
          <w:rFonts w:ascii="Times New Roman" w:hAnsi="Times New Roman"/>
          <w:sz w:val="24"/>
          <w:szCs w:val="24"/>
        </w:rPr>
        <w:t>алые архитектурные формы (М</w:t>
      </w:r>
      <w:r w:rsidRPr="003B775A">
        <w:rPr>
          <w:rFonts w:ascii="Times New Roman" w:hAnsi="Times New Roman"/>
          <w:sz w:val="24"/>
          <w:szCs w:val="24"/>
        </w:rPr>
        <w:t>АФ</w:t>
      </w:r>
      <w:r w:rsidR="00102343">
        <w:rPr>
          <w:rFonts w:ascii="Times New Roman" w:hAnsi="Times New Roman"/>
          <w:sz w:val="24"/>
          <w:szCs w:val="24"/>
        </w:rPr>
        <w:t>)</w:t>
      </w:r>
      <w:r w:rsidRPr="003B775A">
        <w:rPr>
          <w:rFonts w:ascii="Times New Roman" w:hAnsi="Times New Roman"/>
          <w:sz w:val="24"/>
          <w:szCs w:val="24"/>
        </w:rPr>
        <w:t xml:space="preserve">, городская мебель и требования к ним. </w:t>
      </w:r>
    </w:p>
    <w:p w:rsidR="003C0A3C" w:rsidRPr="003B775A" w:rsidRDefault="003C0A3C" w:rsidP="00102343">
      <w:pPr>
        <w:spacing w:line="276" w:lineRule="auto"/>
        <w:rPr>
          <w:rFonts w:ascii="Times New Roman" w:hAnsi="Times New Roman"/>
          <w:sz w:val="24"/>
          <w:szCs w:val="24"/>
        </w:rPr>
      </w:pPr>
      <w:r w:rsidRPr="003B775A">
        <w:rPr>
          <w:rFonts w:ascii="Times New Roman" w:hAnsi="Times New Roman"/>
          <w:sz w:val="24"/>
          <w:szCs w:val="24"/>
        </w:rPr>
        <w:t xml:space="preserve">3.3.10.1. </w:t>
      </w:r>
      <w:r w:rsidR="00102343">
        <w:rPr>
          <w:rFonts w:ascii="Times New Roman" w:hAnsi="Times New Roman"/>
          <w:sz w:val="24"/>
          <w:szCs w:val="24"/>
        </w:rPr>
        <w:t>П</w:t>
      </w:r>
      <w:r w:rsidRPr="003B775A">
        <w:rPr>
          <w:rFonts w:ascii="Times New Roman" w:hAnsi="Times New Roman"/>
          <w:sz w:val="24"/>
          <w:szCs w:val="24"/>
        </w:rPr>
        <w:t xml:space="preserve">ри создании и благоустройстве малых архитектурных форм учитываются </w:t>
      </w:r>
      <w:r w:rsidRPr="003B775A">
        <w:rPr>
          <w:rFonts w:ascii="Times New Roman" w:hAnsi="Times New Roman"/>
          <w:sz w:val="24"/>
          <w:szCs w:val="24"/>
        </w:rPr>
        <w:lastRenderedPageBreak/>
        <w:t xml:space="preserve">принципы функционального разнообразия, комфортной среды для общения, гармонии с природой в части обеспечения разнообразия визуального облика муниципального образования,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 </w:t>
      </w:r>
    </w:p>
    <w:p w:rsidR="00102343"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3.3.10.2. </w:t>
      </w:r>
      <w:r w:rsidR="00102343" w:rsidRPr="00102343">
        <w:rPr>
          <w:rFonts w:ascii="Times New Roman" w:hAnsi="Times New Roman"/>
          <w:sz w:val="24"/>
          <w:szCs w:val="24"/>
        </w:rPr>
        <w:t xml:space="preserve">Строительство и установка объектов </w:t>
      </w:r>
      <w:r w:rsidR="00102343">
        <w:rPr>
          <w:rFonts w:ascii="Times New Roman" w:hAnsi="Times New Roman"/>
          <w:sz w:val="24"/>
          <w:szCs w:val="24"/>
        </w:rPr>
        <w:t>МАФ</w:t>
      </w:r>
      <w:r w:rsidR="00102343" w:rsidRPr="00102343">
        <w:rPr>
          <w:rFonts w:ascii="Times New Roman" w:hAnsi="Times New Roman"/>
          <w:sz w:val="24"/>
          <w:szCs w:val="24"/>
        </w:rPr>
        <w:t xml:space="preserve">, элементов внешнего благоустройства допускаются лишь с разрешения и по проектам, согласованным в установленном порядке администрацией муниципального </w:t>
      </w:r>
      <w:r w:rsidR="00102343" w:rsidRPr="00CB39B8">
        <w:rPr>
          <w:rFonts w:ascii="Times New Roman" w:hAnsi="Times New Roman"/>
          <w:sz w:val="24"/>
          <w:szCs w:val="24"/>
        </w:rPr>
        <w:t>образования "Светлогорский городской округ". Помимо предоставленных эскизных проектов объектов малых архитектурных форм, в состав проекта должен быть включен генеральный план</w:t>
      </w:r>
      <w:r w:rsidR="00102343" w:rsidRPr="00102343">
        <w:rPr>
          <w:rFonts w:ascii="Times New Roman" w:hAnsi="Times New Roman"/>
          <w:sz w:val="24"/>
          <w:szCs w:val="24"/>
        </w:rPr>
        <w:t xml:space="preserve"> земельного участка с указанием границ обязательного благоустройства и санитарного содержания данного участка.</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w:t>
      </w:r>
      <w:r w:rsidR="00102343">
        <w:rPr>
          <w:rFonts w:ascii="Times New Roman" w:hAnsi="Times New Roman"/>
          <w:sz w:val="24"/>
          <w:szCs w:val="24"/>
        </w:rPr>
        <w:t>необходимо</w:t>
      </w:r>
      <w:r w:rsidRPr="003B775A">
        <w:rPr>
          <w:rFonts w:ascii="Times New Roman" w:hAnsi="Times New Roman"/>
          <w:sz w:val="24"/>
          <w:szCs w:val="24"/>
        </w:rPr>
        <w:t xml:space="preserve"> пользоваться каталогами сертифицированных изделий. </w:t>
      </w:r>
    </w:p>
    <w:p w:rsidR="003C0A3C" w:rsidRPr="00CB39B8"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Малые архитектурные формы должны проектироваться на основании </w:t>
      </w:r>
      <w:r w:rsidRPr="00CB39B8">
        <w:rPr>
          <w:rFonts w:ascii="Times New Roman" w:hAnsi="Times New Roman"/>
          <w:sz w:val="24"/>
          <w:szCs w:val="24"/>
        </w:rPr>
        <w:t xml:space="preserve">индивидуальных проектных разработок в зависимости от мест их размещения. </w:t>
      </w:r>
    </w:p>
    <w:p w:rsidR="00102343" w:rsidRPr="00CB39B8" w:rsidRDefault="00102343"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Предприятия, организации, учреждения и индивидуальные предприниматели обязаны содержать в надлежащем порядке все объекты малых архитектурных форм, производить их ремонт и окраску, согласовывая эскизный проект и цветовое решение с администрацией муниципального образования "Светлогорский городской округ". Согласования не требуются, если ремонт и окраска выполняются в соответствии с утвержденным первоначальным проектом на установку объектов малых архитектурных форм.</w:t>
      </w:r>
      <w:r w:rsidR="00200109" w:rsidRPr="00CB39B8">
        <w:rPr>
          <w:rFonts w:ascii="Times New Roman" w:hAnsi="Times New Roman"/>
          <w:sz w:val="24"/>
          <w:szCs w:val="24"/>
        </w:rPr>
        <w:t xml:space="preserve"> Окраска объектов малых архитектурных форм производится по мере необходимости, но не реже одного раза в год</w:t>
      </w:r>
    </w:p>
    <w:p w:rsidR="003C0A3C" w:rsidRPr="003B775A"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3.3.10.3. При проектировании, выборе МАФ необходимо учитывать:</w:t>
      </w:r>
      <w:r w:rsidRPr="003B775A">
        <w:rPr>
          <w:rFonts w:ascii="Times New Roman" w:hAnsi="Times New Roman"/>
          <w:sz w:val="24"/>
          <w:szCs w:val="24"/>
        </w:rPr>
        <w:t xml:space="preserve"> </w:t>
      </w:r>
    </w:p>
    <w:p w:rsidR="003C0A3C" w:rsidRPr="003B775A" w:rsidRDefault="003C0A3C" w:rsidP="00125245">
      <w:pPr>
        <w:spacing w:line="240" w:lineRule="atLeast"/>
        <w:ind w:left="708" w:firstLine="0"/>
        <w:contextualSpacing/>
        <w:rPr>
          <w:rFonts w:ascii="Times New Roman" w:hAnsi="Times New Roman"/>
          <w:sz w:val="24"/>
          <w:szCs w:val="24"/>
        </w:rPr>
      </w:pPr>
      <w:r w:rsidRPr="003B775A">
        <w:rPr>
          <w:rFonts w:ascii="Times New Roman" w:hAnsi="Times New Roman"/>
          <w:sz w:val="24"/>
          <w:szCs w:val="24"/>
        </w:rPr>
        <w:t xml:space="preserve">а) соответствие материалов и конструкции МАФ климату и назначению МАФ;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антивандальную защищенность - от разрушения, оклейки, нанесения надписей и изображений;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возможность ремонта или замены деталей МАФ;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защиту от образования наледи и снежных заносов, обеспечение стока воды;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удобство обслуживания, а также механизированной и ручной очистки территории рядом с МАФ и под конструкцией;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е) эргономичность конструкций (высоту и наклон спинки, высоту урн и прочее);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ж) расцветку, не диссонирующую с окружением;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з) безопасность для потенциальных пользователей; </w:t>
      </w:r>
    </w:p>
    <w:p w:rsidR="003C0A3C" w:rsidRPr="003B775A" w:rsidRDefault="003C0A3C" w:rsidP="00125245">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и) стилистическое сочетание с другими МАФ и окружающей архитектурой;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3.3.10.4. При установке МАФ учитывается: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расположение, не создающее препятствий для пешеходов;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компактная установка на минимальной площади в местах большого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скопления людей;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устойчивость конструкции;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надежная фиксация или обеспечение возможности перемещения в зависимости от условий расположения;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наличие в каждой конкретной зоне МАФ рекомендуемых типов для такой зоны.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3.3.10.5. При установке урн учитывается: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достаточная высота (максимальная до 100 см) и объем;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наличие рельефного </w:t>
      </w:r>
      <w:proofErr w:type="spellStart"/>
      <w:r w:rsidRPr="003B775A">
        <w:rPr>
          <w:rFonts w:ascii="Times New Roman" w:hAnsi="Times New Roman"/>
          <w:sz w:val="24"/>
          <w:szCs w:val="24"/>
        </w:rPr>
        <w:t>текстурирования</w:t>
      </w:r>
      <w:proofErr w:type="spellEnd"/>
      <w:r w:rsidRPr="003B775A">
        <w:rPr>
          <w:rFonts w:ascii="Times New Roman" w:hAnsi="Times New Roman"/>
          <w:sz w:val="24"/>
          <w:szCs w:val="24"/>
        </w:rPr>
        <w:t xml:space="preserve"> или перфорирования для защиты от графического вандализма;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защита от дождя и снега;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использование и аккуратное расположение вставных ведер и мусорных мешков.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3.3.10.6. На территории муниципального образования уличную мебель, в том числе </w:t>
      </w:r>
    </w:p>
    <w:p w:rsidR="003C0A3C" w:rsidRPr="003B775A" w:rsidRDefault="003C0A3C" w:rsidP="00125245">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w:t>
      </w:r>
      <w:r w:rsidR="00102343">
        <w:rPr>
          <w:rFonts w:ascii="Times New Roman" w:hAnsi="Times New Roman"/>
          <w:sz w:val="24"/>
          <w:szCs w:val="24"/>
        </w:rPr>
        <w:t>необходимо</w:t>
      </w:r>
      <w:r w:rsidRPr="003B775A">
        <w:rPr>
          <w:rFonts w:ascii="Times New Roman" w:hAnsi="Times New Roman"/>
          <w:sz w:val="24"/>
          <w:szCs w:val="24"/>
        </w:rPr>
        <w:t xml:space="preserve"> устанавливать с учетом следующих требований: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скамьи (стационарные, переносные, встроенные) должны устанавливаться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Поверхности скамьи выполняются из дерева с различными видами водоустойчивой обработки;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высота цветочниц (вазонов), в том числе навесных, должна обеспечивать предотвращение случайного наезда автомобилей и попадания мусора;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дизайн (цвет, форма) цветочниц (вазонов) не должен отвлекать внимание от растений.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3.3.10.7. При установке ограждений учитывается следующее: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прочность, обеспечивающая защиту пешеходов от наезда автомобилей;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модульность, позволяющая создавать конструкции любой формы;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наличие светоотражающих элементов, в местах возможного наезда автомобиля;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расположение ограды не далее 10 см от края газона;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использование нейтральных цветов или естественного цвета используемого материала.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3.3.10.8. Для пешеходных зон на территории муниципального образования используются следующие МАФ: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уличные фонари, высота которых соотносима с ростом человека;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скамейки, предполагающие длительное сидение;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цветочницы и кашпо (вазоны);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информационные стенды;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защитные ограждения.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3.3.10.9. При проектировании и размещении оборудования необходимо предусматривать его </w:t>
      </w:r>
      <w:proofErr w:type="spellStart"/>
      <w:r w:rsidRPr="003B775A">
        <w:rPr>
          <w:rFonts w:ascii="Times New Roman" w:hAnsi="Times New Roman"/>
          <w:sz w:val="24"/>
          <w:szCs w:val="24"/>
        </w:rPr>
        <w:t>вандалозащищенность</w:t>
      </w:r>
      <w:proofErr w:type="spellEnd"/>
      <w:r w:rsidRPr="003B775A">
        <w:rPr>
          <w:rFonts w:ascii="Times New Roman" w:hAnsi="Times New Roman"/>
          <w:sz w:val="24"/>
          <w:szCs w:val="24"/>
        </w:rPr>
        <w:t xml:space="preserve">, в том числе: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использовать легко очищающиеся и не боящиеся абразивных и растворяющих веществ материалы.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использовать на плоских поверхностях оборудования и МАФ перфорирование или рельефное </w:t>
      </w:r>
      <w:proofErr w:type="spellStart"/>
      <w:r w:rsidRPr="003B775A">
        <w:rPr>
          <w:rFonts w:ascii="Times New Roman" w:hAnsi="Times New Roman"/>
          <w:sz w:val="24"/>
          <w:szCs w:val="24"/>
        </w:rPr>
        <w:t>текстурирование</w:t>
      </w:r>
      <w:proofErr w:type="spellEnd"/>
      <w:r w:rsidRPr="003B775A">
        <w:rPr>
          <w:rFonts w:ascii="Times New Roman" w:hAnsi="Times New Roman"/>
          <w:sz w:val="24"/>
          <w:szCs w:val="24"/>
        </w:rPr>
        <w:t xml:space="preserve">, которое мешает расклейке объявлений и разрисовыванию поверхности и облегчает очистку;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выполнять большинство объектов в максимально нейтральном к среде виде;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учитывать все сторонние элементы и процессы использования, например, процессы уборки и ремонта.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 Площадки для установки контейнеров для сбора твердых коммунальных отходов.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3.3.11.1. Контейнерные площадки и (или)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w:t>
      </w:r>
      <w:r w:rsidRPr="003B775A">
        <w:rPr>
          <w:rFonts w:ascii="Times New Roman" w:hAnsi="Times New Roman"/>
          <w:sz w:val="24"/>
          <w:szCs w:val="24"/>
        </w:rPr>
        <w:lastRenderedPageBreak/>
        <w:t xml:space="preserve">отходы.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3.3.11.2. На контейнерных площадках, расположенных на территории муниципального образования, необходимо размещать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 Площадки автостоянок.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3.3.12.1. На территории </w:t>
      </w:r>
      <w:r w:rsidR="00F030B6">
        <w:rPr>
          <w:rFonts w:ascii="Times New Roman" w:hAnsi="Times New Roman"/>
          <w:sz w:val="24"/>
          <w:szCs w:val="24"/>
        </w:rPr>
        <w:t>Округа</w:t>
      </w:r>
      <w:r w:rsidRPr="003B775A">
        <w:rPr>
          <w:rFonts w:ascii="Times New Roman" w:hAnsi="Times New Roman"/>
          <w:sz w:val="24"/>
          <w:szCs w:val="24"/>
        </w:rPr>
        <w:t xml:space="preserve">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3B775A">
        <w:rPr>
          <w:rFonts w:ascii="Times New Roman" w:hAnsi="Times New Roman"/>
          <w:sz w:val="24"/>
          <w:szCs w:val="24"/>
        </w:rPr>
        <w:t>приобъектных</w:t>
      </w:r>
      <w:proofErr w:type="spellEnd"/>
      <w:r w:rsidRPr="003B775A">
        <w:rPr>
          <w:rFonts w:ascii="Times New Roman" w:hAnsi="Times New Roman"/>
          <w:sz w:val="24"/>
          <w:szCs w:val="24"/>
        </w:rPr>
        <w:t xml:space="preserve"> (у объекта или группы объектов (например, торговых центров)).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3.3.12.3. Разделительные элементы на площадках могут быть выполнены в виде разметки (белых полос), озелененных полос (газонов), контейнерного озеленения.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3.3.13.Площадки для выгула собак.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Подход к площадке оборудуется твердым видом покрытия.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 Некапитальные нестационарные сооружения.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3.3.14.1.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3.3.14.2. Архитектурные проекты некапитальных нестационарных сооружений разрабатываются по индивидуальным проектам с согласованиями в соответствующем порядке.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3.3.14.3. Размещение некапитальных нестационарных сооружений на территории </w:t>
      </w:r>
      <w:r w:rsidR="00C631C1">
        <w:rPr>
          <w:rFonts w:ascii="Times New Roman" w:hAnsi="Times New Roman"/>
          <w:sz w:val="24"/>
          <w:szCs w:val="24"/>
        </w:rPr>
        <w:t>Округа</w:t>
      </w:r>
      <w:r w:rsidRPr="003B775A">
        <w:rPr>
          <w:rFonts w:ascii="Times New Roman" w:hAnsi="Times New Roman"/>
          <w:sz w:val="24"/>
          <w:szCs w:val="24"/>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3.3.14.4. Размещение некапитальных нестационарных сооружений не допускается в </w:t>
      </w:r>
      <w:r w:rsidRPr="003B775A">
        <w:rPr>
          <w:rFonts w:ascii="Times New Roman" w:hAnsi="Times New Roman"/>
          <w:sz w:val="24"/>
          <w:szCs w:val="24"/>
        </w:rPr>
        <w:lastRenderedPageBreak/>
        <w:t xml:space="preserve">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w:t>
      </w:r>
      <w:proofErr w:type="spellStart"/>
      <w:r w:rsidRPr="003B775A">
        <w:rPr>
          <w:rFonts w:ascii="Times New Roman" w:hAnsi="Times New Roman"/>
          <w:sz w:val="24"/>
          <w:szCs w:val="24"/>
        </w:rPr>
        <w:t>минирынков</w:t>
      </w:r>
      <w:proofErr w:type="spellEnd"/>
      <w:r w:rsidRPr="003B775A">
        <w:rPr>
          <w:rFonts w:ascii="Times New Roman" w:hAnsi="Times New Roman"/>
          <w:sz w:val="24"/>
          <w:szCs w:val="24"/>
        </w:rPr>
        <w:t xml:space="preserve">, торговых рядов применяются быстровозводимые модульные комплексы, выполняемые из легких конструкций.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3.3.14.6. Сооружения устанавливаются на твердые виды покрытия, оборудованы осветительным оборудованием, урнами и малыми контейнерами для мусора.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3.3.14.7.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следует руководствоваться соответствующими ГОСТ и СНиП.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3.3.14.8. Уборка и содержание нестационарных торговых объектов осуществляются собственными силами юридических лиц и индивидуальных предпринимателей либо по договору со специализированными организациями. Уборка территории производится на регулярной основе и в радиусе 5 метров или до примыкания с проезжей частью улицы.</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3.3.14.9.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городских АЗС, на автостоянках, а также - при некапитальных нестационарных сооружениях питания.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 Пешеходные коммуникации.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 При создании и благоустройстве пешеходных коммуникаций на территории муниципального образования обеспечивается: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минимальное количество пересечений с транспортными коммуникациями;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непрерывность системы пешеходных коммуникаций;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возможность безопасного, беспрепятственного и удобного передвижения людей, включая инвалидов и маломобильные группы населения;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высокий уровень благоустройства и озеленения.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3.3.15.2. На территории муниципального образования исходя из схемы движения пешеходных потоков по маршрутам выделяются участки по следующим типам: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образованные при проектировании микрорайона и созданные в том числе </w:t>
      </w:r>
      <w:r w:rsidRPr="003B775A">
        <w:rPr>
          <w:rFonts w:ascii="Times New Roman" w:hAnsi="Times New Roman"/>
          <w:sz w:val="24"/>
          <w:szCs w:val="24"/>
        </w:rPr>
        <w:lastRenderedPageBreak/>
        <w:t xml:space="preserve">застройщиком;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стихийно образованные вследствие движения пешеходов по оптимальным для них маршрутам и используемые постоянно.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3.3.15.5.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3.3.15.6. При создании пешеходных тротуаров необходимо учитывать следующее: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3.3.15.7. На территории муниципального образования пешеходные маршруты должны быть обеспечить освещением и озеленением.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3.3.15.9. В системе пешеходных коммуникаций выделяются основные и второстепенные пешеходные связи.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3.3.15.11. Трассировка основных пешеходных коммуникаций может осуществляться вдоль улиц и дорог (тротуары) или независимо от них.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3.3.15.15. При организации объектов велосипедной инфраструктуры на территории муниципального образования создаются условия для обеспечения безопасности, связности, прямолинейности, комфортности.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3.3.15.17. Для эффективного использования велосипедного передвижения </w:t>
      </w:r>
      <w:r w:rsidRPr="003B775A">
        <w:rPr>
          <w:rFonts w:ascii="Times New Roman" w:hAnsi="Times New Roman"/>
          <w:sz w:val="24"/>
          <w:szCs w:val="24"/>
        </w:rPr>
        <w:lastRenderedPageBreak/>
        <w:t xml:space="preserve">применяются следующие меры: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маршруты велодорожек, интегрированные в единую замкнутую систему;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комфортные и безопасные пересечения </w:t>
      </w:r>
      <w:proofErr w:type="spellStart"/>
      <w:r w:rsidRPr="003B775A">
        <w:rPr>
          <w:rFonts w:ascii="Times New Roman" w:hAnsi="Times New Roman"/>
          <w:sz w:val="24"/>
          <w:szCs w:val="24"/>
        </w:rPr>
        <w:t>веломаршрутов</w:t>
      </w:r>
      <w:proofErr w:type="spellEnd"/>
      <w:r w:rsidRPr="003B775A">
        <w:rPr>
          <w:rFonts w:ascii="Times New Roman" w:hAnsi="Times New Roman"/>
          <w:sz w:val="24"/>
          <w:szCs w:val="24"/>
        </w:rPr>
        <w:t xml:space="preserve"> на перекрестках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пешеходного и автомобильного движения (например, проезды под интенсивными автомобильными перекрестками);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организация </w:t>
      </w:r>
      <w:proofErr w:type="spellStart"/>
      <w:r w:rsidRPr="003B775A">
        <w:rPr>
          <w:rFonts w:ascii="Times New Roman" w:hAnsi="Times New Roman"/>
          <w:sz w:val="24"/>
          <w:szCs w:val="24"/>
        </w:rPr>
        <w:t>безбарьерной</w:t>
      </w:r>
      <w:proofErr w:type="spellEnd"/>
      <w:r w:rsidRPr="003B775A">
        <w:rPr>
          <w:rFonts w:ascii="Times New Roman" w:hAnsi="Times New Roman"/>
          <w:sz w:val="24"/>
          <w:szCs w:val="24"/>
        </w:rPr>
        <w:t xml:space="preserve"> среды в зонах перепада высот на маршруте.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3.3.16.  Строительные площадки. </w:t>
      </w:r>
    </w:p>
    <w:p w:rsidR="003C0A3C" w:rsidRPr="003B775A" w:rsidRDefault="003C0A3C" w:rsidP="003C0A3C">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3.3.16.1. Лицо, намеренное осуществить строительство, реконструкцию,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 </w:t>
      </w:r>
    </w:p>
    <w:p w:rsidR="003C0A3C" w:rsidRPr="003B775A" w:rsidRDefault="003C0A3C" w:rsidP="003C0A3C">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3.3.16.2. Запрещается осуществлять строительство, реконструкцию объектов капитального строительства без обустройства строительных площадок. </w:t>
      </w:r>
    </w:p>
    <w:p w:rsidR="003C0A3C" w:rsidRPr="003B775A" w:rsidRDefault="003C0A3C" w:rsidP="003C0A3C">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3.3.16.3.  На строительной площадке должны находиться следующие документы: </w:t>
      </w:r>
    </w:p>
    <w:p w:rsidR="003C0A3C" w:rsidRPr="003B775A" w:rsidRDefault="003C0A3C" w:rsidP="003C0A3C">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а)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 </w:t>
      </w:r>
    </w:p>
    <w:p w:rsidR="003C0A3C" w:rsidRPr="003B775A" w:rsidRDefault="003C0A3C" w:rsidP="003C0A3C">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б) разрешение на строительство; </w:t>
      </w:r>
    </w:p>
    <w:p w:rsidR="003C0A3C" w:rsidRPr="003B775A" w:rsidRDefault="003C0A3C" w:rsidP="003C0A3C">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в) муниципальный правовой акт (порубочный билет) Администрации </w:t>
      </w:r>
      <w:r w:rsidR="00F030B6">
        <w:rPr>
          <w:rFonts w:ascii="Times New Roman" w:hAnsi="Times New Roman"/>
          <w:sz w:val="24"/>
          <w:szCs w:val="24"/>
        </w:rPr>
        <w:t>«Светлогорского городского округа»</w:t>
      </w:r>
      <w:r w:rsidRPr="003B775A">
        <w:rPr>
          <w:rFonts w:ascii="Times New Roman" w:hAnsi="Times New Roman"/>
          <w:sz w:val="24"/>
          <w:szCs w:val="24"/>
        </w:rPr>
        <w:t xml:space="preserve"> о вынужденном сносе зеленых насаждений (в случае, если в соответствии с требованиями настоящих Правил и муниципальных правовых актов </w:t>
      </w:r>
      <w:r w:rsidR="00F030B6">
        <w:rPr>
          <w:rFonts w:ascii="Times New Roman" w:hAnsi="Times New Roman"/>
          <w:sz w:val="24"/>
          <w:szCs w:val="24"/>
        </w:rPr>
        <w:t>Муниципального образования «Светлогорский городской округ»</w:t>
      </w:r>
      <w:r w:rsidRPr="003B775A">
        <w:rPr>
          <w:rFonts w:ascii="Times New Roman" w:hAnsi="Times New Roman"/>
          <w:sz w:val="24"/>
          <w:szCs w:val="24"/>
        </w:rPr>
        <w:t xml:space="preserve"> его наличие необходимо для осуществления вынужденного сноса зеленых насаждений).     </w:t>
      </w:r>
    </w:p>
    <w:p w:rsidR="003C0A3C" w:rsidRPr="003B775A" w:rsidRDefault="003C0A3C" w:rsidP="003C0A3C">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3.3.16.4.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нестационарных наземных туалетных кабин (биотуалетов), организацию объезда, обхода.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3.3.16.5. Устройство ограждения строительной площадки осуществляется в границах земельного участка, указанного в части 3.3.16.1 настоящей статьи.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3.3.16.6. Запрещается самовольно устанавливать ограждения строительных площадок без разрешения на строительство, а так же с выносом ограждения  за красные линии, за границы земельного участка, указанного в части 3.3.16.1 настоящей статьи, с занятием под эти цели тротуаров, газонов и других территорий. </w:t>
      </w:r>
    </w:p>
    <w:p w:rsidR="003C0A3C" w:rsidRPr="003B775A" w:rsidRDefault="003C0A3C" w:rsidP="003C0A3C">
      <w:pPr>
        <w:autoSpaceDN w:val="0"/>
        <w:adjustRightInd w:val="0"/>
      </w:pPr>
      <w:r w:rsidRPr="003B775A">
        <w:rPr>
          <w:rFonts w:ascii="Times New Roman" w:hAnsi="Times New Roman"/>
          <w:sz w:val="24"/>
          <w:szCs w:val="24"/>
        </w:rPr>
        <w:t xml:space="preserve">3.3.16.7. Ограждение строительной площадки, объектов на </w:t>
      </w:r>
      <w:r w:rsidR="00E6183E">
        <w:rPr>
          <w:rFonts w:ascii="Times New Roman" w:hAnsi="Times New Roman"/>
          <w:sz w:val="24"/>
          <w:szCs w:val="24"/>
        </w:rPr>
        <w:t>территории Светлогорского городского округа</w:t>
      </w:r>
      <w:r w:rsidRPr="003B775A">
        <w:rPr>
          <w:rFonts w:ascii="Times New Roman" w:hAnsi="Times New Roman"/>
          <w:sz w:val="24"/>
          <w:szCs w:val="24"/>
        </w:rPr>
        <w:t xml:space="preserve"> должно отвечать следующим требованиям:</w:t>
      </w:r>
      <w:r w:rsidRPr="003B775A">
        <w:t xml:space="preserve">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а)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б)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в) лицевая сторона панелей ограждения должна иметь чистую и окрашенную в зеленый цвет поверхность;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г)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1,50 м, с защитными экранами, устанавливаемыми со стороны движения транспорта, высотой не менее 1,10 м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в зеленый цвет.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3.3.16.8. На строительной площадке обеспечивается технически исправное состояние ограждения строительной площадки, его чистота, покраска и отсутствие </w:t>
      </w:r>
      <w:r w:rsidRPr="003B775A">
        <w:rPr>
          <w:rFonts w:ascii="Times New Roman" w:hAnsi="Times New Roman"/>
          <w:sz w:val="24"/>
          <w:szCs w:val="24"/>
        </w:rPr>
        <w:lastRenderedPageBreak/>
        <w:t xml:space="preserve">надписей, изображений, газет, плакатов, афиш, различного рода объявлений.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3.3.16.9. Ограждение строительной площадки подлежит влажной уборке не реже одного раза в месяц.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3.3.16.10. Покраска лицевой стороны панелей ограждения осуществляется два раза в год (весной, осенью).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3.3.16.11.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3.3.16.12. У въезда на строительную площадку должен быть установлен информационный щит высотой 1,60 – 2,00 м, длиной 1,20 - 1,50 м или размером, равным панели ограждения.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3.3.16.13. На информационном щите должна содержаться следующая информация: а) наименование объекта;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б) наименование застройщика, заказчика, генерального проектировщика, генерального подрядчика с указанием их почтовых адресов и номеров телефонов;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в) фамилия, имя, отчество ответственного за производство работ на объекте, его телефон; г) предполагаемые сроки строительства объекта (начало, окончание);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д) цветное изображение объекта (2/3 высоты щита);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е) реквизиты разрешения на строительство;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ж) наименование органа Администрации, уполномоченного в сфере градостроительной деятельности, с указанием его почтового адреса и номеров телефонов.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            3.3.16.14.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             3.3.16.15. Внутриплощадочные и внеплощадочные подъездные пути должны отвечать следующим требованиям: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             3.3.16.16. На строительной площадке обеспечивается текущее содержание территории, в том числе уборка, вывоз естественного и строительного мусора, выкос травостоя.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             3.3.16.1</w:t>
      </w:r>
      <w:r w:rsidRPr="003B775A">
        <w:t>7</w:t>
      </w:r>
      <w:r w:rsidRPr="003B775A">
        <w:rPr>
          <w:rFonts w:ascii="Times New Roman" w:hAnsi="Times New Roman"/>
          <w:sz w:val="24"/>
          <w:szCs w:val="24"/>
        </w:rPr>
        <w:t xml:space="preserve">. Грунт, строительные материалы, изделия и конструкции должны складироваться в пределах ограждений строительной площадки согласно </w:t>
      </w:r>
      <w:proofErr w:type="spellStart"/>
      <w:r w:rsidRPr="003B775A">
        <w:rPr>
          <w:rFonts w:ascii="Times New Roman" w:hAnsi="Times New Roman"/>
          <w:sz w:val="24"/>
          <w:szCs w:val="24"/>
        </w:rPr>
        <w:t>стройгенплану</w:t>
      </w:r>
      <w:proofErr w:type="spellEnd"/>
      <w:r w:rsidRPr="003B775A">
        <w:rPr>
          <w:rFonts w:ascii="Times New Roman" w:hAnsi="Times New Roman"/>
          <w:sz w:val="24"/>
          <w:szCs w:val="24"/>
        </w:rPr>
        <w:t xml:space="preserve">. Их складирование, в том числе временное, за пределами строительной площадки запрещается.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              3.3.16.18. 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w:t>
      </w:r>
      <w:r w:rsidRPr="003B775A">
        <w:rPr>
          <w:rFonts w:ascii="Times New Roman" w:hAnsi="Times New Roman"/>
          <w:sz w:val="24"/>
          <w:szCs w:val="24"/>
        </w:rPr>
        <w:lastRenderedPageBreak/>
        <w:t xml:space="preserve">дорожными знаками. В темное время суток места производства работ должны быть освещены. </w:t>
      </w:r>
    </w:p>
    <w:p w:rsidR="003C0A3C" w:rsidRPr="003B775A" w:rsidRDefault="003C0A3C" w:rsidP="003C0A3C">
      <w:pPr>
        <w:autoSpaceDN w:val="0"/>
        <w:adjustRightInd w:val="0"/>
        <w:rPr>
          <w:rFonts w:ascii="Times New Roman" w:hAnsi="Times New Roman"/>
          <w:sz w:val="24"/>
          <w:szCs w:val="24"/>
        </w:rPr>
      </w:pPr>
      <w:r w:rsidRPr="003B775A">
        <w:t xml:space="preserve">              </w:t>
      </w:r>
      <w:r w:rsidRPr="003B775A">
        <w:rPr>
          <w:rFonts w:ascii="Times New Roman" w:hAnsi="Times New Roman"/>
          <w:sz w:val="24"/>
          <w:szCs w:val="24"/>
        </w:rPr>
        <w:t xml:space="preserve">3.3.16.19. 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 </w:t>
      </w:r>
    </w:p>
    <w:p w:rsidR="003C0A3C" w:rsidRPr="003B775A" w:rsidRDefault="003C0A3C" w:rsidP="003C0A3C">
      <w:pPr>
        <w:autoSpaceDN w:val="0"/>
        <w:adjustRightInd w:val="0"/>
        <w:rPr>
          <w:rFonts w:ascii="Times New Roman" w:hAnsi="Times New Roman"/>
          <w:sz w:val="24"/>
          <w:szCs w:val="24"/>
        </w:rPr>
      </w:pPr>
      <w:r w:rsidRPr="003B775A">
        <w:rPr>
          <w:rFonts w:ascii="Times New Roman" w:hAnsi="Times New Roman"/>
          <w:sz w:val="24"/>
          <w:szCs w:val="24"/>
        </w:rPr>
        <w:t xml:space="preserve">          3.3.16.20. Места разборки зданий, сооружений, подлежащих сносу, огораживаются забором в соответствии с требованиями для ограждения строительных площадок, установленных настоящей статьей. </w:t>
      </w:r>
    </w:p>
    <w:p w:rsidR="003C0A3C" w:rsidRPr="003B775A" w:rsidRDefault="003C0A3C" w:rsidP="003C0A3C">
      <w:pPr>
        <w:autoSpaceDN w:val="0"/>
        <w:adjustRightInd w:val="0"/>
        <w:rPr>
          <w:rFonts w:ascii="Times New Roman" w:hAnsi="Times New Roman"/>
          <w:sz w:val="24"/>
          <w:szCs w:val="24"/>
        </w:rPr>
      </w:pPr>
      <w:r w:rsidRPr="003B775A">
        <w:t xml:space="preserve">          </w:t>
      </w:r>
      <w:r w:rsidRPr="003B775A">
        <w:rPr>
          <w:rFonts w:ascii="Times New Roman" w:hAnsi="Times New Roman"/>
          <w:sz w:val="24"/>
          <w:szCs w:val="24"/>
        </w:rPr>
        <w:t>3.3.16.21. Объекты благоустройства,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p>
    <w:p w:rsidR="003C0A3C" w:rsidRPr="003B775A" w:rsidRDefault="003C0A3C" w:rsidP="003C0A3C">
      <w:pPr>
        <w:spacing w:line="240" w:lineRule="atLeast"/>
        <w:contextualSpacing/>
        <w:rPr>
          <w:rFonts w:ascii="Times New Roman" w:hAnsi="Times New Roman"/>
          <w:sz w:val="24"/>
          <w:szCs w:val="24"/>
        </w:rPr>
      </w:pPr>
    </w:p>
    <w:p w:rsidR="003C0A3C" w:rsidRPr="0069691A" w:rsidRDefault="003C0A3C" w:rsidP="003C0A3C">
      <w:pPr>
        <w:spacing w:line="240" w:lineRule="atLeast"/>
        <w:contextualSpacing/>
        <w:jc w:val="center"/>
        <w:rPr>
          <w:rFonts w:ascii="Times New Roman" w:hAnsi="Times New Roman"/>
          <w:b/>
          <w:sz w:val="24"/>
          <w:szCs w:val="24"/>
        </w:rPr>
      </w:pPr>
      <w:r w:rsidRPr="0069691A">
        <w:rPr>
          <w:rFonts w:ascii="Times New Roman" w:hAnsi="Times New Roman"/>
          <w:b/>
          <w:sz w:val="24"/>
          <w:szCs w:val="24"/>
        </w:rPr>
        <w:t>4. Особые требования к доступности городской среды</w:t>
      </w:r>
    </w:p>
    <w:p w:rsidR="003C0A3C" w:rsidRPr="003B775A" w:rsidRDefault="003C0A3C" w:rsidP="003C0A3C">
      <w:pPr>
        <w:spacing w:line="240" w:lineRule="atLeast"/>
        <w:contextualSpacing/>
        <w:jc w:val="center"/>
        <w:rPr>
          <w:rFonts w:ascii="Times New Roman" w:hAnsi="Times New Roman"/>
          <w:b/>
          <w:sz w:val="24"/>
          <w:szCs w:val="24"/>
        </w:rPr>
      </w:pPr>
      <w:r w:rsidRPr="0069691A">
        <w:rPr>
          <w:rFonts w:ascii="Times New Roman" w:hAnsi="Times New Roman"/>
          <w:b/>
          <w:sz w:val="24"/>
          <w:szCs w:val="24"/>
        </w:rPr>
        <w:t>для маломобильных групп населения</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4.1.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по критериям доступности, безопасности, комфортности и информативности.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а также обеспечение безопасности и комфортности городской среды.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4.3. При создании доступной для маломобильных групп населения, включая инвалидов, среды жизнедеятельности на территории </w:t>
      </w:r>
      <w:r w:rsidR="0069691A">
        <w:rPr>
          <w:rFonts w:ascii="Times New Roman" w:hAnsi="Times New Roman"/>
          <w:sz w:val="24"/>
          <w:szCs w:val="24"/>
        </w:rPr>
        <w:t>Округа</w:t>
      </w:r>
      <w:r w:rsidRPr="003B775A">
        <w:rPr>
          <w:rFonts w:ascii="Times New Roman" w:hAnsi="Times New Roman"/>
          <w:sz w:val="24"/>
          <w:szCs w:val="24"/>
        </w:rPr>
        <w:t xml:space="preserve"> необходимо обеспечивать возможность беспрепятственного передвижения: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4.4. Основу доступной для маломобильных групп населения среды жизнедеятельности должен составлять </w:t>
      </w:r>
      <w:proofErr w:type="spellStart"/>
      <w:r w:rsidRPr="003B775A">
        <w:rPr>
          <w:rFonts w:ascii="Times New Roman" w:hAnsi="Times New Roman"/>
          <w:sz w:val="24"/>
          <w:szCs w:val="24"/>
        </w:rPr>
        <w:t>безбарьерный</w:t>
      </w:r>
      <w:proofErr w:type="spellEnd"/>
      <w:r w:rsidRPr="003B775A">
        <w:rPr>
          <w:rFonts w:ascii="Times New Roman" w:hAnsi="Times New Roman"/>
          <w:sz w:val="24"/>
          <w:szCs w:val="2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4.5. Принципы формирования </w:t>
      </w:r>
      <w:proofErr w:type="spellStart"/>
      <w:r w:rsidRPr="003B775A">
        <w:rPr>
          <w:rFonts w:ascii="Times New Roman" w:hAnsi="Times New Roman"/>
          <w:sz w:val="24"/>
          <w:szCs w:val="24"/>
        </w:rPr>
        <w:t>безбарьерного</w:t>
      </w:r>
      <w:proofErr w:type="spellEnd"/>
      <w:r w:rsidRPr="003B775A">
        <w:rPr>
          <w:rFonts w:ascii="Times New Roman" w:hAnsi="Times New Roman"/>
          <w:sz w:val="24"/>
          <w:szCs w:val="24"/>
        </w:rPr>
        <w:t xml:space="preserve"> каркаса территории муниципального образования должны основываться на принципах универсального дизайна и обеспечивать: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равенство в использовании городской среды всеми категориями населения;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гибкость в использовании и возможность выбора всеми категориями населения способов передвижения;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возможность восприятия информации и минимальность возникновения </w:t>
      </w:r>
      <w:r w:rsidRPr="003B775A">
        <w:rPr>
          <w:rFonts w:ascii="Times New Roman" w:hAnsi="Times New Roman"/>
          <w:sz w:val="24"/>
          <w:szCs w:val="24"/>
        </w:rPr>
        <w:lastRenderedPageBreak/>
        <w:t xml:space="preserve">опасностей и ошибок восприятия информации.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3C0A3C" w:rsidRPr="00E6183E"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w:t>
      </w:r>
      <w:r w:rsidRPr="00E6183E">
        <w:rPr>
          <w:rFonts w:ascii="Times New Roman" w:hAnsi="Times New Roman"/>
          <w:sz w:val="24"/>
          <w:szCs w:val="24"/>
        </w:rPr>
        <w:t xml:space="preserve">допускается использовать рифленую поверхность или металлические решетки. </w:t>
      </w:r>
    </w:p>
    <w:p w:rsidR="003C0A3C" w:rsidRPr="003B775A" w:rsidRDefault="003C0A3C" w:rsidP="003C0A3C">
      <w:pPr>
        <w:spacing w:line="240" w:lineRule="atLeast"/>
        <w:contextualSpacing/>
        <w:rPr>
          <w:rFonts w:ascii="Times New Roman" w:hAnsi="Times New Roman"/>
          <w:sz w:val="24"/>
          <w:szCs w:val="24"/>
        </w:rPr>
      </w:pPr>
      <w:r w:rsidRPr="00E6183E">
        <w:rPr>
          <w:rFonts w:ascii="Times New Roman" w:hAnsi="Times New Roman"/>
          <w:sz w:val="24"/>
          <w:szCs w:val="24"/>
        </w:rPr>
        <w:t>4.11. Жилые микрорайоны</w:t>
      </w:r>
      <w:r w:rsidR="00E6183E">
        <w:rPr>
          <w:rFonts w:ascii="Times New Roman" w:hAnsi="Times New Roman"/>
          <w:sz w:val="24"/>
          <w:szCs w:val="24"/>
        </w:rPr>
        <w:t xml:space="preserve"> Светлогорского городского округа</w:t>
      </w:r>
      <w:r w:rsidRPr="003B775A">
        <w:rPr>
          <w:rFonts w:ascii="Times New Roman" w:hAnsi="Times New Roman"/>
          <w:sz w:val="24"/>
          <w:szCs w:val="24"/>
        </w:rPr>
        <w:t xml:space="preserve">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3B775A">
        <w:rPr>
          <w:rFonts w:ascii="Times New Roman" w:hAnsi="Times New Roman"/>
          <w:sz w:val="24"/>
          <w:szCs w:val="24"/>
        </w:rPr>
        <w:t>машино</w:t>
      </w:r>
      <w:proofErr w:type="spellEnd"/>
      <w:r w:rsidRPr="003B775A">
        <w:rPr>
          <w:rFonts w:ascii="Times New Roman" w:hAnsi="Times New Roman"/>
          <w:sz w:val="24"/>
          <w:szCs w:val="24"/>
        </w:rPr>
        <w:t xml:space="preserve">-мест (но не менее одного места) для людей с инвалидностью.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4.16. Места для стоянки (парковки) транспортных средств, управляемых инвалидами или перевозящих инвалидов, </w:t>
      </w:r>
      <w:r w:rsidR="0069691A">
        <w:rPr>
          <w:rFonts w:ascii="Times New Roman" w:hAnsi="Times New Roman"/>
          <w:sz w:val="24"/>
          <w:szCs w:val="24"/>
        </w:rPr>
        <w:t>необходимо</w:t>
      </w:r>
      <w:r w:rsidRPr="003B775A">
        <w:rPr>
          <w:rFonts w:ascii="Times New Roman" w:hAnsi="Times New Roman"/>
          <w:sz w:val="24"/>
          <w:szCs w:val="24"/>
        </w:rPr>
        <w:t xml:space="preserve"> размещать вблизи входа в предприятие, организацию или в учреждение, доступного для инвалидов, но не далее 50 м, от входа в жилое здание - не далее 100 м. </w:t>
      </w:r>
    </w:p>
    <w:p w:rsidR="003C0A3C" w:rsidRPr="003B775A" w:rsidRDefault="003C0A3C" w:rsidP="003C0A3C">
      <w:pPr>
        <w:spacing w:line="240" w:lineRule="atLeast"/>
        <w:contextualSpacing/>
        <w:rPr>
          <w:rFonts w:ascii="Times New Roman" w:hAnsi="Times New Roman"/>
          <w:sz w:val="24"/>
          <w:szCs w:val="24"/>
        </w:rPr>
      </w:pPr>
    </w:p>
    <w:p w:rsidR="003C0A3C" w:rsidRPr="006966F6" w:rsidRDefault="003C0A3C" w:rsidP="003C0A3C">
      <w:pPr>
        <w:spacing w:line="240" w:lineRule="atLeast"/>
        <w:ind w:firstLine="708"/>
        <w:contextualSpacing/>
        <w:rPr>
          <w:rFonts w:ascii="Times New Roman" w:hAnsi="Times New Roman"/>
          <w:b/>
          <w:sz w:val="24"/>
          <w:szCs w:val="24"/>
        </w:rPr>
      </w:pPr>
      <w:r w:rsidRPr="006966F6">
        <w:rPr>
          <w:rFonts w:ascii="Times New Roman" w:hAnsi="Times New Roman"/>
          <w:b/>
          <w:sz w:val="24"/>
          <w:szCs w:val="24"/>
        </w:rPr>
        <w:lastRenderedPageBreak/>
        <w:t xml:space="preserve">5. Порядок содержания и эксплуатации объектов благоустройства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5.1. Требования к содержанию и благоустройству территории муниципального образования.</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sidR="006966F6">
        <w:rPr>
          <w:rFonts w:ascii="Times New Roman" w:hAnsi="Times New Roman"/>
          <w:sz w:val="24"/>
          <w:szCs w:val="24"/>
        </w:rPr>
        <w:t>Округа</w:t>
      </w:r>
      <w:r w:rsidRPr="003B775A">
        <w:rPr>
          <w:rFonts w:ascii="Times New Roman" w:hAnsi="Times New Roman"/>
          <w:sz w:val="24"/>
          <w:szCs w:val="24"/>
        </w:rPr>
        <w:t xml:space="preserve">, в том числе и на территориях жилых домов индивидуальной застройки.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5.1.2. Содержание и благоустройство территории </w:t>
      </w:r>
      <w:r w:rsidR="006966F6">
        <w:rPr>
          <w:rFonts w:ascii="Times New Roman" w:hAnsi="Times New Roman"/>
          <w:sz w:val="24"/>
          <w:szCs w:val="24"/>
        </w:rPr>
        <w:t>Округа</w:t>
      </w:r>
      <w:r w:rsidRPr="003B775A">
        <w:rPr>
          <w:rFonts w:ascii="Times New Roman" w:hAnsi="Times New Roman"/>
          <w:sz w:val="24"/>
          <w:szCs w:val="24"/>
        </w:rPr>
        <w:t xml:space="preserve"> заключается в проведении мероприятий, обеспечивающих: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2) благоустройство объектов улично-дорожной сети, инженерных сооружений (мостов, дамб, путепроводов), объектов уличного освещения, малых архитектурных форм и других объектов благоустройства;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3) поддержание в чистоте и исправном состоянии зданий, строений, сооружений и их элементов;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5) уборку, полив, подметание территории муниципального образования,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6) озеленение территорий </w:t>
      </w:r>
      <w:r w:rsidR="006966F6">
        <w:rPr>
          <w:rFonts w:ascii="Times New Roman" w:hAnsi="Times New Roman"/>
          <w:sz w:val="24"/>
          <w:szCs w:val="24"/>
        </w:rPr>
        <w:t>Округа</w:t>
      </w:r>
      <w:r w:rsidRPr="003B775A">
        <w:rPr>
          <w:rFonts w:ascii="Times New Roman" w:hAnsi="Times New Roman"/>
          <w:sz w:val="24"/>
          <w:szCs w:val="24"/>
        </w:rPr>
        <w:t xml:space="preserve">, а также содержание зеленых насаждений, в том числе кошение травы, обрезку деревьев и кустарников;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7) предотвращение загрязнения территории муниципального образования жидкими, сыпучими и иными веществами при их транспортировке, выноса грязи на улицы муниципального образования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5.1.3. Собственники (владельцы, пользователи) подземных инженерных коммуникаций или уполномоченные ими лица обязаны: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производить содержание и ремонт подземных коммуникаций, а также своевременную очистку колодцев и коллекторов с обязательным вывозом мусора и грязи;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ликвидировать последствия аварий на коммуникациях (снежные валы, наледь, грязь, жидкости);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обеспечивать безопасность движения транспортных средств и пешеходов в период ремонта (ликвидации последствий аварий) подземных коммуникаций, колодцев, </w:t>
      </w:r>
      <w:r w:rsidRPr="003B775A">
        <w:rPr>
          <w:rFonts w:ascii="Times New Roman" w:hAnsi="Times New Roman"/>
          <w:sz w:val="24"/>
          <w:szCs w:val="24"/>
        </w:rPr>
        <w:lastRenderedPageBreak/>
        <w:t xml:space="preserve">установки люков, в том числе осуществлять установку ограждений и соответствующих дорожных знаков;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обеспечивать освещение мест аварий в темное время суток. Необходимо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5.1.4. Собственники проводных линий связи операторы связи, </w:t>
      </w:r>
      <w:proofErr w:type="spellStart"/>
      <w:r w:rsidRPr="003B775A">
        <w:rPr>
          <w:rFonts w:ascii="Times New Roman" w:hAnsi="Times New Roman"/>
          <w:sz w:val="24"/>
          <w:szCs w:val="24"/>
        </w:rPr>
        <w:t>интернет-провайдеры</w:t>
      </w:r>
      <w:proofErr w:type="spellEnd"/>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размещают существующие воздушные линии связи подземным способом;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5.1.5. Собственники проводных линий связи, операторы связи, </w:t>
      </w:r>
      <w:proofErr w:type="spellStart"/>
      <w:r w:rsidRPr="003B775A">
        <w:rPr>
          <w:rFonts w:ascii="Times New Roman" w:hAnsi="Times New Roman"/>
          <w:sz w:val="24"/>
          <w:szCs w:val="24"/>
        </w:rPr>
        <w:t>интернет-провайдеры</w:t>
      </w:r>
      <w:proofErr w:type="spellEnd"/>
      <w:r w:rsidRPr="003B775A">
        <w:rPr>
          <w:rFonts w:ascii="Times New Roman" w:hAnsi="Times New Roman"/>
          <w:sz w:val="24"/>
          <w:szCs w:val="24"/>
        </w:rPr>
        <w:t xml:space="preserve"> на территории муниципального образования не должны: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 </w:t>
      </w:r>
    </w:p>
    <w:p w:rsidR="003C0A3C" w:rsidRPr="003B775A" w:rsidRDefault="003C0A3C" w:rsidP="006966F6">
      <w:pPr>
        <w:spacing w:line="240" w:lineRule="atLeast"/>
        <w:contextualSpacing/>
        <w:rPr>
          <w:rFonts w:ascii="Times New Roman" w:hAnsi="Times New Roman"/>
          <w:sz w:val="24"/>
          <w:szCs w:val="24"/>
        </w:rPr>
      </w:pPr>
      <w:r w:rsidRPr="003B775A">
        <w:rPr>
          <w:rFonts w:ascii="Times New Roman" w:hAnsi="Times New Roman"/>
          <w:sz w:val="24"/>
          <w:szCs w:val="24"/>
        </w:rPr>
        <w:t>5.1.6. Содержание и уборку проезжих частей автомобильных дорог общего</w:t>
      </w:r>
    </w:p>
    <w:p w:rsidR="003C0A3C" w:rsidRPr="003B775A" w:rsidRDefault="003C0A3C" w:rsidP="006966F6">
      <w:pPr>
        <w:spacing w:line="240" w:lineRule="atLeast"/>
        <w:ind w:firstLine="0"/>
        <w:contextualSpacing/>
        <w:rPr>
          <w:rFonts w:ascii="Times New Roman" w:hAnsi="Times New Roman"/>
          <w:sz w:val="24"/>
          <w:szCs w:val="24"/>
        </w:rPr>
      </w:pPr>
      <w:r w:rsidRPr="003B775A">
        <w:rPr>
          <w:rFonts w:ascii="Times New Roman" w:hAnsi="Times New Roman"/>
          <w:sz w:val="24"/>
          <w:szCs w:val="24"/>
        </w:rPr>
        <w:t xml:space="preserve">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5.1.7.Благоустройство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 </w:t>
      </w:r>
    </w:p>
    <w:p w:rsidR="003C0A3C" w:rsidRPr="003B775A" w:rsidRDefault="003C0A3C" w:rsidP="003C0A3C">
      <w:pPr>
        <w:spacing w:line="240" w:lineRule="atLeast"/>
        <w:ind w:firstLine="708"/>
        <w:contextualSpacing/>
        <w:rPr>
          <w:rFonts w:ascii="Times New Roman" w:hAnsi="Times New Roman"/>
          <w:sz w:val="24"/>
          <w:szCs w:val="24"/>
        </w:rPr>
      </w:pPr>
    </w:p>
    <w:p w:rsidR="003C0A3C" w:rsidRPr="003B775A" w:rsidRDefault="003C0A3C" w:rsidP="003C0A3C">
      <w:pPr>
        <w:spacing w:line="240" w:lineRule="atLeast"/>
        <w:ind w:firstLine="708"/>
        <w:contextualSpacing/>
        <w:jc w:val="center"/>
        <w:rPr>
          <w:rFonts w:ascii="Times New Roman" w:hAnsi="Times New Roman"/>
          <w:b/>
          <w:sz w:val="24"/>
          <w:szCs w:val="24"/>
        </w:rPr>
      </w:pPr>
      <w:r w:rsidRPr="003B775A">
        <w:rPr>
          <w:rFonts w:ascii="Times New Roman" w:hAnsi="Times New Roman"/>
          <w:b/>
          <w:sz w:val="24"/>
          <w:szCs w:val="24"/>
        </w:rPr>
        <w:t xml:space="preserve">5.2. Организация содержания и благоустройства территории </w:t>
      </w:r>
      <w:r w:rsidR="00125245">
        <w:rPr>
          <w:rFonts w:ascii="Times New Roman" w:hAnsi="Times New Roman"/>
          <w:b/>
          <w:sz w:val="24"/>
          <w:szCs w:val="24"/>
        </w:rPr>
        <w:t>Округа</w:t>
      </w:r>
    </w:p>
    <w:p w:rsidR="003C0A3C" w:rsidRPr="003B775A" w:rsidRDefault="003C0A3C" w:rsidP="003C0A3C">
      <w:pPr>
        <w:spacing w:line="240" w:lineRule="atLeast"/>
        <w:ind w:firstLine="708"/>
        <w:contextualSpacing/>
        <w:jc w:val="center"/>
        <w:rPr>
          <w:rFonts w:ascii="Times New Roman" w:hAnsi="Times New Roman"/>
          <w:b/>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5.2.1. Работы по содержанию элементов благоустройства включают: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исправление повреждений отдельных элементов благоустройства при </w:t>
      </w:r>
      <w:r w:rsidRPr="003B775A">
        <w:rPr>
          <w:rFonts w:ascii="Times New Roman" w:hAnsi="Times New Roman"/>
          <w:sz w:val="24"/>
          <w:szCs w:val="24"/>
        </w:rPr>
        <w:lastRenderedPageBreak/>
        <w:t xml:space="preserve">необходимости;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мероприятия по уходу за деревьями и кустарниками, газонами, цветниками (полив, стрижка газонов) по установленным нормативам;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по мере необходимости с учетом технического и эстетического состояния данных объектов, но не реже одного раза в год;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 сбор и транспортирование отходов по планово-регулярной системе согласно утвержденным графикам.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5.2.2. Работы по ремонту (текущему, капитальному) объектов благоустройства включают: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восстановление и замену покрытий дорог, проездов, тротуаров и их конструктивных элементов по мере необходимости;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установку, замену, восстановление малых архитектурных форм и их отдельных элементов по мере необходимости;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текущие работы по уходу за зелеными насаждениями по мере необходимости;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ремонт и восстановление разрушенных ограждений и оборудования спортивных, хозяйственных площадок и площадок для отдыха граждан по мере необходимости;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восстановление объектов наружного освещения по мере необходимости, окраску опор наружного освещения не реже одного раза в год;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3B775A">
        <w:rPr>
          <w:rFonts w:ascii="Times New Roman" w:hAnsi="Times New Roman"/>
          <w:sz w:val="24"/>
          <w:szCs w:val="24"/>
        </w:rPr>
        <w:t>кронирование</w:t>
      </w:r>
      <w:proofErr w:type="spellEnd"/>
      <w:r w:rsidRPr="003B775A">
        <w:rPr>
          <w:rFonts w:ascii="Times New Roman" w:hAnsi="Times New Roman"/>
          <w:sz w:val="24"/>
          <w:szCs w:val="24"/>
        </w:rPr>
        <w:t xml:space="preserve"> живой изгороди, лечение ран при необходимости.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5.2.3. Работы по созданию новых объектов благоустройства включают: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элементов внешнего благоустройства (оград, заборов, газонных ограждений);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работы по созданию озелененных территорий: посадку деревьев и кустарников, создание живых изгородей и работы в соответствии с проектной документацией, разработанной, согласованной и утвержденной в установленном порядке;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мероприятия по созданию объектов наружного освещения и художественно-светового оформления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w:t>
      </w:r>
      <w:r w:rsidRPr="003B775A">
        <w:rPr>
          <w:rFonts w:ascii="Times New Roman" w:hAnsi="Times New Roman"/>
          <w:sz w:val="24"/>
          <w:szCs w:val="24"/>
        </w:rPr>
        <w:lastRenderedPageBreak/>
        <w:t xml:space="preserve">строительных и ремонтных работ.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5.2.5. Работы по содержанию и уборке придомовых территорий жилищного фонда проводятся в соответствии с Правилами и нормами технической эксплуатации жилищного фонда, утвержденными Постановлением Госстроя Российской Федерации от 27.09.2003 № 170.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5.2.6. Виды работ по капитальному ремонту, ремонту и содержанию автодорог муниципального образования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16.11.2012 № 402.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5.2.7. Вывоз скола асфальта при проведении дорожно-ремонтных работ производится организациями, проводящими работы: на основных улицах и магистралях муниципального образования - незамедлительно (в ходе работ), на улицах второстепенного значения и дворовых территориях - в течение суток.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5.2.8.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 круглосуточно. </w:t>
      </w:r>
    </w:p>
    <w:p w:rsidR="003C0A3C" w:rsidRPr="00CB39B8"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Уборка территорий, мест массового пребывания людей (подходы к вокзалам, территории рынков, торговые зоны) производится в течение рабочего дня (кроме </w:t>
      </w:r>
      <w:r w:rsidRPr="00CB39B8">
        <w:rPr>
          <w:rFonts w:ascii="Times New Roman" w:hAnsi="Times New Roman"/>
          <w:sz w:val="24"/>
          <w:szCs w:val="24"/>
        </w:rPr>
        <w:t>праздничных дней).</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5.2.9. Должностные лица предприятий, учреждений, организаций, иных хозяйствующих субъектов независимо от их правового статуса, формы хозяйственной деятельности, в собственности, полном хозяйственном ведении (оперативном управлении), аренде, постоянном бессрочном пользовании которых находятся земельные участки, здания, сооружения и транспортные средства, а также граждане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организаций независимо от их организационно-правовой формы, деятельность которых связана со строительством, ремонтом, обслуживанием и использованием зданий, сооружений, инженерных сетей и коммуникаций, должностные лица администрации городского округа обязаны обеспечить организацию работ по благоустройству в подведомственной сфере в соответствии с настоящими Правилами.</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 xml:space="preserve">5.2.10. Ответственными за содержание в чистоте территорий округа, объектов благоустройства являются лица, перечисленные в </w:t>
      </w:r>
      <w:hyperlink w:anchor="Par89" w:history="1">
        <w:r w:rsidRPr="00CB39B8">
          <w:rPr>
            <w:rFonts w:ascii="Times New Roman" w:hAnsi="Times New Roman"/>
            <w:sz w:val="24"/>
            <w:szCs w:val="24"/>
          </w:rPr>
          <w:t>пункте 5.2.9.</w:t>
        </w:r>
      </w:hyperlink>
      <w:r w:rsidRPr="00CB39B8">
        <w:rPr>
          <w:rFonts w:ascii="Times New Roman" w:hAnsi="Times New Roman"/>
          <w:sz w:val="24"/>
          <w:szCs w:val="24"/>
        </w:rPr>
        <w:t xml:space="preserve"> настоящих Правил, в том числе:</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1) 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2) на территориях железнодорожных путей, переездов через них, зон отчуждения, различных железнодорожных сооружений - железнодорожные организации, в ведении которых они находятся;</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3) на территориях, отведенных под проектирование и застройку, где не ведутся работы, - юридические и физические лица, которым отведен земельный участок;</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4) на территориях, где ведется строительство или другие работы, на все время строительства, проведения работ - организация, ведущая строительство или другие работы;</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 xml:space="preserve">5) в охранных зонах линий электропередач, кабелей связи, газопроводов, тепловых </w:t>
      </w:r>
      <w:r w:rsidRPr="00CB39B8">
        <w:rPr>
          <w:rFonts w:ascii="Times New Roman" w:hAnsi="Times New Roman"/>
          <w:sz w:val="24"/>
          <w:szCs w:val="24"/>
        </w:rPr>
        <w:lastRenderedPageBreak/>
        <w:t>сетей и других инженерных коммуникаций - собственники или арендаторы (пользователи) этих коммуникаций;</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6) на посадочных площадках (остановках) пассажирского транспорта, а также на посадочных площадках, где размещены встроенные или пристроенные предприятия мелкорозничной торговой сети (павильоны, мини-маркеты, киоски и т.п.), - собственники или арендаторы согласно условиям заключенных договоров;</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7) на конечных остановках, стоянках автобусов, такси - соответствующие автотранспортные предприятия или коммерческие организации и физические лица - индивидуальные предприниматели с обязательной установкой емкостей для сбора мусора и организацией его вывоза самостоятельно либо посредством заключения соответствующего договора;</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8) на территории гаражных обществ и садоводческих объединений - председатели этих обществ. При этом вывоз мусора с основных территорий осуществляется по договорам со специализированными организациями. На данных территориях за счет средств обществ, объединений должны оборудоваться контейнерные площадки для сбора твердых коммунальных отходов;</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9) на территориях муниципального образования, отнесенных к землям сельхозназначения, предоставленных юридическим и физическим лицам для сельскохозяйственного производства, - правообладатели данных земельных участков;</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10) на территориях автостоянок - их собственники или арендаторы.</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В случае парковки автотранспорта на автостоянке, относящейся к зданию, строению, сооружению, или на огороженной территории располагаются несколько пользователей (арендаторов), ответственность за содержание и уборку территории автостоянки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 Если на территории автостоянки находятся несколько собственников и (или) пользователей, границы ответственности по содержанию и уборке территории должны быть определены соглашением сторон;</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11) на территориях рынков и прилегающих к ним территориях - администрации рынков в соответствии с действующими санитарными нормами и правилами торговли на рынках;</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12)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5.2.11.</w:t>
      </w:r>
      <w:r w:rsidRPr="00CB39B8">
        <w:rPr>
          <w:rFonts w:eastAsiaTheme="minorHAnsi"/>
          <w:sz w:val="28"/>
          <w:szCs w:val="28"/>
          <w:lang w:eastAsia="en-US"/>
        </w:rPr>
        <w:t xml:space="preserve"> </w:t>
      </w:r>
      <w:r w:rsidRPr="00CB39B8">
        <w:rPr>
          <w:rFonts w:ascii="Times New Roman" w:hAnsi="Times New Roman"/>
          <w:sz w:val="24"/>
          <w:szCs w:val="24"/>
        </w:rPr>
        <w:t>Организации по обслуживанию жилищного фонда обязаны:</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 содержать придомовые территории в надлежащем санитарном состоянии и проводить их уборку;</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 оборудовать площадки для установки контейнеров для сбора ТКО;</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 обеспечить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 xml:space="preserve">5.2.12. Собственники нежилых помещений (предприятий торговли, общественного питания, по оказанию услуг населению и т.п.), расположенных в жилых домах, а также во встроенно-пристроенных помещениях, обязаны содержать придомовую территорию в </w:t>
      </w:r>
      <w:r w:rsidRPr="00CB39B8">
        <w:rPr>
          <w:rFonts w:ascii="Times New Roman" w:hAnsi="Times New Roman"/>
          <w:sz w:val="24"/>
          <w:szCs w:val="24"/>
        </w:rPr>
        <w:lastRenderedPageBreak/>
        <w:t>части, предназначенной для обслуживания и эксплуатации жилого дома, на длину занимаемого нежилого помещения в надлежащем санитарном состоянии своими силами и за счет собственных средств либо посредством заключения соответствующего договора со специализированными организациями, организациями по обслуживанию жилищного фонда.</w:t>
      </w:r>
    </w:p>
    <w:p w:rsidR="002F1ADD" w:rsidRPr="00CB39B8" w:rsidRDefault="00442DBA" w:rsidP="002F1ADD">
      <w:pPr>
        <w:spacing w:line="276" w:lineRule="auto"/>
        <w:rPr>
          <w:rFonts w:ascii="Times New Roman" w:hAnsi="Times New Roman"/>
          <w:sz w:val="24"/>
          <w:szCs w:val="24"/>
        </w:rPr>
      </w:pPr>
      <w:r w:rsidRPr="00CB39B8">
        <w:rPr>
          <w:rFonts w:ascii="Times New Roman" w:hAnsi="Times New Roman"/>
          <w:sz w:val="24"/>
          <w:szCs w:val="24"/>
        </w:rPr>
        <w:t>5.2.13.</w:t>
      </w:r>
      <w:r w:rsidR="002F1ADD" w:rsidRPr="00CB39B8">
        <w:rPr>
          <w:rFonts w:ascii="Times New Roman" w:hAnsi="Times New Roman"/>
          <w:sz w:val="24"/>
          <w:szCs w:val="24"/>
        </w:rPr>
        <w:t xml:space="preserve"> Уборка прилегающей к нежилому помещению территории, находящейся в границах домовладения, производится юридическими и физическими лицами, индивидуальными предпринимателями собственными силами либо по договорам с организациями по обслуживанию жилья на возмещение затрат по санитарной уборке территорий домовладения.</w:t>
      </w:r>
    </w:p>
    <w:p w:rsidR="002F1ADD" w:rsidRPr="00CB39B8" w:rsidRDefault="00442DBA" w:rsidP="002F1ADD">
      <w:pPr>
        <w:spacing w:line="276" w:lineRule="auto"/>
        <w:rPr>
          <w:rFonts w:ascii="Times New Roman" w:hAnsi="Times New Roman"/>
          <w:sz w:val="24"/>
          <w:szCs w:val="24"/>
        </w:rPr>
      </w:pPr>
      <w:r w:rsidRPr="00CB39B8">
        <w:rPr>
          <w:rFonts w:ascii="Times New Roman" w:hAnsi="Times New Roman"/>
          <w:sz w:val="24"/>
          <w:szCs w:val="24"/>
        </w:rPr>
        <w:t>5.2.1</w:t>
      </w:r>
      <w:r w:rsidR="002F1ADD" w:rsidRPr="00CB39B8">
        <w:rPr>
          <w:rFonts w:ascii="Times New Roman" w:hAnsi="Times New Roman"/>
          <w:sz w:val="24"/>
          <w:szCs w:val="24"/>
        </w:rPr>
        <w:t>4. Юридические и физические лица, индивидуальные предприниматели, собственники (наниматели) частного жилищного фонда обязаны ежедневно убирать основные территории своими силами и за счет собственных средств или по договору на оказание услуг по уборке территории.</w:t>
      </w:r>
    </w:p>
    <w:p w:rsidR="002F1ADD" w:rsidRPr="00CB39B8" w:rsidRDefault="00442DBA" w:rsidP="002F1ADD">
      <w:pPr>
        <w:spacing w:line="276" w:lineRule="auto"/>
        <w:rPr>
          <w:rFonts w:ascii="Times New Roman" w:hAnsi="Times New Roman"/>
          <w:sz w:val="24"/>
          <w:szCs w:val="24"/>
        </w:rPr>
      </w:pPr>
      <w:r w:rsidRPr="00CB39B8">
        <w:rPr>
          <w:rFonts w:ascii="Times New Roman" w:hAnsi="Times New Roman"/>
          <w:sz w:val="24"/>
          <w:szCs w:val="24"/>
        </w:rPr>
        <w:t>5.2.15</w:t>
      </w:r>
      <w:r w:rsidR="002F1ADD" w:rsidRPr="00CB39B8">
        <w:rPr>
          <w:rFonts w:ascii="Times New Roman" w:hAnsi="Times New Roman"/>
          <w:sz w:val="24"/>
          <w:szCs w:val="24"/>
        </w:rPr>
        <w:t>. На основных территориях юридические и физические лица, индивидуальные предприниматели обязаны поддерживать следующий порядок:</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 содержать поверхности тротуаров, внутриквартальных и дворовых проездов в надлежащем санитарном и нормативно-эксплуатационном состоянии;</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 обеспечивать беспрепятственный отвод талых и дождевых вод;</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 xml:space="preserve">- производить очистку смотровых и </w:t>
      </w:r>
      <w:proofErr w:type="spellStart"/>
      <w:r w:rsidRPr="00CB39B8">
        <w:rPr>
          <w:rFonts w:ascii="Times New Roman" w:hAnsi="Times New Roman"/>
          <w:sz w:val="24"/>
          <w:szCs w:val="24"/>
        </w:rPr>
        <w:t>дождеприемных</w:t>
      </w:r>
      <w:proofErr w:type="spellEnd"/>
      <w:r w:rsidRPr="00CB39B8">
        <w:rPr>
          <w:rFonts w:ascii="Times New Roman" w:hAnsi="Times New Roman"/>
          <w:sz w:val="24"/>
          <w:szCs w:val="24"/>
        </w:rPr>
        <w:t xml:space="preserve"> колодцев, а также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содержать в исправном состоянии и обеспечить сохранность смотровых и </w:t>
      </w:r>
      <w:proofErr w:type="spellStart"/>
      <w:r w:rsidRPr="00CB39B8">
        <w:rPr>
          <w:rFonts w:ascii="Times New Roman" w:hAnsi="Times New Roman"/>
          <w:sz w:val="24"/>
          <w:szCs w:val="24"/>
        </w:rPr>
        <w:t>дождеприемных</w:t>
      </w:r>
      <w:proofErr w:type="spellEnd"/>
      <w:r w:rsidRPr="00CB39B8">
        <w:rPr>
          <w:rFonts w:ascii="Times New Roman" w:hAnsi="Times New Roman"/>
          <w:sz w:val="24"/>
          <w:szCs w:val="24"/>
        </w:rPr>
        <w:t xml:space="preserve"> колодцев, </w:t>
      </w:r>
      <w:proofErr w:type="spellStart"/>
      <w:r w:rsidRPr="00CB39B8">
        <w:rPr>
          <w:rFonts w:ascii="Times New Roman" w:hAnsi="Times New Roman"/>
          <w:sz w:val="24"/>
          <w:szCs w:val="24"/>
        </w:rPr>
        <w:t>дождеприемных</w:t>
      </w:r>
      <w:proofErr w:type="spellEnd"/>
      <w:r w:rsidRPr="00CB39B8">
        <w:rPr>
          <w:rFonts w:ascii="Times New Roman" w:hAnsi="Times New Roman"/>
          <w:sz w:val="24"/>
          <w:szCs w:val="24"/>
        </w:rPr>
        <w:t xml:space="preserve"> решеток, водоотводящих канав в границах земельного участка, а также обеспечить доступ проезда к ним ремонтной техники;</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 обеспечивать условия для безопасного движения пешеходов и транспорта в зимнее время;</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 производить сбрасывание снега с крыш и удаление сосулек с началом оттепелей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Убирать сброшенный с крыш снег и ледяные сосульки немедленно по окончании сбрасывания;</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 обеспечивать надлежащий уход за зелеными насаждениями в соответствии с технологиями ухода. Вырубка (снос), обрезка и пересадка зеленых насаждений проводятся в установленном порядке. Порубочные остатки (кряжи, ветви), образовавшиеся в результате проведения работ по валке и обрезке деревьев, корчевки и обрезки кустарников, подлежат вывозу ежедневно после окончания работ;</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 xml:space="preserve">- производить </w:t>
      </w:r>
      <w:proofErr w:type="spellStart"/>
      <w:r w:rsidRPr="00CB39B8">
        <w:rPr>
          <w:rFonts w:ascii="Times New Roman" w:hAnsi="Times New Roman"/>
          <w:sz w:val="24"/>
          <w:szCs w:val="24"/>
        </w:rPr>
        <w:t>окос</w:t>
      </w:r>
      <w:proofErr w:type="spellEnd"/>
      <w:r w:rsidRPr="00CB39B8">
        <w:rPr>
          <w:rFonts w:ascii="Times New Roman" w:hAnsi="Times New Roman"/>
          <w:sz w:val="24"/>
          <w:szCs w:val="24"/>
        </w:rPr>
        <w:t xml:space="preserve"> дикорастущей травы. Высота травы на земельных участках, независимо от целевого назначения (за исключением земельных участков, предназначенных для сенокоса), в течение всего года не должна превышать 30 см. На земельных участках, предназначенных для сенокоса, высота травы не должна превышать 80 см. Произрастание дикорастущих кустарников на указанных земельных участках не допускается;</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 xml:space="preserve">- производить своевременно санитарную уборку, сгребание листвы, </w:t>
      </w:r>
      <w:proofErr w:type="spellStart"/>
      <w:r w:rsidRPr="00CB39B8">
        <w:rPr>
          <w:rFonts w:ascii="Times New Roman" w:hAnsi="Times New Roman"/>
          <w:sz w:val="24"/>
          <w:szCs w:val="24"/>
        </w:rPr>
        <w:t>окос</w:t>
      </w:r>
      <w:proofErr w:type="spellEnd"/>
      <w:r w:rsidRPr="00CB39B8">
        <w:rPr>
          <w:rFonts w:ascii="Times New Roman" w:hAnsi="Times New Roman"/>
          <w:sz w:val="24"/>
          <w:szCs w:val="24"/>
        </w:rPr>
        <w:t xml:space="preserve"> газонов (дернины) при достижении травяным покровом более 10-15 см. Скошенная трава должна </w:t>
      </w:r>
      <w:r w:rsidRPr="00CB39B8">
        <w:rPr>
          <w:rFonts w:ascii="Times New Roman" w:hAnsi="Times New Roman"/>
          <w:sz w:val="24"/>
          <w:szCs w:val="24"/>
        </w:rPr>
        <w:lastRenderedPageBreak/>
        <w:t>быть убрана сразу после окончания работ;</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 проводить своевременную уборку береговой полосы водоемов от мусора, опавших листьев и веток;</w:t>
      </w:r>
    </w:p>
    <w:p w:rsidR="002F1ADD" w:rsidRPr="00CB39B8" w:rsidRDefault="002F1ADD" w:rsidP="002F1ADD">
      <w:pPr>
        <w:spacing w:line="276" w:lineRule="auto"/>
        <w:rPr>
          <w:rFonts w:ascii="Times New Roman" w:hAnsi="Times New Roman"/>
          <w:sz w:val="24"/>
          <w:szCs w:val="24"/>
        </w:rPr>
      </w:pPr>
      <w:r w:rsidRPr="00CB39B8">
        <w:rPr>
          <w:rFonts w:ascii="Times New Roman" w:hAnsi="Times New Roman"/>
          <w:sz w:val="24"/>
          <w:szCs w:val="24"/>
        </w:rPr>
        <w:t>- не допускать образования скопления бытовых отходов, своевременно вывозить ТКО самостоятельно, либо заключив договор со специализированной организацией на вывоз мусора.</w:t>
      </w:r>
    </w:p>
    <w:p w:rsidR="002F1ADD" w:rsidRPr="00CB39B8" w:rsidRDefault="00442DBA" w:rsidP="002F1ADD">
      <w:pPr>
        <w:spacing w:line="276" w:lineRule="auto"/>
        <w:rPr>
          <w:rFonts w:ascii="Times New Roman" w:hAnsi="Times New Roman"/>
          <w:sz w:val="24"/>
          <w:szCs w:val="24"/>
        </w:rPr>
      </w:pPr>
      <w:r w:rsidRPr="00CB39B8">
        <w:rPr>
          <w:rFonts w:ascii="Times New Roman" w:hAnsi="Times New Roman"/>
          <w:sz w:val="24"/>
          <w:szCs w:val="24"/>
        </w:rPr>
        <w:t>5.2.16</w:t>
      </w:r>
      <w:r w:rsidR="002F1ADD" w:rsidRPr="00CB39B8">
        <w:rPr>
          <w:rFonts w:ascii="Times New Roman" w:hAnsi="Times New Roman"/>
          <w:sz w:val="24"/>
          <w:szCs w:val="24"/>
        </w:rPr>
        <w:t>. Механизированная уборка проезжей части улиц и площадей, имеющих усовершенствованное покрытие, производится специализированными организациями.</w:t>
      </w:r>
    </w:p>
    <w:p w:rsidR="002F1ADD" w:rsidRPr="00CB39B8" w:rsidRDefault="002F1ADD" w:rsidP="002F1ADD">
      <w:pPr>
        <w:spacing w:line="276" w:lineRule="auto"/>
        <w:rPr>
          <w:rFonts w:ascii="Times New Roman" w:hAnsi="Times New Roman"/>
          <w:sz w:val="24"/>
          <w:szCs w:val="24"/>
        </w:rPr>
      </w:pPr>
    </w:p>
    <w:p w:rsidR="003C0A3C" w:rsidRPr="00CB39B8" w:rsidRDefault="003C0A3C" w:rsidP="003C0A3C">
      <w:pPr>
        <w:spacing w:line="240" w:lineRule="atLeast"/>
        <w:contextualSpacing/>
        <w:jc w:val="center"/>
        <w:rPr>
          <w:rFonts w:ascii="Times New Roman" w:hAnsi="Times New Roman"/>
          <w:b/>
          <w:sz w:val="24"/>
          <w:szCs w:val="24"/>
        </w:rPr>
      </w:pPr>
      <w:r w:rsidRPr="00CB39B8">
        <w:rPr>
          <w:rFonts w:ascii="Times New Roman" w:hAnsi="Times New Roman"/>
          <w:b/>
          <w:sz w:val="24"/>
          <w:szCs w:val="24"/>
        </w:rPr>
        <w:t>5.3. Уборка территорий в осенне-зимний период</w:t>
      </w:r>
    </w:p>
    <w:p w:rsidR="003C0A3C" w:rsidRPr="00CB39B8" w:rsidRDefault="003C0A3C" w:rsidP="003C0A3C">
      <w:pPr>
        <w:spacing w:line="240" w:lineRule="atLeast"/>
        <w:contextualSpacing/>
        <w:rPr>
          <w:rFonts w:ascii="Times New Roman" w:hAnsi="Times New Roman"/>
          <w:sz w:val="24"/>
          <w:szCs w:val="24"/>
        </w:rPr>
      </w:pPr>
    </w:p>
    <w:p w:rsidR="003C0A3C" w:rsidRPr="00CB39B8" w:rsidRDefault="003C0A3C" w:rsidP="003C0A3C">
      <w:pPr>
        <w:spacing w:line="240" w:lineRule="atLeast"/>
        <w:contextualSpacing/>
        <w:rPr>
          <w:rFonts w:ascii="Times New Roman" w:hAnsi="Times New Roman"/>
          <w:sz w:val="24"/>
          <w:szCs w:val="24"/>
        </w:rPr>
      </w:pPr>
      <w:r w:rsidRPr="00CB39B8">
        <w:rPr>
          <w:rFonts w:ascii="Times New Roman" w:hAnsi="Times New Roman"/>
          <w:sz w:val="24"/>
          <w:szCs w:val="24"/>
        </w:rPr>
        <w:t>5.3.1. Период осенне-зимней уборки устанавливается с 1 ноября по 31 марта и предусматривает уборку</w:t>
      </w:r>
      <w:r w:rsidR="00CD10BA" w:rsidRPr="00CB39B8">
        <w:rPr>
          <w:rFonts w:ascii="Times New Roman" w:hAnsi="Times New Roman"/>
          <w:sz w:val="24"/>
          <w:szCs w:val="24"/>
        </w:rPr>
        <w:t xml:space="preserve"> </w:t>
      </w:r>
      <w:r w:rsidRPr="00CB39B8">
        <w:rPr>
          <w:rFonts w:ascii="Times New Roman" w:hAnsi="Times New Roman"/>
          <w:sz w:val="24"/>
          <w:szCs w:val="24"/>
        </w:rPr>
        <w:t xml:space="preserve">и вывоз мусора, снега и льда, грязи, </w:t>
      </w:r>
      <w:r w:rsidR="00442DBA" w:rsidRPr="00CB39B8">
        <w:rPr>
          <w:rFonts w:ascii="Times New Roman" w:hAnsi="Times New Roman"/>
          <w:sz w:val="24"/>
          <w:szCs w:val="24"/>
        </w:rPr>
        <w:t xml:space="preserve">обработку </w:t>
      </w:r>
      <w:r w:rsidRPr="00CB39B8">
        <w:rPr>
          <w:rFonts w:ascii="Times New Roman" w:hAnsi="Times New Roman"/>
          <w:sz w:val="24"/>
          <w:szCs w:val="24"/>
        </w:rPr>
        <w:t xml:space="preserve">улиц противогололедными </w:t>
      </w:r>
      <w:r w:rsidR="00442DBA" w:rsidRPr="00CB39B8">
        <w:rPr>
          <w:rFonts w:ascii="Times New Roman" w:hAnsi="Times New Roman"/>
          <w:sz w:val="24"/>
          <w:szCs w:val="24"/>
        </w:rPr>
        <w:t>материалами</w:t>
      </w:r>
      <w:r w:rsidR="00CD10BA" w:rsidRPr="00CB39B8">
        <w:rPr>
          <w:rFonts w:ascii="Times New Roman" w:hAnsi="Times New Roman"/>
          <w:sz w:val="24"/>
          <w:szCs w:val="24"/>
        </w:rPr>
        <w:t>, а также подметание дорог при длительном отсутствии снега</w:t>
      </w:r>
      <w:r w:rsidRPr="00CB39B8">
        <w:rPr>
          <w:rFonts w:ascii="Times New Roman" w:hAnsi="Times New Roman"/>
          <w:sz w:val="24"/>
          <w:szCs w:val="24"/>
        </w:rPr>
        <w:t xml:space="preserve">. </w:t>
      </w:r>
    </w:p>
    <w:p w:rsidR="003C0A3C" w:rsidRPr="00CB39B8"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 xml:space="preserve">В случае резкого изменения погодных условий (снег, мороз) сроки начала и окончания осенне-зимней уборки корректируются администрацией </w:t>
      </w:r>
      <w:r w:rsidR="006966F6" w:rsidRPr="00CB39B8">
        <w:rPr>
          <w:rFonts w:ascii="Times New Roman" w:hAnsi="Times New Roman"/>
          <w:sz w:val="24"/>
          <w:szCs w:val="24"/>
        </w:rPr>
        <w:t>Округа</w:t>
      </w:r>
      <w:r w:rsidRPr="00CB39B8">
        <w:rPr>
          <w:rFonts w:ascii="Times New Roman" w:hAnsi="Times New Roman"/>
          <w:sz w:val="24"/>
          <w:szCs w:val="24"/>
        </w:rPr>
        <w:t xml:space="preserve">. </w:t>
      </w:r>
    </w:p>
    <w:p w:rsidR="003C0A3C" w:rsidRPr="00CB39B8"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 xml:space="preserve">5.3.2. 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противогололедных препаратов. </w:t>
      </w:r>
    </w:p>
    <w:p w:rsidR="003C0A3C" w:rsidRPr="00CB39B8"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 xml:space="preserve">5.3.3. Работы по содержанию автомобильных дорог местного значения организуются: на территории </w:t>
      </w:r>
      <w:r w:rsidR="006966F6" w:rsidRPr="00CB39B8">
        <w:rPr>
          <w:rFonts w:ascii="Times New Roman" w:hAnsi="Times New Roman"/>
          <w:sz w:val="24"/>
          <w:szCs w:val="24"/>
        </w:rPr>
        <w:t>Округа</w:t>
      </w:r>
      <w:r w:rsidRPr="00CB39B8">
        <w:rPr>
          <w:rFonts w:ascii="Times New Roman" w:hAnsi="Times New Roman"/>
          <w:sz w:val="24"/>
          <w:szCs w:val="24"/>
        </w:rPr>
        <w:t xml:space="preserve"> </w:t>
      </w:r>
      <w:r w:rsidR="006966F6" w:rsidRPr="00CB39B8">
        <w:rPr>
          <w:rFonts w:ascii="Times New Roman" w:hAnsi="Times New Roman"/>
          <w:sz w:val="24"/>
          <w:szCs w:val="24"/>
        </w:rPr>
        <w:t>–</w:t>
      </w:r>
      <w:r w:rsidRPr="00CB39B8">
        <w:rPr>
          <w:rFonts w:ascii="Times New Roman" w:hAnsi="Times New Roman"/>
          <w:sz w:val="24"/>
          <w:szCs w:val="24"/>
        </w:rPr>
        <w:t xml:space="preserve"> </w:t>
      </w:r>
      <w:r w:rsidR="006966F6" w:rsidRPr="00CB39B8">
        <w:rPr>
          <w:rFonts w:ascii="Times New Roman" w:hAnsi="Times New Roman"/>
          <w:sz w:val="24"/>
          <w:szCs w:val="24"/>
        </w:rPr>
        <w:t>МБУ «</w:t>
      </w:r>
      <w:proofErr w:type="spellStart"/>
      <w:r w:rsidR="006966F6" w:rsidRPr="00CB39B8">
        <w:rPr>
          <w:rFonts w:ascii="Times New Roman" w:hAnsi="Times New Roman"/>
          <w:sz w:val="24"/>
          <w:szCs w:val="24"/>
        </w:rPr>
        <w:t>Спецремтранс</w:t>
      </w:r>
      <w:proofErr w:type="spellEnd"/>
      <w:r w:rsidR="006966F6" w:rsidRPr="00CB39B8">
        <w:rPr>
          <w:rFonts w:ascii="Times New Roman" w:hAnsi="Times New Roman"/>
          <w:sz w:val="24"/>
          <w:szCs w:val="24"/>
        </w:rPr>
        <w:t xml:space="preserve"> Светлогорского городского округа»</w:t>
      </w:r>
      <w:r w:rsidRPr="00CB39B8">
        <w:rPr>
          <w:rFonts w:ascii="Times New Roman" w:hAnsi="Times New Roman"/>
          <w:sz w:val="24"/>
          <w:szCs w:val="24"/>
        </w:rPr>
        <w:t>.</w:t>
      </w:r>
    </w:p>
    <w:p w:rsidR="003C0A3C" w:rsidRPr="00CB39B8" w:rsidRDefault="003C0A3C" w:rsidP="003C0A3C">
      <w:pPr>
        <w:spacing w:line="240" w:lineRule="atLeast"/>
        <w:contextualSpacing/>
        <w:rPr>
          <w:rFonts w:ascii="Times New Roman" w:hAnsi="Times New Roman"/>
          <w:sz w:val="24"/>
          <w:szCs w:val="24"/>
        </w:rPr>
      </w:pPr>
      <w:r w:rsidRPr="00CB39B8">
        <w:rPr>
          <w:rFonts w:ascii="Times New Roman" w:hAnsi="Times New Roman"/>
          <w:sz w:val="24"/>
          <w:szCs w:val="24"/>
        </w:rPr>
        <w:t xml:space="preserve">5.3.4. Уборка в осенне-зимний период на дорогах и улицах муниципального образования осуществляется в соответствии с 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3C0A3C" w:rsidRPr="00CB39B8"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Вывоз снега с улиц и проездов должен осуществляться на специальные площадки (</w:t>
      </w:r>
      <w:proofErr w:type="spellStart"/>
      <w:r w:rsidRPr="00CB39B8">
        <w:rPr>
          <w:rFonts w:ascii="Times New Roman" w:hAnsi="Times New Roman"/>
          <w:sz w:val="24"/>
          <w:szCs w:val="24"/>
        </w:rPr>
        <w:t>снегосвалки</w:t>
      </w:r>
      <w:proofErr w:type="spellEnd"/>
      <w:r w:rsidRPr="00CB39B8">
        <w:rPr>
          <w:rFonts w:ascii="Times New Roman" w:hAnsi="Times New Roman"/>
          <w:sz w:val="24"/>
          <w:szCs w:val="24"/>
        </w:rPr>
        <w:t xml:space="preserve">), подготовка которых должна быть завершена до 1 ноября. Запрещается вывоз снега на не согласованные в установленном порядке места. </w:t>
      </w:r>
    </w:p>
    <w:p w:rsidR="003C0A3C" w:rsidRPr="00CB39B8"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 xml:space="preserve">Определение мест временного складирования снега возлагается на отдел архитектуры </w:t>
      </w:r>
      <w:r w:rsidR="006966F6" w:rsidRPr="00CB39B8">
        <w:rPr>
          <w:rFonts w:ascii="Times New Roman" w:hAnsi="Times New Roman"/>
          <w:sz w:val="24"/>
          <w:szCs w:val="24"/>
        </w:rPr>
        <w:t xml:space="preserve">и градостроительства </w:t>
      </w:r>
      <w:r w:rsidRPr="00CB39B8">
        <w:rPr>
          <w:rFonts w:ascii="Times New Roman" w:hAnsi="Times New Roman"/>
          <w:sz w:val="24"/>
          <w:szCs w:val="24"/>
        </w:rPr>
        <w:t>администрации муниципального образования «</w:t>
      </w:r>
      <w:r w:rsidR="006966F6" w:rsidRPr="00CB39B8">
        <w:rPr>
          <w:rFonts w:ascii="Times New Roman" w:hAnsi="Times New Roman"/>
          <w:sz w:val="24"/>
          <w:szCs w:val="24"/>
        </w:rPr>
        <w:t>Светлогорский городской округ»</w:t>
      </w:r>
      <w:r w:rsidRPr="00CB39B8">
        <w:rPr>
          <w:rFonts w:ascii="Times New Roman" w:hAnsi="Times New Roman"/>
          <w:sz w:val="24"/>
          <w:szCs w:val="24"/>
        </w:rPr>
        <w:t xml:space="preserve">. </w:t>
      </w:r>
    </w:p>
    <w:p w:rsidR="003C0A3C" w:rsidRPr="00CB39B8"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 xml:space="preserve">После снеготаяния места временного складирования снега должны быть очищены от мусора и благоустроены. </w:t>
      </w:r>
    </w:p>
    <w:p w:rsidR="003C0A3C" w:rsidRPr="00CB39B8"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 xml:space="preserve">5.3.5.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 </w:t>
      </w:r>
    </w:p>
    <w:p w:rsidR="003C0A3C" w:rsidRPr="00CB39B8"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 xml:space="preserve">5.3.6.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 </w:t>
      </w:r>
    </w:p>
    <w:p w:rsidR="003C0A3C" w:rsidRPr="00CB39B8"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 xml:space="preserve">5.3.7.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 </w:t>
      </w:r>
    </w:p>
    <w:p w:rsidR="003C0A3C" w:rsidRPr="00CB39B8"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 xml:space="preserve">5.3.8. К первоочередным операциям зимней уборки относятся: </w:t>
      </w:r>
    </w:p>
    <w:p w:rsidR="003C0A3C" w:rsidRPr="00CB39B8" w:rsidRDefault="003C0A3C" w:rsidP="003C0A3C">
      <w:pPr>
        <w:spacing w:line="240" w:lineRule="atLeast"/>
        <w:contextualSpacing/>
        <w:rPr>
          <w:rFonts w:ascii="Times New Roman" w:hAnsi="Times New Roman"/>
          <w:sz w:val="24"/>
          <w:szCs w:val="24"/>
        </w:rPr>
      </w:pPr>
      <w:r w:rsidRPr="00CB39B8">
        <w:rPr>
          <w:rFonts w:ascii="Times New Roman" w:hAnsi="Times New Roman"/>
          <w:sz w:val="24"/>
          <w:szCs w:val="24"/>
        </w:rPr>
        <w:t xml:space="preserve">- обработка проезжей части дороги противогололедными препаратами; </w:t>
      </w:r>
    </w:p>
    <w:p w:rsidR="003C0A3C" w:rsidRPr="00CB39B8" w:rsidRDefault="003C0A3C" w:rsidP="003C0A3C">
      <w:pPr>
        <w:spacing w:line="240" w:lineRule="atLeast"/>
        <w:contextualSpacing/>
        <w:rPr>
          <w:rFonts w:ascii="Times New Roman" w:hAnsi="Times New Roman"/>
          <w:sz w:val="24"/>
          <w:szCs w:val="24"/>
        </w:rPr>
      </w:pPr>
      <w:r w:rsidRPr="00CB39B8">
        <w:rPr>
          <w:rFonts w:ascii="Times New Roman" w:hAnsi="Times New Roman"/>
          <w:sz w:val="24"/>
          <w:szCs w:val="24"/>
        </w:rPr>
        <w:t xml:space="preserve">- сгребание и подметание снега; </w:t>
      </w:r>
    </w:p>
    <w:p w:rsidR="003C0A3C" w:rsidRPr="00CB39B8" w:rsidRDefault="003C0A3C" w:rsidP="003C0A3C">
      <w:pPr>
        <w:spacing w:line="240" w:lineRule="atLeast"/>
        <w:contextualSpacing/>
        <w:rPr>
          <w:rFonts w:ascii="Times New Roman" w:hAnsi="Times New Roman"/>
          <w:sz w:val="24"/>
          <w:szCs w:val="24"/>
        </w:rPr>
      </w:pPr>
      <w:r w:rsidRPr="00CB39B8">
        <w:rPr>
          <w:rFonts w:ascii="Times New Roman" w:hAnsi="Times New Roman"/>
          <w:sz w:val="24"/>
          <w:szCs w:val="24"/>
        </w:rPr>
        <w:t xml:space="preserve">- формирование снежного вала для последующего вывоза; </w:t>
      </w:r>
    </w:p>
    <w:p w:rsidR="003C0A3C" w:rsidRPr="00CB39B8" w:rsidRDefault="003C0A3C" w:rsidP="003C0A3C">
      <w:pPr>
        <w:spacing w:line="240" w:lineRule="atLeast"/>
        <w:contextualSpacing/>
        <w:rPr>
          <w:rFonts w:ascii="Times New Roman" w:hAnsi="Times New Roman"/>
          <w:sz w:val="24"/>
          <w:szCs w:val="24"/>
        </w:rPr>
      </w:pPr>
      <w:r w:rsidRPr="00CB39B8">
        <w:rPr>
          <w:rFonts w:ascii="Times New Roman" w:hAnsi="Times New Roman"/>
          <w:sz w:val="24"/>
          <w:szCs w:val="24"/>
        </w:rPr>
        <w:t xml:space="preserve">- выполнение разрывов в валах снега на перекрестках, у остановок пассажирского </w:t>
      </w:r>
      <w:r w:rsidRPr="00CB39B8">
        <w:rPr>
          <w:rFonts w:ascii="Times New Roman" w:hAnsi="Times New Roman"/>
          <w:sz w:val="24"/>
          <w:szCs w:val="24"/>
        </w:rPr>
        <w:lastRenderedPageBreak/>
        <w:t xml:space="preserve">транспорта, подъездов к административным и общественным зданиям, выездов из дворов. </w:t>
      </w:r>
    </w:p>
    <w:p w:rsidR="003C0A3C" w:rsidRPr="00CB39B8" w:rsidRDefault="003C0A3C" w:rsidP="003C0A3C">
      <w:pPr>
        <w:spacing w:line="240" w:lineRule="atLeast"/>
        <w:contextualSpacing/>
        <w:rPr>
          <w:rFonts w:ascii="Times New Roman" w:hAnsi="Times New Roman"/>
          <w:sz w:val="24"/>
          <w:szCs w:val="24"/>
        </w:rPr>
      </w:pPr>
      <w:r w:rsidRPr="00CB39B8">
        <w:rPr>
          <w:rFonts w:ascii="Times New Roman" w:hAnsi="Times New Roman"/>
          <w:sz w:val="24"/>
          <w:szCs w:val="24"/>
        </w:rPr>
        <w:t xml:space="preserve">К операциям второй очереди относятся: </w:t>
      </w:r>
    </w:p>
    <w:p w:rsidR="003C0A3C" w:rsidRPr="00CB39B8" w:rsidRDefault="003C0A3C" w:rsidP="003C0A3C">
      <w:pPr>
        <w:spacing w:line="240" w:lineRule="atLeast"/>
        <w:contextualSpacing/>
        <w:rPr>
          <w:rFonts w:ascii="Times New Roman" w:hAnsi="Times New Roman"/>
          <w:sz w:val="24"/>
          <w:szCs w:val="24"/>
        </w:rPr>
      </w:pPr>
      <w:r w:rsidRPr="00CB39B8">
        <w:rPr>
          <w:rFonts w:ascii="Times New Roman" w:hAnsi="Times New Roman"/>
          <w:sz w:val="24"/>
          <w:szCs w:val="24"/>
        </w:rPr>
        <w:t xml:space="preserve">- удаление снега (вывоз); </w:t>
      </w:r>
    </w:p>
    <w:p w:rsidR="003C0A3C" w:rsidRPr="00CB39B8" w:rsidRDefault="003C0A3C" w:rsidP="003C0A3C">
      <w:pPr>
        <w:spacing w:line="240" w:lineRule="atLeast"/>
        <w:contextualSpacing/>
        <w:rPr>
          <w:rFonts w:ascii="Times New Roman" w:hAnsi="Times New Roman"/>
          <w:sz w:val="24"/>
          <w:szCs w:val="24"/>
        </w:rPr>
      </w:pPr>
      <w:r w:rsidRPr="00CB39B8">
        <w:rPr>
          <w:rFonts w:ascii="Times New Roman" w:hAnsi="Times New Roman"/>
          <w:sz w:val="24"/>
          <w:szCs w:val="24"/>
        </w:rPr>
        <w:t xml:space="preserve">- зачистка дорожных лотков после удаления снега; </w:t>
      </w:r>
    </w:p>
    <w:p w:rsidR="003C0A3C" w:rsidRPr="00CB39B8" w:rsidRDefault="003C0A3C" w:rsidP="003C0A3C">
      <w:pPr>
        <w:spacing w:line="240" w:lineRule="atLeast"/>
        <w:contextualSpacing/>
        <w:rPr>
          <w:rFonts w:ascii="Times New Roman" w:hAnsi="Times New Roman"/>
          <w:sz w:val="24"/>
          <w:szCs w:val="24"/>
        </w:rPr>
      </w:pPr>
      <w:r w:rsidRPr="00CB39B8">
        <w:rPr>
          <w:rFonts w:ascii="Times New Roman" w:hAnsi="Times New Roman"/>
          <w:sz w:val="24"/>
          <w:szCs w:val="24"/>
        </w:rPr>
        <w:t xml:space="preserve">- скалывание льда и удаление снежно-ледяных образований. </w:t>
      </w:r>
    </w:p>
    <w:p w:rsidR="00416995" w:rsidRPr="00CB39B8" w:rsidRDefault="00416995" w:rsidP="00416995">
      <w:pPr>
        <w:spacing w:line="276" w:lineRule="auto"/>
        <w:rPr>
          <w:rFonts w:ascii="Times New Roman" w:hAnsi="Times New Roman"/>
          <w:sz w:val="24"/>
          <w:szCs w:val="24"/>
        </w:rPr>
      </w:pPr>
      <w:r w:rsidRPr="00CB39B8">
        <w:rPr>
          <w:rFonts w:ascii="Times New Roman" w:hAnsi="Times New Roman"/>
          <w:sz w:val="24"/>
          <w:szCs w:val="24"/>
        </w:rPr>
        <w:t>5.3.8.1. Обработка проезжей части дорог противогололедными материалами должна начинаться сразу с началом снегопада, а при угрозе массового гололеда - до начала выпадения осадков. С началом снегопада в первую очередь обрабатываются наиболее опасные участки дорог на подъемах, спусках, мостах, перекрестках, подходах к остановкам пассажирского транспорта. Время, необходимое для обслуживания всей закрепленной территории, не должно превышать 5 часов с начала снегопада.</w:t>
      </w:r>
    </w:p>
    <w:p w:rsidR="00416995" w:rsidRPr="00CB39B8" w:rsidRDefault="00416995" w:rsidP="00416995">
      <w:pPr>
        <w:spacing w:line="276" w:lineRule="auto"/>
        <w:rPr>
          <w:rFonts w:ascii="Times New Roman" w:hAnsi="Times New Roman"/>
          <w:sz w:val="24"/>
          <w:szCs w:val="24"/>
        </w:rPr>
      </w:pPr>
      <w:r w:rsidRPr="00CB39B8">
        <w:rPr>
          <w:rFonts w:ascii="Times New Roman" w:hAnsi="Times New Roman"/>
          <w:sz w:val="24"/>
          <w:szCs w:val="24"/>
        </w:rPr>
        <w:t>5.3.8.2. Механизированное сгребание и подметание снега должно начинаться при его толщине на дорожном полотне высотой 2-3 см. Продолжительность механизированного подметания всей закрепленной территории не должна превышать 5 часов. При не прекращающемся в течение суток снегопаде должно быть выполнено не менее 3 циклов "посыпка - подметание".</w:t>
      </w:r>
    </w:p>
    <w:p w:rsidR="002F1727" w:rsidRPr="00CB39B8" w:rsidRDefault="003C0A3C" w:rsidP="002F1727">
      <w:pPr>
        <w:spacing w:line="276" w:lineRule="auto"/>
        <w:rPr>
          <w:rFonts w:ascii="Times New Roman" w:hAnsi="Times New Roman"/>
          <w:sz w:val="24"/>
          <w:szCs w:val="24"/>
        </w:rPr>
      </w:pPr>
      <w:r w:rsidRPr="00CB39B8">
        <w:rPr>
          <w:rFonts w:ascii="Times New Roman" w:hAnsi="Times New Roman"/>
          <w:sz w:val="24"/>
          <w:szCs w:val="24"/>
        </w:rPr>
        <w:t xml:space="preserve">5.3.9. </w:t>
      </w:r>
      <w:r w:rsidR="002F1727" w:rsidRPr="00CB39B8">
        <w:rPr>
          <w:rFonts w:ascii="Times New Roman" w:hAnsi="Times New Roman"/>
          <w:sz w:val="24"/>
          <w:szCs w:val="24"/>
        </w:rPr>
        <w:t xml:space="preserve">Проезжая часть улиц в периоды снегопадов или гололедицы должна на всю ширину обеспечивать беспрепятственное движение транспорта с разрешенной скоростью. Для борьбы с гололедом территории необходимо обрабатывать противогололедными средствами. Время на обработку всей площади тротуаров, закрепленных за лицами, перечисленными в </w:t>
      </w:r>
      <w:hyperlink w:anchor="Par90" w:history="1">
        <w:r w:rsidR="002F1727" w:rsidRPr="00CB39B8">
          <w:rPr>
            <w:rFonts w:ascii="Times New Roman" w:hAnsi="Times New Roman"/>
            <w:sz w:val="24"/>
            <w:szCs w:val="24"/>
          </w:rPr>
          <w:t>п. 5.2.10.</w:t>
        </w:r>
      </w:hyperlink>
      <w:r w:rsidR="002F1727" w:rsidRPr="00CB39B8">
        <w:rPr>
          <w:rFonts w:ascii="Times New Roman" w:hAnsi="Times New Roman"/>
          <w:sz w:val="24"/>
          <w:szCs w:val="24"/>
        </w:rPr>
        <w:t xml:space="preserve"> настоящих Правил, не должно превышать двух часов с начала снегопада.</w:t>
      </w:r>
    </w:p>
    <w:p w:rsidR="002F1727" w:rsidRPr="00CB39B8" w:rsidRDefault="002F1727" w:rsidP="002F1727">
      <w:pPr>
        <w:spacing w:line="276" w:lineRule="auto"/>
        <w:rPr>
          <w:rFonts w:ascii="Times New Roman" w:hAnsi="Times New Roman"/>
          <w:sz w:val="24"/>
          <w:szCs w:val="24"/>
        </w:rPr>
      </w:pPr>
      <w:r w:rsidRPr="00CB39B8">
        <w:rPr>
          <w:rFonts w:ascii="Times New Roman" w:hAnsi="Times New Roman"/>
          <w:sz w:val="24"/>
          <w:szCs w:val="24"/>
        </w:rPr>
        <w:t>Счищаемый с тротуаров снег должен формироваться в валы на краю тротуара, а сбиваться в лотковую часть улицы только непосредственно перед вывозкой. Сбрасывание снега с тротуаров на проезжую часть при ручной уборке не допускается</w:t>
      </w:r>
    </w:p>
    <w:p w:rsidR="002F1727" w:rsidRPr="00CB39B8" w:rsidRDefault="002F1727" w:rsidP="002F1727">
      <w:pPr>
        <w:spacing w:line="276" w:lineRule="auto"/>
        <w:rPr>
          <w:rFonts w:ascii="Times New Roman" w:hAnsi="Times New Roman"/>
          <w:sz w:val="24"/>
          <w:szCs w:val="24"/>
        </w:rPr>
      </w:pPr>
      <w:r w:rsidRPr="00CB39B8">
        <w:rPr>
          <w:rFonts w:ascii="Times New Roman" w:hAnsi="Times New Roman"/>
          <w:sz w:val="24"/>
          <w:szCs w:val="24"/>
        </w:rPr>
        <w:t>Разрешается укладка свежевыпавшего снега в валы с разрывами на ширину 2,0-2,5 м на всех улицах и площадях. Лотковая часть дороги является местом временного складирования снега, счищаемого с проезжей части. Снежные валы должны быть обработаны автогрейдером с целью их сужения и формирования для погрузки в транспорт.</w:t>
      </w:r>
    </w:p>
    <w:p w:rsidR="003C0A3C" w:rsidRPr="00CB39B8"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5.3.10.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r w:rsidR="003B45CA" w:rsidRPr="00CB39B8">
        <w:rPr>
          <w:rFonts w:ascii="Times New Roman" w:hAnsi="Times New Roman"/>
          <w:sz w:val="24"/>
          <w:szCs w:val="24"/>
        </w:rPr>
        <w:t>, далее- по мере необходимости в течении дня.</w:t>
      </w:r>
    </w:p>
    <w:p w:rsidR="002F1727" w:rsidRPr="00CB39B8" w:rsidRDefault="002F1727"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3C0A3C" w:rsidRPr="00CB39B8"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 xml:space="preserve">5.3.11. При проведении работ по уборке, благоустройству придомовой территории </w:t>
      </w:r>
      <w:r w:rsidR="00CD10BA" w:rsidRPr="00CB39B8">
        <w:rPr>
          <w:rFonts w:ascii="Times New Roman" w:hAnsi="Times New Roman"/>
          <w:sz w:val="24"/>
          <w:szCs w:val="24"/>
        </w:rPr>
        <w:t>необходимо</w:t>
      </w:r>
      <w:r w:rsidRPr="00CB39B8">
        <w:rPr>
          <w:rFonts w:ascii="Times New Roman" w:hAnsi="Times New Roman"/>
          <w:sz w:val="24"/>
          <w:szCs w:val="24"/>
        </w:rPr>
        <w:t xml:space="preserve">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 </w:t>
      </w:r>
    </w:p>
    <w:p w:rsidR="003B45CA" w:rsidRDefault="003B45CA" w:rsidP="003B45CA">
      <w:pPr>
        <w:spacing w:line="276" w:lineRule="auto"/>
        <w:rPr>
          <w:rFonts w:ascii="Times New Roman" w:hAnsi="Times New Roman"/>
          <w:sz w:val="24"/>
          <w:szCs w:val="24"/>
        </w:rPr>
      </w:pPr>
      <w:r w:rsidRPr="00CB39B8">
        <w:rPr>
          <w:rFonts w:ascii="Times New Roman" w:hAnsi="Times New Roman"/>
          <w:sz w:val="24"/>
          <w:szCs w:val="24"/>
        </w:rPr>
        <w:t xml:space="preserve">Очистка крыш от снега, удаление наростов (сосулек) на карнизах, водосточных трубах и т.д. производятся по мере необходимости организациями по обслуживанию жилищного фонда либо собственниками (пользователями) зданий, строений, сооружений </w:t>
      </w:r>
      <w:r w:rsidRPr="00CB39B8">
        <w:rPr>
          <w:rFonts w:ascii="Times New Roman" w:hAnsi="Times New Roman"/>
          <w:sz w:val="24"/>
          <w:szCs w:val="24"/>
        </w:rPr>
        <w:lastRenderedPageBreak/>
        <w:t>своими силами и за счет собственных средств либо по договору с физическими или юридическими лицами по мере необходимости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немедленно убираются по окончании сбрасывания.</w:t>
      </w:r>
    </w:p>
    <w:p w:rsidR="003B45CA" w:rsidRPr="003B45CA" w:rsidRDefault="003B45CA" w:rsidP="003B45CA">
      <w:pPr>
        <w:spacing w:line="276" w:lineRule="auto"/>
        <w:rPr>
          <w:rFonts w:ascii="Times New Roman" w:hAnsi="Times New Roman"/>
          <w:sz w:val="24"/>
          <w:szCs w:val="24"/>
        </w:rPr>
      </w:pPr>
      <w:r w:rsidRPr="003B775A">
        <w:rPr>
          <w:rFonts w:ascii="Times New Roman" w:hAnsi="Times New Roman"/>
          <w:sz w:val="24"/>
          <w:szCs w:val="24"/>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3C0A3C" w:rsidRDefault="003B45CA"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5.3.12.</w:t>
      </w:r>
      <w:r w:rsidR="003C0A3C" w:rsidRPr="003B775A">
        <w:rPr>
          <w:rFonts w:ascii="Times New Roman" w:hAnsi="Times New Roman"/>
          <w:sz w:val="24"/>
          <w:szCs w:val="24"/>
        </w:rPr>
        <w:t xml:space="preserve">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003C0A3C" w:rsidRPr="003B775A">
        <w:rPr>
          <w:rFonts w:ascii="Times New Roman" w:hAnsi="Times New Roman"/>
          <w:sz w:val="24"/>
          <w:szCs w:val="24"/>
        </w:rPr>
        <w:t>прибордюрных</w:t>
      </w:r>
      <w:proofErr w:type="spellEnd"/>
      <w:r w:rsidR="003C0A3C" w:rsidRPr="003B775A">
        <w:rPr>
          <w:rFonts w:ascii="Times New Roman" w:hAnsi="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 </w:t>
      </w:r>
    </w:p>
    <w:p w:rsidR="00CD10BA" w:rsidRPr="003B775A" w:rsidRDefault="00CD10BA" w:rsidP="003C0A3C">
      <w:pPr>
        <w:spacing w:line="240" w:lineRule="atLeast"/>
        <w:ind w:firstLine="708"/>
        <w:contextualSpacing/>
        <w:rPr>
          <w:rFonts w:ascii="Times New Roman" w:hAnsi="Times New Roman"/>
          <w:sz w:val="24"/>
          <w:szCs w:val="24"/>
        </w:rPr>
      </w:pPr>
      <w:r>
        <w:rPr>
          <w:rFonts w:ascii="Times New Roman" w:hAnsi="Times New Roman"/>
          <w:sz w:val="24"/>
          <w:szCs w:val="24"/>
        </w:rPr>
        <w:t>5.3.1</w:t>
      </w:r>
      <w:r w:rsidR="003B45CA">
        <w:rPr>
          <w:rFonts w:ascii="Times New Roman" w:hAnsi="Times New Roman"/>
          <w:sz w:val="24"/>
          <w:szCs w:val="24"/>
        </w:rPr>
        <w:t>3</w:t>
      </w:r>
      <w:r>
        <w:rPr>
          <w:rFonts w:ascii="Times New Roman" w:hAnsi="Times New Roman"/>
          <w:sz w:val="24"/>
          <w:szCs w:val="24"/>
        </w:rPr>
        <w:t>. Крышки люков, водопроводных,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5.4. Уборка территорий в весенне-летний период</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5.4.1. Период весенне-летней уборки устанавливается с 1 апреля по 31 октября. </w:t>
      </w:r>
    </w:p>
    <w:p w:rsidR="003C0A3C" w:rsidRPr="003B775A" w:rsidRDefault="003C0A3C" w:rsidP="003C0A3C">
      <w:pPr>
        <w:pStyle w:val="ConsPlusNormal"/>
        <w:ind w:firstLine="540"/>
        <w:jc w:val="both"/>
      </w:pPr>
      <w:r w:rsidRPr="003B775A">
        <w:t xml:space="preserve">В случае резкого изменения погодных условий сроки проведения весенне-летней уборки корректируются администрацией муниципального образования </w:t>
      </w:r>
      <w:r w:rsidR="00F030B6">
        <w:t>«Светлогорский городской округ»</w:t>
      </w:r>
      <w:r w:rsidRPr="003B775A">
        <w:t>. Уборка городских территорий осуществляется ежедневно. Уборка в летний период должна производиться до 0</w:t>
      </w:r>
      <w:r w:rsidR="00F030B6">
        <w:t>8</w:t>
      </w:r>
      <w:r w:rsidRPr="003B775A">
        <w:t xml:space="preserve">:00 часов с соблюдением санитарных норм допустимого уровня шума. Кроме того, выполняется дополнительная </w:t>
      </w:r>
      <w:r w:rsidRPr="00CB39B8">
        <w:t>уборка городских территорий.</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5.4.2. В весенне-летний период на территории муниципального образования проводятся следующие виды работ: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подметание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механизированная и ручная погрузка и вывоз грязи, мусора и других отходов;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очистка газонов от мусора. Вывоз собранного с газонов мусора, веток осуществляется в течение рабочего дня;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выкашивание газонов и обочин автодорог газонокосилкой или вручную (при этом стрижка газонов, выкос сорной растительности производится на высоту до 3 - 5 см периодически при достижении травяным покровом высоты 15 см), вывоз зеленой массы после кошения в течение суток;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сбор и вывоз упавших веток и другого растительного мусора;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содержание урн (очистка, покраска, ремонт или замена);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ремонт дорог и тротуаров;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содержание пешеходных и барьерных ограждений (очистка, мойка, исправление, </w:t>
      </w:r>
      <w:r w:rsidRPr="003B775A">
        <w:rPr>
          <w:rFonts w:ascii="Times New Roman" w:hAnsi="Times New Roman"/>
          <w:sz w:val="24"/>
          <w:szCs w:val="24"/>
        </w:rPr>
        <w:lastRenderedPageBreak/>
        <w:t xml:space="preserve">замена поврежденных или не соответствующих действующим стандартам секций ограждения, уборка наносного грунта у ограждений);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техническое содержание асфальтобетонных покрытий проезжей части, включая аварийно-восстановительный ремонт бортового камня с применением </w:t>
      </w:r>
    </w:p>
    <w:p w:rsidR="003C0A3C" w:rsidRPr="00CB39B8"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 </w:t>
      </w:r>
      <w:r w:rsidRPr="00CB39B8">
        <w:rPr>
          <w:rFonts w:ascii="Times New Roman" w:hAnsi="Times New Roman"/>
          <w:sz w:val="24"/>
          <w:szCs w:val="24"/>
        </w:rPr>
        <w:t xml:space="preserve">восстановительных работ). Основания под асфальтобетонные покрытия должны быть очищенными от грязи и сухими. </w:t>
      </w:r>
    </w:p>
    <w:p w:rsidR="003C0A3C" w:rsidRPr="003B775A" w:rsidRDefault="003C0A3C" w:rsidP="003C0A3C">
      <w:pPr>
        <w:spacing w:line="240" w:lineRule="atLeast"/>
        <w:ind w:firstLine="708"/>
        <w:contextualSpacing/>
        <w:rPr>
          <w:rFonts w:ascii="Times New Roman" w:hAnsi="Times New Roman"/>
          <w:sz w:val="24"/>
          <w:szCs w:val="24"/>
        </w:rPr>
      </w:pPr>
      <w:r w:rsidRPr="00CB39B8">
        <w:rPr>
          <w:rFonts w:ascii="Times New Roman" w:hAnsi="Times New Roman"/>
          <w:sz w:val="24"/>
          <w:szCs w:val="24"/>
        </w:rPr>
        <w:t>5.4.3. Особенности уборки городских дорог:</w:t>
      </w: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подметание проезжей части осуществляется дорожно-уборочными машинами с предварительным увлажнением;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уборка проезжей части осуществляется подметально-уборочными машинами с вакуумной подборкой мусора;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шумозащитные стенки, металлические ограждения, дорожные знаки и средства наружной информации подлежат промывке;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 </w:t>
      </w:r>
    </w:p>
    <w:p w:rsidR="003C0A3C" w:rsidRPr="003B775A" w:rsidRDefault="003C0A3C" w:rsidP="003C0A3C">
      <w:pPr>
        <w:pStyle w:val="ConsPlusNormal"/>
        <w:ind w:firstLine="540"/>
        <w:jc w:val="both"/>
      </w:pPr>
      <w:r w:rsidRPr="003B775A">
        <w:t>5.4.4. Порядок уборки и содержания территорий.</w:t>
      </w:r>
    </w:p>
    <w:p w:rsidR="003C0A3C" w:rsidRPr="003B775A" w:rsidRDefault="003C0A3C" w:rsidP="003C0A3C">
      <w:pPr>
        <w:pStyle w:val="ConsPlusNormal"/>
        <w:ind w:firstLine="540"/>
        <w:jc w:val="both"/>
      </w:pPr>
      <w:r w:rsidRPr="003B775A">
        <w:t>5.4.4.1. Уборка и содержание объектов благоустройства, расположенных на основных территориях, осуществляются собственными силами юридических лиц и индивидуальных предпринимателей либо по договору со специализированными организациями.</w:t>
      </w:r>
    </w:p>
    <w:p w:rsidR="003C0A3C" w:rsidRPr="003B775A" w:rsidRDefault="003C0A3C" w:rsidP="003C0A3C">
      <w:pPr>
        <w:pStyle w:val="ConsPlusNormal"/>
        <w:ind w:firstLine="540"/>
        <w:jc w:val="both"/>
      </w:pPr>
      <w:r w:rsidRPr="003B775A">
        <w:t>Юридические лица, индивидуальные предприниматели обязаны поддерживать следующий порядок:</w:t>
      </w:r>
    </w:p>
    <w:p w:rsidR="003C0A3C" w:rsidRPr="003B775A" w:rsidRDefault="003C0A3C" w:rsidP="003C0A3C">
      <w:pPr>
        <w:pStyle w:val="ConsPlusNormal"/>
        <w:ind w:firstLine="540"/>
        <w:jc w:val="both"/>
      </w:pPr>
      <w:r w:rsidRPr="003B775A">
        <w:t>а) 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земляного полотна местного значения в надлежащем санитарном и техническом состоянии с целью поддержания их транспортно-эксплуатационных характеристик, обеспечения их надежности и безопасности на уровне требований технических регламентов, предусмотренных действующими ГОСТами и СНиПами;</w:t>
      </w:r>
    </w:p>
    <w:p w:rsidR="003C0A3C" w:rsidRPr="003B775A" w:rsidRDefault="003C0A3C" w:rsidP="003C0A3C">
      <w:pPr>
        <w:pStyle w:val="ConsPlusNormal"/>
        <w:ind w:firstLine="540"/>
        <w:jc w:val="both"/>
      </w:pPr>
      <w:r w:rsidRPr="003B775A">
        <w:t>б) Обеспечивать беспрепятственный отвод талых и дождевых вод;</w:t>
      </w:r>
    </w:p>
    <w:p w:rsidR="003C0A3C" w:rsidRPr="003B775A" w:rsidRDefault="003C0A3C" w:rsidP="003C0A3C">
      <w:pPr>
        <w:pStyle w:val="ConsPlusNormal"/>
        <w:ind w:firstLine="540"/>
        <w:jc w:val="both"/>
      </w:pPr>
      <w:r w:rsidRPr="003B775A">
        <w:t xml:space="preserve">в) Производить очистку дождевой и дренажной системы и гидросооружений, расположенных на ней,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3B775A">
        <w:t>дождеприемных</w:t>
      </w:r>
      <w:proofErr w:type="spellEnd"/>
      <w:r w:rsidRPr="003B775A">
        <w:t xml:space="preserve"> колодцев производить еженедельно, а </w:t>
      </w:r>
      <w:proofErr w:type="spellStart"/>
      <w:r w:rsidRPr="003B775A">
        <w:t>дождеприемных</w:t>
      </w:r>
      <w:proofErr w:type="spellEnd"/>
      <w:r w:rsidRPr="003B775A">
        <w:t xml:space="preserve"> решеток - ежедневно;</w:t>
      </w:r>
    </w:p>
    <w:p w:rsidR="003C0A3C" w:rsidRPr="003B775A" w:rsidRDefault="003C0A3C" w:rsidP="003C0A3C">
      <w:pPr>
        <w:pStyle w:val="ConsPlusNormal"/>
        <w:ind w:firstLine="540"/>
        <w:jc w:val="both"/>
      </w:pPr>
      <w:r w:rsidRPr="003B775A">
        <w:t>г)  Обеспечивать условия для безопасного движения пешеходов и транспорта;</w:t>
      </w:r>
    </w:p>
    <w:p w:rsidR="003C0A3C" w:rsidRPr="003B775A" w:rsidRDefault="003C0A3C" w:rsidP="003C0A3C">
      <w:pPr>
        <w:pStyle w:val="ConsPlusNormal"/>
        <w:ind w:firstLine="540"/>
        <w:jc w:val="both"/>
      </w:pPr>
      <w:r w:rsidRPr="003B775A">
        <w:t>д) Производить сбрасывание снега с крыш и удаление сосулек (висячих наледей)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(висячие наледи) по окончании сбрасывания;</w:t>
      </w:r>
    </w:p>
    <w:p w:rsidR="003C0A3C" w:rsidRPr="003B775A" w:rsidRDefault="003C0A3C" w:rsidP="003C0A3C">
      <w:pPr>
        <w:pStyle w:val="ConsPlusNormal"/>
        <w:ind w:firstLine="540"/>
        <w:jc w:val="both"/>
      </w:pPr>
      <w:r w:rsidRPr="003B775A">
        <w:t>е) Обеспечивать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нормативным правовым актом органа местного самоуправления.</w:t>
      </w:r>
    </w:p>
    <w:p w:rsidR="003C0A3C" w:rsidRPr="003B775A" w:rsidRDefault="003C0A3C" w:rsidP="003C0A3C">
      <w:pPr>
        <w:pStyle w:val="ConsPlusNormal"/>
        <w:ind w:firstLine="540"/>
        <w:jc w:val="both"/>
      </w:pPr>
      <w:r w:rsidRPr="003B775A">
        <w:lastRenderedPageBreak/>
        <w:t>Порубочные остатки (кряжи, ветви), образовавшиеся в результате проведения работ по валке и обрезке деревьев, корчевки и обрезки кустарников, подлежат вывозу ежедневно после окончания работ;</w:t>
      </w:r>
    </w:p>
    <w:p w:rsidR="003C0A3C" w:rsidRPr="003B775A" w:rsidRDefault="003C0A3C" w:rsidP="003C0A3C">
      <w:pPr>
        <w:pStyle w:val="ConsPlusNormal"/>
        <w:ind w:firstLine="540"/>
        <w:jc w:val="both"/>
      </w:pPr>
      <w:r w:rsidRPr="003B775A">
        <w:t xml:space="preserve">ж) Своевременно производить уборку, сгребание листвы, </w:t>
      </w:r>
      <w:proofErr w:type="spellStart"/>
      <w:r w:rsidRPr="003B775A">
        <w:t>окос</w:t>
      </w:r>
      <w:proofErr w:type="spellEnd"/>
      <w:r w:rsidRPr="003B775A">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3C0A3C" w:rsidRPr="003B775A" w:rsidRDefault="003C0A3C" w:rsidP="003C0A3C">
      <w:pPr>
        <w:pStyle w:val="ConsPlusNormal"/>
        <w:ind w:firstLine="540"/>
        <w:jc w:val="both"/>
      </w:pPr>
      <w:r w:rsidRPr="003B775A">
        <w:t>з) Проводить своевременную уборку береговой полосы водоемов от мусора, опавших листьев и веток;</w:t>
      </w:r>
    </w:p>
    <w:p w:rsidR="003C0A3C" w:rsidRPr="003B775A" w:rsidRDefault="003C0A3C" w:rsidP="003C0A3C">
      <w:pPr>
        <w:pStyle w:val="ConsPlusNormal"/>
        <w:ind w:firstLine="540"/>
        <w:jc w:val="both"/>
      </w:pPr>
      <w:r w:rsidRPr="003B775A">
        <w:t>и) Юридические лица всех форм собственности и индивидуальные предприниматели при эксплуатации отведенных (занимаемых) им (ими) территорий обязаны обеспечить сохранность и надлежащее состояние объектов муниципальной собственности. В случае повреждения (уничтожения) муниципального имущества вышеуказанные лица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3C0A3C" w:rsidRPr="003B775A" w:rsidRDefault="003C0A3C" w:rsidP="003C0A3C">
      <w:pPr>
        <w:pStyle w:val="ConsPlusNormal"/>
        <w:ind w:firstLine="540"/>
        <w:jc w:val="both"/>
      </w:pPr>
      <w:r w:rsidRPr="003B775A">
        <w:t>5.4.4.2. Юридические лица и индивидуальные предприниматели - правообладатели развернутых на открытых площадках кафе, баров, организаторы культурно-массовых и спортивных мероприятий обязаны установить биотуалеты и контейнеры для сбора мусора на период проведения мероприятий, организовать их обслуживание, вывоз мусора. При проведении массовых мероприятий организаторы обязаны обеспечить сохранность объектов благоустройства.</w:t>
      </w:r>
    </w:p>
    <w:p w:rsidR="003C0A3C" w:rsidRPr="003B775A" w:rsidRDefault="003C0A3C" w:rsidP="003C0A3C">
      <w:pPr>
        <w:pStyle w:val="ConsPlusNormal"/>
        <w:ind w:firstLine="540"/>
        <w:jc w:val="both"/>
      </w:pPr>
      <w:r w:rsidRPr="003B775A">
        <w:t>5.4.4.3. Общественные 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правообладатели.</w:t>
      </w:r>
    </w:p>
    <w:p w:rsidR="003C0A3C" w:rsidRPr="003B775A" w:rsidRDefault="003C0A3C" w:rsidP="003C0A3C">
      <w:pPr>
        <w:pStyle w:val="ConsPlusNormal"/>
        <w:ind w:firstLine="540"/>
        <w:jc w:val="both"/>
      </w:pPr>
      <w:r w:rsidRPr="003B775A">
        <w:t>5.4.4.4. На всех площадях, объектах улично-дорожной сети, в скверах, парках, зонах отдыха, на вокзалах, рынках, остановках городского и пригородного транспорта, в других общественных местах должны быть установлены урны для мусора:</w:t>
      </w:r>
    </w:p>
    <w:p w:rsidR="003C0A3C" w:rsidRPr="003B775A" w:rsidRDefault="003C0A3C" w:rsidP="003C0A3C">
      <w:pPr>
        <w:pStyle w:val="ConsPlusNormal"/>
        <w:ind w:firstLine="540"/>
        <w:jc w:val="both"/>
      </w:pPr>
      <w:r w:rsidRPr="003B775A">
        <w:t>5.4.4.5 Юридическими лицами и индивидуальными предпринимателями, осуществляющими свою деятельность на территории города, -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3C0A3C" w:rsidRPr="003B775A" w:rsidRDefault="003C0A3C" w:rsidP="003C0A3C">
      <w:pPr>
        <w:pStyle w:val="ConsPlusNormal"/>
        <w:ind w:firstLine="540"/>
        <w:jc w:val="both"/>
      </w:pPr>
      <w:r w:rsidRPr="003B775A">
        <w:t>а) Правообладателями объектов мелкорозничной торговой сети, предприятий общественного питания при отсутствии торгового зала - непосредственно возле объекта.</w:t>
      </w:r>
    </w:p>
    <w:p w:rsidR="003C0A3C" w:rsidRPr="003B775A" w:rsidRDefault="003C0A3C" w:rsidP="003C0A3C">
      <w:pPr>
        <w:pStyle w:val="ConsPlusNormal"/>
        <w:ind w:firstLine="540"/>
        <w:jc w:val="both"/>
      </w:pPr>
      <w:r w:rsidRPr="003B775A">
        <w:t xml:space="preserve">Эскизы и цветовое решение урн, расположенных на центральных магистралях (территориях), определяются администрацией МО </w:t>
      </w:r>
      <w:r w:rsidR="00F030B6">
        <w:t>«Светлогорский городской округ»</w:t>
      </w:r>
      <w:r w:rsidRPr="003B775A">
        <w:t>.</w:t>
      </w:r>
    </w:p>
    <w:p w:rsidR="003C0A3C" w:rsidRPr="003B775A" w:rsidRDefault="003C0A3C" w:rsidP="003C0A3C">
      <w:pPr>
        <w:pStyle w:val="ConsPlusNormal"/>
        <w:ind w:firstLine="540"/>
        <w:jc w:val="both"/>
      </w:pPr>
      <w:r w:rsidRPr="003B775A">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3C0A3C" w:rsidRPr="003B775A" w:rsidRDefault="003C0A3C" w:rsidP="003C0A3C">
      <w:pPr>
        <w:pStyle w:val="ConsPlusNormal"/>
        <w:ind w:firstLine="540"/>
        <w:jc w:val="both"/>
      </w:pPr>
      <w:r w:rsidRPr="003B775A">
        <w:t>Окраску урн следует выполнять не реже одного раза в год.</w:t>
      </w:r>
    </w:p>
    <w:p w:rsidR="003C0A3C" w:rsidRPr="003B775A" w:rsidRDefault="003C0A3C" w:rsidP="003C0A3C">
      <w:pPr>
        <w:pStyle w:val="ConsPlusNormal"/>
        <w:ind w:firstLine="540"/>
        <w:jc w:val="both"/>
      </w:pPr>
      <w:r w:rsidRPr="003B775A">
        <w:t>5.4.4.6. Ответственными за уборку территории и содержание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3C0A3C" w:rsidRPr="003B775A" w:rsidRDefault="003C0A3C" w:rsidP="003C0A3C">
      <w:pPr>
        <w:pStyle w:val="ConsPlusNormal"/>
        <w:ind w:firstLine="540"/>
        <w:jc w:val="both"/>
      </w:pPr>
      <w:bookmarkStart w:id="2" w:name="P238"/>
      <w:bookmarkEnd w:id="2"/>
      <w:r w:rsidRPr="003B775A">
        <w:t>а) На основных территориях - юридические лица, индивидуальные предприниматели, владельцы частного жилищного фонда;</w:t>
      </w:r>
    </w:p>
    <w:p w:rsidR="003C0A3C" w:rsidRPr="003B775A" w:rsidRDefault="003C0A3C" w:rsidP="003C0A3C">
      <w:pPr>
        <w:pStyle w:val="ConsPlusNormal"/>
        <w:ind w:firstLine="540"/>
        <w:jc w:val="both"/>
      </w:pPr>
      <w:r w:rsidRPr="003B775A">
        <w:t>б) На придомовых территориях - управляющие организации, товарищества собственников жилья, либо жилищные кооперативы или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3C0A3C" w:rsidRPr="003B775A" w:rsidRDefault="003C0A3C" w:rsidP="003C0A3C">
      <w:pPr>
        <w:pStyle w:val="ConsPlusNormal"/>
        <w:ind w:firstLine="540"/>
        <w:jc w:val="both"/>
      </w:pPr>
      <w:r w:rsidRPr="003B775A">
        <w:lastRenderedPageBreak/>
        <w:t>в) 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3C0A3C" w:rsidRPr="003B775A" w:rsidRDefault="003C0A3C" w:rsidP="003C0A3C">
      <w:pPr>
        <w:pStyle w:val="ConsPlusNormal"/>
        <w:ind w:firstLine="540"/>
        <w:jc w:val="both"/>
      </w:pPr>
      <w:r w:rsidRPr="003B775A">
        <w:t>г) На территориях железнодорожных путей, переездов через них, зон отчуждения, различных железнодорожных сооружений и прилегающих к ним территориях, находящихся в пределах городской черты, - организации, в ведении которых они находятся;</w:t>
      </w:r>
    </w:p>
    <w:p w:rsidR="003C0A3C" w:rsidRPr="003B775A" w:rsidRDefault="003C0A3C" w:rsidP="003C0A3C">
      <w:pPr>
        <w:pStyle w:val="ConsPlusNormal"/>
        <w:ind w:firstLine="540"/>
        <w:jc w:val="both"/>
      </w:pPr>
      <w:r w:rsidRPr="003B775A">
        <w:t>д) На причальных сооружениях, набережных - организации, в ведении которых они находятся;</w:t>
      </w:r>
    </w:p>
    <w:p w:rsidR="003C0A3C" w:rsidRPr="003B775A" w:rsidRDefault="003C0A3C" w:rsidP="003C0A3C">
      <w:pPr>
        <w:pStyle w:val="ConsPlusNormal"/>
        <w:ind w:firstLine="540"/>
        <w:jc w:val="both"/>
      </w:pPr>
      <w:r w:rsidRPr="003B775A">
        <w:t>е). На территориях, где ведется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3C0A3C" w:rsidRPr="003B775A" w:rsidRDefault="003C0A3C" w:rsidP="003C0A3C">
      <w:pPr>
        <w:pStyle w:val="ConsPlusNormal"/>
        <w:ind w:firstLine="540"/>
        <w:jc w:val="both"/>
      </w:pPr>
      <w:r w:rsidRPr="003B775A">
        <w:t>ж) На территориях объектов мелкорозничной торговли - их правообладатели;</w:t>
      </w:r>
    </w:p>
    <w:p w:rsidR="003C0A3C" w:rsidRPr="003B775A" w:rsidRDefault="003C0A3C" w:rsidP="003C0A3C">
      <w:pPr>
        <w:pStyle w:val="ConsPlusNormal"/>
        <w:ind w:firstLine="540"/>
        <w:jc w:val="both"/>
      </w:pPr>
      <w:r w:rsidRPr="003B775A">
        <w:t>з) На участках линий электропередач, охранных зонах кабелей, газопроводов и других инженерных сетей,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пользователи этих объектов;</w:t>
      </w:r>
    </w:p>
    <w:p w:rsidR="003C0A3C" w:rsidRPr="003B775A" w:rsidRDefault="003C0A3C" w:rsidP="003C0A3C">
      <w:pPr>
        <w:pStyle w:val="ConsPlusNormal"/>
        <w:ind w:firstLine="540"/>
        <w:jc w:val="both"/>
      </w:pPr>
      <w:r w:rsidRPr="003B775A">
        <w:t>и) 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3C0A3C" w:rsidRPr="003B775A" w:rsidRDefault="003C0A3C" w:rsidP="003C0A3C">
      <w:pPr>
        <w:pStyle w:val="ConsPlusNormal"/>
        <w:ind w:firstLine="540"/>
        <w:jc w:val="both"/>
      </w:pPr>
      <w:r w:rsidRPr="003B775A">
        <w:t>к) На конечных стоянках (площадках) для отстоя городского общественного транспорта и в радиусе 15 метров - соответствующие автотранспортные организации и индивидуальные предприниматели, у которых земельные(</w:t>
      </w:r>
      <w:proofErr w:type="spellStart"/>
      <w:r w:rsidRPr="003B775A">
        <w:t>ый</w:t>
      </w:r>
      <w:proofErr w:type="spellEnd"/>
      <w:r w:rsidRPr="003B775A">
        <w:t>) участки(</w:t>
      </w:r>
      <w:proofErr w:type="spellStart"/>
      <w:r w:rsidRPr="003B775A">
        <w:t>ок</w:t>
      </w:r>
      <w:proofErr w:type="spellEnd"/>
      <w:r w:rsidRPr="003B775A">
        <w:t>), предназначенные для отстоя городского общественного транспорта, находятся в аренде или в собственности, - с обязательной установкой емкостей для сбора мусора и организацией вывоза мусора.</w:t>
      </w:r>
    </w:p>
    <w:p w:rsidR="003C0A3C" w:rsidRPr="003B775A" w:rsidRDefault="003C0A3C" w:rsidP="003C0A3C">
      <w:pPr>
        <w:pStyle w:val="ConsPlusNormal"/>
        <w:ind w:firstLine="540"/>
        <w:jc w:val="both"/>
      </w:pPr>
      <w:r w:rsidRPr="003B775A">
        <w:t>В случае отсутствия стационарных туалетов на конечных стоянках (площадках) для отстоя городского общественного транспорта соответствующие автотранспортные организации и индивидуальные предприниматели устанавливают биотуалеты и организовывают их обслуживание;</w:t>
      </w:r>
    </w:p>
    <w:p w:rsidR="003C0A3C" w:rsidRPr="003B775A" w:rsidRDefault="003C0A3C" w:rsidP="003C0A3C">
      <w:pPr>
        <w:pStyle w:val="ConsPlusNormal"/>
        <w:ind w:firstLine="540"/>
        <w:jc w:val="both"/>
      </w:pPr>
      <w:r w:rsidRPr="003B775A">
        <w:t>л) На территории гаражных обществ и садоводческих товариществ - председатели этих обществ (товариществ), а в случае их отсутствия - лицо, замещающее председателя. Оборудование контейнерных площадок для сбора ТКО на территориях гаражных обществ и садоводческих товариществ должно осуществляться за счет средств общества (товарищества). Сбор и вывоз ТКО с основных территорий, из контейнеров осуществляются по договорам со специализированными организациями. Контейнерные площадки для сбора ТКО должны быть размещены в пределах границ обществ;</w:t>
      </w:r>
    </w:p>
    <w:p w:rsidR="003C0A3C" w:rsidRPr="003B775A" w:rsidRDefault="003C0A3C" w:rsidP="003C0A3C">
      <w:pPr>
        <w:pStyle w:val="ConsPlusNormal"/>
        <w:ind w:firstLine="540"/>
        <w:jc w:val="both"/>
      </w:pPr>
      <w:r w:rsidRPr="003B775A">
        <w:t>м) 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заказчик (застройщик);</w:t>
      </w:r>
    </w:p>
    <w:p w:rsidR="003C0A3C" w:rsidRPr="003B775A" w:rsidRDefault="003C0A3C" w:rsidP="003C0A3C">
      <w:pPr>
        <w:pStyle w:val="ConsPlusNormal"/>
        <w:ind w:firstLine="540"/>
        <w:jc w:val="both"/>
      </w:pPr>
      <w:r w:rsidRPr="003B775A">
        <w:t>н) На территориях автостоянок - их собственники или арендаторы;</w:t>
      </w:r>
    </w:p>
    <w:p w:rsidR="003C0A3C" w:rsidRPr="003B775A" w:rsidRDefault="003C0A3C" w:rsidP="003C0A3C">
      <w:pPr>
        <w:pStyle w:val="ConsPlusNormal"/>
        <w:ind w:firstLine="540"/>
        <w:jc w:val="both"/>
      </w:pPr>
      <w:r w:rsidRPr="003B775A">
        <w:t>о) 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rsidR="003C0A3C" w:rsidRPr="003B775A" w:rsidRDefault="003C0A3C" w:rsidP="003C0A3C">
      <w:pPr>
        <w:pStyle w:val="ConsPlusNormal"/>
        <w:ind w:firstLine="540"/>
        <w:jc w:val="both"/>
      </w:pPr>
      <w:r w:rsidRPr="003B775A">
        <w:lastRenderedPageBreak/>
        <w:t>Границы ответственности по уборке территории и содержанию объектов благоустройства, расположенных на этой территории, должны быть определены соглашением сторон;</w:t>
      </w:r>
    </w:p>
    <w:p w:rsidR="003C0A3C" w:rsidRPr="003B775A" w:rsidRDefault="003C0A3C" w:rsidP="003C0A3C">
      <w:pPr>
        <w:pStyle w:val="ConsPlusNormal"/>
        <w:ind w:firstLine="540"/>
        <w:jc w:val="both"/>
      </w:pPr>
      <w:r w:rsidRPr="003B775A">
        <w:t>п) На территориях дорог и подъездных путей, оборудованных организациями для ведения хозяйственной деятельности, - руководители этих организаций;</w:t>
      </w:r>
    </w:p>
    <w:p w:rsidR="003C0A3C" w:rsidRPr="003B775A" w:rsidRDefault="003C0A3C" w:rsidP="003C0A3C">
      <w:pPr>
        <w:pStyle w:val="ConsPlusNormal"/>
        <w:ind w:firstLine="540"/>
        <w:jc w:val="both"/>
      </w:pPr>
      <w:r w:rsidRPr="003B775A">
        <w:t>р) На территориях дорог и подъездных путей, оборудованных организациями для проезда к отдельно стоящему многоквартирному дому, - руководители организаций, осуществляющих управление многоквартирного дома;</w:t>
      </w:r>
    </w:p>
    <w:p w:rsidR="003C0A3C" w:rsidRPr="003B775A" w:rsidRDefault="003C0A3C" w:rsidP="003C0A3C">
      <w:pPr>
        <w:pStyle w:val="ConsPlusNormal"/>
        <w:ind w:firstLine="540"/>
        <w:jc w:val="both"/>
      </w:pPr>
      <w:r w:rsidRPr="003B775A">
        <w:t>с) На территориях в границах кварталов индивидуальной жилой застройки - собственники индивидуального жилищного фонда;</w:t>
      </w:r>
    </w:p>
    <w:p w:rsidR="003C0A3C" w:rsidRPr="003B775A" w:rsidRDefault="003C0A3C" w:rsidP="003C0A3C">
      <w:pPr>
        <w:pStyle w:val="ConsPlusNormal"/>
        <w:ind w:firstLine="540"/>
        <w:jc w:val="both"/>
      </w:pPr>
      <w:bookmarkStart w:id="3" w:name="P256"/>
      <w:bookmarkEnd w:id="3"/>
      <w:r w:rsidRPr="003B775A">
        <w:t>т) На территориях, определенных условиями заключенных муниципальных контрактов, - 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 на выполнение работ по уборке городских территорий, содержанию объектов благоустройства.</w:t>
      </w:r>
    </w:p>
    <w:p w:rsidR="003C0A3C" w:rsidRPr="003B775A" w:rsidRDefault="003C0A3C" w:rsidP="003C0A3C">
      <w:pPr>
        <w:pStyle w:val="ConsPlusNormal"/>
        <w:ind w:firstLine="540"/>
        <w:jc w:val="both"/>
      </w:pPr>
      <w:r w:rsidRPr="003B775A">
        <w:t>Контроль сроков и качества выполняемых подрядной организацией работ по уборке городских территорий, в том числе объектов улично-дорожной сети города, осуществляется муниципальным заказчиком в рамках заключенного контракта.</w:t>
      </w:r>
    </w:p>
    <w:p w:rsidR="003C0A3C" w:rsidRPr="003B775A" w:rsidRDefault="003C0A3C" w:rsidP="003C0A3C">
      <w:pPr>
        <w:pStyle w:val="ConsPlusNormal"/>
        <w:ind w:firstLine="540"/>
        <w:jc w:val="both"/>
      </w:pPr>
      <w:r w:rsidRPr="003B775A">
        <w:t>5.4.4.7. Организации по обслуживанию жилищного фонда, собственники помещений в многоквартирном доме при непосредственном способе управления и собственники жилых домов обязаны содержать придомовые территории в надлежащем санитарном состоянии в соответствии с Правилами и нормами технической эксплуатации жилищного фонда, утвержденными постановлением Госстроя Российской Федерации, настоящими Правилами, в том числе обеспечивать:</w:t>
      </w:r>
    </w:p>
    <w:p w:rsidR="003C0A3C" w:rsidRPr="003B775A" w:rsidRDefault="003C0A3C" w:rsidP="003C0A3C">
      <w:pPr>
        <w:pStyle w:val="ConsPlusNormal"/>
        <w:ind w:firstLine="540"/>
        <w:jc w:val="both"/>
      </w:pPr>
      <w:r w:rsidRPr="003B775A">
        <w:t>а) Регулярную уборку и систематическое наблюдение за санитарным состоянием придомовой территории;</w:t>
      </w:r>
    </w:p>
    <w:p w:rsidR="003C0A3C" w:rsidRPr="003B775A" w:rsidRDefault="003C0A3C" w:rsidP="003C0A3C">
      <w:pPr>
        <w:pStyle w:val="ConsPlusNormal"/>
        <w:ind w:firstLine="540"/>
        <w:jc w:val="both"/>
      </w:pPr>
      <w:r w:rsidRPr="003B775A">
        <w:t xml:space="preserve">б) Очистку дождевой и дренажной системы,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3B775A">
        <w:t>дождеприемных</w:t>
      </w:r>
      <w:proofErr w:type="spellEnd"/>
      <w:r w:rsidRPr="003B775A">
        <w:t xml:space="preserve"> колодцев производить еженедельно, а </w:t>
      </w:r>
      <w:proofErr w:type="spellStart"/>
      <w:r w:rsidRPr="003B775A">
        <w:t>дождеприемных</w:t>
      </w:r>
      <w:proofErr w:type="spellEnd"/>
      <w:r w:rsidRPr="003B775A">
        <w:t xml:space="preserve"> решеток - ежедневно;</w:t>
      </w:r>
    </w:p>
    <w:p w:rsidR="003C0A3C" w:rsidRPr="003B775A" w:rsidRDefault="003C0A3C" w:rsidP="003C0A3C">
      <w:pPr>
        <w:pStyle w:val="ConsPlusNormal"/>
        <w:ind w:firstLine="540"/>
        <w:jc w:val="both"/>
      </w:pPr>
      <w:r w:rsidRPr="003B775A">
        <w:t>в) Беспрепятственный доступ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3C0A3C" w:rsidRPr="003B775A" w:rsidRDefault="003C0A3C" w:rsidP="003C0A3C">
      <w:pPr>
        <w:pStyle w:val="ConsPlusNormal"/>
        <w:ind w:firstLine="540"/>
        <w:jc w:val="both"/>
      </w:pPr>
      <w:r w:rsidRPr="003B775A">
        <w:t>г) Сохранность существующих зеленых насаждений и надлежащий уход за ними, производить своевременную обрезку и валку (снос) зеленых насаждений, признанных аварийными городской комиссией по учету и вырубке (сносу) зеленых насаждений и компенсационному озеленению;</w:t>
      </w:r>
    </w:p>
    <w:p w:rsidR="003C0A3C" w:rsidRPr="003B775A" w:rsidRDefault="003C0A3C" w:rsidP="003C0A3C">
      <w:pPr>
        <w:pStyle w:val="ConsPlusNormal"/>
        <w:ind w:firstLine="540"/>
        <w:jc w:val="both"/>
      </w:pPr>
      <w:r w:rsidRPr="003B775A">
        <w:t>д) Надлежащее содержание, текущий и капитальный ремонт малых архитектурных форм, детских и спортивных площадок, площадок отдыха и площадок для выгула собак;</w:t>
      </w:r>
    </w:p>
    <w:p w:rsidR="003C0A3C" w:rsidRPr="003B775A" w:rsidRDefault="003C0A3C" w:rsidP="003C0A3C">
      <w:pPr>
        <w:pStyle w:val="ConsPlusNormal"/>
        <w:ind w:firstLine="540"/>
        <w:jc w:val="both"/>
      </w:pPr>
      <w:r w:rsidRPr="003B775A">
        <w:t xml:space="preserve">е) Установку контейнеров для сбора ТКО, а в </w:t>
      </w:r>
      <w:proofErr w:type="spellStart"/>
      <w:r w:rsidRPr="003B775A">
        <w:t>неканализованных</w:t>
      </w:r>
      <w:proofErr w:type="spellEnd"/>
      <w:r w:rsidRPr="003B775A">
        <w:t xml:space="preserve"> зданиях, в том числе и устройство сборников для ЖБО;</w:t>
      </w:r>
    </w:p>
    <w:p w:rsidR="003C0A3C" w:rsidRPr="003B775A" w:rsidRDefault="003C0A3C" w:rsidP="003C0A3C">
      <w:pPr>
        <w:pStyle w:val="ConsPlusNormal"/>
        <w:ind w:firstLine="540"/>
        <w:jc w:val="both"/>
      </w:pPr>
      <w:r w:rsidRPr="003B775A">
        <w:t>ж) 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3C0A3C" w:rsidRPr="003B775A" w:rsidRDefault="003C0A3C" w:rsidP="003C0A3C">
      <w:pPr>
        <w:pStyle w:val="ConsPlusNormal"/>
        <w:ind w:firstLine="540"/>
        <w:jc w:val="both"/>
      </w:pPr>
      <w:r w:rsidRPr="003B775A">
        <w:t>з) Проведение уборки придомовых территорий в следующей последовательности: в летний период - санитарная уборка, в зимнее время в случае снегопада или гололеда (скользкости) - очистка от снега и посыпка песком и (или) иными противогололедными материалами входов в подъезд, пешеходных дорожек дворовых проездов и тротуаров, а затем санитарная уборка;</w:t>
      </w:r>
    </w:p>
    <w:p w:rsidR="003C0A3C" w:rsidRPr="003B775A" w:rsidRDefault="003C0A3C" w:rsidP="003C0A3C">
      <w:pPr>
        <w:pStyle w:val="ConsPlusNormal"/>
        <w:ind w:firstLine="540"/>
        <w:jc w:val="both"/>
      </w:pPr>
      <w:r w:rsidRPr="003B775A">
        <w:lastRenderedPageBreak/>
        <w:t>и) 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3C0A3C" w:rsidRPr="003B775A" w:rsidRDefault="003C0A3C" w:rsidP="003C0A3C">
      <w:pPr>
        <w:pStyle w:val="ConsPlusNormal"/>
        <w:ind w:firstLine="540"/>
        <w:jc w:val="both"/>
      </w:pPr>
      <w:r w:rsidRPr="003B775A">
        <w:t>к) Своевременную очистку крыш и козырьков от снега и льда, удаление наледи, снега и сосулек с карнизов, балконов и лоджий с обеспечением сохранности веток крон деревьев, сетей наружного освещения, растяжек, рекламных конструкций, линий связи, вывесок от повреждений падающими комьями снега и льда. Очистка от снега, наледи и сосулек кровель зданий, выходящих на пешеходные зоны, должна проводиться по мере их образования с предварительным ограждением опасных участков;</w:t>
      </w:r>
    </w:p>
    <w:p w:rsidR="003C0A3C" w:rsidRPr="003B775A" w:rsidRDefault="003C0A3C" w:rsidP="003C0A3C">
      <w:pPr>
        <w:pStyle w:val="ConsPlusNormal"/>
        <w:ind w:firstLine="540"/>
        <w:jc w:val="both"/>
      </w:pPr>
      <w:r w:rsidRPr="003B775A">
        <w:t>л) Информирование жителей домов о времени начала и окончания работ по уборке придомовой территории путем вывешивания объявлений на специально оборудованных местах (досках объявлений, стендах) в целях освобождения мест парковки автомобилей;</w:t>
      </w:r>
    </w:p>
    <w:p w:rsidR="003C0A3C" w:rsidRPr="003B775A" w:rsidRDefault="003C0A3C" w:rsidP="003C0A3C">
      <w:pPr>
        <w:pStyle w:val="ConsPlusNormal"/>
        <w:ind w:firstLine="540"/>
        <w:jc w:val="both"/>
      </w:pPr>
      <w:r w:rsidRPr="003B775A">
        <w:t xml:space="preserve">м) Своевременное сгребание и уборку листвы, </w:t>
      </w:r>
      <w:proofErr w:type="spellStart"/>
      <w:r w:rsidRPr="003B775A">
        <w:t>окос</w:t>
      </w:r>
      <w:proofErr w:type="spellEnd"/>
      <w:r w:rsidRPr="003B775A">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3C0A3C" w:rsidRPr="003B775A" w:rsidRDefault="003C0A3C" w:rsidP="003C0A3C">
      <w:pPr>
        <w:pStyle w:val="ConsPlusNormal"/>
        <w:ind w:firstLine="540"/>
        <w:jc w:val="both"/>
      </w:pPr>
      <w:r w:rsidRPr="003B775A">
        <w:t>5.4.4.8. На придомовой территории многоквартирного дома запрещается:</w:t>
      </w:r>
    </w:p>
    <w:p w:rsidR="003C0A3C" w:rsidRPr="003B775A" w:rsidRDefault="003C0A3C" w:rsidP="003C0A3C">
      <w:pPr>
        <w:pStyle w:val="ConsPlusNormal"/>
        <w:ind w:firstLine="540"/>
        <w:jc w:val="both"/>
      </w:pPr>
      <w:r w:rsidRPr="003B775A">
        <w:t>а) Мыть транспортные средства;</w:t>
      </w:r>
    </w:p>
    <w:p w:rsidR="003C0A3C" w:rsidRPr="003B775A" w:rsidRDefault="003C0A3C" w:rsidP="003C0A3C">
      <w:pPr>
        <w:pStyle w:val="ConsPlusNormal"/>
        <w:ind w:firstLine="540"/>
        <w:jc w:val="both"/>
      </w:pPr>
      <w:r w:rsidRPr="003B775A">
        <w:t>б) Парковать грузовые транспортные средства;</w:t>
      </w:r>
    </w:p>
    <w:p w:rsidR="003C0A3C" w:rsidRPr="003B775A" w:rsidRDefault="003C0A3C" w:rsidP="003C0A3C">
      <w:pPr>
        <w:pStyle w:val="ConsPlusNormal"/>
        <w:ind w:firstLine="540"/>
        <w:jc w:val="both"/>
      </w:pPr>
      <w:r w:rsidRPr="003B775A">
        <w:t>в) Сжигать листву, отходы любого вида и мусор;</w:t>
      </w:r>
    </w:p>
    <w:p w:rsidR="003C0A3C" w:rsidRPr="003B775A" w:rsidRDefault="003C0A3C" w:rsidP="003C0A3C">
      <w:pPr>
        <w:pStyle w:val="ConsPlusNormal"/>
        <w:ind w:firstLine="540"/>
        <w:jc w:val="both"/>
      </w:pPr>
      <w:r w:rsidRPr="003B775A">
        <w:t>г) Загромождать подъезды к контейнерным площадкам;</w:t>
      </w:r>
    </w:p>
    <w:p w:rsidR="003C0A3C" w:rsidRPr="003B775A" w:rsidRDefault="003C0A3C" w:rsidP="003C0A3C">
      <w:pPr>
        <w:pStyle w:val="ConsPlusNormal"/>
        <w:ind w:firstLine="540"/>
        <w:jc w:val="both"/>
      </w:pPr>
      <w:r w:rsidRPr="003B775A">
        <w:t>д) Устанавливать ограждения территории за пределами границ поставленного на кадастровый учет земельного участка;</w:t>
      </w:r>
    </w:p>
    <w:p w:rsidR="003C0A3C" w:rsidRPr="003B775A" w:rsidRDefault="003C0A3C" w:rsidP="003C0A3C">
      <w:pPr>
        <w:pStyle w:val="ConsPlusNormal"/>
        <w:ind w:firstLine="540"/>
        <w:jc w:val="both"/>
      </w:pPr>
      <w:r w:rsidRPr="003B775A">
        <w:t>е) Самовольно строить мелкие дворовые постройки</w:t>
      </w:r>
      <w:r w:rsidR="00CB09A8">
        <w:t>,</w:t>
      </w:r>
      <w:r w:rsidR="00CB09A8" w:rsidRPr="00CB09A8">
        <w:t xml:space="preserve"> </w:t>
      </w:r>
      <w:r w:rsidR="00CB09A8" w:rsidRPr="003B775A">
        <w:t>объекты некапитального характера</w:t>
      </w:r>
      <w:r w:rsidRPr="003B775A">
        <w:t>;</w:t>
      </w:r>
    </w:p>
    <w:p w:rsidR="003C0A3C" w:rsidRPr="003B775A" w:rsidRDefault="003C0A3C" w:rsidP="003C0A3C">
      <w:pPr>
        <w:pStyle w:val="ConsPlusNormal"/>
        <w:ind w:firstLine="540"/>
        <w:jc w:val="both"/>
      </w:pPr>
      <w:r w:rsidRPr="003B775A">
        <w:t>ж) Загромождать ее металлическим ломом, строительным и бытовым мусором, шлаком, золой и другими отходами производства и потребления;</w:t>
      </w:r>
    </w:p>
    <w:p w:rsidR="003C0A3C" w:rsidRPr="003B775A" w:rsidRDefault="003C0A3C" w:rsidP="003C0A3C">
      <w:pPr>
        <w:pStyle w:val="ConsPlusNormal"/>
        <w:ind w:firstLine="540"/>
        <w:jc w:val="both"/>
      </w:pPr>
      <w:r w:rsidRPr="003B775A">
        <w:t>з) Выливать помои, выбрасывать отходы и мусор;</w:t>
      </w:r>
    </w:p>
    <w:p w:rsidR="003C0A3C" w:rsidRPr="003B775A" w:rsidRDefault="003C0A3C" w:rsidP="003C0A3C">
      <w:pPr>
        <w:pStyle w:val="ConsPlusNormal"/>
        <w:ind w:firstLine="540"/>
        <w:jc w:val="both"/>
      </w:pPr>
      <w:r w:rsidRPr="003B775A">
        <w:t>и) Складировать и хранить тару и отходы в неустановленных местах;</w:t>
      </w:r>
    </w:p>
    <w:p w:rsidR="003C0A3C" w:rsidRPr="003B775A" w:rsidRDefault="003C0A3C" w:rsidP="003C0A3C">
      <w:pPr>
        <w:pStyle w:val="ConsPlusNormal"/>
        <w:ind w:firstLine="540"/>
        <w:jc w:val="both"/>
      </w:pPr>
      <w:r w:rsidRPr="003B775A">
        <w:t>к) Ставить или парковать транспортные средства на детских площадках, газонах, территориях, занятых зелеными насаждениями вне зависимости от времени года;</w:t>
      </w:r>
    </w:p>
    <w:p w:rsidR="003C0A3C" w:rsidRPr="003B775A" w:rsidRDefault="003C0A3C" w:rsidP="003C0A3C">
      <w:pPr>
        <w:pStyle w:val="ConsPlusNormal"/>
        <w:ind w:firstLine="540"/>
        <w:jc w:val="both"/>
      </w:pPr>
      <w:r w:rsidRPr="003B775A">
        <w:t>л) Хранить разукомплектованное (неисправное) транспортное средство;</w:t>
      </w:r>
    </w:p>
    <w:p w:rsidR="003C0A3C" w:rsidRPr="003B775A" w:rsidRDefault="003C0A3C" w:rsidP="003C0A3C">
      <w:pPr>
        <w:pStyle w:val="ConsPlusNormal"/>
        <w:ind w:firstLine="540"/>
        <w:jc w:val="both"/>
      </w:pPr>
      <w:r w:rsidRPr="003B775A">
        <w:t>м)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3C0A3C" w:rsidRPr="003B775A" w:rsidRDefault="003C0A3C" w:rsidP="003C0A3C">
      <w:pPr>
        <w:pStyle w:val="ConsPlusNormal"/>
        <w:ind w:firstLine="540"/>
        <w:jc w:val="both"/>
      </w:pPr>
      <w:r w:rsidRPr="003B775A">
        <w:t>н) Производить сброс ливневых вод в сети центральной фекальной канализации.</w:t>
      </w:r>
    </w:p>
    <w:p w:rsidR="003C0A3C" w:rsidRPr="003B775A" w:rsidRDefault="003C0A3C" w:rsidP="003C0A3C">
      <w:pPr>
        <w:pStyle w:val="ConsPlusNormal"/>
        <w:ind w:firstLine="540"/>
        <w:jc w:val="both"/>
      </w:pPr>
      <w:r w:rsidRPr="003B775A">
        <w:t>о) Устанавливать в одном дворе несколько одинаковых санитарных устройств (туалетов, выгребных ям).</w:t>
      </w:r>
    </w:p>
    <w:p w:rsidR="003C0A3C" w:rsidRPr="003B775A" w:rsidRDefault="003C0A3C" w:rsidP="003C0A3C">
      <w:pPr>
        <w:pStyle w:val="ConsPlusNormal"/>
        <w:ind w:firstLine="540"/>
        <w:jc w:val="both"/>
      </w:pPr>
      <w:r w:rsidRPr="003B775A">
        <w:t>п) Устанавливать глухие заборы по границам поставленного на кадастровый учет земельного участка.</w:t>
      </w:r>
    </w:p>
    <w:p w:rsidR="003C0A3C" w:rsidRPr="003B775A" w:rsidRDefault="003C0A3C" w:rsidP="003C0A3C">
      <w:pPr>
        <w:pStyle w:val="ConsPlusNormal"/>
        <w:ind w:firstLine="540"/>
        <w:jc w:val="both"/>
      </w:pPr>
      <w:r w:rsidRPr="003B775A">
        <w:t>5.4.4.9.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w:t>
      </w:r>
    </w:p>
    <w:p w:rsidR="003C0A3C" w:rsidRPr="003B775A" w:rsidRDefault="003C0A3C" w:rsidP="003C0A3C">
      <w:pPr>
        <w:pStyle w:val="ConsPlusNormal"/>
        <w:ind w:firstLine="540"/>
        <w:jc w:val="both"/>
      </w:pPr>
      <w:r w:rsidRPr="003B775A">
        <w:t>В случае передачи в пользование нежилых помещений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3C0A3C" w:rsidRPr="003B775A" w:rsidRDefault="003C0A3C" w:rsidP="003C0A3C">
      <w:pPr>
        <w:pStyle w:val="ConsPlusNormal"/>
        <w:ind w:firstLine="540"/>
        <w:jc w:val="both"/>
      </w:pPr>
      <w:r w:rsidRPr="003B775A">
        <w:t>5.4.4.10. Уборка в границах основной территории, относящейся к нежилому помещению, юридическими и физическими лицами - индивидуальными предпринимателями выполняется собственными силами либо по договорам на возмещение затрат по уборке территории, заключенным с организациями по обслуживанию жилья.</w:t>
      </w:r>
    </w:p>
    <w:p w:rsidR="003C0A3C" w:rsidRPr="00AB0B12" w:rsidRDefault="003C0A3C" w:rsidP="003C0A3C">
      <w:pPr>
        <w:pStyle w:val="ConsPlusNormal"/>
        <w:ind w:firstLine="540"/>
        <w:jc w:val="both"/>
      </w:pPr>
      <w:r w:rsidRPr="00AB0B12">
        <w:t xml:space="preserve">5.4.4.11. Уборка территорий, не указанных в </w:t>
      </w:r>
      <w:hyperlink r:id="rId16" w:anchor="P238" w:history="1">
        <w:r w:rsidRPr="00AB0B12">
          <w:rPr>
            <w:rStyle w:val="af2"/>
            <w:color w:val="auto"/>
          </w:rPr>
          <w:t xml:space="preserve">подпунктах </w:t>
        </w:r>
        <w:r w:rsidR="00950B56" w:rsidRPr="00AB0B12">
          <w:rPr>
            <w:rStyle w:val="af2"/>
            <w:color w:val="auto"/>
          </w:rPr>
          <w:t>5</w:t>
        </w:r>
        <w:r w:rsidRPr="00AB0B12">
          <w:rPr>
            <w:rStyle w:val="af2"/>
            <w:color w:val="auto"/>
          </w:rPr>
          <w:t>.</w:t>
        </w:r>
        <w:r w:rsidR="00950B56" w:rsidRPr="00AB0B12">
          <w:rPr>
            <w:rStyle w:val="af2"/>
            <w:color w:val="auto"/>
          </w:rPr>
          <w:t>4</w:t>
        </w:r>
        <w:r w:rsidRPr="00AB0B12">
          <w:rPr>
            <w:rStyle w:val="af2"/>
            <w:color w:val="auto"/>
          </w:rPr>
          <w:t>.</w:t>
        </w:r>
        <w:r w:rsidR="00950B56" w:rsidRPr="00AB0B12">
          <w:rPr>
            <w:rStyle w:val="af2"/>
            <w:color w:val="auto"/>
          </w:rPr>
          <w:t>4</w:t>
        </w:r>
        <w:r w:rsidRPr="00AB0B12">
          <w:rPr>
            <w:rStyle w:val="af2"/>
            <w:color w:val="auto"/>
          </w:rPr>
          <w:t>.</w:t>
        </w:r>
        <w:r w:rsidR="00950B56" w:rsidRPr="00AB0B12">
          <w:rPr>
            <w:rStyle w:val="af2"/>
            <w:color w:val="auto"/>
          </w:rPr>
          <w:t>6</w:t>
        </w:r>
      </w:hyperlink>
      <w:r w:rsidRPr="00AB0B12">
        <w:t>-</w:t>
      </w:r>
      <w:r w:rsidR="00AB0B12" w:rsidRPr="00AB0B12">
        <w:t>5</w:t>
      </w:r>
      <w:hyperlink r:id="rId17" w:anchor="P256" w:history="1">
        <w:r w:rsidRPr="00AB0B12">
          <w:rPr>
            <w:rStyle w:val="af2"/>
            <w:color w:val="auto"/>
          </w:rPr>
          <w:t>.</w:t>
        </w:r>
        <w:r w:rsidR="00AB0B12" w:rsidRPr="00AB0B12">
          <w:rPr>
            <w:rStyle w:val="af2"/>
            <w:color w:val="auto"/>
          </w:rPr>
          <w:t>4.4</w:t>
        </w:r>
        <w:r w:rsidRPr="00AB0B12">
          <w:rPr>
            <w:rStyle w:val="af2"/>
            <w:color w:val="auto"/>
          </w:rPr>
          <w:t>.</w:t>
        </w:r>
        <w:r w:rsidR="00AB0B12" w:rsidRPr="00AB0B12">
          <w:rPr>
            <w:rStyle w:val="af2"/>
            <w:color w:val="auto"/>
          </w:rPr>
          <w:t>10</w:t>
        </w:r>
      </w:hyperlink>
      <w:r w:rsidRPr="00AB0B12">
        <w:t xml:space="preserve"> настоящих Правил, организуется муниципальным заказчиком в течение 10 рабочих дней после </w:t>
      </w:r>
      <w:r w:rsidRPr="00AB0B12">
        <w:lastRenderedPageBreak/>
        <w:t>получения информации о выявлении   несанкционированной свалки в рамках заключенного муниципального контракта в виде выполнения работ по ликвидации несанкционированных свалок.</w:t>
      </w:r>
    </w:p>
    <w:p w:rsidR="003C0A3C" w:rsidRPr="003B775A" w:rsidRDefault="003C0A3C" w:rsidP="003C0A3C">
      <w:pPr>
        <w:pStyle w:val="ConsPlusNormal"/>
        <w:ind w:firstLine="540"/>
        <w:jc w:val="both"/>
      </w:pPr>
      <w:r w:rsidRPr="003B775A">
        <w:t>5.4.4.12 Срок устранения несанкционированной свалки устанавливается для муниципального заказчика в зависимости от объема выявленного мусора и не может превышать сроков, указанных в таблице:</w:t>
      </w:r>
    </w:p>
    <w:p w:rsidR="003C0A3C" w:rsidRPr="003B775A" w:rsidRDefault="003C0A3C" w:rsidP="003C0A3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1"/>
        <w:gridCol w:w="8080"/>
      </w:tblGrid>
      <w:tr w:rsidR="003C0A3C" w:rsidRPr="003B775A" w:rsidTr="00012D65">
        <w:tc>
          <w:tcPr>
            <w:tcW w:w="1761"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jc w:val="center"/>
            </w:pPr>
            <w:r w:rsidRPr="003B775A">
              <w:t>Объем, куб. м</w:t>
            </w:r>
          </w:p>
        </w:tc>
        <w:tc>
          <w:tcPr>
            <w:tcW w:w="8080"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jc w:val="center"/>
            </w:pPr>
            <w:r w:rsidRPr="003B775A">
              <w:t>Срок устранения</w:t>
            </w:r>
          </w:p>
        </w:tc>
      </w:tr>
      <w:tr w:rsidR="003C0A3C" w:rsidRPr="003B775A" w:rsidTr="00012D65">
        <w:tc>
          <w:tcPr>
            <w:tcW w:w="1761"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pPr>
            <w:r w:rsidRPr="003B775A">
              <w:t>до 5,0</w:t>
            </w:r>
          </w:p>
        </w:tc>
        <w:tc>
          <w:tcPr>
            <w:tcW w:w="8080"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jc w:val="both"/>
            </w:pPr>
            <w:r w:rsidRPr="003B775A">
              <w:t>Не более одного рабочего дня с момента выдачи подрядной организации наряда-задания муниципальным заказчиком</w:t>
            </w:r>
          </w:p>
        </w:tc>
      </w:tr>
      <w:tr w:rsidR="003C0A3C" w:rsidRPr="003B775A" w:rsidTr="00012D65">
        <w:tc>
          <w:tcPr>
            <w:tcW w:w="1761"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pPr>
            <w:r w:rsidRPr="003B775A">
              <w:t>от 5,1 до 10,0</w:t>
            </w:r>
          </w:p>
        </w:tc>
        <w:tc>
          <w:tcPr>
            <w:tcW w:w="8080"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jc w:val="both"/>
            </w:pPr>
            <w:r w:rsidRPr="003B775A">
              <w:t>Не более трех рабочих дней с момента выдачи подрядной организации наряда-задания муниципальным заказчиком</w:t>
            </w:r>
          </w:p>
        </w:tc>
      </w:tr>
      <w:tr w:rsidR="003C0A3C" w:rsidRPr="003B775A" w:rsidTr="00012D65">
        <w:tc>
          <w:tcPr>
            <w:tcW w:w="1761"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pPr>
            <w:r w:rsidRPr="003B775A">
              <w:t>от 10,1 до 25,0</w:t>
            </w:r>
          </w:p>
        </w:tc>
        <w:tc>
          <w:tcPr>
            <w:tcW w:w="8080"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jc w:val="both"/>
            </w:pPr>
            <w:r w:rsidRPr="003B775A">
              <w:t>Не более пяти рабочих дней с момента выдачи подрядной организации наряда-задания муниципальным заказчиком</w:t>
            </w:r>
          </w:p>
        </w:tc>
      </w:tr>
      <w:tr w:rsidR="003C0A3C" w:rsidRPr="003B775A" w:rsidTr="00012D65">
        <w:tc>
          <w:tcPr>
            <w:tcW w:w="1761"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pPr>
            <w:r w:rsidRPr="003B775A">
              <w:t>от 25,1 до 50,0</w:t>
            </w:r>
          </w:p>
        </w:tc>
        <w:tc>
          <w:tcPr>
            <w:tcW w:w="8080"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jc w:val="both"/>
            </w:pPr>
            <w:r w:rsidRPr="003B775A">
              <w:t>Не более десяти рабочих дней с момента выдачи подрядной организации наряда-задания муниципальным заказчиком</w:t>
            </w:r>
          </w:p>
        </w:tc>
      </w:tr>
      <w:tr w:rsidR="003C0A3C" w:rsidRPr="003B775A" w:rsidTr="00012D65">
        <w:tc>
          <w:tcPr>
            <w:tcW w:w="1761"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pPr>
            <w:r w:rsidRPr="003B775A">
              <w:t>Более 50,0</w:t>
            </w:r>
          </w:p>
        </w:tc>
        <w:tc>
          <w:tcPr>
            <w:tcW w:w="8080" w:type="dxa"/>
            <w:tcBorders>
              <w:top w:val="single" w:sz="4" w:space="0" w:color="auto"/>
              <w:left w:val="single" w:sz="4" w:space="0" w:color="auto"/>
              <w:bottom w:val="single" w:sz="4" w:space="0" w:color="auto"/>
              <w:right w:val="single" w:sz="4" w:space="0" w:color="auto"/>
            </w:tcBorders>
            <w:hideMark/>
          </w:tcPr>
          <w:p w:rsidR="003C0A3C" w:rsidRPr="003B775A" w:rsidRDefault="003C0A3C" w:rsidP="00012D65">
            <w:pPr>
              <w:pStyle w:val="ConsPlusNormal"/>
              <w:jc w:val="both"/>
            </w:pPr>
            <w:r w:rsidRPr="003B775A">
              <w:t>Сроки устранения устанавливаются муниципальным заказчиком самостоятельно, но не должны превышать 30 рабочих дней с момента выдачи подрядной организации наряда-задания муниципальным заказчиком</w:t>
            </w:r>
          </w:p>
        </w:tc>
      </w:tr>
    </w:tbl>
    <w:p w:rsidR="003C0A3C" w:rsidRPr="003B775A" w:rsidRDefault="003C0A3C" w:rsidP="003C0A3C">
      <w:pPr>
        <w:pStyle w:val="ConsPlusNormal"/>
        <w:ind w:firstLine="540"/>
        <w:jc w:val="both"/>
      </w:pPr>
    </w:p>
    <w:p w:rsidR="003C0A3C" w:rsidRPr="003B775A" w:rsidRDefault="003C0A3C" w:rsidP="003C0A3C">
      <w:pPr>
        <w:pStyle w:val="ConsPlusNormal"/>
        <w:ind w:firstLine="540"/>
        <w:jc w:val="both"/>
      </w:pPr>
      <w:r w:rsidRPr="003B775A">
        <w:t xml:space="preserve">5.4.4.13 Лица, выявившие несанкционированную свалку на территории МО </w:t>
      </w:r>
      <w:r w:rsidR="0041384E">
        <w:t>«Светлогорский городской округ»</w:t>
      </w:r>
      <w:r w:rsidRPr="003B775A">
        <w:t xml:space="preserve">, доводят информацию о месте ее нахождения в уполномоченный орган администрации МО </w:t>
      </w:r>
      <w:r w:rsidR="0041384E">
        <w:t>«Светлогорский городской округ»</w:t>
      </w:r>
      <w:r w:rsidR="00F030B6">
        <w:t xml:space="preserve"> </w:t>
      </w:r>
      <w:r w:rsidRPr="003B775A">
        <w:t>для дальнейшей организации мероприятий по ее ликвидации.</w:t>
      </w:r>
    </w:p>
    <w:p w:rsidR="003C0A3C" w:rsidRPr="003B775A" w:rsidRDefault="003C0A3C" w:rsidP="003C0A3C">
      <w:pPr>
        <w:pStyle w:val="ConsPlusNormal"/>
        <w:ind w:firstLine="540"/>
        <w:jc w:val="both"/>
      </w:pPr>
      <w:r w:rsidRPr="003B775A">
        <w:t>5.4.4.14. Содержание территорий индивидуальной жилой застройки.</w:t>
      </w:r>
    </w:p>
    <w:p w:rsidR="003C0A3C" w:rsidRPr="003B775A" w:rsidRDefault="003C0A3C" w:rsidP="003C0A3C">
      <w:pPr>
        <w:pStyle w:val="ConsPlusNormal"/>
        <w:ind w:firstLine="540"/>
        <w:jc w:val="both"/>
      </w:pPr>
      <w:r w:rsidRPr="003B775A">
        <w:t>5.4.4.15. Содержание территории индивидуальной жилой застройки осуществляется собственниками, нанимателями данного жилья в соответствии с действующими правилами и нормами, настоящими Правилами.</w:t>
      </w:r>
    </w:p>
    <w:p w:rsidR="003C0A3C" w:rsidRPr="003B775A" w:rsidRDefault="003C0A3C" w:rsidP="003C0A3C">
      <w:pPr>
        <w:pStyle w:val="ConsPlusNormal"/>
        <w:ind w:firstLine="540"/>
        <w:jc w:val="both"/>
      </w:pPr>
      <w:r w:rsidRPr="003B775A">
        <w:t>5.4.4.16. Собственники, наниматели индивидуальных жилых домов обязаны:</w:t>
      </w:r>
    </w:p>
    <w:p w:rsidR="003C0A3C" w:rsidRPr="003B775A" w:rsidRDefault="003C0A3C" w:rsidP="003C0A3C">
      <w:pPr>
        <w:pStyle w:val="ConsPlusNormal"/>
        <w:ind w:firstLine="540"/>
        <w:jc w:val="both"/>
      </w:pPr>
      <w:r w:rsidRPr="003B775A">
        <w:t>1) содержать территорию индивидуальной жилой застройки в надлежащем санитарном состоянии, обеспечивать ее регулярную уборку;</w:t>
      </w:r>
    </w:p>
    <w:p w:rsidR="003C0A3C" w:rsidRPr="003B775A" w:rsidRDefault="003C0A3C" w:rsidP="003C0A3C">
      <w:pPr>
        <w:pStyle w:val="ConsPlusNormal"/>
        <w:ind w:firstLine="540"/>
        <w:jc w:val="both"/>
      </w:pPr>
      <w:r w:rsidRPr="003B775A">
        <w:t>2) поддерживать в исправном состоянии индивидуальные жилые дома и постройки, ограждения основной (придомовой) территории, проводить своевременный ремонт их фасадов и других отдельных элементов (входных дверей и козырьков, крылец и лестниц);</w:t>
      </w:r>
    </w:p>
    <w:p w:rsidR="003C0A3C" w:rsidRPr="003B775A" w:rsidRDefault="003C0A3C" w:rsidP="003C0A3C">
      <w:pPr>
        <w:pStyle w:val="ConsPlusNormal"/>
        <w:ind w:firstLine="540"/>
        <w:jc w:val="both"/>
      </w:pPr>
      <w:r w:rsidRPr="003B775A">
        <w:t>3) обеспечивать уход за зелеными насаждениями своими силами или по договорам со специализированными организациями;</w:t>
      </w:r>
    </w:p>
    <w:p w:rsidR="003C0A3C" w:rsidRPr="0041384E" w:rsidRDefault="003C0A3C" w:rsidP="003C0A3C">
      <w:pPr>
        <w:pStyle w:val="ConsPlusNormal"/>
        <w:ind w:firstLine="540"/>
        <w:jc w:val="both"/>
      </w:pPr>
      <w:r w:rsidRPr="003B775A">
        <w:t xml:space="preserve">4) размещать на фасадах индивидуальных жилых домов указатели с наименованием проспекта или улицы, переулка, номера дома в соответствии с требованиями, установленными администрацией </w:t>
      </w:r>
      <w:r w:rsidR="0041384E">
        <w:t>МО «Светлогорский городской округ»</w:t>
      </w:r>
      <w:r w:rsidR="0041384E" w:rsidRPr="0041384E">
        <w:t>;</w:t>
      </w:r>
    </w:p>
    <w:p w:rsidR="003C0A3C" w:rsidRPr="003B775A" w:rsidRDefault="003C0A3C" w:rsidP="003C0A3C">
      <w:pPr>
        <w:pStyle w:val="ConsPlusNormal"/>
        <w:ind w:firstLine="540"/>
        <w:jc w:val="both"/>
      </w:pPr>
      <w:r w:rsidRPr="003B775A">
        <w:t>5) оборудовать и очищать водоотводные канавы и трубы, в весенний период обеспечивать пропуск талых вод;</w:t>
      </w:r>
    </w:p>
    <w:p w:rsidR="00950B56" w:rsidRDefault="003C0A3C" w:rsidP="003C0A3C">
      <w:pPr>
        <w:pStyle w:val="ConsPlusNormal"/>
        <w:ind w:firstLine="540"/>
        <w:jc w:val="both"/>
      </w:pPr>
      <w:r w:rsidRPr="003B775A">
        <w:t>6) складировать отходы только в специально отведенных местах сбора ТКО (контейнерных площадках) или установить емкость для сбора ТКО на основной (придомовой) территории, заключив договор на вывоз ТКО</w:t>
      </w:r>
      <w:r w:rsidR="00950B56">
        <w:t>.</w:t>
      </w:r>
    </w:p>
    <w:p w:rsidR="003C0A3C" w:rsidRPr="003B775A" w:rsidRDefault="003C0A3C" w:rsidP="003C0A3C">
      <w:pPr>
        <w:pStyle w:val="ConsPlusNormal"/>
        <w:ind w:firstLine="540"/>
        <w:jc w:val="both"/>
      </w:pPr>
      <w:r w:rsidRPr="003B775A">
        <w:t>5.4.4.17. На территориях индивидуальной жилой застройки и за ее пределами запрещается:</w:t>
      </w:r>
    </w:p>
    <w:p w:rsidR="003C0A3C" w:rsidRPr="003B775A" w:rsidRDefault="003C0A3C" w:rsidP="003C0A3C">
      <w:pPr>
        <w:pStyle w:val="ConsPlusNormal"/>
        <w:ind w:firstLine="540"/>
        <w:jc w:val="both"/>
      </w:pPr>
      <w:r w:rsidRPr="003B775A">
        <w:lastRenderedPageBreak/>
        <w:t>1) размещать ограждение за границами поставленного на кадастровый учет земельного участка;</w:t>
      </w:r>
    </w:p>
    <w:p w:rsidR="003C0A3C" w:rsidRPr="003B775A" w:rsidRDefault="003C0A3C" w:rsidP="003C0A3C">
      <w:pPr>
        <w:pStyle w:val="ConsPlusNormal"/>
        <w:ind w:firstLine="540"/>
        <w:jc w:val="both"/>
      </w:pPr>
      <w:r w:rsidRPr="003B775A">
        <w:t>2) сжигать листву, отходы любого вида и мусор;</w:t>
      </w:r>
    </w:p>
    <w:p w:rsidR="003C0A3C" w:rsidRPr="003B775A" w:rsidRDefault="003C0A3C" w:rsidP="003C0A3C">
      <w:pPr>
        <w:pStyle w:val="ConsPlusNormal"/>
        <w:ind w:firstLine="540"/>
        <w:jc w:val="both"/>
      </w:pPr>
      <w:r w:rsidRPr="003B775A">
        <w:t>3) складировать снег, выбрасывать мусор, сбрасывать жидкие бытовые отходы;</w:t>
      </w:r>
    </w:p>
    <w:p w:rsidR="003C0A3C" w:rsidRPr="003B775A" w:rsidRDefault="003C0A3C" w:rsidP="003C0A3C">
      <w:pPr>
        <w:pStyle w:val="ConsPlusNormal"/>
        <w:ind w:firstLine="540"/>
        <w:jc w:val="both"/>
      </w:pPr>
      <w:r w:rsidRPr="003B775A">
        <w:t>4) складировать уголь, тару, дрова, крупногабаритный мусор, строительные материалы за основной (придомовой) территорией;</w:t>
      </w:r>
    </w:p>
    <w:p w:rsidR="003C0A3C" w:rsidRPr="003B775A" w:rsidRDefault="003C0A3C" w:rsidP="003C0A3C">
      <w:pPr>
        <w:pStyle w:val="ConsPlusNormal"/>
        <w:ind w:firstLine="540"/>
        <w:jc w:val="both"/>
      </w:pPr>
      <w:r w:rsidRPr="003B775A">
        <w:t>5) мыть транспортные средства;</w:t>
      </w:r>
    </w:p>
    <w:p w:rsidR="003C0A3C" w:rsidRPr="003B775A" w:rsidRDefault="003C0A3C" w:rsidP="003C0A3C">
      <w:pPr>
        <w:pStyle w:val="ConsPlusNormal"/>
        <w:ind w:firstLine="540"/>
        <w:jc w:val="both"/>
      </w:pPr>
      <w:r w:rsidRPr="003B775A">
        <w:t>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Калининградской области, УГИБДД УМВД России по Калининградской области;</w:t>
      </w:r>
    </w:p>
    <w:p w:rsidR="003C0A3C" w:rsidRPr="003B775A" w:rsidRDefault="003C0A3C" w:rsidP="003C0A3C">
      <w:pPr>
        <w:pStyle w:val="ConsPlusNormal"/>
        <w:ind w:firstLine="540"/>
        <w:jc w:val="both"/>
      </w:pPr>
      <w:r w:rsidRPr="003B775A">
        <w:t>7) повреждать зеленые насаждения, загрязнять территорию отходами, засорять водоемы;</w:t>
      </w:r>
    </w:p>
    <w:p w:rsidR="003C0A3C" w:rsidRDefault="003C0A3C" w:rsidP="003C0A3C">
      <w:pPr>
        <w:pStyle w:val="ConsPlusNormal"/>
        <w:ind w:firstLine="540"/>
        <w:jc w:val="both"/>
      </w:pPr>
      <w:r w:rsidRPr="003B775A">
        <w:t>8) хранить разукомплектованное (неисправное) транспортное средство за основной (придомовой) территорией</w:t>
      </w:r>
      <w:r w:rsidR="0018009B">
        <w:t>;</w:t>
      </w:r>
    </w:p>
    <w:p w:rsidR="0018009B" w:rsidRPr="003B775A" w:rsidRDefault="0018009B" w:rsidP="003C0A3C">
      <w:pPr>
        <w:pStyle w:val="ConsPlusNormal"/>
        <w:ind w:firstLine="540"/>
        <w:jc w:val="both"/>
      </w:pPr>
      <w:r>
        <w:t xml:space="preserve">9) самовольно возводить объекты </w:t>
      </w:r>
      <w:r w:rsidRPr="003B775A">
        <w:t>некапитального характера</w:t>
      </w:r>
      <w:r>
        <w:t>.</w:t>
      </w:r>
    </w:p>
    <w:p w:rsidR="003C0A3C" w:rsidRPr="003B775A" w:rsidRDefault="003C0A3C" w:rsidP="003C0A3C">
      <w:pPr>
        <w:pStyle w:val="ConsPlusNormal"/>
        <w:ind w:firstLine="540"/>
        <w:jc w:val="both"/>
      </w:pPr>
      <w:r w:rsidRPr="003B775A">
        <w:t>5.4.4.18. На территории города запрещается:</w:t>
      </w:r>
    </w:p>
    <w:p w:rsidR="003C0A3C" w:rsidRPr="003B775A" w:rsidRDefault="003C0A3C" w:rsidP="003C0A3C">
      <w:pPr>
        <w:pStyle w:val="ConsPlusNormal"/>
        <w:ind w:firstLine="540"/>
        <w:jc w:val="both"/>
      </w:pPr>
      <w:r w:rsidRPr="003B775A">
        <w:t>а) Производить засыпку недействующих шахтных колодцев бытовым мусором и использовать их как ямы складирования промышленных и бытовых отходов;</w:t>
      </w:r>
    </w:p>
    <w:p w:rsidR="003C0A3C" w:rsidRPr="003B775A" w:rsidRDefault="003C0A3C" w:rsidP="003C0A3C">
      <w:pPr>
        <w:pStyle w:val="ConsPlusNormal"/>
        <w:ind w:firstLine="540"/>
        <w:jc w:val="both"/>
      </w:pPr>
      <w:r w:rsidRPr="003B775A">
        <w:t>б) Выгружать вывозимый со строек, из домовладений строительный мусор и грунт в неустановленные места, закапывать его в землю, кроме мест, специально отведенных для этой цели федеральным органом, осуществляющим государственный санитарно-эпидемиологический надзор,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3C0A3C" w:rsidRPr="003B775A" w:rsidRDefault="003C0A3C" w:rsidP="003C0A3C">
      <w:pPr>
        <w:pStyle w:val="ConsPlusNormal"/>
        <w:ind w:firstLine="540"/>
        <w:jc w:val="both"/>
      </w:pPr>
      <w:r w:rsidRPr="003B775A">
        <w:t>в) 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3C0A3C" w:rsidRDefault="003C0A3C" w:rsidP="003C0A3C">
      <w:pPr>
        <w:pStyle w:val="ConsPlusNormal"/>
        <w:ind w:firstLine="540"/>
        <w:jc w:val="both"/>
      </w:pPr>
      <w:r w:rsidRPr="003B775A">
        <w:t>г) 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городском полигоне ТБО, сжигать мусор в контейнерах-сборниках;</w:t>
      </w:r>
    </w:p>
    <w:p w:rsidR="00FC5E20" w:rsidRPr="003B775A" w:rsidRDefault="00FC5E20" w:rsidP="003C0A3C">
      <w:pPr>
        <w:pStyle w:val="ConsPlusNormal"/>
        <w:ind w:firstLine="540"/>
        <w:jc w:val="both"/>
      </w:pPr>
      <w:r>
        <w:t xml:space="preserve">д) </w:t>
      </w:r>
      <w:r>
        <w:t xml:space="preserve">самовольно возводить объекты </w:t>
      </w:r>
      <w:r w:rsidRPr="003B775A">
        <w:t>некапитального характера</w:t>
      </w:r>
      <w:r>
        <w:t>.</w:t>
      </w:r>
    </w:p>
    <w:p w:rsidR="003C0A3C" w:rsidRPr="003B775A" w:rsidRDefault="003C0A3C" w:rsidP="003C0A3C">
      <w:pPr>
        <w:pStyle w:val="ConsPlusNormal"/>
        <w:ind w:firstLine="540"/>
        <w:jc w:val="both"/>
      </w:pPr>
      <w:r w:rsidRPr="003B775A">
        <w:t>5.4.4.19. Содержать домашний скот и птицу в помещениях (одиночных или двойных сараях для скота и птицы), расположенных ближе 15 метров от окон жилых помещений дома;</w:t>
      </w:r>
    </w:p>
    <w:p w:rsidR="003C0A3C" w:rsidRPr="003B775A" w:rsidRDefault="003C0A3C" w:rsidP="003C0A3C">
      <w:pPr>
        <w:pStyle w:val="ConsPlusNormal"/>
        <w:ind w:firstLine="540"/>
        <w:jc w:val="both"/>
      </w:pPr>
      <w:r w:rsidRPr="003B775A">
        <w:t>5.4.4.20. Допускать собак в водоемы и места, отведенные для массового купания населения, выгуливать собак на пляжах, газонах скверов и бульваров, детских площадках, территориях детских учреждений и объектов здравоохранения;</w:t>
      </w:r>
    </w:p>
    <w:p w:rsidR="003C0A3C" w:rsidRPr="003B775A" w:rsidRDefault="003C0A3C" w:rsidP="003C0A3C">
      <w:pPr>
        <w:pStyle w:val="ConsPlusNormal"/>
        <w:ind w:firstLine="540"/>
        <w:jc w:val="both"/>
      </w:pPr>
      <w:r w:rsidRPr="003B775A">
        <w:t>5.4.4.21 Сметать мусор на проезжую часть и в колодцы дождевой канализации;</w:t>
      </w:r>
    </w:p>
    <w:p w:rsidR="003C0A3C" w:rsidRPr="003B775A" w:rsidRDefault="003C0A3C" w:rsidP="003C0A3C">
      <w:pPr>
        <w:pStyle w:val="ConsPlusNormal"/>
        <w:ind w:firstLine="540"/>
        <w:jc w:val="both"/>
      </w:pPr>
      <w:r w:rsidRPr="003B775A">
        <w:t>5.4.4.22. Оставлять на улицах, бульварах, в парках и скверах, других местах после окончания торговли передвижные и переносные средства мелкорозничной торговли и мусор;</w:t>
      </w:r>
    </w:p>
    <w:p w:rsidR="003C0A3C" w:rsidRPr="003B775A" w:rsidRDefault="003C0A3C" w:rsidP="003C0A3C">
      <w:pPr>
        <w:pStyle w:val="ConsPlusNormal"/>
        <w:ind w:firstLine="540"/>
        <w:jc w:val="both"/>
      </w:pPr>
      <w:r w:rsidRPr="003B775A">
        <w:t>5.4.4.23. Выливать на газоны (дернину), грунт или твердое покрытие улиц воду, образовавшуюся после продажи цветов, замороженных и иных продуктов;</w:t>
      </w:r>
    </w:p>
    <w:p w:rsidR="003C0A3C" w:rsidRPr="003B775A" w:rsidRDefault="003C0A3C" w:rsidP="003C0A3C">
      <w:pPr>
        <w:pStyle w:val="ConsPlusNormal"/>
        <w:ind w:firstLine="540"/>
        <w:jc w:val="both"/>
      </w:pPr>
      <w:r w:rsidRPr="003B775A">
        <w:t>5.4.4.24. Размещать на тротуарах рекламные щиты, тумбы, ограждения, цветочные вазоны, затрудняющие уборку городских территорий механизированным способом;</w:t>
      </w:r>
    </w:p>
    <w:p w:rsidR="003C0A3C" w:rsidRPr="003B775A" w:rsidRDefault="003C0A3C" w:rsidP="003C0A3C">
      <w:pPr>
        <w:pStyle w:val="ConsPlusNormal"/>
        <w:ind w:firstLine="540"/>
        <w:jc w:val="both"/>
      </w:pPr>
      <w:r w:rsidRPr="003B775A">
        <w:t>5.4.4.25. Кататься на роликовых коньках, скейтбордах, лошадях, гужевом транспорте на пешеходных зонах площадей, территориях памятников архитектуры и искусства, мемориальных комплексов;</w:t>
      </w:r>
    </w:p>
    <w:p w:rsidR="003C0A3C" w:rsidRPr="003B775A" w:rsidRDefault="003C0A3C" w:rsidP="003C0A3C">
      <w:pPr>
        <w:pStyle w:val="ConsPlusNormal"/>
        <w:ind w:firstLine="540"/>
        <w:jc w:val="both"/>
      </w:pPr>
      <w:r w:rsidRPr="003B775A">
        <w:t>5.4.4.26. Осуществлять проезд транспортных средств по газону (дернине).</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pStyle w:val="ConsPlusNormal"/>
        <w:jc w:val="center"/>
        <w:rPr>
          <w:b/>
        </w:rPr>
      </w:pPr>
      <w:r w:rsidRPr="003B775A">
        <w:rPr>
          <w:b/>
        </w:rPr>
        <w:t xml:space="preserve">5.5. Порядок обращения с отходами производства и потребления </w:t>
      </w:r>
    </w:p>
    <w:p w:rsidR="003C0A3C" w:rsidRPr="003B775A" w:rsidRDefault="003C0A3C" w:rsidP="003C0A3C">
      <w:pPr>
        <w:pStyle w:val="ConsPlusNormal"/>
        <w:ind w:firstLine="540"/>
        <w:jc w:val="both"/>
      </w:pPr>
    </w:p>
    <w:p w:rsidR="003C0A3C" w:rsidRPr="003B775A" w:rsidRDefault="003C0A3C" w:rsidP="003C0A3C">
      <w:pPr>
        <w:pStyle w:val="ConsPlusNormal"/>
        <w:ind w:firstLine="540"/>
        <w:jc w:val="both"/>
      </w:pPr>
      <w:r w:rsidRPr="003B775A">
        <w:t xml:space="preserve">5.5.1. Порядок обращения с отходами производства и потребления на территории </w:t>
      </w:r>
      <w:r w:rsidR="00F030B6">
        <w:t>Округа</w:t>
      </w:r>
      <w:r w:rsidRPr="003B775A">
        <w:t xml:space="preserve"> определяется в соответствии со схемой очистки территории МО </w:t>
      </w:r>
      <w:r w:rsidR="00F030B6">
        <w:t>«Светлогорский городской округ»</w:t>
      </w:r>
      <w:r w:rsidRPr="003B775A">
        <w:t xml:space="preserve"> и должен соответствовать экологическим, санитарным и иным требованиям в области охраны окружающей среды и здоровья человека.</w:t>
      </w:r>
    </w:p>
    <w:p w:rsidR="003C0A3C" w:rsidRPr="003B775A" w:rsidRDefault="003C0A3C" w:rsidP="003C0A3C">
      <w:pPr>
        <w:pStyle w:val="ConsPlusNormal"/>
        <w:ind w:firstLine="540"/>
        <w:jc w:val="both"/>
      </w:pPr>
      <w:r w:rsidRPr="003B775A">
        <w:t xml:space="preserve">Схема очистки территории МО </w:t>
      </w:r>
      <w:r w:rsidR="0041384E">
        <w:t xml:space="preserve">«Светлогорский городской округ» </w:t>
      </w:r>
      <w:r w:rsidRPr="003B775A">
        <w:t>утверждается постановлением администрации</w:t>
      </w:r>
      <w:r w:rsidR="0041384E" w:rsidRPr="0041384E">
        <w:t xml:space="preserve"> </w:t>
      </w:r>
      <w:r w:rsidR="0041384E" w:rsidRPr="003B775A">
        <w:t xml:space="preserve">МО </w:t>
      </w:r>
      <w:r w:rsidR="0041384E">
        <w:t>«Светлогорский городской округ»</w:t>
      </w:r>
    </w:p>
    <w:p w:rsidR="003C0A3C" w:rsidRPr="003B775A" w:rsidRDefault="003C0A3C" w:rsidP="003C0A3C">
      <w:pPr>
        <w:pStyle w:val="ConsPlusNormal"/>
        <w:ind w:firstLine="540"/>
        <w:jc w:val="both"/>
      </w:pPr>
      <w:r w:rsidRPr="003B775A">
        <w:t xml:space="preserve">Место сбора ТКО определяется в соответствии со схемой очистки территории МО </w:t>
      </w:r>
      <w:r w:rsidR="0041384E">
        <w:t>«Светлогорский городской округ»</w:t>
      </w:r>
      <w:r w:rsidRPr="003B775A">
        <w:t>.</w:t>
      </w:r>
    </w:p>
    <w:p w:rsidR="003C0A3C" w:rsidRPr="003B775A" w:rsidRDefault="003C0A3C" w:rsidP="003C0A3C">
      <w:pPr>
        <w:pStyle w:val="ConsPlusNormal"/>
        <w:ind w:firstLine="540"/>
        <w:jc w:val="both"/>
      </w:pPr>
      <w:r w:rsidRPr="003B775A">
        <w:t>5.5.2.. Юридические и физические лица, индивидуальные предприниматели обязаны:</w:t>
      </w:r>
    </w:p>
    <w:p w:rsidR="003C0A3C" w:rsidRPr="003B775A" w:rsidRDefault="003C0A3C" w:rsidP="003C0A3C">
      <w:pPr>
        <w:pStyle w:val="ConsPlusNormal"/>
        <w:ind w:firstLine="540"/>
        <w:jc w:val="both"/>
      </w:pPr>
      <w:bookmarkStart w:id="4" w:name="P344"/>
      <w:bookmarkEnd w:id="4"/>
      <w:r w:rsidRPr="003B775A">
        <w:t>а) Обеспечить сбор, вывоз ТКО, образующихся в результате их деятельности, в том числе путем заключения договора на оказание услуг по организации сбора, вывоза ТКО:</w:t>
      </w:r>
    </w:p>
    <w:p w:rsidR="003C0A3C" w:rsidRPr="003B775A" w:rsidRDefault="003C0A3C" w:rsidP="003C0A3C">
      <w:pPr>
        <w:pStyle w:val="ConsPlusNormal"/>
        <w:ind w:firstLine="540"/>
        <w:jc w:val="both"/>
      </w:pPr>
      <w:r w:rsidRPr="003B775A">
        <w:t>- с организациями,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являющимися пользователями контейнерной площадки;</w:t>
      </w:r>
    </w:p>
    <w:p w:rsidR="003C0A3C" w:rsidRPr="003B775A" w:rsidRDefault="003C0A3C" w:rsidP="003C0A3C">
      <w:pPr>
        <w:pStyle w:val="ConsPlusNormal"/>
        <w:ind w:firstLine="540"/>
        <w:jc w:val="both"/>
      </w:pPr>
      <w:r w:rsidRPr="003B775A">
        <w:t>- с перевозчиком ТКО.</w:t>
      </w:r>
    </w:p>
    <w:p w:rsidR="003C0A3C" w:rsidRPr="003B775A" w:rsidRDefault="003C0A3C" w:rsidP="003C0A3C">
      <w:pPr>
        <w:pStyle w:val="ConsPlusNormal"/>
        <w:ind w:firstLine="540"/>
        <w:jc w:val="both"/>
      </w:pPr>
      <w:r w:rsidRPr="003B775A">
        <w:t xml:space="preserve">Ответственность за техническое и санитарное состояние контейнеров, контейнерных площадок </w:t>
      </w:r>
      <w:r w:rsidR="0097413C">
        <w:t xml:space="preserve">на основных территориях несут собственники, арендаторы земельного участка, на городской территории - </w:t>
      </w:r>
      <w:r w:rsidRPr="003B775A">
        <w:t>оператор по сбору и вывозу Т</w:t>
      </w:r>
      <w:r w:rsidR="0097413C">
        <w:t>К</w:t>
      </w:r>
      <w:r w:rsidRPr="003B775A">
        <w:t>О;</w:t>
      </w:r>
    </w:p>
    <w:p w:rsidR="003C0A3C" w:rsidRPr="003B775A" w:rsidRDefault="003C0A3C" w:rsidP="003C0A3C">
      <w:pPr>
        <w:pStyle w:val="ConsPlusNormal"/>
        <w:ind w:firstLine="540"/>
        <w:jc w:val="both"/>
      </w:pPr>
      <w:r w:rsidRPr="003B775A">
        <w:t>б) Установить на контейнерной площадке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w:t>
      </w:r>
    </w:p>
    <w:p w:rsidR="003C0A3C" w:rsidRPr="003B775A" w:rsidRDefault="003C0A3C" w:rsidP="003C0A3C">
      <w:pPr>
        <w:pStyle w:val="ConsPlusNormal"/>
        <w:ind w:firstLine="540"/>
        <w:jc w:val="both"/>
      </w:pPr>
      <w:r w:rsidRPr="003B775A">
        <w:t>Если в одном здании, строении, сооружении или на одной территории располагаются несколько собственников (правообладателей), ответственность за организацию сбора и вывоза ТКО, содержание и уборку территории контейнерной площадки возлагается на собственника здания, строения или земельного участка, либо на правообладателя, если это определено соглашением сторон;</w:t>
      </w:r>
    </w:p>
    <w:p w:rsidR="003C0A3C" w:rsidRPr="003B775A" w:rsidRDefault="003C0A3C" w:rsidP="003C0A3C">
      <w:pPr>
        <w:pStyle w:val="ConsPlusNormal"/>
        <w:ind w:firstLine="540"/>
        <w:jc w:val="both"/>
      </w:pPr>
      <w:r w:rsidRPr="003B775A">
        <w:t xml:space="preserve">в) Оборудовать в </w:t>
      </w:r>
      <w:proofErr w:type="spellStart"/>
      <w:r w:rsidRPr="003B775A">
        <w:t>неканализованных</w:t>
      </w:r>
      <w:proofErr w:type="spellEnd"/>
      <w:r w:rsidRPr="003B775A">
        <w:t xml:space="preserve"> зданиях очистные сооружения, стационарные сборники для ЖБО и обеспечить их правильную эксплуатацию, надежную гидроизоляцию выгребных ям, исключающую загрязнение жидкими бытовыми отходами окружающей среды. Организовать своевременный вывоз жидких бытовых отходов.</w:t>
      </w:r>
    </w:p>
    <w:p w:rsidR="003C0A3C" w:rsidRPr="003B775A" w:rsidRDefault="003C0A3C" w:rsidP="003C0A3C">
      <w:pPr>
        <w:pStyle w:val="ConsPlusNormal"/>
        <w:ind w:firstLine="540"/>
        <w:jc w:val="both"/>
      </w:pPr>
      <w:r w:rsidRPr="003B775A">
        <w:t>Заключить договор (договоры) на оказание услуг по организации откачки, вывоза и размещения жидких бытовых отходов с предприятием (организацией), управляющей организацией, товариществом собственников жилья либо жилищным кооперативом.</w:t>
      </w:r>
    </w:p>
    <w:p w:rsidR="003C0A3C" w:rsidRPr="003B775A" w:rsidRDefault="003C0A3C" w:rsidP="003C0A3C">
      <w:pPr>
        <w:pStyle w:val="ConsPlusNormal"/>
        <w:ind w:firstLine="540"/>
        <w:jc w:val="both"/>
      </w:pPr>
      <w:r w:rsidRPr="003B775A">
        <w:t>Ответственность за техническое и санитарное состояние выгребных ям несет их владелец (пользователь);</w:t>
      </w:r>
    </w:p>
    <w:p w:rsidR="003C0A3C" w:rsidRPr="003B775A" w:rsidRDefault="003C0A3C" w:rsidP="003C0A3C">
      <w:pPr>
        <w:pStyle w:val="ConsPlusNormal"/>
        <w:ind w:firstLine="540"/>
        <w:jc w:val="both"/>
      </w:pPr>
      <w:r w:rsidRPr="003B775A">
        <w:t>г) Осуществлять содержание в исправном состоянии контейнеров и других сборников для ТКО и ЖБО;</w:t>
      </w:r>
    </w:p>
    <w:p w:rsidR="003C0A3C" w:rsidRPr="003B775A" w:rsidRDefault="003C0A3C" w:rsidP="003C0A3C">
      <w:pPr>
        <w:pStyle w:val="ConsPlusNormal"/>
        <w:ind w:firstLine="540"/>
        <w:jc w:val="both"/>
      </w:pPr>
      <w:r w:rsidRPr="003B775A">
        <w:t>д) Обеспечить свободный проезд специализированного транспорта к контейнерам, установленным на специально оборудованных контейнерных площадках.</w:t>
      </w:r>
    </w:p>
    <w:p w:rsidR="003C0A3C" w:rsidRPr="003B775A" w:rsidRDefault="003C0A3C" w:rsidP="003C0A3C">
      <w:pPr>
        <w:pStyle w:val="ConsPlusNormal"/>
        <w:ind w:firstLine="540"/>
        <w:jc w:val="both"/>
      </w:pPr>
      <w:r w:rsidRPr="003B775A">
        <w:t>5.5.3. Место размещения контейнерных площадок для установки контейнеров определяется при проектировании объектов капитального строительства.</w:t>
      </w:r>
    </w:p>
    <w:p w:rsidR="003C0A3C" w:rsidRPr="003B775A" w:rsidRDefault="003C0A3C" w:rsidP="003C0A3C">
      <w:pPr>
        <w:pStyle w:val="ConsPlusNormal"/>
        <w:ind w:firstLine="540"/>
        <w:jc w:val="both"/>
      </w:pPr>
      <w:r w:rsidRPr="003B775A">
        <w:t>На территории сложившейся застройки контейнеры для сбора ТКО размещаются (устанавливаются) в местах сбора ТКО на специально оборудованных контейнерных площадках. Тип ограждения контейнерной площадки определяется в соответствии с требованиями санитарно-эпидемиологических правил и нормативов. Количество мест сбора ТКО, контейнерных площадок, контейнеров на них должно соответствовать фактическим объемам накапливаемых ТКО. Размер контейнерной площадки должен быть рассчитан на установку необходимого числа контейнеров (не более четырех). Расстояние от контейнеров до жилых зданий, детских игровых площадок, мест отдыха и занятий спортом должно быть не менее 20 метров, но не более 100 метров.</w:t>
      </w:r>
    </w:p>
    <w:p w:rsidR="003C0A3C" w:rsidRPr="003B775A" w:rsidRDefault="003C0A3C" w:rsidP="003C0A3C">
      <w:pPr>
        <w:tabs>
          <w:tab w:val="left" w:pos="1134"/>
        </w:tabs>
        <w:spacing w:line="240" w:lineRule="atLeast"/>
        <w:ind w:right="122" w:firstLine="567"/>
        <w:contextualSpacing/>
        <w:rPr>
          <w:rFonts w:ascii="Times New Roman" w:hAnsi="Times New Roman"/>
          <w:sz w:val="24"/>
          <w:szCs w:val="24"/>
        </w:rPr>
      </w:pPr>
      <w:r w:rsidRPr="003B775A">
        <w:rPr>
          <w:rFonts w:ascii="Times New Roman" w:hAnsi="Times New Roman"/>
          <w:sz w:val="24"/>
          <w:szCs w:val="24"/>
        </w:rPr>
        <w:lastRenderedPageBreak/>
        <w:t xml:space="preserve">В исключительных случаях, в районах сложившейся застройки, где нет возможности соблюдения установленных разрывов от контейнерных площадок, эти расстояния устанавливаются </w:t>
      </w:r>
      <w:proofErr w:type="spellStart"/>
      <w:r w:rsidRPr="003B775A">
        <w:rPr>
          <w:rFonts w:ascii="Times New Roman" w:hAnsi="Times New Roman"/>
          <w:sz w:val="24"/>
          <w:szCs w:val="24"/>
        </w:rPr>
        <w:t>комиссионно</w:t>
      </w:r>
      <w:proofErr w:type="spellEnd"/>
      <w:r w:rsidRPr="003B775A">
        <w:rPr>
          <w:rFonts w:ascii="Times New Roman" w:hAnsi="Times New Roman"/>
          <w:sz w:val="24"/>
          <w:szCs w:val="24"/>
        </w:rPr>
        <w:t xml:space="preserve">. </w:t>
      </w:r>
    </w:p>
    <w:p w:rsidR="003C0A3C" w:rsidRPr="003B775A" w:rsidRDefault="003C0A3C" w:rsidP="003C0A3C">
      <w:pPr>
        <w:tabs>
          <w:tab w:val="left" w:pos="1134"/>
        </w:tabs>
        <w:spacing w:line="240" w:lineRule="atLeast"/>
        <w:ind w:right="122" w:firstLine="567"/>
        <w:contextualSpacing/>
        <w:rPr>
          <w:rFonts w:ascii="Times New Roman" w:hAnsi="Times New Roman"/>
          <w:sz w:val="24"/>
          <w:szCs w:val="24"/>
        </w:rPr>
      </w:pPr>
      <w:r w:rsidRPr="003B775A">
        <w:rPr>
          <w:rFonts w:ascii="Times New Roman" w:hAnsi="Times New Roman"/>
          <w:sz w:val="24"/>
          <w:szCs w:val="24"/>
        </w:rPr>
        <w:t>ТКО из контейнеров и других емкостей должны быть вывезены в следующие сроки: в холодное время года (при температуре -5 и ниже) в течение суток (ежедневный вывоз), в теплое время года (при температуре выше +5) при наполнении 2/3 контейнера  в течение суток (ежедневный вывоз).</w:t>
      </w:r>
    </w:p>
    <w:p w:rsidR="003C0A3C" w:rsidRPr="003B775A" w:rsidRDefault="003C0A3C" w:rsidP="003C0A3C">
      <w:pPr>
        <w:tabs>
          <w:tab w:val="left" w:pos="1134"/>
        </w:tabs>
        <w:spacing w:line="240" w:lineRule="atLeast"/>
        <w:ind w:right="122" w:firstLine="567"/>
        <w:contextualSpacing/>
        <w:rPr>
          <w:rFonts w:ascii="Times New Roman" w:hAnsi="Times New Roman"/>
          <w:sz w:val="24"/>
          <w:szCs w:val="24"/>
        </w:rPr>
      </w:pPr>
      <w:r w:rsidRPr="003B775A">
        <w:rPr>
          <w:rFonts w:ascii="Times New Roman" w:hAnsi="Times New Roman"/>
          <w:sz w:val="24"/>
          <w:szCs w:val="24"/>
        </w:rPr>
        <w:t>5.5.4. Для сбора ТКО следует применять металлические (пластмассовые) контейнеры. Контейнеры должны быть в технически исправном состоянии, покрашены (для металлических), должны иметь маркировку с указанием реквизитов владельцев.</w:t>
      </w:r>
    </w:p>
    <w:p w:rsidR="003C0A3C" w:rsidRPr="003B775A" w:rsidRDefault="003C0A3C" w:rsidP="003C0A3C">
      <w:pPr>
        <w:pStyle w:val="ConsPlusNormal"/>
        <w:ind w:firstLine="540"/>
        <w:jc w:val="both"/>
      </w:pPr>
      <w:r w:rsidRPr="003B775A">
        <w:t>5.5.5. Контейнерная площадка должна иметь твердое покрытие (бетонное, асфальтовое, тротуарная плитка), ограждение с трех сторон, информационную табличку (о пользователях, графике вывоза ТКО, телефонах обслуживающих организаций, пожарной инспекции), подъездной путь для специализированного транспорта.</w:t>
      </w:r>
    </w:p>
    <w:p w:rsidR="003C0A3C" w:rsidRPr="003B775A" w:rsidRDefault="003C0A3C" w:rsidP="003C0A3C">
      <w:pPr>
        <w:pStyle w:val="ConsPlusNormal"/>
        <w:ind w:firstLine="540"/>
        <w:jc w:val="both"/>
      </w:pPr>
      <w:r w:rsidRPr="003B775A">
        <w:t>5.5.6. После выгрузки мусора из контейнеров в транспортное средство перевозчик ТКО, производивший выгрузку, обязан подобрать выпавший при выгрузке мусор на территории самой площадки и на прилегающей территории в соответствии с Правилами. В случае образования свалки мусора вокруг контейнера, возникшей из-за срыва графика вывоза или по иным зависящим от перевозчика причинам, перевозчик производит ликвидацию свалки или возмещает затраты пользователю контейнерной площадки на уборку такой свалки.</w:t>
      </w:r>
    </w:p>
    <w:p w:rsidR="003C0A3C" w:rsidRPr="003B775A" w:rsidRDefault="003C0A3C" w:rsidP="003C0A3C">
      <w:pPr>
        <w:pStyle w:val="ConsPlusNormal"/>
        <w:ind w:firstLine="540"/>
        <w:jc w:val="both"/>
      </w:pPr>
      <w:r w:rsidRPr="003B775A">
        <w:t>5.5.7. Организации по обслуживанию жилищного фонда, в управлении которых находятся дома, оборудованные мусоропроводами, обязаны содержать их в исправном состоянии.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В многоквартирных домах, оборудованных мусоропроводами, должны быть обеспечены условия для еженедельной чистки, дезинфекции и дезинсекции ствола мусоропровода.</w:t>
      </w:r>
    </w:p>
    <w:p w:rsidR="003C0A3C" w:rsidRPr="003B775A" w:rsidRDefault="003C0A3C" w:rsidP="003C0A3C">
      <w:pPr>
        <w:pStyle w:val="ConsPlusNormal"/>
        <w:ind w:firstLine="540"/>
        <w:jc w:val="both"/>
      </w:pPr>
      <w:r w:rsidRPr="003B775A">
        <w:t>5.5.8. Ответственность за содержание мусоропроводов, камер мусоропровода, мусоросборников и мест выгрузки отходов из камер, несут предприятия (организации), управляющие организации, товарищества собственников жилья либо жилищные кооперативы или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3C0A3C" w:rsidRPr="003B775A" w:rsidRDefault="003C0A3C" w:rsidP="003C0A3C">
      <w:pPr>
        <w:pStyle w:val="ConsPlusNormal"/>
        <w:ind w:firstLine="540"/>
        <w:jc w:val="both"/>
      </w:pPr>
      <w:r w:rsidRPr="003B775A">
        <w:t>5.5.9. Юридические лица, индивидуальные предприниматели, осуществляющие производственную деятельность, осуществляют сбор, вывоз и утилизацию промышленных твердых и жидких отходов с соблюдением всех природоохранных норм и правил с учетом максимально возможного их вторичного использования. Неопасные отходы могут вывозиться на полигон ТКО собственными силами либо по договору со специализированными организациями.</w:t>
      </w:r>
    </w:p>
    <w:p w:rsidR="003C0A3C" w:rsidRPr="003B775A" w:rsidRDefault="003C0A3C" w:rsidP="003C0A3C">
      <w:pPr>
        <w:pStyle w:val="ConsPlusNormal"/>
        <w:ind w:firstLine="540"/>
        <w:jc w:val="both"/>
      </w:pPr>
      <w:r w:rsidRPr="003B775A">
        <w:t>5.5.10. ТКО, являющиеся предметами, утратившими свои потребительские свойства (мебель, бытовая техника, велосипеды, предметы домашнего обихода и другие крупные предметы), размеры которых превышают 0,5 метра в высоту, ширину или длину, собираются на специально отведенных площадках или загружаются в контейнеры большой вместимости либо непосредственно в транспорт организации, с которой заключен договор, в соответствии с графиком вывоза, но не реже двух раз в неделю.</w:t>
      </w:r>
    </w:p>
    <w:p w:rsidR="003C0A3C" w:rsidRPr="003B775A" w:rsidRDefault="003C0A3C" w:rsidP="003C0A3C">
      <w:pPr>
        <w:pStyle w:val="ConsPlusNormal"/>
        <w:ind w:firstLine="540"/>
        <w:jc w:val="both"/>
      </w:pPr>
      <w:r w:rsidRPr="003B775A">
        <w:t>а). 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исключающих препятствия для свободного прохода (проезда). При этом принимаются меры для обеспечения предотвращения загрязнения территорий.</w:t>
      </w:r>
    </w:p>
    <w:p w:rsidR="003C0A3C" w:rsidRPr="003B775A" w:rsidRDefault="003C0A3C" w:rsidP="003C0A3C">
      <w:pPr>
        <w:pStyle w:val="ConsPlusNormal"/>
        <w:ind w:firstLine="540"/>
        <w:jc w:val="both"/>
      </w:pPr>
      <w:r w:rsidRPr="003B775A">
        <w:lastRenderedPageBreak/>
        <w:t>Отходы, образовавшиеся во время ремонта, вывозятся лицами, производящими ремонт, по мере накопления, ТКО - ежедневно.</w:t>
      </w:r>
    </w:p>
    <w:p w:rsidR="003C0A3C" w:rsidRPr="003B775A" w:rsidRDefault="003C0A3C" w:rsidP="003C0A3C">
      <w:pPr>
        <w:pStyle w:val="ConsPlusNormal"/>
        <w:ind w:firstLine="540"/>
        <w:jc w:val="both"/>
      </w:pPr>
      <w:r w:rsidRPr="003B775A">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3C0A3C" w:rsidRPr="003B775A" w:rsidRDefault="003C0A3C" w:rsidP="003C0A3C">
      <w:pPr>
        <w:pStyle w:val="ConsPlusNormal"/>
        <w:ind w:firstLine="540"/>
        <w:jc w:val="both"/>
      </w:pPr>
      <w:r w:rsidRPr="003B775A">
        <w:t>5.5.11. 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быть в технически исправном состоянии, покрашены и должны иметь маркировку с указанием реквизитов владельцев. Вывоз шлака проводится по мере накопления.</w:t>
      </w:r>
    </w:p>
    <w:p w:rsidR="003C0A3C" w:rsidRPr="003B775A" w:rsidRDefault="003C0A3C" w:rsidP="003C0A3C">
      <w:pPr>
        <w:pStyle w:val="ConsPlusNormal"/>
        <w:ind w:firstLine="540"/>
        <w:jc w:val="both"/>
      </w:pPr>
      <w:r w:rsidRPr="003B775A">
        <w:t>5.5.12. Тара и прочий упаковочный материал торговых организаций должны систематически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(металлопрофилем). Бумажная тара (коробки) должна складироваться в разобранном виде.</w:t>
      </w:r>
    </w:p>
    <w:p w:rsidR="003C0A3C" w:rsidRPr="003B775A" w:rsidRDefault="003C0A3C" w:rsidP="003C0A3C">
      <w:pPr>
        <w:pStyle w:val="ConsPlusNormal"/>
        <w:ind w:firstLine="540"/>
        <w:jc w:val="both"/>
      </w:pPr>
      <w:r w:rsidRPr="003B775A">
        <w:t xml:space="preserve">5.5.13.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 и принимаемыми в соответствии с ним правовыми актами органов местного самоуправления </w:t>
      </w:r>
      <w:r w:rsidR="0041384E">
        <w:t>МО «Светлогорский городской округ»</w:t>
      </w:r>
      <w:r w:rsidRPr="003B775A">
        <w:t>.</w:t>
      </w:r>
    </w:p>
    <w:p w:rsidR="003C0A3C" w:rsidRPr="003B775A" w:rsidRDefault="003C0A3C" w:rsidP="003C0A3C">
      <w:pPr>
        <w:pStyle w:val="ConsPlusNormal"/>
        <w:ind w:firstLine="540"/>
        <w:jc w:val="both"/>
      </w:pPr>
      <w:r w:rsidRPr="003B775A">
        <w:t>5.5.14. Юридическим и физическим лицам, индивидуальным предпринимателям запрещается:</w:t>
      </w:r>
    </w:p>
    <w:p w:rsidR="003C0A3C" w:rsidRPr="003B775A" w:rsidRDefault="003C0A3C" w:rsidP="003C0A3C">
      <w:pPr>
        <w:pStyle w:val="ConsPlusNormal"/>
        <w:ind w:firstLine="540"/>
        <w:jc w:val="both"/>
      </w:pPr>
      <w:r w:rsidRPr="003B775A">
        <w:t>а) Выбрасывать и выставлять ТКО, тару, тару с мусором, прочий мусор (ветки, листву, смет, в том числе упакованные в мешки)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3C0A3C" w:rsidRPr="003B775A" w:rsidRDefault="003C0A3C" w:rsidP="003C0A3C">
      <w:pPr>
        <w:pStyle w:val="ConsPlusNormal"/>
        <w:ind w:firstLine="540"/>
        <w:jc w:val="both"/>
      </w:pPr>
      <w:r w:rsidRPr="003B775A">
        <w:t>б) Осуществлять выгрузку бытового и строительного мусора, в том числе грунта, в местах, не отведенных для этих целей;</w:t>
      </w:r>
    </w:p>
    <w:p w:rsidR="003C0A3C" w:rsidRPr="003B775A" w:rsidRDefault="003C0A3C" w:rsidP="003C0A3C">
      <w:pPr>
        <w:pStyle w:val="ConsPlusNormal"/>
        <w:ind w:firstLine="540"/>
        <w:jc w:val="both"/>
      </w:pPr>
      <w:r w:rsidRPr="003B775A">
        <w:t xml:space="preserve">в) Устанавливать контейнеры для сбора ТКО вне мест сбора ТКО, определенных генеральной схемой очистки территории </w:t>
      </w:r>
      <w:r w:rsidR="0041384E">
        <w:t>МО «Светлогорский городской округ»</w:t>
      </w:r>
    </w:p>
    <w:p w:rsidR="003C0A3C" w:rsidRPr="003B775A" w:rsidRDefault="003C0A3C" w:rsidP="003C0A3C">
      <w:pPr>
        <w:pStyle w:val="ConsPlusNormal"/>
        <w:ind w:firstLine="540"/>
        <w:jc w:val="both"/>
      </w:pPr>
      <w:r w:rsidRPr="003B775A">
        <w:t>г) Выливать ЖБО во дворах и на улицах, использовать для этого колодцы, водостоки дождевой канализации и ливнесточные (</w:t>
      </w:r>
      <w:proofErr w:type="spellStart"/>
      <w:r w:rsidRPr="003B775A">
        <w:t>дождеприемные</w:t>
      </w:r>
      <w:proofErr w:type="spellEnd"/>
      <w:r w:rsidRPr="003B775A">
        <w:t>) колодцы, поглощающие ямы, закапывать бытовой мусор и нечистоты в землю;</w:t>
      </w:r>
    </w:p>
    <w:p w:rsidR="003C0A3C" w:rsidRPr="003B775A" w:rsidRDefault="003C0A3C" w:rsidP="003C0A3C">
      <w:pPr>
        <w:pStyle w:val="ConsPlusNormal"/>
        <w:ind w:firstLine="540"/>
        <w:jc w:val="both"/>
      </w:pPr>
      <w:r w:rsidRPr="003B775A">
        <w:t xml:space="preserve">д) Устраивать выпуск сточных вод из </w:t>
      </w:r>
      <w:proofErr w:type="spellStart"/>
      <w:r w:rsidRPr="003B775A">
        <w:t>неканализованных</w:t>
      </w:r>
      <w:proofErr w:type="spellEnd"/>
      <w:r w:rsidRPr="003B775A">
        <w:t xml:space="preserve"> жилых домов в дождевую канализацию, на рельеф, в кюветы, в водоемы и водотоки города;</w:t>
      </w:r>
    </w:p>
    <w:p w:rsidR="003C0A3C" w:rsidRPr="003B775A" w:rsidRDefault="003C0A3C" w:rsidP="003C0A3C">
      <w:pPr>
        <w:pStyle w:val="ConsPlusNormal"/>
        <w:ind w:firstLine="540"/>
        <w:jc w:val="both"/>
      </w:pPr>
      <w:r w:rsidRPr="003B775A">
        <w:t>е) Устраивать выпуски из накопителей бытовых стоков;</w:t>
      </w:r>
    </w:p>
    <w:p w:rsidR="003C0A3C" w:rsidRPr="003B775A" w:rsidRDefault="003C0A3C" w:rsidP="003C0A3C">
      <w:pPr>
        <w:pStyle w:val="ConsPlusNormal"/>
        <w:ind w:firstLine="540"/>
        <w:jc w:val="both"/>
      </w:pPr>
      <w:r w:rsidRPr="003B775A">
        <w:t>ж) Использовать колодцы, водостоки дождевой канализации и ливнесточные (</w:t>
      </w:r>
      <w:proofErr w:type="spellStart"/>
      <w:r w:rsidRPr="003B775A">
        <w:t>дождеприемные</w:t>
      </w:r>
      <w:proofErr w:type="spellEnd"/>
      <w:r w:rsidRPr="003B775A">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3C0A3C" w:rsidRPr="003B775A" w:rsidRDefault="003C0A3C" w:rsidP="003C0A3C">
      <w:pPr>
        <w:pStyle w:val="ConsPlusNormal"/>
        <w:ind w:firstLine="540"/>
        <w:jc w:val="both"/>
      </w:pPr>
      <w:r w:rsidRPr="003B775A">
        <w:t>з) Осуществлять сброс отходов в водные объекты;</w:t>
      </w:r>
    </w:p>
    <w:p w:rsidR="003C0A3C" w:rsidRPr="003B775A" w:rsidRDefault="003C0A3C" w:rsidP="003C0A3C">
      <w:pPr>
        <w:pStyle w:val="ConsPlusNormal"/>
        <w:ind w:firstLine="540"/>
        <w:jc w:val="both"/>
      </w:pPr>
      <w:r w:rsidRPr="003B775A">
        <w:t>и) Производить складирование отходов, образовавшихся во время ремонтно-строительных работ, на контейнерные площадки;</w:t>
      </w:r>
    </w:p>
    <w:p w:rsidR="003C0A3C" w:rsidRPr="003B775A" w:rsidRDefault="003C0A3C" w:rsidP="003C0A3C">
      <w:pPr>
        <w:pStyle w:val="ConsPlusNormal"/>
        <w:ind w:firstLine="540"/>
        <w:jc w:val="both"/>
      </w:pPr>
      <w:r w:rsidRPr="003B775A">
        <w:t>к) Сжигать отходы любого вида на основных и прилегающих территориях;</w:t>
      </w:r>
    </w:p>
    <w:p w:rsidR="003C0A3C" w:rsidRPr="003B775A" w:rsidRDefault="003C0A3C" w:rsidP="003C0A3C">
      <w:pPr>
        <w:pStyle w:val="ConsPlusNormal"/>
        <w:ind w:firstLine="540"/>
        <w:jc w:val="both"/>
      </w:pPr>
      <w:r w:rsidRPr="003B775A">
        <w:t>л) 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бытовая техника, велосипеды, предметы домашнего обихода и другие крупные предметы), размеры которых превышают 0,5 метра в высоту, ширину или длину;</w:t>
      </w:r>
    </w:p>
    <w:p w:rsidR="003C0A3C" w:rsidRPr="003B775A" w:rsidRDefault="003C0A3C" w:rsidP="003C0A3C">
      <w:pPr>
        <w:pStyle w:val="ConsPlusNormal"/>
        <w:ind w:firstLine="540"/>
        <w:jc w:val="both"/>
      </w:pPr>
      <w:r w:rsidRPr="003B775A">
        <w:lastRenderedPageBreak/>
        <w:t>м) Осуществлять выбор вторичного сырья и пищевых отходов из контейнеров.</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jc w:val="center"/>
        <w:rPr>
          <w:rFonts w:ascii="Times New Roman" w:hAnsi="Times New Roman"/>
          <w:b/>
          <w:sz w:val="24"/>
          <w:szCs w:val="24"/>
        </w:rPr>
      </w:pPr>
      <w:r w:rsidRPr="003B775A">
        <w:rPr>
          <w:rFonts w:ascii="Times New Roman" w:hAnsi="Times New Roman"/>
          <w:b/>
          <w:sz w:val="24"/>
          <w:szCs w:val="24"/>
        </w:rPr>
        <w:t>5.6. Порядок участия юридических и физических лиц в содержании и благоустройстве прилегающих территорий</w:t>
      </w:r>
    </w:p>
    <w:p w:rsidR="003C0A3C" w:rsidRPr="003B775A" w:rsidRDefault="003C0A3C" w:rsidP="003C0A3C">
      <w:pPr>
        <w:spacing w:line="240" w:lineRule="atLeast"/>
        <w:contextualSpacing/>
        <w:jc w:val="center"/>
        <w:rPr>
          <w:rFonts w:ascii="Times New Roman" w:hAnsi="Times New Roman"/>
          <w:b/>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5.6.1. Участие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подведомственной территории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5.6.2. Обязательства по уборке прилегающих территорий, перечень работ и определение границ прилегающей территории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нежилых зданий путем заключения соглашений по содержанию прилегающих территорий к данным земельным участкам.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5.7. Требования к содержанию и внешнему виду фасадов зданий (строений,</w:t>
      </w: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сооружений), ограждений и других объектов благоустройства</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 В состав элементов фасадов зданий, подлежащих содержанию,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входят: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приямки, входы в подвальные помещения и </w:t>
      </w:r>
      <w:proofErr w:type="spellStart"/>
      <w:r w:rsidRPr="003B775A">
        <w:rPr>
          <w:rFonts w:ascii="Times New Roman" w:hAnsi="Times New Roman"/>
          <w:sz w:val="24"/>
          <w:szCs w:val="24"/>
        </w:rPr>
        <w:t>мусорокамеры</w:t>
      </w:r>
      <w:proofErr w:type="spellEnd"/>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входные узлы (в том числе крыльцо, площадки, перила, козырьки над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входом, ограждения, стены, двери);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цоколь и отмостка;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плоскости стен;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выступающие элементы фасадов (в том числе балконы, лоджии,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эркеры, карнизы);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кровли, включая вентиляционные и дымовые трубы, в том числе ограждающие решетки, выходы на кровлю;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архитектурные детали и облицовка (в том числе колонны, пилястры, розетки, капители, </w:t>
      </w:r>
      <w:proofErr w:type="spellStart"/>
      <w:r w:rsidRPr="003B775A">
        <w:rPr>
          <w:rFonts w:ascii="Times New Roman" w:hAnsi="Times New Roman"/>
          <w:sz w:val="24"/>
          <w:szCs w:val="24"/>
        </w:rPr>
        <w:t>сандрики</w:t>
      </w:r>
      <w:proofErr w:type="spellEnd"/>
      <w:r w:rsidRPr="003B775A">
        <w:rPr>
          <w:rFonts w:ascii="Times New Roman" w:hAnsi="Times New Roman"/>
          <w:sz w:val="24"/>
          <w:szCs w:val="24"/>
        </w:rPr>
        <w:t xml:space="preserve">, фризы, пояски);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 водосточные трубы, включая </w:t>
      </w:r>
      <w:proofErr w:type="spellStart"/>
      <w:r w:rsidRPr="003B775A">
        <w:rPr>
          <w:rFonts w:ascii="Times New Roman" w:hAnsi="Times New Roman"/>
          <w:sz w:val="24"/>
          <w:szCs w:val="24"/>
        </w:rPr>
        <w:t>отметы</w:t>
      </w:r>
      <w:proofErr w:type="spellEnd"/>
      <w:r w:rsidRPr="003B775A">
        <w:rPr>
          <w:rFonts w:ascii="Times New Roman" w:hAnsi="Times New Roman"/>
          <w:sz w:val="24"/>
          <w:szCs w:val="24"/>
        </w:rPr>
        <w:t xml:space="preserve"> и воронки;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9) ограждения балконов, лоджий;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10) парапетные и оконные ограждения, решетки;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11) металлическая отделка окон, балконов, поясков, выступов цоколя,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свесов;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12) навесные металлические конструкции (в том числе </w:t>
      </w:r>
      <w:proofErr w:type="spellStart"/>
      <w:r w:rsidRPr="003B775A">
        <w:rPr>
          <w:rFonts w:ascii="Times New Roman" w:hAnsi="Times New Roman"/>
          <w:sz w:val="24"/>
          <w:szCs w:val="24"/>
        </w:rPr>
        <w:t>флагодержатели</w:t>
      </w:r>
      <w:proofErr w:type="spellEnd"/>
      <w:r w:rsidRPr="003B775A">
        <w:rPr>
          <w:rFonts w:ascii="Times New Roman" w:hAnsi="Times New Roman"/>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анкеры, пожарные лестницы, вентиляционное оборудование);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13) горизонтальные и вертикальные швы между панелями и блоками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(фасады крупнопанельных и крупноблочных зданий);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14) стекла, рамы, балконные двери;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15) стационарные ограждения, прилегающие к зданиям.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5.7.3. Содержание фасадов зданий, строений и сооружений включает: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проведение поддерживающего ремонта и восстановление конструктивных элементов и отделки фасадов, в том числе входных дверей и козырьков, ограждений </w:t>
      </w:r>
      <w:r w:rsidRPr="003B775A">
        <w:rPr>
          <w:rFonts w:ascii="Times New Roman" w:hAnsi="Times New Roman"/>
          <w:sz w:val="24"/>
          <w:szCs w:val="24"/>
        </w:rPr>
        <w:lastRenderedPageBreak/>
        <w:t xml:space="preserve">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обеспечение наличия и содержание в исправном состоянии водостоков,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водосточных труб и сливов;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герметизацию, заделку и расшивку швов, трещин и выбоин;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восстановление, ремонт и своевременную очистку отмосток, приямков цокольных окон и входов в подвалы;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поддержание в исправном состоянии размещенных на фасаде объектов (средств) наружного освещения;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очистку и промывку поверхностей фасадов в зависимости от их состояния и условий эксплуатации;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мытье окон, витрин, вывесок и указателей;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очистку от снега и льда крыш и козырьков, удаление наледи, снега и сосулек с карнизов, балконов и лоджий;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выполнение иных требований, предусмотренных правилами и нормами технической эксплуатации зданий, строений и сооружений.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5.7.4. 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 связи, таксофонов и других объектов благоустройства.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Очистка от </w:t>
      </w:r>
      <w:proofErr w:type="spellStart"/>
      <w:r w:rsidRPr="003B775A">
        <w:rPr>
          <w:rFonts w:ascii="Times New Roman" w:hAnsi="Times New Roman"/>
          <w:sz w:val="24"/>
          <w:szCs w:val="24"/>
        </w:rPr>
        <w:t>наледеобразований</w:t>
      </w:r>
      <w:proofErr w:type="spellEnd"/>
      <w:r w:rsidRPr="003B775A">
        <w:rPr>
          <w:rFonts w:ascii="Times New Roman" w:hAnsi="Times New Roman"/>
          <w:sz w:val="24"/>
          <w:szCs w:val="24"/>
        </w:rPr>
        <w:t xml:space="preserve"> кровель зданий на сторонах, выходящих на </w:t>
      </w:r>
    </w:p>
    <w:p w:rsidR="003C0A3C" w:rsidRPr="003B775A" w:rsidRDefault="003C0A3C" w:rsidP="003C0A3C">
      <w:pPr>
        <w:spacing w:line="240" w:lineRule="atLeast"/>
        <w:contextualSpacing/>
        <w:rPr>
          <w:rFonts w:ascii="Times New Roman" w:hAnsi="Times New Roman"/>
          <w:sz w:val="24"/>
          <w:szCs w:val="24"/>
        </w:rPr>
      </w:pPr>
      <w:proofErr w:type="spellStart"/>
      <w:r w:rsidRPr="003B775A">
        <w:rPr>
          <w:rFonts w:ascii="Times New Roman" w:hAnsi="Times New Roman"/>
          <w:sz w:val="24"/>
          <w:szCs w:val="24"/>
        </w:rPr>
        <w:t>пешеходныезоны</w:t>
      </w:r>
      <w:proofErr w:type="spellEnd"/>
      <w:r w:rsidRPr="003B775A">
        <w:rPr>
          <w:rFonts w:ascii="Times New Roman" w:hAnsi="Times New Roman"/>
          <w:sz w:val="24"/>
          <w:szCs w:val="24"/>
        </w:rPr>
        <w:t xml:space="preserve">, производится немедленно по мере их образования с предварительной установкой ограждения опасных участков. Плоские крыши с наружным водоотводом периодически очищаются от снега, не допуская его накопления более 30 см.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5.7.8. Содержание фасадов зданий, строений, сооружений исключает: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w:t>
      </w:r>
      <w:r w:rsidRPr="003B775A">
        <w:rPr>
          <w:rFonts w:ascii="Times New Roman" w:hAnsi="Times New Roman"/>
          <w:sz w:val="24"/>
          <w:szCs w:val="24"/>
        </w:rPr>
        <w:lastRenderedPageBreak/>
        <w:t xml:space="preserve">железобетонных конструкций;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нарушение герметизации межпанельных стыков;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разрушение (отсутствие, загрязнение) ограждений балконов, в том числе лоджий, парапетов.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5.7.9. Рекламные и информационные конструкции, размещенные на территории муниципального образования, должны содержаться в чистоте, быть окрашены, не должны иметь повреждений.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мусора отведенной.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5.7.13. Запрещается загрязнение территории муниципального образования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5.7.15.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администрации</w:t>
      </w:r>
      <w:r w:rsidRPr="003B775A">
        <w:rPr>
          <w:rFonts w:ascii="Times New Roman" w:hAnsi="Times New Roman"/>
          <w:noProof/>
          <w:sz w:val="24"/>
          <w:szCs w:val="24"/>
          <w:lang w:eastAsia="ru-RU"/>
        </w:rPr>
        <w:t xml:space="preserve"> муниципального образования </w:t>
      </w:r>
      <w:r w:rsidR="00F030B6">
        <w:rPr>
          <w:rFonts w:ascii="Times New Roman" w:hAnsi="Times New Roman"/>
          <w:noProof/>
          <w:sz w:val="24"/>
          <w:szCs w:val="24"/>
          <w:lang w:eastAsia="ru-RU"/>
        </w:rPr>
        <w:t>«Светлогорский городской округ»</w:t>
      </w: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5.7.16. Ограждения всех типов (исключая живые изгороди) подлежат окраске. Конструкция ограждений должна быть безопасна для населения. Владельцы ограждений несут ответственность за их техническое состояние и эстетический вид в соответствии с действующим законодательством.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5.7.17.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выполнять работы по своевременному ремонту, замене, очистке от грязи малых архитектурных форм, ежегодно выполнять замену песка в песочницах;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выполнять работы по очистке подходов к малым архитектурным формам (скамейкам, урнам, качелям, садово-парковой мебели и оборудованию, скульптурам) и территорий вокруг них от снега и наледи;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5.</w:t>
      </w:r>
      <w:r w:rsidR="001D383B">
        <w:rPr>
          <w:rFonts w:ascii="Times New Roman" w:hAnsi="Times New Roman"/>
          <w:sz w:val="24"/>
          <w:szCs w:val="24"/>
        </w:rPr>
        <w:t>7</w:t>
      </w:r>
      <w:r w:rsidRPr="003B775A">
        <w:rPr>
          <w:rFonts w:ascii="Times New Roman" w:hAnsi="Times New Roman"/>
          <w:sz w:val="24"/>
          <w:szCs w:val="24"/>
        </w:rPr>
        <w:t xml:space="preserve">.19.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5.7.20. Для содержания цветочных ваз и урн в надлежащем состоянии должны быть обеспечены: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ремонт поврежденных элементов;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удаление подтеков и грязи;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удаление мусора, отцветших соцветий и цветов, засохших листьев.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5.</w:t>
      </w:r>
      <w:r w:rsidR="001D383B">
        <w:rPr>
          <w:rFonts w:ascii="Times New Roman" w:hAnsi="Times New Roman"/>
          <w:sz w:val="24"/>
          <w:szCs w:val="24"/>
        </w:rPr>
        <w:t>7</w:t>
      </w:r>
      <w:r w:rsidRPr="003B775A">
        <w:rPr>
          <w:rFonts w:ascii="Times New Roman" w:hAnsi="Times New Roman"/>
          <w:sz w:val="24"/>
          <w:szCs w:val="24"/>
        </w:rPr>
        <w:t xml:space="preserve">.21. Запрещается: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использование малых архитектурных форм не по назначению.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B775A">
        <w:rPr>
          <w:rFonts w:ascii="Times New Roman" w:hAnsi="Times New Roman"/>
          <w:sz w:val="24"/>
          <w:szCs w:val="24"/>
        </w:rPr>
        <w:t>мусоровозный</w:t>
      </w:r>
      <w:proofErr w:type="spellEnd"/>
      <w:r w:rsidRPr="003B775A">
        <w:rPr>
          <w:rFonts w:ascii="Times New Roman" w:hAnsi="Times New Roman"/>
          <w:sz w:val="24"/>
          <w:szCs w:val="24"/>
        </w:rPr>
        <w:t xml:space="preserve"> транспорт, производится работниками организации, осуществляющей транспортирование отходов. </w:t>
      </w:r>
      <w:r w:rsidRPr="003B775A">
        <w:rPr>
          <w:rFonts w:ascii="Times New Roman" w:hAnsi="Times New Roman"/>
          <w:sz w:val="24"/>
          <w:szCs w:val="24"/>
        </w:rPr>
        <w:tab/>
      </w:r>
    </w:p>
    <w:p w:rsidR="003C0A3C"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5.7.25. Ветви зеленых насаждений, закрывающие средства наружной информации </w:t>
      </w:r>
      <w:r w:rsidRPr="003B775A">
        <w:rPr>
          <w:rFonts w:ascii="Times New Roman" w:hAnsi="Times New Roman"/>
          <w:sz w:val="24"/>
          <w:szCs w:val="24"/>
        </w:rPr>
        <w:lastRenderedPageBreak/>
        <w:t xml:space="preserve">(указатели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 </w:t>
      </w:r>
    </w:p>
    <w:p w:rsidR="00374D2B" w:rsidRDefault="00374D2B" w:rsidP="003C0A3C">
      <w:pPr>
        <w:spacing w:line="240" w:lineRule="atLeast"/>
        <w:ind w:firstLine="708"/>
        <w:contextualSpacing/>
        <w:rPr>
          <w:rFonts w:ascii="Times New Roman" w:hAnsi="Times New Roman"/>
          <w:sz w:val="24"/>
          <w:szCs w:val="24"/>
        </w:rPr>
      </w:pPr>
      <w:r>
        <w:rPr>
          <w:rFonts w:ascii="Times New Roman" w:hAnsi="Times New Roman"/>
          <w:sz w:val="24"/>
          <w:szCs w:val="24"/>
        </w:rPr>
        <w:t>5.8. На территории округа запрещается производить окраску фасадов зданий не в соответствии с колерным листом согласованного Паспорта фасадов.</w:t>
      </w:r>
    </w:p>
    <w:p w:rsidR="00374D2B" w:rsidRDefault="00374D2B" w:rsidP="003C0A3C">
      <w:pPr>
        <w:spacing w:line="240" w:lineRule="atLeast"/>
        <w:ind w:firstLine="708"/>
        <w:contextualSpacing/>
        <w:rPr>
          <w:rFonts w:ascii="Times New Roman" w:hAnsi="Times New Roman"/>
          <w:sz w:val="24"/>
          <w:szCs w:val="24"/>
        </w:rPr>
      </w:pPr>
      <w:r>
        <w:rPr>
          <w:rFonts w:ascii="Times New Roman" w:hAnsi="Times New Roman"/>
          <w:sz w:val="24"/>
          <w:szCs w:val="24"/>
        </w:rPr>
        <w:t>5.9. На территории округа запрещается:</w:t>
      </w:r>
    </w:p>
    <w:p w:rsidR="00374D2B" w:rsidRDefault="00374D2B" w:rsidP="00374D2B">
      <w:pPr>
        <w:spacing w:line="240" w:lineRule="atLeast"/>
        <w:ind w:firstLine="0"/>
        <w:contextualSpacing/>
        <w:rPr>
          <w:rFonts w:ascii="Times New Roman" w:hAnsi="Times New Roman"/>
          <w:sz w:val="24"/>
          <w:szCs w:val="24"/>
        </w:rPr>
      </w:pPr>
      <w:r>
        <w:rPr>
          <w:rFonts w:ascii="Times New Roman" w:hAnsi="Times New Roman"/>
          <w:sz w:val="24"/>
          <w:szCs w:val="24"/>
        </w:rPr>
        <w:t>- изменять архитектуру здания (упразднять, производить замену одних архитектурных деталей другими, устраивать новые архитектурные детали, пробивать и заделывать проемы, изменять формы и рисунок переплетов окон, лоджий и балконов, изменять рисунок переплетов, изменять цветовое решение) без согласования Паспорта, внесения изменений в Паспорт;</w:t>
      </w:r>
    </w:p>
    <w:p w:rsidR="00460672" w:rsidRDefault="00460672" w:rsidP="00374D2B">
      <w:pPr>
        <w:spacing w:line="240" w:lineRule="atLeast"/>
        <w:ind w:firstLine="0"/>
        <w:contextualSpacing/>
        <w:rPr>
          <w:rFonts w:ascii="Times New Roman" w:hAnsi="Times New Roman"/>
          <w:sz w:val="24"/>
          <w:szCs w:val="24"/>
        </w:rPr>
      </w:pPr>
      <w:r>
        <w:rPr>
          <w:rFonts w:ascii="Times New Roman" w:hAnsi="Times New Roman"/>
          <w:sz w:val="24"/>
          <w:szCs w:val="24"/>
        </w:rPr>
        <w:t>- производить капитальный ремонт здания или отдельных частей фасада, кровли без соблюдения действующих норм и правил, соответствующих согласований, разрешений;</w:t>
      </w:r>
    </w:p>
    <w:p w:rsidR="00460672" w:rsidRDefault="00460672" w:rsidP="00374D2B">
      <w:pPr>
        <w:spacing w:line="240" w:lineRule="atLeast"/>
        <w:ind w:firstLine="0"/>
        <w:contextualSpacing/>
        <w:rPr>
          <w:rFonts w:ascii="Times New Roman" w:hAnsi="Times New Roman"/>
          <w:sz w:val="24"/>
          <w:szCs w:val="24"/>
        </w:rPr>
      </w:pPr>
      <w:r>
        <w:rPr>
          <w:rFonts w:ascii="Times New Roman" w:hAnsi="Times New Roman"/>
          <w:sz w:val="24"/>
          <w:szCs w:val="24"/>
        </w:rPr>
        <w:t>- при перепланировке изменять архитектурный облик объектов нового капитального строительства в нарушение соответствующей проектной документации;</w:t>
      </w:r>
    </w:p>
    <w:p w:rsidR="00374D2B" w:rsidRPr="003B775A" w:rsidRDefault="00460672" w:rsidP="00374D2B">
      <w:pPr>
        <w:spacing w:line="240" w:lineRule="atLeast"/>
        <w:ind w:firstLine="0"/>
        <w:contextualSpacing/>
        <w:rPr>
          <w:rFonts w:ascii="Times New Roman" w:hAnsi="Times New Roman"/>
          <w:sz w:val="24"/>
          <w:szCs w:val="24"/>
        </w:rPr>
      </w:pPr>
      <w:r>
        <w:rPr>
          <w:rFonts w:ascii="Times New Roman" w:hAnsi="Times New Roman"/>
          <w:sz w:val="24"/>
          <w:szCs w:val="24"/>
        </w:rPr>
        <w:t>- принять знаки адресной информации с отклонением от установленного образца.</w:t>
      </w:r>
      <w:r w:rsidR="00374D2B">
        <w:rPr>
          <w:rFonts w:ascii="Times New Roman" w:hAnsi="Times New Roman"/>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6. Порядок и механизмы общественного участия в процессе благоустройства</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6.1. Все решения, касающиеся благоустройства и развития городской среды, принимается на общественных слушаниях, с учетом мнения жителей соответствующих территорий и иных заинтересованных лиц.</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6.2. Формы общественного участия.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участие в разработке проекта, обсуждение решений с архитекторами, проектировщиками и другими профильными специалистами;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осуществление общественного контроля над процессом реализации проекта благоустройства территории;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осуществление общественного контроля над процессом эксплуатации территории.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6.2.2. При реализации проектов </w:t>
      </w:r>
      <w:r w:rsidR="00F030B6">
        <w:rPr>
          <w:rFonts w:ascii="Times New Roman" w:hAnsi="Times New Roman"/>
          <w:sz w:val="24"/>
          <w:szCs w:val="24"/>
        </w:rPr>
        <w:t xml:space="preserve">обеспечивается </w:t>
      </w:r>
      <w:r w:rsidRPr="003B775A">
        <w:rPr>
          <w:rFonts w:ascii="Times New Roman" w:hAnsi="Times New Roman"/>
          <w:sz w:val="24"/>
          <w:szCs w:val="24"/>
        </w:rPr>
        <w:t>информирова</w:t>
      </w:r>
      <w:r w:rsidR="00F030B6">
        <w:rPr>
          <w:rFonts w:ascii="Times New Roman" w:hAnsi="Times New Roman"/>
          <w:sz w:val="24"/>
          <w:szCs w:val="24"/>
        </w:rPr>
        <w:t>ние</w:t>
      </w:r>
      <w:r w:rsidRPr="003B775A">
        <w:rPr>
          <w:rFonts w:ascii="Times New Roman" w:hAnsi="Times New Roman"/>
          <w:sz w:val="24"/>
          <w:szCs w:val="24"/>
        </w:rPr>
        <w:t xml:space="preserve"> общественност</w:t>
      </w:r>
      <w:r w:rsidR="00F030B6">
        <w:rPr>
          <w:rFonts w:ascii="Times New Roman" w:hAnsi="Times New Roman"/>
          <w:sz w:val="24"/>
          <w:szCs w:val="24"/>
        </w:rPr>
        <w:t>и</w:t>
      </w:r>
      <w:r w:rsidRPr="003B775A">
        <w:rPr>
          <w:rFonts w:ascii="Times New Roman" w:hAnsi="Times New Roman"/>
          <w:sz w:val="24"/>
          <w:szCs w:val="24"/>
        </w:rPr>
        <w:t xml:space="preserve"> о планирующихся изменениях и возможности участия в этом процессе.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6.2.3. Информирование осуществляется путем: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размещения на официальном сайте администрации </w:t>
      </w:r>
      <w:r w:rsidRPr="003B775A">
        <w:rPr>
          <w:rFonts w:ascii="Times New Roman" w:hAnsi="Times New Roman"/>
          <w:noProof/>
          <w:sz w:val="24"/>
          <w:szCs w:val="24"/>
          <w:lang w:eastAsia="ru-RU"/>
        </w:rPr>
        <w:t xml:space="preserve">муниципального образования </w:t>
      </w:r>
      <w:r w:rsidR="00F030B6">
        <w:rPr>
          <w:rFonts w:ascii="Times New Roman" w:hAnsi="Times New Roman"/>
          <w:noProof/>
          <w:sz w:val="24"/>
          <w:szCs w:val="24"/>
          <w:lang w:eastAsia="ru-RU"/>
        </w:rPr>
        <w:t>«Светлогорский городской округ»</w:t>
      </w:r>
      <w:r w:rsidRPr="003B775A">
        <w:rPr>
          <w:rFonts w:ascii="Times New Roman" w:hAnsi="Times New Roman"/>
          <w:sz w:val="24"/>
          <w:szCs w:val="24"/>
        </w:rPr>
        <w:t xml:space="preserve"> информации о ходе проектов благоустройства с публикацией фото, видео и текстовых отчетов по итогам проведения общественных обсуждений;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работы с местными средствами массовой информации, охватывающими широкий круг жителей разных возрастных групп и потенциальные аудитории проекта;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индивидуальных приглашений участников встречи лично, по электронной почте или по телефону;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д)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На стендах размещается информация о всех этапах процесса проектирования и отчетах по итогам проведения общественных обсуждений.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6.3. При организации общественного участия граждан, организаций в обсуждении проектов благоустройства территорий используется анкетирование, опросы, проведение общественных обсуждений, проведение оценки эксплуатации территории и пр.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6.4.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6.5. Общественный контроль является одним из механизмов общественного участия.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6.6. На территории </w:t>
      </w:r>
      <w:r w:rsidR="00F030B6">
        <w:rPr>
          <w:rFonts w:ascii="Times New Roman" w:hAnsi="Times New Roman"/>
          <w:noProof/>
          <w:sz w:val="24"/>
          <w:szCs w:val="24"/>
          <w:lang w:eastAsia="ru-RU"/>
        </w:rPr>
        <w:t>Округа</w:t>
      </w:r>
      <w:r w:rsidRPr="003B775A">
        <w:rPr>
          <w:rFonts w:ascii="Times New Roman" w:hAnsi="Times New Roman"/>
          <w:sz w:val="24"/>
          <w:szCs w:val="24"/>
        </w:rPr>
        <w:t xml:space="preserve"> общественный контроль в области благоустройства осуществляет Общественный совет по реализации программ в сфере жилищно-коммунального хозяйства.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6.7.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6.9.1. Участие лиц, осуществляющих предпринимательскую деятельность, в реализации комплексных проектов благоустройства заключается: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в создании и предоставлении разного рода услуг и сервисов для посетителей общественных пространств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в строительстве, реконструкции, реставрации объектов недвижимости;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в производстве или размещении элементов благоустройства;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е) в организации мероприятий, обеспечивающих приток посетителей на создаваемые общественные пространства;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з) в иных формах.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6.9.2. В реализации комплексных проектов благоустройства принимают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7. Порядок составления дендрологических планов</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7.1. Дендрологический план (</w:t>
      </w:r>
      <w:proofErr w:type="spellStart"/>
      <w:r w:rsidRPr="003B775A">
        <w:rPr>
          <w:rFonts w:ascii="Times New Roman" w:hAnsi="Times New Roman"/>
          <w:sz w:val="24"/>
          <w:szCs w:val="24"/>
        </w:rPr>
        <w:t>дендроплан</w:t>
      </w:r>
      <w:proofErr w:type="spellEnd"/>
      <w:r w:rsidRPr="003B775A">
        <w:rPr>
          <w:rFonts w:ascii="Times New Roman" w:hAnsi="Times New Roman"/>
          <w:sz w:val="24"/>
          <w:szCs w:val="24"/>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7.2.Дендропланы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проекта реконструкции зеленых насаждений, с инвентаризационным планом существующих растений на весь </w:t>
      </w:r>
      <w:r w:rsidRPr="003B775A">
        <w:rPr>
          <w:rFonts w:ascii="Times New Roman" w:hAnsi="Times New Roman"/>
          <w:sz w:val="24"/>
          <w:szCs w:val="24"/>
        </w:rPr>
        <w:lastRenderedPageBreak/>
        <w:t>участок благоустройства.</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7.5. На </w:t>
      </w:r>
      <w:proofErr w:type="spellStart"/>
      <w:r w:rsidRPr="003B775A">
        <w:rPr>
          <w:rFonts w:ascii="Times New Roman" w:hAnsi="Times New Roman"/>
          <w:sz w:val="24"/>
          <w:szCs w:val="24"/>
        </w:rPr>
        <w:t>дендроплан</w:t>
      </w:r>
      <w:proofErr w:type="spellEnd"/>
      <w:r w:rsidRPr="003B775A">
        <w:rPr>
          <w:rFonts w:ascii="Times New Roman" w:hAnsi="Times New Roman"/>
          <w:sz w:val="24"/>
          <w:szCs w:val="24"/>
        </w:rPr>
        <w:t>,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7.6. Для каждого вида растений в пределах всего объекта устанавливается определенный условный знак и номер.</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7.7. Все группы деревьев, кустарников и многолетних цветов, а также отдельно стоящие деревья нумеруют последовательно.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7.8. К </w:t>
      </w:r>
      <w:proofErr w:type="spellStart"/>
      <w:r w:rsidRPr="003B775A">
        <w:rPr>
          <w:rFonts w:ascii="Times New Roman" w:hAnsi="Times New Roman"/>
          <w:sz w:val="24"/>
          <w:szCs w:val="24"/>
        </w:rPr>
        <w:t>дендроплану</w:t>
      </w:r>
      <w:proofErr w:type="spellEnd"/>
      <w:r w:rsidRPr="003B775A">
        <w:rPr>
          <w:rFonts w:ascii="Times New Roman" w:hAnsi="Times New Roman"/>
          <w:sz w:val="24"/>
          <w:szCs w:val="24"/>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contextualSpacing/>
        <w:jc w:val="center"/>
        <w:rPr>
          <w:rFonts w:ascii="Times New Roman" w:hAnsi="Times New Roman"/>
          <w:sz w:val="24"/>
          <w:szCs w:val="24"/>
        </w:rPr>
      </w:pPr>
      <w:r w:rsidRPr="003B775A">
        <w:rPr>
          <w:rFonts w:ascii="Times New Roman" w:hAnsi="Times New Roman"/>
          <w:b/>
          <w:sz w:val="24"/>
          <w:szCs w:val="24"/>
        </w:rPr>
        <w:t>8. Порядок контроля за соблюдением Правил благоустройства</w:t>
      </w:r>
      <w:r w:rsidRPr="003B775A">
        <w:rPr>
          <w:rFonts w:ascii="Times New Roman" w:hAnsi="Times New Roman"/>
          <w:sz w:val="24"/>
          <w:szCs w:val="24"/>
        </w:rPr>
        <w:t xml:space="preserve"> </w:t>
      </w:r>
    </w:p>
    <w:p w:rsidR="003C0A3C" w:rsidRPr="003B775A" w:rsidRDefault="003C0A3C" w:rsidP="003C0A3C">
      <w:pPr>
        <w:spacing w:line="240" w:lineRule="atLeast"/>
        <w:contextualSpacing/>
        <w:rPr>
          <w:rFonts w:ascii="Times New Roman" w:hAnsi="Times New Roman"/>
          <w:sz w:val="24"/>
          <w:szCs w:val="24"/>
        </w:rPr>
      </w:pP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8.1. Контроль за соблюдением настоящих Правил осуществляют уполномоченные должностные лица администрации муниципального образования.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8.2. В случае выявления фактов нарушений Правил уполномоченные должностные лица вправе: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выдать предписание об устранении нарушений в соответствии с порядком, установленным законодательством Российской Федерации;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составить протокол об административном правонарушении в порядке, </w:t>
      </w:r>
    </w:p>
    <w:p w:rsidR="003C0A3C" w:rsidRPr="003B775A"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установленном законодательством Российской Федерации, Калининградской области. </w:t>
      </w:r>
    </w:p>
    <w:p w:rsidR="003C0A3C" w:rsidRPr="003B775A" w:rsidRDefault="003C0A3C" w:rsidP="003C0A3C">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8.3. Лица, ответственные за осуществление контроля за соблюдением настоящих Правил, несут ответственность за невыполнение или ненадлежащее выполнение своих обязанностей в порядке, установленном законодательством Российской Федерации. </w:t>
      </w:r>
    </w:p>
    <w:p w:rsidR="003C0A3C" w:rsidRDefault="003C0A3C" w:rsidP="003C0A3C">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926F53" w:rsidRDefault="00926F53" w:rsidP="003C0A3C">
      <w:pPr>
        <w:spacing w:line="240" w:lineRule="atLeast"/>
        <w:contextualSpacing/>
        <w:rPr>
          <w:rFonts w:ascii="Times New Roman" w:hAnsi="Times New Roman"/>
          <w:sz w:val="24"/>
          <w:szCs w:val="24"/>
        </w:rPr>
      </w:pPr>
    </w:p>
    <w:p w:rsidR="003C0A3C" w:rsidRPr="003B775A" w:rsidRDefault="003C0A3C" w:rsidP="003C0A3C">
      <w:pPr>
        <w:jc w:val="right"/>
        <w:rPr>
          <w:rFonts w:ascii="Times New Roman" w:hAnsi="Times New Roman"/>
          <w:sz w:val="24"/>
          <w:szCs w:val="24"/>
        </w:rPr>
      </w:pPr>
      <w:bookmarkStart w:id="5" w:name="_Toc472352467"/>
      <w:r w:rsidRPr="003B775A">
        <w:rPr>
          <w:rFonts w:ascii="Times New Roman" w:hAnsi="Times New Roman"/>
          <w:sz w:val="24"/>
          <w:szCs w:val="24"/>
        </w:rPr>
        <w:lastRenderedPageBreak/>
        <w:t>Приложение № 1</w:t>
      </w:r>
      <w:bookmarkEnd w:id="5"/>
    </w:p>
    <w:p w:rsidR="003C0A3C" w:rsidRPr="003B775A" w:rsidRDefault="003C0A3C" w:rsidP="003C0A3C">
      <w:pPr>
        <w:pStyle w:val="ConsPlusTitle"/>
        <w:widowControl/>
        <w:jc w:val="right"/>
        <w:rPr>
          <w:rFonts w:ascii="Times New Roman" w:hAnsi="Times New Roman" w:cs="Times New Roman"/>
          <w:b w:val="0"/>
          <w:sz w:val="24"/>
          <w:szCs w:val="24"/>
        </w:rPr>
      </w:pPr>
      <w:bookmarkStart w:id="6" w:name="_Toc472352468"/>
      <w:r w:rsidRPr="003B775A">
        <w:rPr>
          <w:rFonts w:ascii="Times New Roman" w:hAnsi="Times New Roman" w:cs="Times New Roman"/>
          <w:b w:val="0"/>
          <w:sz w:val="24"/>
          <w:szCs w:val="24"/>
        </w:rPr>
        <w:t xml:space="preserve">к </w:t>
      </w:r>
      <w:bookmarkEnd w:id="6"/>
      <w:r w:rsidRPr="003B775A">
        <w:rPr>
          <w:rFonts w:ascii="Times New Roman" w:hAnsi="Times New Roman" w:cs="Times New Roman"/>
          <w:b w:val="0"/>
          <w:sz w:val="24"/>
          <w:szCs w:val="24"/>
        </w:rPr>
        <w:t>правилам благоустройств</w:t>
      </w:r>
      <w:r w:rsidR="001D383B">
        <w:rPr>
          <w:rFonts w:ascii="Times New Roman" w:hAnsi="Times New Roman" w:cs="Times New Roman"/>
          <w:b w:val="0"/>
          <w:sz w:val="24"/>
          <w:szCs w:val="24"/>
        </w:rPr>
        <w:t>а</w:t>
      </w:r>
      <w:r w:rsidRPr="003B775A">
        <w:rPr>
          <w:rFonts w:ascii="Times New Roman" w:hAnsi="Times New Roman" w:cs="Times New Roman"/>
          <w:b w:val="0"/>
          <w:sz w:val="24"/>
          <w:szCs w:val="24"/>
        </w:rPr>
        <w:t xml:space="preserve"> территории </w:t>
      </w:r>
    </w:p>
    <w:p w:rsidR="003C0A3C" w:rsidRPr="003B775A" w:rsidRDefault="003C0A3C" w:rsidP="003C0A3C">
      <w:pPr>
        <w:pStyle w:val="ConsPlusTitle"/>
        <w:widowControl/>
        <w:jc w:val="right"/>
        <w:rPr>
          <w:rFonts w:ascii="Times New Roman" w:hAnsi="Times New Roman" w:cs="Times New Roman"/>
          <w:b w:val="0"/>
          <w:sz w:val="24"/>
          <w:szCs w:val="24"/>
        </w:rPr>
      </w:pPr>
      <w:r w:rsidRPr="003B775A">
        <w:rPr>
          <w:rFonts w:ascii="Times New Roman" w:hAnsi="Times New Roman" w:cs="Times New Roman"/>
          <w:b w:val="0"/>
          <w:sz w:val="24"/>
          <w:szCs w:val="24"/>
        </w:rPr>
        <w:t xml:space="preserve">муниципального образования </w:t>
      </w:r>
    </w:p>
    <w:p w:rsidR="003C0A3C" w:rsidRPr="003B775A" w:rsidRDefault="0041384E" w:rsidP="003C0A3C">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«Светлогорский городской округ»</w:t>
      </w:r>
    </w:p>
    <w:p w:rsidR="003C0A3C" w:rsidRPr="003B775A" w:rsidRDefault="003C0A3C" w:rsidP="003C0A3C">
      <w:pPr>
        <w:autoSpaceDN w:val="0"/>
        <w:adjustRightInd w:val="0"/>
        <w:jc w:val="right"/>
        <w:outlineLvl w:val="0"/>
        <w:rPr>
          <w:rFonts w:ascii="Times New Roman" w:hAnsi="Times New Roman"/>
          <w:sz w:val="24"/>
          <w:szCs w:val="24"/>
        </w:rPr>
      </w:pPr>
      <w:bookmarkStart w:id="7" w:name="_Toc472352470"/>
      <w:r w:rsidRPr="003B775A">
        <w:rPr>
          <w:rFonts w:ascii="Times New Roman" w:hAnsi="Times New Roman"/>
          <w:sz w:val="24"/>
          <w:szCs w:val="24"/>
        </w:rPr>
        <w:t xml:space="preserve">Таблица 1. </w:t>
      </w:r>
    </w:p>
    <w:p w:rsidR="003C0A3C" w:rsidRPr="003B775A" w:rsidRDefault="003C0A3C" w:rsidP="003C0A3C">
      <w:pPr>
        <w:autoSpaceDN w:val="0"/>
        <w:adjustRightInd w:val="0"/>
        <w:jc w:val="center"/>
        <w:outlineLvl w:val="0"/>
        <w:rPr>
          <w:rFonts w:ascii="Times New Roman" w:hAnsi="Times New Roman"/>
          <w:b/>
          <w:sz w:val="24"/>
          <w:szCs w:val="24"/>
        </w:rPr>
      </w:pPr>
      <w:r w:rsidRPr="003B775A">
        <w:rPr>
          <w:rFonts w:ascii="Times New Roman" w:hAnsi="Times New Roman"/>
          <w:b/>
          <w:sz w:val="24"/>
          <w:szCs w:val="24"/>
        </w:rPr>
        <w:t>Зависимость уклона пандуса от высоты подъема</w:t>
      </w:r>
      <w:bookmarkEnd w:id="7"/>
    </w:p>
    <w:p w:rsidR="003C0A3C" w:rsidRPr="003B775A" w:rsidRDefault="003C0A3C" w:rsidP="003C0A3C">
      <w:pPr>
        <w:autoSpaceDN w:val="0"/>
        <w:adjustRightInd w:val="0"/>
        <w:jc w:val="center"/>
        <w:rPr>
          <w:rFonts w:ascii="Times New Roman" w:hAnsi="Times New Roman"/>
          <w:sz w:val="24"/>
          <w:szCs w:val="24"/>
        </w:rPr>
      </w:pPr>
    </w:p>
    <w:tbl>
      <w:tblPr>
        <w:tblW w:w="10124" w:type="dxa"/>
        <w:tblInd w:w="-647"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3C0A3C" w:rsidRPr="003B775A" w:rsidTr="00012D65">
        <w:trPr>
          <w:trHeight w:val="295"/>
        </w:trPr>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right"/>
              <w:rPr>
                <w:rFonts w:ascii="Times New Roman" w:hAnsi="Times New Roman"/>
                <w:sz w:val="24"/>
                <w:szCs w:val="24"/>
              </w:rPr>
            </w:pPr>
            <w:r w:rsidRPr="003B775A">
              <w:rPr>
                <w:rFonts w:ascii="Times New Roman" w:hAnsi="Times New Roman"/>
                <w:sz w:val="24"/>
                <w:szCs w:val="24"/>
              </w:rPr>
              <w:t>Высота подъема, в миллиметрах</w:t>
            </w:r>
          </w:p>
          <w:p w:rsidR="003C0A3C" w:rsidRPr="003B775A" w:rsidRDefault="003C0A3C" w:rsidP="00012D65">
            <w:pPr>
              <w:autoSpaceDN w:val="0"/>
              <w:adjustRightInd w:val="0"/>
              <w:jc w:val="center"/>
              <w:rPr>
                <w:rFonts w:ascii="Times New Roman" w:hAnsi="Times New Roman"/>
                <w:sz w:val="24"/>
                <w:szCs w:val="24"/>
              </w:rPr>
            </w:pPr>
          </w:p>
        </w:tc>
      </w:tr>
      <w:tr w:rsidR="003C0A3C" w:rsidRPr="003B775A" w:rsidTr="00012D65">
        <w:trPr>
          <w:trHeight w:val="281"/>
        </w:trPr>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От 1:8 до 1:10</w:t>
            </w:r>
          </w:p>
        </w:tc>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75</w:t>
            </w:r>
          </w:p>
        </w:tc>
      </w:tr>
      <w:tr w:rsidR="003C0A3C" w:rsidRPr="003B775A" w:rsidTr="00012D65">
        <w:trPr>
          <w:trHeight w:val="295"/>
        </w:trPr>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От 1:10,1 до 1:12</w:t>
            </w:r>
          </w:p>
        </w:tc>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150</w:t>
            </w:r>
          </w:p>
        </w:tc>
      </w:tr>
      <w:tr w:rsidR="003C0A3C" w:rsidRPr="003B775A" w:rsidTr="00012D65">
        <w:trPr>
          <w:trHeight w:val="295"/>
        </w:trPr>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От 1:12,1 до 1:15</w:t>
            </w:r>
          </w:p>
        </w:tc>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600</w:t>
            </w:r>
          </w:p>
        </w:tc>
      </w:tr>
      <w:tr w:rsidR="003C0A3C" w:rsidRPr="003B775A" w:rsidTr="00012D65">
        <w:trPr>
          <w:trHeight w:val="281"/>
        </w:trPr>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От 1:15,1 до 1:20</w:t>
            </w:r>
          </w:p>
        </w:tc>
        <w:tc>
          <w:tcPr>
            <w:tcW w:w="5062"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760</w:t>
            </w:r>
          </w:p>
        </w:tc>
      </w:tr>
    </w:tbl>
    <w:p w:rsidR="003C0A3C" w:rsidRPr="003B775A" w:rsidRDefault="003C0A3C" w:rsidP="003C0A3C">
      <w:pPr>
        <w:rPr>
          <w:sz w:val="24"/>
          <w:szCs w:val="24"/>
        </w:rPr>
      </w:pPr>
    </w:p>
    <w:p w:rsidR="003C0A3C" w:rsidRPr="003B775A" w:rsidRDefault="003C0A3C" w:rsidP="003C0A3C">
      <w:pPr>
        <w:autoSpaceDN w:val="0"/>
        <w:adjustRightInd w:val="0"/>
        <w:jc w:val="right"/>
        <w:outlineLvl w:val="0"/>
        <w:rPr>
          <w:rFonts w:ascii="Times New Roman" w:hAnsi="Times New Roman"/>
          <w:sz w:val="24"/>
          <w:szCs w:val="24"/>
        </w:rPr>
      </w:pPr>
      <w:bookmarkStart w:id="8" w:name="_Toc472352471"/>
      <w:r w:rsidRPr="003B775A">
        <w:rPr>
          <w:rFonts w:ascii="Times New Roman" w:hAnsi="Times New Roman"/>
          <w:sz w:val="24"/>
          <w:szCs w:val="24"/>
        </w:rPr>
        <w:t xml:space="preserve">Таблица 2. </w:t>
      </w:r>
    </w:p>
    <w:p w:rsidR="003C0A3C" w:rsidRPr="003B775A" w:rsidRDefault="003C0A3C" w:rsidP="003C0A3C">
      <w:pPr>
        <w:autoSpaceDN w:val="0"/>
        <w:adjustRightInd w:val="0"/>
        <w:jc w:val="center"/>
        <w:outlineLvl w:val="0"/>
        <w:rPr>
          <w:rFonts w:ascii="Times New Roman" w:hAnsi="Times New Roman"/>
          <w:b/>
          <w:sz w:val="24"/>
          <w:szCs w:val="24"/>
        </w:rPr>
      </w:pPr>
      <w:r w:rsidRPr="003B775A">
        <w:rPr>
          <w:rFonts w:ascii="Times New Roman" w:hAnsi="Times New Roman"/>
          <w:b/>
          <w:sz w:val="24"/>
          <w:szCs w:val="24"/>
        </w:rPr>
        <w:t>Минимальные расстояния безопасности</w:t>
      </w:r>
      <w:bookmarkEnd w:id="8"/>
      <w:r w:rsidRPr="003B775A">
        <w:rPr>
          <w:rFonts w:ascii="Times New Roman" w:hAnsi="Times New Roman"/>
          <w:b/>
          <w:sz w:val="24"/>
          <w:szCs w:val="24"/>
        </w:rPr>
        <w:t xml:space="preserve"> при размещении игрового оборудования</w:t>
      </w:r>
    </w:p>
    <w:tbl>
      <w:tblPr>
        <w:tblW w:w="10065" w:type="dxa"/>
        <w:tblInd w:w="-647" w:type="dxa"/>
        <w:tblLayout w:type="fixed"/>
        <w:tblCellMar>
          <w:top w:w="102" w:type="dxa"/>
          <w:left w:w="62" w:type="dxa"/>
          <w:bottom w:w="102" w:type="dxa"/>
          <w:right w:w="62" w:type="dxa"/>
        </w:tblCellMar>
        <w:tblLook w:val="0000" w:firstRow="0" w:lastRow="0" w:firstColumn="0" w:lastColumn="0" w:noHBand="0" w:noVBand="0"/>
      </w:tblPr>
      <w:tblGrid>
        <w:gridCol w:w="3117"/>
        <w:gridCol w:w="6948"/>
      </w:tblGrid>
      <w:tr w:rsidR="003C0A3C" w:rsidRPr="003B775A" w:rsidTr="00012D65">
        <w:tc>
          <w:tcPr>
            <w:tcW w:w="3117"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Игровое оборудование</w:t>
            </w:r>
          </w:p>
        </w:tc>
        <w:tc>
          <w:tcPr>
            <w:tcW w:w="6948"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Минимальные расстояния</w:t>
            </w:r>
          </w:p>
        </w:tc>
      </w:tr>
      <w:tr w:rsidR="003C0A3C" w:rsidRPr="003B775A" w:rsidTr="00012D65">
        <w:tc>
          <w:tcPr>
            <w:tcW w:w="3117"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Качели</w:t>
            </w:r>
          </w:p>
        </w:tc>
        <w:tc>
          <w:tcPr>
            <w:tcW w:w="6948"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ind w:firstLine="283"/>
              <w:rPr>
                <w:rFonts w:ascii="Times New Roman" w:hAnsi="Times New Roman"/>
                <w:sz w:val="24"/>
                <w:szCs w:val="24"/>
              </w:rPr>
            </w:pPr>
            <w:r w:rsidRPr="003B775A">
              <w:rPr>
                <w:rFonts w:ascii="Times New Roman" w:hAnsi="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3C0A3C" w:rsidRPr="003B775A" w:rsidTr="00012D65">
        <w:tc>
          <w:tcPr>
            <w:tcW w:w="3117"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Качалки</w:t>
            </w:r>
          </w:p>
        </w:tc>
        <w:tc>
          <w:tcPr>
            <w:tcW w:w="6948"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ind w:firstLine="283"/>
              <w:rPr>
                <w:rFonts w:ascii="Times New Roman" w:hAnsi="Times New Roman"/>
                <w:sz w:val="24"/>
                <w:szCs w:val="24"/>
              </w:rPr>
            </w:pPr>
            <w:r w:rsidRPr="003B775A">
              <w:rPr>
                <w:rFonts w:ascii="Times New Roman" w:hAnsi="Times New Roman"/>
                <w:sz w:val="24"/>
                <w:szCs w:val="24"/>
              </w:rPr>
              <w:t>не менее 1,0 м в стороны от боковых конструкций и не менее 1,5 м вперед от крайних точек качалки в состоянии наклона</w:t>
            </w:r>
          </w:p>
        </w:tc>
      </w:tr>
      <w:tr w:rsidR="003C0A3C" w:rsidRPr="003B775A" w:rsidTr="00012D65">
        <w:tc>
          <w:tcPr>
            <w:tcW w:w="3117"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Карусели</w:t>
            </w:r>
          </w:p>
        </w:tc>
        <w:tc>
          <w:tcPr>
            <w:tcW w:w="6948"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ind w:firstLine="283"/>
              <w:rPr>
                <w:rFonts w:ascii="Times New Roman" w:hAnsi="Times New Roman"/>
                <w:sz w:val="24"/>
                <w:szCs w:val="24"/>
              </w:rPr>
            </w:pPr>
            <w:r w:rsidRPr="003B775A">
              <w:rPr>
                <w:rFonts w:ascii="Times New Roman" w:hAnsi="Times New Roman"/>
                <w:sz w:val="24"/>
                <w:szCs w:val="24"/>
              </w:rPr>
              <w:t>не менее 2 м в стороны от боковых конструкций и не менее 3 м вверх от нижней вращающейся поверхности карусели</w:t>
            </w:r>
          </w:p>
        </w:tc>
      </w:tr>
      <w:tr w:rsidR="003C0A3C" w:rsidRPr="003B775A" w:rsidTr="00012D65">
        <w:tc>
          <w:tcPr>
            <w:tcW w:w="3117"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Горки</w:t>
            </w:r>
          </w:p>
        </w:tc>
        <w:tc>
          <w:tcPr>
            <w:tcW w:w="6948"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ind w:firstLine="283"/>
              <w:rPr>
                <w:rFonts w:ascii="Times New Roman" w:hAnsi="Times New Roman"/>
                <w:sz w:val="24"/>
                <w:szCs w:val="24"/>
              </w:rPr>
            </w:pPr>
            <w:r w:rsidRPr="003B775A">
              <w:rPr>
                <w:rFonts w:ascii="Times New Roman" w:hAnsi="Times New Roman"/>
                <w:sz w:val="24"/>
                <w:szCs w:val="24"/>
              </w:rPr>
              <w:t>не менее 1 м от боковых сторон и 2 м вперед от нижнего края ската горки</w:t>
            </w:r>
          </w:p>
        </w:tc>
      </w:tr>
    </w:tbl>
    <w:p w:rsidR="003C0A3C" w:rsidRPr="003B775A" w:rsidRDefault="003C0A3C" w:rsidP="003C0A3C">
      <w:pPr>
        <w:autoSpaceDN w:val="0"/>
        <w:adjustRightInd w:val="0"/>
        <w:jc w:val="center"/>
        <w:outlineLvl w:val="0"/>
        <w:rPr>
          <w:rFonts w:ascii="Times New Roman" w:hAnsi="Times New Roman"/>
          <w:sz w:val="24"/>
          <w:szCs w:val="24"/>
        </w:rPr>
      </w:pPr>
    </w:p>
    <w:p w:rsidR="003C0A3C" w:rsidRPr="003B775A" w:rsidRDefault="003C0A3C" w:rsidP="003C0A3C">
      <w:pPr>
        <w:autoSpaceDN w:val="0"/>
        <w:adjustRightInd w:val="0"/>
        <w:jc w:val="right"/>
        <w:outlineLvl w:val="0"/>
        <w:rPr>
          <w:rFonts w:ascii="Times New Roman" w:hAnsi="Times New Roman"/>
          <w:sz w:val="24"/>
          <w:szCs w:val="24"/>
        </w:rPr>
      </w:pPr>
      <w:bookmarkStart w:id="9" w:name="_Toc472352472"/>
      <w:r w:rsidRPr="003B775A">
        <w:rPr>
          <w:rFonts w:ascii="Times New Roman" w:hAnsi="Times New Roman"/>
          <w:sz w:val="24"/>
          <w:szCs w:val="24"/>
        </w:rPr>
        <w:t xml:space="preserve">Таблица 3. </w:t>
      </w:r>
    </w:p>
    <w:p w:rsidR="003C0A3C" w:rsidRPr="003B775A" w:rsidRDefault="003C0A3C" w:rsidP="003C0A3C">
      <w:pPr>
        <w:autoSpaceDN w:val="0"/>
        <w:adjustRightInd w:val="0"/>
        <w:jc w:val="center"/>
        <w:outlineLvl w:val="0"/>
        <w:rPr>
          <w:rFonts w:ascii="Times New Roman" w:hAnsi="Times New Roman"/>
          <w:b/>
          <w:sz w:val="24"/>
          <w:szCs w:val="24"/>
        </w:rPr>
      </w:pPr>
      <w:r w:rsidRPr="003B775A">
        <w:rPr>
          <w:rFonts w:ascii="Times New Roman" w:hAnsi="Times New Roman"/>
          <w:b/>
          <w:sz w:val="24"/>
          <w:szCs w:val="24"/>
        </w:rPr>
        <w:t>Требования к игровому оборудованию</w:t>
      </w:r>
      <w:bookmarkEnd w:id="9"/>
    </w:p>
    <w:p w:rsidR="003C0A3C" w:rsidRPr="003B775A" w:rsidRDefault="003C0A3C" w:rsidP="003C0A3C">
      <w:pPr>
        <w:autoSpaceDN w:val="0"/>
        <w:adjustRightInd w:val="0"/>
        <w:ind w:firstLine="540"/>
        <w:rPr>
          <w:rFonts w:ascii="Times New Roman" w:hAnsi="Times New Roman"/>
          <w:sz w:val="24"/>
          <w:szCs w:val="24"/>
        </w:rPr>
      </w:pPr>
    </w:p>
    <w:tbl>
      <w:tblPr>
        <w:tblW w:w="10065" w:type="dxa"/>
        <w:tblInd w:w="-773"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3C0A3C" w:rsidRPr="003B775A" w:rsidTr="00012D65">
        <w:tc>
          <w:tcPr>
            <w:tcW w:w="264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Требования</w:t>
            </w:r>
          </w:p>
        </w:tc>
      </w:tr>
      <w:tr w:rsidR="003C0A3C" w:rsidRPr="003B775A" w:rsidTr="00012D65">
        <w:tc>
          <w:tcPr>
            <w:tcW w:w="264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3C0A3C" w:rsidRPr="003B775A" w:rsidTr="00012D65">
        <w:tc>
          <w:tcPr>
            <w:tcW w:w="264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w:t>
            </w:r>
            <w:r w:rsidRPr="003B775A">
              <w:rPr>
                <w:rFonts w:ascii="Times New Roman" w:hAnsi="Times New Roman"/>
                <w:sz w:val="24"/>
                <w:szCs w:val="24"/>
              </w:rPr>
              <w:lastRenderedPageBreak/>
              <w:t>качалки, не должна иметь острых углов, радиус их закругления должен составлять не менее 20 мм.</w:t>
            </w:r>
          </w:p>
        </w:tc>
      </w:tr>
      <w:tr w:rsidR="003C0A3C" w:rsidRPr="003B775A" w:rsidTr="00012D65">
        <w:tc>
          <w:tcPr>
            <w:tcW w:w="264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lastRenderedPageBreak/>
              <w:t>Карусели</w:t>
            </w:r>
          </w:p>
        </w:tc>
        <w:tc>
          <w:tcPr>
            <w:tcW w:w="7425"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3C0A3C" w:rsidRPr="003B775A" w:rsidTr="00012D65">
        <w:tc>
          <w:tcPr>
            <w:tcW w:w="264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Горки</w:t>
            </w:r>
          </w:p>
        </w:tc>
        <w:tc>
          <w:tcPr>
            <w:tcW w:w="7425"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3C0A3C" w:rsidRPr="003B775A" w:rsidRDefault="003C0A3C" w:rsidP="003C0A3C">
      <w:pPr>
        <w:autoSpaceDN w:val="0"/>
        <w:adjustRightInd w:val="0"/>
        <w:jc w:val="center"/>
        <w:outlineLvl w:val="0"/>
        <w:rPr>
          <w:rFonts w:ascii="Times New Roman" w:hAnsi="Times New Roman"/>
          <w:sz w:val="24"/>
          <w:szCs w:val="24"/>
        </w:rPr>
      </w:pPr>
    </w:p>
    <w:p w:rsidR="003C0A3C" w:rsidRPr="003B775A" w:rsidRDefault="003C0A3C" w:rsidP="003C0A3C">
      <w:pPr>
        <w:autoSpaceDN w:val="0"/>
        <w:adjustRightInd w:val="0"/>
        <w:jc w:val="right"/>
        <w:outlineLvl w:val="0"/>
        <w:rPr>
          <w:rFonts w:ascii="Times New Roman" w:hAnsi="Times New Roman"/>
          <w:sz w:val="24"/>
          <w:szCs w:val="24"/>
        </w:rPr>
      </w:pPr>
      <w:bookmarkStart w:id="10" w:name="_Toc472352473"/>
      <w:r w:rsidRPr="003B775A">
        <w:rPr>
          <w:rFonts w:ascii="Times New Roman" w:hAnsi="Times New Roman"/>
          <w:sz w:val="24"/>
          <w:szCs w:val="24"/>
        </w:rPr>
        <w:t xml:space="preserve">Таблица 4. </w:t>
      </w:r>
    </w:p>
    <w:p w:rsidR="003C0A3C" w:rsidRPr="003B775A" w:rsidRDefault="003C0A3C" w:rsidP="003C0A3C">
      <w:pPr>
        <w:autoSpaceDN w:val="0"/>
        <w:adjustRightInd w:val="0"/>
        <w:jc w:val="center"/>
        <w:outlineLvl w:val="0"/>
        <w:rPr>
          <w:rFonts w:ascii="Times New Roman" w:hAnsi="Times New Roman"/>
          <w:sz w:val="24"/>
          <w:szCs w:val="24"/>
        </w:rPr>
      </w:pPr>
      <w:r w:rsidRPr="003B775A">
        <w:rPr>
          <w:rFonts w:ascii="Times New Roman" w:hAnsi="Times New Roman"/>
          <w:b/>
          <w:sz w:val="24"/>
          <w:szCs w:val="24"/>
        </w:rPr>
        <w:t>Комплексное благоустройство территории</w:t>
      </w:r>
      <w:bookmarkEnd w:id="10"/>
      <w:r w:rsidRPr="003B775A">
        <w:rPr>
          <w:rFonts w:ascii="Times New Roman" w:hAnsi="Times New Roman"/>
          <w:b/>
          <w:sz w:val="24"/>
          <w:szCs w:val="24"/>
        </w:rPr>
        <w:t xml:space="preserve"> в зависимости от рекреационной нагрузки</w:t>
      </w:r>
    </w:p>
    <w:p w:rsidR="003C0A3C" w:rsidRPr="003B775A" w:rsidRDefault="003C0A3C" w:rsidP="003C0A3C">
      <w:pPr>
        <w:autoSpaceDN w:val="0"/>
        <w:adjustRightInd w:val="0"/>
        <w:ind w:firstLine="540"/>
        <w:rPr>
          <w:rFonts w:ascii="Times New Roman" w:hAnsi="Times New Roman"/>
          <w:sz w:val="24"/>
          <w:szCs w:val="24"/>
        </w:rPr>
      </w:pPr>
    </w:p>
    <w:tbl>
      <w:tblPr>
        <w:tblW w:w="10065" w:type="dxa"/>
        <w:tblInd w:w="-50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3C0A3C" w:rsidRPr="003B775A" w:rsidTr="00012D65">
        <w:tc>
          <w:tcPr>
            <w:tcW w:w="16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Мероприятия благоустройства и озеленения</w:t>
            </w:r>
          </w:p>
        </w:tc>
      </w:tr>
      <w:tr w:rsidR="003C0A3C" w:rsidRPr="003B775A" w:rsidTr="00012D65">
        <w:tc>
          <w:tcPr>
            <w:tcW w:w="16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p>
        </w:tc>
      </w:tr>
      <w:tr w:rsidR="003C0A3C" w:rsidRPr="003B775A" w:rsidTr="00012D65">
        <w:tc>
          <w:tcPr>
            <w:tcW w:w="16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proofErr w:type="spellStart"/>
            <w:r w:rsidRPr="003B775A">
              <w:rPr>
                <w:rFonts w:ascii="Times New Roman" w:hAnsi="Times New Roman"/>
                <w:sz w:val="24"/>
                <w:szCs w:val="24"/>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Движение преимущественно по дорожно-</w:t>
            </w:r>
            <w:proofErr w:type="spellStart"/>
            <w:r w:rsidRPr="003B775A">
              <w:rPr>
                <w:rFonts w:ascii="Times New Roman" w:hAnsi="Times New Roman"/>
                <w:sz w:val="24"/>
                <w:szCs w:val="24"/>
              </w:rPr>
              <w:t>тропиночной</w:t>
            </w:r>
            <w:proofErr w:type="spellEnd"/>
            <w:r w:rsidRPr="003B775A">
              <w:rPr>
                <w:rFonts w:ascii="Times New Roman" w:hAnsi="Times New Roman"/>
                <w:sz w:val="24"/>
                <w:szCs w:val="24"/>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Организация дорожно-</w:t>
            </w:r>
            <w:proofErr w:type="spellStart"/>
            <w:r w:rsidRPr="003B775A">
              <w:rPr>
                <w:rFonts w:ascii="Times New Roman" w:hAnsi="Times New Roman"/>
                <w:sz w:val="24"/>
                <w:szCs w:val="24"/>
              </w:rPr>
              <w:t>тропиночной</w:t>
            </w:r>
            <w:proofErr w:type="spellEnd"/>
            <w:r w:rsidRPr="003B775A">
              <w:rPr>
                <w:rFonts w:ascii="Times New Roman" w:hAnsi="Times New Roman"/>
                <w:sz w:val="24"/>
                <w:szCs w:val="24"/>
              </w:rPr>
              <w:t xml:space="preserve"> сети плотностью 5 - 8 %, прокладка экологических троп</w:t>
            </w:r>
          </w:p>
        </w:tc>
      </w:tr>
      <w:tr w:rsidR="003C0A3C" w:rsidRPr="003B775A" w:rsidTr="00012D65">
        <w:tc>
          <w:tcPr>
            <w:tcW w:w="16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Организация дорожно-</w:t>
            </w:r>
            <w:proofErr w:type="spellStart"/>
            <w:r w:rsidRPr="003B775A">
              <w:rPr>
                <w:rFonts w:ascii="Times New Roman" w:hAnsi="Times New Roman"/>
                <w:sz w:val="24"/>
                <w:szCs w:val="24"/>
              </w:rPr>
              <w:t>тропиночной</w:t>
            </w:r>
            <w:proofErr w:type="spellEnd"/>
            <w:r w:rsidRPr="003B775A">
              <w:rPr>
                <w:rFonts w:ascii="Times New Roman" w:hAnsi="Times New Roman"/>
                <w:sz w:val="24"/>
                <w:szCs w:val="24"/>
              </w:rPr>
              <w:t xml:space="preserve"> сети плотностью 12 - 15%, прокладка экологических троп, создание на опушках полян буферных и </w:t>
            </w:r>
            <w:r w:rsidRPr="003B775A">
              <w:rPr>
                <w:rFonts w:ascii="Times New Roman" w:hAnsi="Times New Roman"/>
                <w:sz w:val="24"/>
                <w:szCs w:val="24"/>
              </w:rPr>
              <w:lastRenderedPageBreak/>
              <w:t>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3C0A3C" w:rsidRPr="003B775A" w:rsidTr="00012D65">
        <w:tc>
          <w:tcPr>
            <w:tcW w:w="16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proofErr w:type="spellStart"/>
            <w:r w:rsidRPr="003B775A">
              <w:rPr>
                <w:rFonts w:ascii="Times New Roman" w:hAnsi="Times New Roman"/>
                <w:sz w:val="24"/>
                <w:szCs w:val="24"/>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 xml:space="preserve">Функциональное зонирование территории и организация дорожно- </w:t>
            </w:r>
            <w:proofErr w:type="spellStart"/>
            <w:r w:rsidRPr="003B775A">
              <w:rPr>
                <w:rFonts w:ascii="Times New Roman" w:hAnsi="Times New Roman"/>
                <w:sz w:val="24"/>
                <w:szCs w:val="24"/>
              </w:rPr>
              <w:t>тропиночной</w:t>
            </w:r>
            <w:proofErr w:type="spellEnd"/>
            <w:r w:rsidRPr="003B775A">
              <w:rPr>
                <w:rFonts w:ascii="Times New Roman" w:hAnsi="Times New Roman"/>
                <w:sz w:val="24"/>
                <w:szCs w:val="24"/>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3C0A3C" w:rsidRPr="003B775A" w:rsidTr="00012D65">
        <w:tc>
          <w:tcPr>
            <w:tcW w:w="16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Организация дорожно-</w:t>
            </w:r>
            <w:proofErr w:type="spellStart"/>
            <w:r w:rsidRPr="003B775A">
              <w:rPr>
                <w:rFonts w:ascii="Times New Roman" w:hAnsi="Times New Roman"/>
                <w:sz w:val="24"/>
                <w:szCs w:val="24"/>
              </w:rPr>
              <w:t>тропиночной</w:t>
            </w:r>
            <w:proofErr w:type="spellEnd"/>
            <w:r w:rsidRPr="003B775A">
              <w:rPr>
                <w:rFonts w:ascii="Times New Roman" w:hAnsi="Times New Roman"/>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w:t>
            </w:r>
            <w:r w:rsidRPr="003B775A">
              <w:rPr>
                <w:rFonts w:ascii="Times New Roman" w:hAnsi="Times New Roman"/>
                <w:sz w:val="24"/>
                <w:szCs w:val="24"/>
              </w:rPr>
              <w:lastRenderedPageBreak/>
              <w:t>растительностью вообще декоративными оградами</w:t>
            </w:r>
          </w:p>
        </w:tc>
      </w:tr>
      <w:tr w:rsidR="003C0A3C" w:rsidRPr="003B775A" w:rsidTr="00012D65">
        <w:tc>
          <w:tcPr>
            <w:tcW w:w="10065" w:type="dxa"/>
            <w:gridSpan w:val="4"/>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lastRenderedPageBreak/>
              <w:t xml:space="preserve">Примечание. В случае невозможности </w:t>
            </w:r>
            <w:proofErr w:type="spellStart"/>
            <w:r w:rsidRPr="003B775A">
              <w:rPr>
                <w:rFonts w:ascii="Times New Roman" w:hAnsi="Times New Roman"/>
                <w:sz w:val="24"/>
                <w:szCs w:val="24"/>
              </w:rPr>
              <w:t>предотвращенияя</w:t>
            </w:r>
            <w:proofErr w:type="spellEnd"/>
            <w:r w:rsidRPr="003B775A">
              <w:rPr>
                <w:rFonts w:ascii="Times New Roman" w:hAnsi="Times New Roman"/>
                <w:sz w:val="24"/>
                <w:szCs w:val="24"/>
              </w:rPr>
              <w:t xml:space="preserve"> превышения нагрузок следует предусматривать формирование нового объекта рекреации в зонах доступности (таблица 11).</w:t>
            </w:r>
          </w:p>
        </w:tc>
      </w:tr>
    </w:tbl>
    <w:p w:rsidR="003C0A3C" w:rsidRPr="003B775A" w:rsidRDefault="003C0A3C" w:rsidP="003C0A3C">
      <w:pPr>
        <w:autoSpaceDN w:val="0"/>
        <w:adjustRightInd w:val="0"/>
        <w:ind w:firstLine="540"/>
        <w:rPr>
          <w:rFonts w:ascii="Times New Roman" w:hAnsi="Times New Roman"/>
          <w:sz w:val="24"/>
          <w:szCs w:val="24"/>
        </w:rPr>
      </w:pPr>
    </w:p>
    <w:p w:rsidR="003C0A3C" w:rsidRPr="003B775A" w:rsidRDefault="003C0A3C" w:rsidP="003C0A3C">
      <w:pPr>
        <w:autoSpaceDN w:val="0"/>
        <w:adjustRightInd w:val="0"/>
        <w:jc w:val="right"/>
        <w:outlineLvl w:val="0"/>
        <w:rPr>
          <w:rFonts w:ascii="Times New Roman" w:hAnsi="Times New Roman"/>
          <w:sz w:val="24"/>
          <w:szCs w:val="24"/>
        </w:rPr>
      </w:pPr>
      <w:bookmarkStart w:id="11" w:name="_Toc472352474"/>
      <w:r w:rsidRPr="003B775A">
        <w:rPr>
          <w:rFonts w:ascii="Times New Roman" w:hAnsi="Times New Roman"/>
          <w:sz w:val="24"/>
          <w:szCs w:val="24"/>
        </w:rPr>
        <w:t xml:space="preserve">Таблица 5. </w:t>
      </w:r>
    </w:p>
    <w:p w:rsidR="003C0A3C" w:rsidRPr="003B775A" w:rsidRDefault="003C0A3C" w:rsidP="003C0A3C">
      <w:pPr>
        <w:autoSpaceDN w:val="0"/>
        <w:adjustRightInd w:val="0"/>
        <w:jc w:val="center"/>
        <w:outlineLvl w:val="0"/>
        <w:rPr>
          <w:rFonts w:ascii="Times New Roman" w:hAnsi="Times New Roman"/>
          <w:b/>
          <w:sz w:val="24"/>
          <w:szCs w:val="24"/>
        </w:rPr>
      </w:pPr>
      <w:r w:rsidRPr="003B775A">
        <w:rPr>
          <w:rFonts w:ascii="Times New Roman" w:hAnsi="Times New Roman"/>
          <w:b/>
          <w:sz w:val="24"/>
          <w:szCs w:val="24"/>
        </w:rPr>
        <w:t>Уровень предельной</w:t>
      </w:r>
      <w:bookmarkEnd w:id="11"/>
      <w:r w:rsidRPr="003B775A">
        <w:rPr>
          <w:rFonts w:ascii="Times New Roman" w:hAnsi="Times New Roman"/>
          <w:b/>
          <w:sz w:val="24"/>
          <w:szCs w:val="24"/>
        </w:rPr>
        <w:t xml:space="preserve"> рекреационной нагрузки</w:t>
      </w:r>
    </w:p>
    <w:p w:rsidR="003C0A3C" w:rsidRPr="003B775A" w:rsidRDefault="003C0A3C" w:rsidP="003C0A3C">
      <w:pPr>
        <w:autoSpaceDN w:val="0"/>
        <w:adjustRightInd w:val="0"/>
        <w:jc w:val="right"/>
        <w:outlineLvl w:val="0"/>
        <w:rPr>
          <w:rFonts w:ascii="Times New Roman" w:hAnsi="Times New Roman"/>
          <w:sz w:val="28"/>
          <w:szCs w:val="28"/>
        </w:rPr>
      </w:pPr>
    </w:p>
    <w:tbl>
      <w:tblPr>
        <w:tblW w:w="8860" w:type="dxa"/>
        <w:tblInd w:w="399" w:type="dxa"/>
        <w:tblLook w:val="04A0" w:firstRow="1" w:lastRow="0" w:firstColumn="1" w:lastColumn="0" w:noHBand="0" w:noVBand="1"/>
      </w:tblPr>
      <w:tblGrid>
        <w:gridCol w:w="2900"/>
        <w:gridCol w:w="3040"/>
        <w:gridCol w:w="2920"/>
      </w:tblGrid>
      <w:tr w:rsidR="003C0A3C" w:rsidRPr="003B775A" w:rsidTr="00012D65">
        <w:trPr>
          <w:trHeight w:val="300"/>
        </w:trPr>
        <w:tc>
          <w:tcPr>
            <w:tcW w:w="2900" w:type="dxa"/>
            <w:tcBorders>
              <w:top w:val="single" w:sz="8" w:space="0" w:color="auto"/>
              <w:left w:val="single" w:sz="8" w:space="0" w:color="auto"/>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Тип рекреационного  </w:t>
            </w:r>
          </w:p>
        </w:tc>
        <w:tc>
          <w:tcPr>
            <w:tcW w:w="3040" w:type="dxa"/>
            <w:tcBorders>
              <w:top w:val="single" w:sz="8" w:space="0" w:color="auto"/>
              <w:left w:val="nil"/>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Предельная</w:t>
            </w:r>
          </w:p>
        </w:tc>
        <w:tc>
          <w:tcPr>
            <w:tcW w:w="2920" w:type="dxa"/>
            <w:tcBorders>
              <w:top w:val="single" w:sz="8" w:space="0" w:color="auto"/>
              <w:left w:val="nil"/>
              <w:bottom w:val="nil"/>
              <w:right w:val="single" w:sz="8"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Радиус обслуживания</w:t>
            </w:r>
          </w:p>
        </w:tc>
      </w:tr>
      <w:tr w:rsidR="003C0A3C" w:rsidRPr="003B775A" w:rsidTr="00012D65">
        <w:trPr>
          <w:trHeight w:val="300"/>
        </w:trPr>
        <w:tc>
          <w:tcPr>
            <w:tcW w:w="2900" w:type="dxa"/>
            <w:tcBorders>
              <w:top w:val="nil"/>
              <w:left w:val="single" w:sz="8" w:space="0" w:color="auto"/>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объекта населенного </w:t>
            </w:r>
          </w:p>
        </w:tc>
        <w:tc>
          <w:tcPr>
            <w:tcW w:w="3040" w:type="dxa"/>
            <w:tcBorders>
              <w:top w:val="nil"/>
              <w:left w:val="nil"/>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рекреационная</w:t>
            </w:r>
          </w:p>
        </w:tc>
        <w:tc>
          <w:tcPr>
            <w:tcW w:w="2920" w:type="dxa"/>
            <w:tcBorders>
              <w:top w:val="nil"/>
              <w:left w:val="nil"/>
              <w:bottom w:val="nil"/>
              <w:right w:val="single" w:sz="8"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населения </w:t>
            </w:r>
          </w:p>
        </w:tc>
      </w:tr>
      <w:tr w:rsidR="003C0A3C" w:rsidRPr="003B775A" w:rsidTr="00012D65">
        <w:trPr>
          <w:trHeight w:val="300"/>
        </w:trPr>
        <w:tc>
          <w:tcPr>
            <w:tcW w:w="2900" w:type="dxa"/>
            <w:tcBorders>
              <w:top w:val="nil"/>
              <w:left w:val="single" w:sz="8" w:space="0" w:color="auto"/>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пункта </w:t>
            </w:r>
          </w:p>
        </w:tc>
        <w:tc>
          <w:tcPr>
            <w:tcW w:w="3040" w:type="dxa"/>
            <w:tcBorders>
              <w:top w:val="nil"/>
              <w:left w:val="nil"/>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нагрузка - число   </w:t>
            </w:r>
          </w:p>
        </w:tc>
        <w:tc>
          <w:tcPr>
            <w:tcW w:w="2920" w:type="dxa"/>
            <w:tcBorders>
              <w:top w:val="nil"/>
              <w:left w:val="nil"/>
              <w:bottom w:val="nil"/>
              <w:right w:val="single" w:sz="8"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(зона доступности)</w:t>
            </w:r>
          </w:p>
        </w:tc>
      </w:tr>
      <w:tr w:rsidR="003C0A3C" w:rsidRPr="003B775A" w:rsidTr="00012D65">
        <w:trPr>
          <w:trHeight w:val="300"/>
        </w:trPr>
        <w:tc>
          <w:tcPr>
            <w:tcW w:w="2900" w:type="dxa"/>
            <w:tcBorders>
              <w:top w:val="nil"/>
              <w:left w:val="single" w:sz="8" w:space="0" w:color="auto"/>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w:t>
            </w:r>
          </w:p>
        </w:tc>
        <w:tc>
          <w:tcPr>
            <w:tcW w:w="3040" w:type="dxa"/>
            <w:tcBorders>
              <w:top w:val="nil"/>
              <w:left w:val="nil"/>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единовременных</w:t>
            </w:r>
          </w:p>
        </w:tc>
        <w:tc>
          <w:tcPr>
            <w:tcW w:w="2920" w:type="dxa"/>
            <w:tcBorders>
              <w:top w:val="nil"/>
              <w:left w:val="nil"/>
              <w:bottom w:val="nil"/>
              <w:right w:val="single" w:sz="8"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w:t>
            </w:r>
          </w:p>
        </w:tc>
      </w:tr>
      <w:tr w:rsidR="003C0A3C" w:rsidRPr="003B775A" w:rsidTr="00012D65">
        <w:trPr>
          <w:trHeight w:val="300"/>
        </w:trPr>
        <w:tc>
          <w:tcPr>
            <w:tcW w:w="2900" w:type="dxa"/>
            <w:tcBorders>
              <w:top w:val="nil"/>
              <w:left w:val="single" w:sz="8" w:space="0" w:color="auto"/>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w:t>
            </w:r>
          </w:p>
        </w:tc>
        <w:tc>
          <w:tcPr>
            <w:tcW w:w="3040" w:type="dxa"/>
            <w:tcBorders>
              <w:top w:val="nil"/>
              <w:left w:val="nil"/>
              <w:bottom w:val="nil"/>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посетителей в среднем </w:t>
            </w:r>
          </w:p>
        </w:tc>
        <w:tc>
          <w:tcPr>
            <w:tcW w:w="2920" w:type="dxa"/>
            <w:tcBorders>
              <w:top w:val="nil"/>
              <w:left w:val="nil"/>
              <w:bottom w:val="nil"/>
              <w:right w:val="single" w:sz="8"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w:t>
            </w:r>
          </w:p>
        </w:tc>
      </w:tr>
      <w:tr w:rsidR="003C0A3C" w:rsidRPr="003B775A" w:rsidTr="00012D65">
        <w:trPr>
          <w:trHeight w:val="300"/>
        </w:trPr>
        <w:tc>
          <w:tcPr>
            <w:tcW w:w="2900" w:type="dxa"/>
            <w:tcBorders>
              <w:top w:val="nil"/>
              <w:left w:val="single" w:sz="8" w:space="0" w:color="auto"/>
              <w:bottom w:val="single" w:sz="4" w:space="0" w:color="auto"/>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по объекту, чел./га  </w:t>
            </w:r>
          </w:p>
        </w:tc>
        <w:tc>
          <w:tcPr>
            <w:tcW w:w="2920" w:type="dxa"/>
            <w:tcBorders>
              <w:top w:val="nil"/>
              <w:left w:val="nil"/>
              <w:bottom w:val="nil"/>
              <w:right w:val="single" w:sz="8" w:space="0" w:color="auto"/>
            </w:tcBorders>
            <w:shd w:val="clear" w:color="auto" w:fill="auto"/>
            <w:noWrap/>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w:t>
            </w:r>
          </w:p>
        </w:tc>
      </w:tr>
      <w:tr w:rsidR="003C0A3C" w:rsidRPr="003B775A" w:rsidTr="00012D65">
        <w:trPr>
          <w:trHeight w:val="300"/>
        </w:trPr>
        <w:tc>
          <w:tcPr>
            <w:tcW w:w="2900" w:type="dxa"/>
            <w:tcBorders>
              <w:top w:val="nil"/>
              <w:left w:val="single" w:sz="8" w:space="0" w:color="auto"/>
              <w:bottom w:val="single" w:sz="4" w:space="0" w:color="auto"/>
              <w:right w:val="single" w:sz="4" w:space="0" w:color="auto"/>
            </w:tcBorders>
            <w:shd w:val="clear" w:color="auto" w:fill="auto"/>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Лес </w:t>
            </w:r>
          </w:p>
        </w:tc>
        <w:tc>
          <w:tcPr>
            <w:tcW w:w="3040" w:type="dxa"/>
            <w:tcBorders>
              <w:top w:val="nil"/>
              <w:left w:val="nil"/>
              <w:bottom w:val="single" w:sz="4" w:space="0" w:color="auto"/>
              <w:right w:val="single" w:sz="4"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Не более 5      </w:t>
            </w:r>
          </w:p>
        </w:tc>
        <w:tc>
          <w:tcPr>
            <w:tcW w:w="2920" w:type="dxa"/>
            <w:tcBorders>
              <w:top w:val="single" w:sz="4" w:space="0" w:color="auto"/>
              <w:left w:val="nil"/>
              <w:bottom w:val="single" w:sz="4" w:space="0" w:color="auto"/>
              <w:right w:val="single" w:sz="8"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            -              </w:t>
            </w:r>
          </w:p>
        </w:tc>
      </w:tr>
      <w:tr w:rsidR="003C0A3C" w:rsidRPr="003B775A" w:rsidTr="00012D65">
        <w:trPr>
          <w:trHeight w:val="600"/>
        </w:trPr>
        <w:tc>
          <w:tcPr>
            <w:tcW w:w="2900" w:type="dxa"/>
            <w:tcBorders>
              <w:top w:val="nil"/>
              <w:left w:val="single" w:sz="8" w:space="0" w:color="auto"/>
              <w:bottom w:val="single" w:sz="4" w:space="0" w:color="auto"/>
              <w:right w:val="single" w:sz="4" w:space="0" w:color="auto"/>
            </w:tcBorders>
            <w:shd w:val="clear" w:color="auto" w:fill="auto"/>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    Лесопарк        </w:t>
            </w:r>
          </w:p>
        </w:tc>
        <w:tc>
          <w:tcPr>
            <w:tcW w:w="3040" w:type="dxa"/>
            <w:tcBorders>
              <w:top w:val="nil"/>
              <w:left w:val="nil"/>
              <w:bottom w:val="single" w:sz="4" w:space="0" w:color="auto"/>
              <w:right w:val="single" w:sz="4"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     Не более 50</w:t>
            </w:r>
          </w:p>
        </w:tc>
        <w:tc>
          <w:tcPr>
            <w:tcW w:w="2920" w:type="dxa"/>
            <w:tcBorders>
              <w:top w:val="nil"/>
              <w:left w:val="nil"/>
              <w:bottom w:val="single" w:sz="4" w:space="0" w:color="auto"/>
              <w:right w:val="single" w:sz="8"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15 - 20 мин. </w:t>
            </w:r>
            <w:proofErr w:type="spellStart"/>
            <w:proofErr w:type="gramStart"/>
            <w:r w:rsidRPr="003B775A">
              <w:rPr>
                <w:rFonts w:ascii="Times New Roman" w:hAnsi="Times New Roman"/>
                <w:sz w:val="24"/>
                <w:szCs w:val="24"/>
              </w:rPr>
              <w:t>трансп.доступн</w:t>
            </w:r>
            <w:proofErr w:type="spellEnd"/>
            <w:proofErr w:type="gramEnd"/>
            <w:r w:rsidRPr="003B775A">
              <w:rPr>
                <w:rFonts w:ascii="Times New Roman" w:hAnsi="Times New Roman"/>
                <w:sz w:val="24"/>
                <w:szCs w:val="24"/>
              </w:rPr>
              <w:t>.</w:t>
            </w:r>
          </w:p>
        </w:tc>
      </w:tr>
      <w:tr w:rsidR="003C0A3C" w:rsidRPr="003B775A" w:rsidTr="00012D65">
        <w:trPr>
          <w:trHeight w:val="300"/>
        </w:trPr>
        <w:tc>
          <w:tcPr>
            <w:tcW w:w="2900" w:type="dxa"/>
            <w:tcBorders>
              <w:top w:val="nil"/>
              <w:left w:val="single" w:sz="8" w:space="0" w:color="auto"/>
              <w:bottom w:val="single" w:sz="4" w:space="0" w:color="auto"/>
              <w:right w:val="single" w:sz="4" w:space="0" w:color="auto"/>
            </w:tcBorders>
            <w:shd w:val="clear" w:color="auto" w:fill="auto"/>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Сад</w:t>
            </w:r>
          </w:p>
        </w:tc>
        <w:tc>
          <w:tcPr>
            <w:tcW w:w="3040" w:type="dxa"/>
            <w:tcBorders>
              <w:top w:val="nil"/>
              <w:left w:val="nil"/>
              <w:bottom w:val="single" w:sz="4" w:space="0" w:color="auto"/>
              <w:right w:val="single" w:sz="4"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Не более 100</w:t>
            </w:r>
          </w:p>
        </w:tc>
        <w:tc>
          <w:tcPr>
            <w:tcW w:w="2920" w:type="dxa"/>
            <w:tcBorders>
              <w:top w:val="nil"/>
              <w:left w:val="nil"/>
              <w:bottom w:val="single" w:sz="4" w:space="0" w:color="auto"/>
              <w:right w:val="single" w:sz="8"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400 - 600 м</w:t>
            </w:r>
          </w:p>
        </w:tc>
      </w:tr>
      <w:tr w:rsidR="003C0A3C" w:rsidRPr="003B775A" w:rsidTr="00012D65">
        <w:trPr>
          <w:trHeight w:val="600"/>
        </w:trPr>
        <w:tc>
          <w:tcPr>
            <w:tcW w:w="2900" w:type="dxa"/>
            <w:tcBorders>
              <w:top w:val="nil"/>
              <w:left w:val="single" w:sz="8" w:space="0" w:color="auto"/>
              <w:bottom w:val="single" w:sz="4" w:space="0" w:color="auto"/>
              <w:right w:val="single" w:sz="4" w:space="0" w:color="auto"/>
            </w:tcBorders>
            <w:shd w:val="clear" w:color="auto" w:fill="auto"/>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Парк (</w:t>
            </w:r>
            <w:proofErr w:type="spellStart"/>
            <w:r w:rsidRPr="003B775A">
              <w:rPr>
                <w:rFonts w:ascii="Times New Roman" w:hAnsi="Times New Roman"/>
                <w:sz w:val="24"/>
                <w:szCs w:val="24"/>
              </w:rPr>
              <w:t>многофункцион</w:t>
            </w:r>
            <w:proofErr w:type="spellEnd"/>
            <w:r w:rsidRPr="003B775A">
              <w:rPr>
                <w:rFonts w:ascii="Times New Roman" w:hAnsi="Times New Roman"/>
                <w:sz w:val="24"/>
                <w:szCs w:val="24"/>
              </w:rPr>
              <w:t>.)</w:t>
            </w:r>
          </w:p>
        </w:tc>
        <w:tc>
          <w:tcPr>
            <w:tcW w:w="3040" w:type="dxa"/>
            <w:tcBorders>
              <w:top w:val="nil"/>
              <w:left w:val="nil"/>
              <w:bottom w:val="single" w:sz="4" w:space="0" w:color="auto"/>
              <w:right w:val="single" w:sz="4"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Не более 300</w:t>
            </w:r>
          </w:p>
        </w:tc>
        <w:tc>
          <w:tcPr>
            <w:tcW w:w="2920" w:type="dxa"/>
            <w:tcBorders>
              <w:top w:val="nil"/>
              <w:left w:val="nil"/>
              <w:bottom w:val="single" w:sz="4" w:space="0" w:color="auto"/>
              <w:right w:val="single" w:sz="8"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1,2 - 1,5 км</w:t>
            </w:r>
          </w:p>
        </w:tc>
      </w:tr>
      <w:tr w:rsidR="003C0A3C" w:rsidRPr="003B775A" w:rsidTr="00012D65">
        <w:trPr>
          <w:trHeight w:val="315"/>
        </w:trPr>
        <w:tc>
          <w:tcPr>
            <w:tcW w:w="2900" w:type="dxa"/>
            <w:tcBorders>
              <w:top w:val="nil"/>
              <w:left w:val="single" w:sz="8" w:space="0" w:color="auto"/>
              <w:bottom w:val="single" w:sz="8" w:space="0" w:color="auto"/>
              <w:right w:val="single" w:sz="4" w:space="0" w:color="auto"/>
            </w:tcBorders>
            <w:shd w:val="clear" w:color="auto" w:fill="auto"/>
            <w:vAlign w:val="bottom"/>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 xml:space="preserve">Сквер, бульвар  </w:t>
            </w:r>
          </w:p>
        </w:tc>
        <w:tc>
          <w:tcPr>
            <w:tcW w:w="3040" w:type="dxa"/>
            <w:tcBorders>
              <w:top w:val="nil"/>
              <w:left w:val="nil"/>
              <w:bottom w:val="single" w:sz="8" w:space="0" w:color="auto"/>
              <w:right w:val="single" w:sz="4"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100 и более</w:t>
            </w:r>
          </w:p>
        </w:tc>
        <w:tc>
          <w:tcPr>
            <w:tcW w:w="2920" w:type="dxa"/>
            <w:tcBorders>
              <w:top w:val="nil"/>
              <w:left w:val="nil"/>
              <w:bottom w:val="single" w:sz="8" w:space="0" w:color="auto"/>
              <w:right w:val="single" w:sz="8" w:space="0" w:color="auto"/>
            </w:tcBorders>
            <w:shd w:val="clear" w:color="auto" w:fill="auto"/>
            <w:vAlign w:val="center"/>
            <w:hideMark/>
          </w:tcPr>
          <w:p w:rsidR="003C0A3C" w:rsidRPr="003B775A" w:rsidRDefault="003C0A3C" w:rsidP="00012D65">
            <w:pPr>
              <w:jc w:val="center"/>
              <w:rPr>
                <w:rFonts w:ascii="Times New Roman" w:hAnsi="Times New Roman"/>
                <w:sz w:val="24"/>
                <w:szCs w:val="24"/>
              </w:rPr>
            </w:pPr>
            <w:r w:rsidRPr="003B775A">
              <w:rPr>
                <w:rFonts w:ascii="Times New Roman" w:hAnsi="Times New Roman"/>
                <w:sz w:val="24"/>
                <w:szCs w:val="24"/>
              </w:rPr>
              <w:t>300 - 400 м</w:t>
            </w:r>
          </w:p>
        </w:tc>
      </w:tr>
    </w:tbl>
    <w:p w:rsidR="003C0A3C" w:rsidRPr="003B775A" w:rsidRDefault="003C0A3C" w:rsidP="003C0A3C">
      <w:pPr>
        <w:autoSpaceDN w:val="0"/>
        <w:adjustRightInd w:val="0"/>
        <w:ind w:firstLine="540"/>
        <w:rPr>
          <w:rFonts w:ascii="Times New Roman" w:hAnsi="Times New Roman"/>
          <w:sz w:val="28"/>
          <w:szCs w:val="28"/>
        </w:rPr>
      </w:pPr>
    </w:p>
    <w:tbl>
      <w:tblPr>
        <w:tblW w:w="9672" w:type="dxa"/>
        <w:tblInd w:w="91" w:type="dxa"/>
        <w:tblLook w:val="04A0" w:firstRow="1" w:lastRow="0" w:firstColumn="1" w:lastColumn="0" w:noHBand="0" w:noVBand="1"/>
      </w:tblPr>
      <w:tblGrid>
        <w:gridCol w:w="9672"/>
      </w:tblGrid>
      <w:tr w:rsidR="003C0A3C" w:rsidRPr="003B775A" w:rsidTr="00012D65">
        <w:trPr>
          <w:trHeight w:val="300"/>
        </w:trPr>
        <w:tc>
          <w:tcPr>
            <w:tcW w:w="9672" w:type="dxa"/>
            <w:tcBorders>
              <w:top w:val="nil"/>
              <w:left w:val="nil"/>
              <w:bottom w:val="nil"/>
              <w:right w:val="nil"/>
            </w:tcBorders>
            <w:shd w:val="clear" w:color="auto" w:fill="auto"/>
            <w:noWrap/>
            <w:vAlign w:val="bottom"/>
            <w:hideMark/>
          </w:tcPr>
          <w:p w:rsidR="003C0A3C" w:rsidRPr="003B775A" w:rsidRDefault="003C0A3C" w:rsidP="00012D65">
            <w:pPr>
              <w:rPr>
                <w:rFonts w:ascii="Times New Roman" w:hAnsi="Times New Roman"/>
                <w:sz w:val="24"/>
                <w:szCs w:val="24"/>
              </w:rPr>
            </w:pPr>
            <w:r w:rsidRPr="003B775A">
              <w:rPr>
                <w:rFonts w:ascii="Times New Roman" w:hAnsi="Times New Roman"/>
                <w:sz w:val="24"/>
                <w:szCs w:val="24"/>
              </w:rPr>
              <w:t>Примечания:</w:t>
            </w:r>
          </w:p>
        </w:tc>
      </w:tr>
      <w:tr w:rsidR="003C0A3C" w:rsidRPr="003B775A" w:rsidTr="00012D65">
        <w:trPr>
          <w:trHeight w:val="300"/>
        </w:trPr>
        <w:tc>
          <w:tcPr>
            <w:tcW w:w="9672" w:type="dxa"/>
            <w:tcBorders>
              <w:top w:val="nil"/>
              <w:left w:val="nil"/>
              <w:bottom w:val="nil"/>
              <w:right w:val="nil"/>
            </w:tcBorders>
            <w:shd w:val="clear" w:color="auto" w:fill="auto"/>
            <w:noWrap/>
            <w:vAlign w:val="bottom"/>
            <w:hideMark/>
          </w:tcPr>
          <w:p w:rsidR="003C0A3C" w:rsidRPr="003B775A" w:rsidRDefault="003C0A3C" w:rsidP="00012D65">
            <w:pPr>
              <w:rPr>
                <w:rFonts w:ascii="Times New Roman" w:hAnsi="Times New Roman"/>
                <w:sz w:val="24"/>
                <w:szCs w:val="24"/>
              </w:rPr>
            </w:pPr>
            <w:r w:rsidRPr="003B775A">
              <w:rPr>
                <w:rFonts w:ascii="Times New Roman" w:hAnsi="Times New Roman"/>
                <w:sz w:val="24"/>
                <w:szCs w:val="24"/>
              </w:rPr>
              <w:t>1. На территории объекта  рекреации  могут  быть выделены зоны с различным уровнем</w:t>
            </w:r>
          </w:p>
        </w:tc>
      </w:tr>
      <w:tr w:rsidR="003C0A3C" w:rsidRPr="003B775A" w:rsidTr="00012D65">
        <w:trPr>
          <w:trHeight w:val="300"/>
        </w:trPr>
        <w:tc>
          <w:tcPr>
            <w:tcW w:w="9672" w:type="dxa"/>
            <w:tcBorders>
              <w:top w:val="nil"/>
              <w:left w:val="nil"/>
              <w:bottom w:val="nil"/>
              <w:right w:val="nil"/>
            </w:tcBorders>
            <w:shd w:val="clear" w:color="auto" w:fill="auto"/>
            <w:noWrap/>
            <w:vAlign w:val="bottom"/>
            <w:hideMark/>
          </w:tcPr>
          <w:p w:rsidR="003C0A3C" w:rsidRPr="003B775A" w:rsidRDefault="003C0A3C" w:rsidP="00012D65">
            <w:pPr>
              <w:rPr>
                <w:rFonts w:ascii="Times New Roman" w:hAnsi="Times New Roman"/>
                <w:sz w:val="24"/>
                <w:szCs w:val="24"/>
              </w:rPr>
            </w:pPr>
            <w:r w:rsidRPr="003B775A">
              <w:rPr>
                <w:rFonts w:ascii="Times New Roman" w:hAnsi="Times New Roman"/>
                <w:sz w:val="24"/>
                <w:szCs w:val="24"/>
              </w:rPr>
              <w:t>предельной рекреационной нагрузки.</w:t>
            </w:r>
          </w:p>
        </w:tc>
      </w:tr>
      <w:tr w:rsidR="003C0A3C" w:rsidRPr="003B775A" w:rsidTr="00012D65">
        <w:trPr>
          <w:trHeight w:val="300"/>
        </w:trPr>
        <w:tc>
          <w:tcPr>
            <w:tcW w:w="9672" w:type="dxa"/>
            <w:tcBorders>
              <w:top w:val="nil"/>
              <w:left w:val="nil"/>
              <w:bottom w:val="nil"/>
              <w:right w:val="nil"/>
            </w:tcBorders>
            <w:shd w:val="clear" w:color="auto" w:fill="auto"/>
            <w:noWrap/>
            <w:vAlign w:val="bottom"/>
            <w:hideMark/>
          </w:tcPr>
          <w:p w:rsidR="003C0A3C" w:rsidRPr="003B775A" w:rsidRDefault="003C0A3C" w:rsidP="00012D65">
            <w:pPr>
              <w:rPr>
                <w:rFonts w:ascii="Times New Roman" w:hAnsi="Times New Roman"/>
                <w:sz w:val="24"/>
                <w:szCs w:val="24"/>
              </w:rPr>
            </w:pPr>
            <w:r w:rsidRPr="003B775A">
              <w:rPr>
                <w:rFonts w:ascii="Times New Roman" w:hAnsi="Times New Roman"/>
                <w:sz w:val="24"/>
                <w:szCs w:val="24"/>
              </w:rPr>
              <w:t>2. Фактическая рекреационная нагрузка определяется замерами, ожидаемая-</w:t>
            </w:r>
          </w:p>
        </w:tc>
      </w:tr>
      <w:tr w:rsidR="003C0A3C" w:rsidRPr="003B775A" w:rsidTr="00012D65">
        <w:trPr>
          <w:trHeight w:val="300"/>
        </w:trPr>
        <w:tc>
          <w:tcPr>
            <w:tcW w:w="9672" w:type="dxa"/>
            <w:tcBorders>
              <w:top w:val="nil"/>
              <w:left w:val="nil"/>
              <w:bottom w:val="nil"/>
              <w:right w:val="nil"/>
            </w:tcBorders>
            <w:shd w:val="clear" w:color="auto" w:fill="auto"/>
            <w:noWrap/>
            <w:vAlign w:val="bottom"/>
            <w:hideMark/>
          </w:tcPr>
          <w:p w:rsidR="003C0A3C" w:rsidRPr="003B775A" w:rsidRDefault="003C0A3C" w:rsidP="00012D65">
            <w:pPr>
              <w:rPr>
                <w:rFonts w:ascii="Times New Roman" w:hAnsi="Times New Roman"/>
                <w:sz w:val="24"/>
                <w:szCs w:val="24"/>
              </w:rPr>
            </w:pPr>
            <w:r w:rsidRPr="003B775A">
              <w:rPr>
                <w:rFonts w:ascii="Times New Roman" w:hAnsi="Times New Roman"/>
                <w:sz w:val="24"/>
                <w:szCs w:val="24"/>
              </w:rPr>
              <w:t xml:space="preserve">рассчитывается по формуле: R = </w:t>
            </w:r>
            <w:proofErr w:type="spellStart"/>
            <w:r w:rsidRPr="003B775A">
              <w:rPr>
                <w:rFonts w:ascii="Times New Roman" w:hAnsi="Times New Roman"/>
                <w:sz w:val="24"/>
                <w:szCs w:val="24"/>
              </w:rPr>
              <w:t>Ni</w:t>
            </w:r>
            <w:proofErr w:type="spellEnd"/>
            <w:r w:rsidRPr="003B775A">
              <w:rPr>
                <w:rFonts w:ascii="Times New Roman" w:hAnsi="Times New Roman"/>
                <w:sz w:val="24"/>
                <w:szCs w:val="24"/>
              </w:rPr>
              <w:t>/</w:t>
            </w:r>
            <w:proofErr w:type="spellStart"/>
            <w:r w:rsidRPr="003B775A">
              <w:rPr>
                <w:rFonts w:ascii="Times New Roman" w:hAnsi="Times New Roman"/>
                <w:sz w:val="24"/>
                <w:szCs w:val="24"/>
              </w:rPr>
              <w:t>Si</w:t>
            </w:r>
            <w:proofErr w:type="spellEnd"/>
            <w:r w:rsidRPr="003B775A">
              <w:rPr>
                <w:rFonts w:ascii="Times New Roman" w:hAnsi="Times New Roman"/>
                <w:sz w:val="24"/>
                <w:szCs w:val="24"/>
              </w:rPr>
              <w:t xml:space="preserve">, где R- рекреационная нагрузка, </w:t>
            </w:r>
            <w:proofErr w:type="spellStart"/>
            <w:r w:rsidRPr="003B775A">
              <w:rPr>
                <w:rFonts w:ascii="Times New Roman" w:hAnsi="Times New Roman"/>
                <w:sz w:val="24"/>
                <w:szCs w:val="24"/>
              </w:rPr>
              <w:t>Ni</w:t>
            </w:r>
            <w:proofErr w:type="spellEnd"/>
            <w:r w:rsidRPr="003B775A">
              <w:rPr>
                <w:rFonts w:ascii="Times New Roman" w:hAnsi="Times New Roman"/>
                <w:sz w:val="24"/>
                <w:szCs w:val="24"/>
              </w:rPr>
              <w:t xml:space="preserve"> - количество</w:t>
            </w:r>
          </w:p>
        </w:tc>
      </w:tr>
      <w:tr w:rsidR="003C0A3C" w:rsidRPr="003B775A" w:rsidTr="00012D65">
        <w:trPr>
          <w:trHeight w:val="300"/>
        </w:trPr>
        <w:tc>
          <w:tcPr>
            <w:tcW w:w="9672" w:type="dxa"/>
            <w:tcBorders>
              <w:top w:val="nil"/>
              <w:left w:val="nil"/>
              <w:bottom w:val="nil"/>
              <w:right w:val="nil"/>
            </w:tcBorders>
            <w:shd w:val="clear" w:color="auto" w:fill="auto"/>
            <w:noWrap/>
            <w:vAlign w:val="bottom"/>
            <w:hideMark/>
          </w:tcPr>
          <w:p w:rsidR="003C0A3C" w:rsidRPr="003B775A" w:rsidRDefault="003C0A3C" w:rsidP="00012D65">
            <w:pPr>
              <w:rPr>
                <w:rFonts w:ascii="Times New Roman" w:hAnsi="Times New Roman"/>
                <w:sz w:val="24"/>
                <w:szCs w:val="24"/>
              </w:rPr>
            </w:pPr>
            <w:r w:rsidRPr="003B775A">
              <w:rPr>
                <w:rFonts w:ascii="Times New Roman" w:hAnsi="Times New Roman"/>
                <w:sz w:val="24"/>
                <w:szCs w:val="24"/>
              </w:rPr>
              <w:t xml:space="preserve"> посетителей объектов рекреации, </w:t>
            </w:r>
            <w:proofErr w:type="spellStart"/>
            <w:r w:rsidRPr="003B775A">
              <w:rPr>
                <w:rFonts w:ascii="Times New Roman" w:hAnsi="Times New Roman"/>
                <w:sz w:val="24"/>
                <w:szCs w:val="24"/>
              </w:rPr>
              <w:t>Si</w:t>
            </w:r>
            <w:proofErr w:type="spellEnd"/>
            <w:r w:rsidRPr="003B775A">
              <w:rPr>
                <w:rFonts w:ascii="Times New Roman" w:hAnsi="Times New Roman"/>
                <w:sz w:val="24"/>
                <w:szCs w:val="24"/>
              </w:rPr>
              <w:t>- площадь рекреационной   территории.</w:t>
            </w:r>
          </w:p>
        </w:tc>
      </w:tr>
      <w:tr w:rsidR="003C0A3C" w:rsidRPr="003B775A" w:rsidTr="00012D65">
        <w:trPr>
          <w:trHeight w:val="300"/>
        </w:trPr>
        <w:tc>
          <w:tcPr>
            <w:tcW w:w="9672" w:type="dxa"/>
            <w:tcBorders>
              <w:top w:val="nil"/>
              <w:left w:val="nil"/>
              <w:bottom w:val="nil"/>
              <w:right w:val="nil"/>
            </w:tcBorders>
            <w:shd w:val="clear" w:color="auto" w:fill="auto"/>
            <w:noWrap/>
            <w:vAlign w:val="bottom"/>
            <w:hideMark/>
          </w:tcPr>
          <w:p w:rsidR="003C0A3C" w:rsidRPr="003B775A" w:rsidRDefault="003C0A3C" w:rsidP="00012D65">
            <w:pPr>
              <w:rPr>
                <w:rFonts w:ascii="Times New Roman" w:hAnsi="Times New Roman"/>
                <w:sz w:val="24"/>
                <w:szCs w:val="24"/>
              </w:rPr>
            </w:pPr>
            <w:r w:rsidRPr="003B775A">
              <w:rPr>
                <w:rFonts w:ascii="Times New Roman" w:hAnsi="Times New Roman"/>
                <w:sz w:val="24"/>
                <w:szCs w:val="24"/>
              </w:rPr>
              <w:t xml:space="preserve"> Количество  посетителей, одновременно находящихся на территории рекреации,</w:t>
            </w:r>
          </w:p>
        </w:tc>
      </w:tr>
      <w:tr w:rsidR="003C0A3C" w:rsidRPr="003B775A" w:rsidTr="00012D65">
        <w:trPr>
          <w:trHeight w:val="300"/>
        </w:trPr>
        <w:tc>
          <w:tcPr>
            <w:tcW w:w="9672" w:type="dxa"/>
            <w:tcBorders>
              <w:top w:val="nil"/>
              <w:left w:val="nil"/>
              <w:bottom w:val="nil"/>
              <w:right w:val="nil"/>
            </w:tcBorders>
            <w:shd w:val="clear" w:color="auto" w:fill="auto"/>
            <w:noWrap/>
            <w:vAlign w:val="bottom"/>
            <w:hideMark/>
          </w:tcPr>
          <w:p w:rsidR="003C0A3C" w:rsidRPr="003B775A" w:rsidRDefault="003C0A3C" w:rsidP="00012D65">
            <w:pPr>
              <w:rPr>
                <w:rFonts w:ascii="Times New Roman" w:hAnsi="Times New Roman"/>
                <w:sz w:val="24"/>
                <w:szCs w:val="24"/>
              </w:rPr>
            </w:pPr>
            <w:r w:rsidRPr="003B775A">
              <w:rPr>
                <w:rFonts w:ascii="Times New Roman" w:hAnsi="Times New Roman"/>
                <w:sz w:val="24"/>
                <w:szCs w:val="24"/>
              </w:rPr>
              <w:t>принимается 10-15% от численности населения,  проживающего  в  зоне доступности объекта рекреации.</w:t>
            </w:r>
          </w:p>
          <w:p w:rsidR="003C0A3C" w:rsidRPr="003B775A" w:rsidRDefault="003C0A3C" w:rsidP="00012D65">
            <w:pPr>
              <w:rPr>
                <w:rFonts w:ascii="Times New Roman" w:hAnsi="Times New Roman"/>
                <w:sz w:val="24"/>
                <w:szCs w:val="24"/>
              </w:rPr>
            </w:pPr>
          </w:p>
          <w:p w:rsidR="003C0A3C" w:rsidRPr="003B775A" w:rsidRDefault="003C0A3C" w:rsidP="00012D65">
            <w:pPr>
              <w:rPr>
                <w:rFonts w:ascii="Times New Roman" w:hAnsi="Times New Roman"/>
                <w:sz w:val="24"/>
                <w:szCs w:val="24"/>
              </w:rPr>
            </w:pPr>
          </w:p>
        </w:tc>
      </w:tr>
    </w:tbl>
    <w:p w:rsidR="003C0A3C" w:rsidRPr="003B775A" w:rsidRDefault="003C0A3C" w:rsidP="003C0A3C">
      <w:pPr>
        <w:autoSpaceDN w:val="0"/>
        <w:adjustRightInd w:val="0"/>
        <w:jc w:val="right"/>
        <w:outlineLvl w:val="1"/>
        <w:rPr>
          <w:rFonts w:ascii="Times New Roman" w:hAnsi="Times New Roman"/>
          <w:sz w:val="24"/>
          <w:szCs w:val="24"/>
        </w:rPr>
      </w:pPr>
      <w:bookmarkStart w:id="12" w:name="_Toc472352476"/>
      <w:r w:rsidRPr="003B775A">
        <w:rPr>
          <w:rFonts w:ascii="Times New Roman" w:hAnsi="Times New Roman"/>
          <w:sz w:val="24"/>
          <w:szCs w:val="24"/>
        </w:rPr>
        <w:t xml:space="preserve">Таблица 6. </w:t>
      </w:r>
    </w:p>
    <w:p w:rsidR="003C0A3C" w:rsidRPr="003B775A" w:rsidRDefault="003C0A3C" w:rsidP="003C0A3C">
      <w:pPr>
        <w:autoSpaceDN w:val="0"/>
        <w:adjustRightInd w:val="0"/>
        <w:jc w:val="center"/>
        <w:outlineLvl w:val="1"/>
        <w:rPr>
          <w:rFonts w:ascii="Times New Roman" w:hAnsi="Times New Roman"/>
          <w:b/>
          <w:sz w:val="24"/>
          <w:szCs w:val="24"/>
        </w:rPr>
      </w:pPr>
      <w:r w:rsidRPr="003B775A">
        <w:rPr>
          <w:rFonts w:ascii="Times New Roman" w:hAnsi="Times New Roman"/>
          <w:b/>
          <w:sz w:val="24"/>
          <w:szCs w:val="24"/>
        </w:rPr>
        <w:t>Расстояния посадки деревьев</w:t>
      </w:r>
      <w:bookmarkEnd w:id="12"/>
      <w:r w:rsidRPr="003B775A">
        <w:rPr>
          <w:rFonts w:ascii="Times New Roman" w:hAnsi="Times New Roman"/>
          <w:b/>
          <w:sz w:val="24"/>
          <w:szCs w:val="24"/>
        </w:rPr>
        <w:t xml:space="preserve"> в зависимости от категории улицы</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3C0A3C" w:rsidRPr="003B775A" w:rsidTr="00012D65">
        <w:tc>
          <w:tcPr>
            <w:tcW w:w="82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Расстояние от проезжей части до ствола (в метрах)</w:t>
            </w:r>
          </w:p>
        </w:tc>
      </w:tr>
      <w:tr w:rsidR="003C0A3C" w:rsidRPr="003B775A" w:rsidTr="00012D65">
        <w:tc>
          <w:tcPr>
            <w:tcW w:w="82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5 - 7</w:t>
            </w:r>
          </w:p>
        </w:tc>
      </w:tr>
      <w:tr w:rsidR="003C0A3C" w:rsidRPr="003B775A" w:rsidTr="00012D65">
        <w:tc>
          <w:tcPr>
            <w:tcW w:w="82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lastRenderedPageBreak/>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3 - 4</w:t>
            </w:r>
          </w:p>
        </w:tc>
      </w:tr>
      <w:tr w:rsidR="003C0A3C" w:rsidRPr="003B775A" w:rsidTr="00012D65">
        <w:tc>
          <w:tcPr>
            <w:tcW w:w="82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2 - 3</w:t>
            </w:r>
          </w:p>
        </w:tc>
      </w:tr>
      <w:tr w:rsidR="003C0A3C" w:rsidRPr="003B775A" w:rsidTr="00012D65">
        <w:tc>
          <w:tcPr>
            <w:tcW w:w="8250"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Проезды</w:t>
            </w:r>
          </w:p>
        </w:tc>
        <w:tc>
          <w:tcPr>
            <w:tcW w:w="1531" w:type="dxa"/>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jc w:val="center"/>
              <w:rPr>
                <w:rFonts w:ascii="Times New Roman" w:hAnsi="Times New Roman"/>
                <w:sz w:val="24"/>
                <w:szCs w:val="24"/>
              </w:rPr>
            </w:pPr>
            <w:r w:rsidRPr="003B775A">
              <w:rPr>
                <w:rFonts w:ascii="Times New Roman" w:hAnsi="Times New Roman"/>
                <w:sz w:val="24"/>
                <w:szCs w:val="24"/>
              </w:rPr>
              <w:t>1,5 - 2</w:t>
            </w:r>
          </w:p>
        </w:tc>
      </w:tr>
      <w:tr w:rsidR="003C0A3C" w:rsidRPr="003B775A" w:rsidTr="00012D65">
        <w:tc>
          <w:tcPr>
            <w:tcW w:w="9781" w:type="dxa"/>
            <w:gridSpan w:val="2"/>
            <w:tcBorders>
              <w:top w:val="single" w:sz="4" w:space="0" w:color="auto"/>
              <w:left w:val="single" w:sz="4" w:space="0" w:color="auto"/>
              <w:bottom w:val="single" w:sz="4" w:space="0" w:color="auto"/>
              <w:right w:val="single" w:sz="4" w:space="0" w:color="auto"/>
            </w:tcBorders>
          </w:tcPr>
          <w:p w:rsidR="003C0A3C" w:rsidRPr="003B775A" w:rsidRDefault="003C0A3C" w:rsidP="00012D65">
            <w:pPr>
              <w:autoSpaceDN w:val="0"/>
              <w:adjustRightInd w:val="0"/>
              <w:rPr>
                <w:rFonts w:ascii="Times New Roman" w:hAnsi="Times New Roman"/>
                <w:sz w:val="24"/>
                <w:szCs w:val="24"/>
              </w:rPr>
            </w:pPr>
            <w:r w:rsidRPr="003B775A">
              <w:rPr>
                <w:rFonts w:ascii="Times New Roman" w:hAnsi="Times New Roman"/>
                <w:sz w:val="24"/>
                <w:szCs w:val="24"/>
              </w:rPr>
              <w:t xml:space="preserve">Примечание. Наиболее пригодные виды для посадок: липа голландская, клен татарский, клен </w:t>
            </w:r>
            <w:proofErr w:type="spellStart"/>
            <w:r w:rsidRPr="003B775A">
              <w:rPr>
                <w:rFonts w:ascii="Times New Roman" w:hAnsi="Times New Roman"/>
                <w:sz w:val="24"/>
                <w:szCs w:val="24"/>
              </w:rPr>
              <w:t>ясенелистый</w:t>
            </w:r>
            <w:proofErr w:type="spellEnd"/>
            <w:r w:rsidRPr="003B775A">
              <w:rPr>
                <w:rFonts w:ascii="Times New Roman" w:hAnsi="Times New Roman"/>
                <w:sz w:val="24"/>
                <w:szCs w:val="24"/>
              </w:rPr>
              <w:t xml:space="preserve">, ясень </w:t>
            </w:r>
            <w:proofErr w:type="spellStart"/>
            <w:r w:rsidRPr="003B775A">
              <w:rPr>
                <w:rFonts w:ascii="Times New Roman" w:hAnsi="Times New Roman"/>
                <w:sz w:val="24"/>
                <w:szCs w:val="24"/>
              </w:rPr>
              <w:t>пенсильванский</w:t>
            </w:r>
            <w:proofErr w:type="spellEnd"/>
            <w:r w:rsidRPr="003B775A">
              <w:rPr>
                <w:rFonts w:ascii="Times New Roman" w:hAnsi="Times New Roman"/>
                <w:sz w:val="24"/>
                <w:szCs w:val="24"/>
              </w:rPr>
              <w:t xml:space="preserve">, ива, вяз гладкий, боярышники, акация, магнолия, клен красный, барбарис, туя, </w:t>
            </w:r>
            <w:proofErr w:type="gramStart"/>
            <w:r w:rsidRPr="003B775A">
              <w:rPr>
                <w:rFonts w:ascii="Times New Roman" w:hAnsi="Times New Roman"/>
                <w:sz w:val="24"/>
                <w:szCs w:val="24"/>
              </w:rPr>
              <w:t>можжевельник,.</w:t>
            </w:r>
            <w:proofErr w:type="gramEnd"/>
            <w:r w:rsidRPr="003B775A">
              <w:rPr>
                <w:rFonts w:ascii="Times New Roman" w:hAnsi="Times New Roman"/>
                <w:sz w:val="24"/>
                <w:szCs w:val="24"/>
              </w:rPr>
              <w:t xml:space="preserve"> бересклет.</w:t>
            </w:r>
          </w:p>
        </w:tc>
      </w:tr>
    </w:tbl>
    <w:p w:rsidR="003C0A3C" w:rsidRPr="003B775A" w:rsidRDefault="003C0A3C"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DC17A4" w:rsidRDefault="00DC17A4" w:rsidP="003C0A3C">
      <w:pPr>
        <w:autoSpaceDN w:val="0"/>
        <w:adjustRightInd w:val="0"/>
        <w:jc w:val="right"/>
        <w:outlineLvl w:val="0"/>
        <w:rPr>
          <w:rFonts w:ascii="Times New Roman" w:hAnsi="Times New Roman"/>
          <w:sz w:val="24"/>
          <w:szCs w:val="24"/>
        </w:rPr>
      </w:pPr>
    </w:p>
    <w:p w:rsidR="003C0A3C" w:rsidRPr="003B775A" w:rsidRDefault="003C0A3C" w:rsidP="003C0A3C">
      <w:pPr>
        <w:autoSpaceDN w:val="0"/>
        <w:adjustRightInd w:val="0"/>
        <w:jc w:val="right"/>
        <w:outlineLvl w:val="0"/>
        <w:rPr>
          <w:rFonts w:ascii="Times New Roman" w:hAnsi="Times New Roman"/>
          <w:sz w:val="24"/>
          <w:szCs w:val="24"/>
        </w:rPr>
      </w:pPr>
      <w:r w:rsidRPr="003B775A">
        <w:rPr>
          <w:rFonts w:ascii="Times New Roman" w:hAnsi="Times New Roman"/>
          <w:sz w:val="24"/>
          <w:szCs w:val="24"/>
        </w:rPr>
        <w:lastRenderedPageBreak/>
        <w:t>Приложение № 2</w:t>
      </w:r>
    </w:p>
    <w:p w:rsidR="003C0A3C" w:rsidRPr="003B775A" w:rsidRDefault="003C0A3C" w:rsidP="003C0A3C">
      <w:pPr>
        <w:pStyle w:val="ConsPlusTitle"/>
        <w:widowControl/>
        <w:jc w:val="right"/>
        <w:rPr>
          <w:rFonts w:ascii="Times New Roman" w:hAnsi="Times New Roman" w:cs="Times New Roman"/>
          <w:b w:val="0"/>
          <w:sz w:val="24"/>
          <w:szCs w:val="24"/>
        </w:rPr>
      </w:pPr>
      <w:r w:rsidRPr="003B775A">
        <w:rPr>
          <w:rFonts w:ascii="Times New Roman" w:hAnsi="Times New Roman" w:cs="Times New Roman"/>
          <w:b w:val="0"/>
          <w:sz w:val="24"/>
          <w:szCs w:val="24"/>
        </w:rPr>
        <w:t>к правилам благоустройств</w:t>
      </w:r>
      <w:r w:rsidR="00AE20CC">
        <w:rPr>
          <w:rFonts w:ascii="Times New Roman" w:hAnsi="Times New Roman" w:cs="Times New Roman"/>
          <w:b w:val="0"/>
          <w:sz w:val="24"/>
          <w:szCs w:val="24"/>
        </w:rPr>
        <w:t>а</w:t>
      </w:r>
      <w:r w:rsidRPr="003B775A">
        <w:rPr>
          <w:rFonts w:ascii="Times New Roman" w:hAnsi="Times New Roman" w:cs="Times New Roman"/>
          <w:b w:val="0"/>
          <w:sz w:val="24"/>
          <w:szCs w:val="24"/>
        </w:rPr>
        <w:t xml:space="preserve"> территории </w:t>
      </w:r>
    </w:p>
    <w:p w:rsidR="003C0A3C" w:rsidRPr="003B775A" w:rsidRDefault="003C0A3C" w:rsidP="003C0A3C">
      <w:pPr>
        <w:pStyle w:val="ConsPlusTitle"/>
        <w:widowControl/>
        <w:jc w:val="right"/>
        <w:rPr>
          <w:rFonts w:ascii="Times New Roman" w:hAnsi="Times New Roman" w:cs="Times New Roman"/>
          <w:b w:val="0"/>
          <w:sz w:val="24"/>
          <w:szCs w:val="24"/>
        </w:rPr>
      </w:pPr>
      <w:r w:rsidRPr="003B775A">
        <w:rPr>
          <w:rFonts w:ascii="Times New Roman" w:hAnsi="Times New Roman" w:cs="Times New Roman"/>
          <w:b w:val="0"/>
          <w:sz w:val="24"/>
          <w:szCs w:val="24"/>
        </w:rPr>
        <w:t xml:space="preserve">муниципального образования </w:t>
      </w:r>
    </w:p>
    <w:p w:rsidR="003C0A3C" w:rsidRPr="003B775A" w:rsidRDefault="0041384E" w:rsidP="003C0A3C">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«Светлогорский городской округ»</w:t>
      </w:r>
    </w:p>
    <w:p w:rsidR="003C0A3C" w:rsidRPr="003B775A" w:rsidRDefault="003C0A3C" w:rsidP="003C0A3C">
      <w:pPr>
        <w:autoSpaceDN w:val="0"/>
        <w:adjustRightInd w:val="0"/>
        <w:jc w:val="right"/>
        <w:rPr>
          <w:rFonts w:ascii="Times New Roman" w:hAnsi="Times New Roman"/>
          <w:sz w:val="24"/>
          <w:szCs w:val="24"/>
        </w:rPr>
      </w:pPr>
    </w:p>
    <w:p w:rsidR="003C0A3C" w:rsidRPr="003B775A" w:rsidRDefault="003C0A3C" w:rsidP="003C0A3C">
      <w:pPr>
        <w:autoSpaceDN w:val="0"/>
        <w:adjustRightInd w:val="0"/>
        <w:jc w:val="right"/>
        <w:rPr>
          <w:rFonts w:ascii="Times New Roman" w:hAnsi="Times New Roman"/>
          <w:sz w:val="24"/>
          <w:szCs w:val="24"/>
        </w:rPr>
      </w:pPr>
    </w:p>
    <w:p w:rsidR="003C0A3C" w:rsidRPr="003B775A" w:rsidRDefault="003C0A3C" w:rsidP="003C0A3C">
      <w:pPr>
        <w:autoSpaceDN w:val="0"/>
        <w:adjustRightInd w:val="0"/>
        <w:jc w:val="center"/>
        <w:rPr>
          <w:rFonts w:ascii="Times New Roman" w:hAnsi="Times New Roman"/>
          <w:sz w:val="24"/>
          <w:szCs w:val="24"/>
        </w:rPr>
      </w:pPr>
      <w:r w:rsidRPr="003B775A">
        <w:rPr>
          <w:rFonts w:ascii="Times New Roman" w:hAnsi="Times New Roman"/>
          <w:sz w:val="24"/>
          <w:szCs w:val="24"/>
        </w:rPr>
        <w:t>РАСЧЕТ ШИРИНЫ ПЕШЕХОДНЫХ КОММУНИКАЦИЙ</w:t>
      </w:r>
    </w:p>
    <w:p w:rsidR="003C0A3C" w:rsidRPr="003B775A" w:rsidRDefault="003C0A3C" w:rsidP="003C0A3C">
      <w:pPr>
        <w:autoSpaceDN w:val="0"/>
        <w:adjustRightInd w:val="0"/>
        <w:ind w:firstLine="540"/>
        <w:rPr>
          <w:rFonts w:ascii="Times New Roman" w:hAnsi="Times New Roman"/>
          <w:sz w:val="24"/>
          <w:szCs w:val="24"/>
        </w:rPr>
      </w:pPr>
      <w:r w:rsidRPr="003B775A">
        <w:rPr>
          <w:rFonts w:ascii="Times New Roman" w:hAnsi="Times New Roman"/>
          <w:sz w:val="24"/>
          <w:szCs w:val="24"/>
        </w:rPr>
        <w:t>Расчет ширины тротуаров и других пешеходных коммуникаций производится по формуле:</w:t>
      </w:r>
    </w:p>
    <w:p w:rsidR="003C0A3C" w:rsidRPr="003B775A" w:rsidRDefault="003C0A3C" w:rsidP="003C0A3C">
      <w:pPr>
        <w:autoSpaceDN w:val="0"/>
        <w:adjustRightInd w:val="0"/>
        <w:jc w:val="center"/>
        <w:rPr>
          <w:rFonts w:ascii="Times New Roman" w:hAnsi="Times New Roman"/>
          <w:sz w:val="24"/>
          <w:szCs w:val="24"/>
        </w:rPr>
      </w:pPr>
      <w:r w:rsidRPr="003B775A">
        <w:rPr>
          <w:rFonts w:ascii="Times New Roman" w:hAnsi="Times New Roman"/>
          <w:noProof/>
          <w:position w:val="-12"/>
          <w:sz w:val="24"/>
          <w:szCs w:val="24"/>
          <w:lang w:eastAsia="ru-RU"/>
        </w:rPr>
        <w:drawing>
          <wp:inline distT="0" distB="0" distL="0" distR="0">
            <wp:extent cx="1457325" cy="314325"/>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1457325" cy="314325"/>
                    </a:xfrm>
                    <a:prstGeom prst="rect">
                      <a:avLst/>
                    </a:prstGeom>
                    <a:noFill/>
                    <a:ln w="9525">
                      <a:noFill/>
                      <a:miter lim="800000"/>
                      <a:headEnd/>
                      <a:tailEnd/>
                    </a:ln>
                  </pic:spPr>
                </pic:pic>
              </a:graphicData>
            </a:graphic>
          </wp:inline>
        </w:drawing>
      </w:r>
      <w:r w:rsidRPr="003B775A">
        <w:rPr>
          <w:rFonts w:ascii="Times New Roman" w:hAnsi="Times New Roman"/>
          <w:sz w:val="24"/>
          <w:szCs w:val="24"/>
        </w:rPr>
        <w:t>, где</w:t>
      </w:r>
    </w:p>
    <w:p w:rsidR="003C0A3C" w:rsidRPr="003B775A" w:rsidRDefault="003C0A3C" w:rsidP="003C0A3C">
      <w:pPr>
        <w:autoSpaceDN w:val="0"/>
        <w:adjustRightInd w:val="0"/>
        <w:ind w:firstLine="540"/>
        <w:rPr>
          <w:rFonts w:ascii="Times New Roman" w:hAnsi="Times New Roman"/>
          <w:sz w:val="24"/>
          <w:szCs w:val="24"/>
        </w:rPr>
      </w:pPr>
      <w:r w:rsidRPr="003B775A">
        <w:rPr>
          <w:rFonts w:ascii="Times New Roman" w:hAnsi="Times New Roman"/>
          <w:sz w:val="24"/>
          <w:szCs w:val="24"/>
        </w:rPr>
        <w:t>B - расчетная ширина пешеходной коммуникации, м;</w:t>
      </w:r>
    </w:p>
    <w:p w:rsidR="003C0A3C" w:rsidRPr="003B775A" w:rsidRDefault="003C0A3C" w:rsidP="003C0A3C">
      <w:pPr>
        <w:autoSpaceDN w:val="0"/>
        <w:adjustRightInd w:val="0"/>
        <w:ind w:firstLine="540"/>
        <w:rPr>
          <w:rFonts w:ascii="Times New Roman" w:hAnsi="Times New Roman"/>
          <w:sz w:val="24"/>
          <w:szCs w:val="24"/>
        </w:rPr>
      </w:pPr>
      <w:r w:rsidRPr="003B775A">
        <w:rPr>
          <w:rFonts w:ascii="Times New Roman" w:hAnsi="Times New Roman"/>
          <w:noProof/>
          <w:position w:val="-12"/>
          <w:sz w:val="24"/>
          <w:szCs w:val="24"/>
          <w:lang w:eastAsia="ru-RU"/>
        </w:rPr>
        <w:drawing>
          <wp:inline distT="0" distB="0" distL="0" distR="0">
            <wp:extent cx="209550" cy="3143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r w:rsidRPr="003B775A">
        <w:rPr>
          <w:rFonts w:ascii="Times New Roman" w:hAnsi="Times New Roman"/>
          <w:sz w:val="24"/>
          <w:szCs w:val="24"/>
        </w:rPr>
        <w:t xml:space="preserve"> - стандартная ширина одной полосы пешеходного движения, равная 0,75 м;</w:t>
      </w:r>
    </w:p>
    <w:p w:rsidR="003C0A3C" w:rsidRPr="003B775A" w:rsidRDefault="003C0A3C" w:rsidP="003C0A3C">
      <w:pPr>
        <w:autoSpaceDN w:val="0"/>
        <w:adjustRightInd w:val="0"/>
        <w:ind w:firstLine="540"/>
        <w:rPr>
          <w:rFonts w:ascii="Times New Roman" w:hAnsi="Times New Roman"/>
          <w:sz w:val="24"/>
          <w:szCs w:val="24"/>
        </w:rPr>
      </w:pPr>
      <w:r w:rsidRPr="003B775A">
        <w:rPr>
          <w:rFonts w:ascii="Times New Roman" w:hAnsi="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3C0A3C" w:rsidRPr="003B775A" w:rsidRDefault="003C0A3C" w:rsidP="003C0A3C">
      <w:pPr>
        <w:autoSpaceDN w:val="0"/>
        <w:adjustRightInd w:val="0"/>
        <w:ind w:firstLine="540"/>
        <w:rPr>
          <w:rFonts w:ascii="Times New Roman" w:hAnsi="Times New Roman"/>
          <w:sz w:val="24"/>
          <w:szCs w:val="24"/>
        </w:rPr>
      </w:pPr>
      <w:r w:rsidRPr="003B775A">
        <w:rPr>
          <w:rFonts w:ascii="Times New Roman" w:hAnsi="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3C0A3C" w:rsidRPr="003B775A" w:rsidRDefault="003C0A3C" w:rsidP="003C0A3C">
      <w:pPr>
        <w:autoSpaceDN w:val="0"/>
        <w:adjustRightInd w:val="0"/>
        <w:ind w:firstLine="540"/>
        <w:rPr>
          <w:rFonts w:ascii="Times New Roman" w:hAnsi="Times New Roman"/>
          <w:sz w:val="24"/>
          <w:szCs w:val="24"/>
        </w:rPr>
      </w:pPr>
      <w:r w:rsidRPr="003B775A">
        <w:rPr>
          <w:rFonts w:ascii="Times New Roman" w:hAnsi="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3C0A3C" w:rsidRDefault="003C0A3C" w:rsidP="003C0A3C">
      <w:pPr>
        <w:pStyle w:val="a3"/>
        <w:jc w:val="right"/>
        <w:rPr>
          <w:rFonts w:ascii="Times New Roman" w:hAnsi="Times New Roman"/>
          <w:b/>
          <w:sz w:val="24"/>
          <w:szCs w:val="24"/>
        </w:rPr>
      </w:pPr>
    </w:p>
    <w:p w:rsidR="003C0A3C" w:rsidRDefault="003C0A3C" w:rsidP="003C0A3C">
      <w:pPr>
        <w:pStyle w:val="a3"/>
        <w:jc w:val="right"/>
        <w:rPr>
          <w:rFonts w:ascii="Times New Roman" w:hAnsi="Times New Roman"/>
          <w:b/>
          <w:sz w:val="24"/>
          <w:szCs w:val="24"/>
        </w:rPr>
      </w:pPr>
    </w:p>
    <w:p w:rsidR="003C0A3C" w:rsidRPr="00DB0B63" w:rsidRDefault="003C0A3C" w:rsidP="003C0A3C">
      <w:pPr>
        <w:autoSpaceDN w:val="0"/>
        <w:adjustRightInd w:val="0"/>
        <w:jc w:val="center"/>
        <w:outlineLvl w:val="1"/>
        <w:rPr>
          <w:rFonts w:ascii="Times New Roman" w:hAnsi="Times New Roman" w:cs="Times New Roman"/>
          <w:b/>
          <w:sz w:val="24"/>
          <w:szCs w:val="24"/>
        </w:rPr>
      </w:pPr>
      <w:r>
        <w:rPr>
          <w:rFonts w:ascii="Times New Roman" w:hAnsi="Times New Roman"/>
          <w:b/>
          <w:sz w:val="24"/>
          <w:szCs w:val="24"/>
        </w:rPr>
        <w:tab/>
      </w:r>
      <w:bookmarkStart w:id="13" w:name="_Toc472352478"/>
      <w:r w:rsidRPr="00DB0B63">
        <w:rPr>
          <w:rFonts w:ascii="Times New Roman" w:hAnsi="Times New Roman" w:cs="Times New Roman"/>
          <w:b/>
          <w:sz w:val="24"/>
          <w:szCs w:val="24"/>
        </w:rPr>
        <w:t>Пропускная способность пешеходных коммуникаций</w:t>
      </w:r>
      <w:bookmarkEnd w:id="13"/>
    </w:p>
    <w:p w:rsidR="003C0A3C" w:rsidRDefault="003C0A3C" w:rsidP="003C0A3C">
      <w:pPr>
        <w:pStyle w:val="a3"/>
        <w:tabs>
          <w:tab w:val="left" w:pos="2220"/>
        </w:tabs>
        <w:jc w:val="both"/>
        <w:rPr>
          <w:rFonts w:ascii="Times New Roman" w:hAnsi="Times New Roman"/>
          <w:b/>
          <w:sz w:val="24"/>
          <w:szCs w:val="24"/>
        </w:rPr>
      </w:pPr>
    </w:p>
    <w:p w:rsidR="003C0A3C" w:rsidRDefault="003C0A3C" w:rsidP="003C0A3C">
      <w:pPr>
        <w:pStyle w:val="a3"/>
        <w:jc w:val="center"/>
        <w:rPr>
          <w:rFonts w:ascii="Times New Roman" w:hAnsi="Times New Roman"/>
          <w:b/>
          <w:sz w:val="24"/>
          <w:szCs w:val="24"/>
        </w:rPr>
      </w:pPr>
      <w:r>
        <w:rPr>
          <w:rFonts w:ascii="Times New Roman" w:hAnsi="Times New Roman"/>
          <w:sz w:val="24"/>
          <w:szCs w:val="24"/>
        </w:rPr>
        <w:t xml:space="preserve">                                                                                         </w:t>
      </w:r>
      <w:r w:rsidRPr="009E46C3">
        <w:rPr>
          <w:rFonts w:ascii="Times New Roman" w:hAnsi="Times New Roman"/>
          <w:sz w:val="24"/>
          <w:szCs w:val="24"/>
        </w:rPr>
        <w:t>Человек в час</w:t>
      </w:r>
    </w:p>
    <w:p w:rsidR="003C0A3C" w:rsidRDefault="003C0A3C" w:rsidP="003C0A3C">
      <w:pPr>
        <w:pStyle w:val="a3"/>
        <w:jc w:val="right"/>
        <w:rPr>
          <w:rFonts w:ascii="Times New Roman" w:hAnsi="Times New Roman"/>
          <w:b/>
          <w:sz w:val="24"/>
          <w:szCs w:val="24"/>
        </w:rPr>
      </w:pP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xml:space="preserve">│              Элементы пешеходных коммуникаций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Пропускная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xml:space="preserve">│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xml:space="preserve"> │способность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xml:space="preserve">│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xml:space="preserve">  │   одной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xml:space="preserve">│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xml:space="preserve">   │   полосы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xml:space="preserve">│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xml:space="preserve">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xml:space="preserve">   │  движения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Тротуары, расположенные вдоль красной линии улиц с      │         700│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│развитой торговой сетью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Тротуары, расположенные вдоль красной линии улиц с      │         800│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│незначительной торговой сетью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Тротуары в пределах зеленых насаждений улиц и дорог     │  800 - 1000│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│(бульвары)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Пешеходные дороги (прогулочные)                         │   600 - 700│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Пешеходные переходы через проезжую часть (наземные)     │ 1200 - 1500│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Лестница                                                │   500 - 600│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Пандус (уклон 1:10)                                     │         700│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&lt;*&gt; Предельная пропускная способность,  принимаемая  при  определении│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│максимальных нагрузок, - 1500 чел./час.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Примечание.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Ширина одной полосы пешеходного движения - 0,75 м.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p>
    <w:p w:rsidR="003C0A3C" w:rsidRPr="004C4292" w:rsidRDefault="003C0A3C" w:rsidP="003C0A3C">
      <w:pPr>
        <w:pStyle w:val="a3"/>
        <w:jc w:val="both"/>
        <w:rPr>
          <w:rFonts w:ascii="Times New Roman" w:hAnsi="Times New Roman"/>
          <w:sz w:val="24"/>
          <w:szCs w:val="24"/>
        </w:rPr>
      </w:pPr>
    </w:p>
    <w:p w:rsidR="00DC17A4" w:rsidRDefault="00DC17A4"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DC17A4" w:rsidRDefault="00DC17A4"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lastRenderedPageBreak/>
        <w:t>Приложение № 3</w:t>
      </w:r>
    </w:p>
    <w:p w:rsidR="003C0A3C" w:rsidRPr="004C4292" w:rsidRDefault="003C0A3C" w:rsidP="003C0A3C">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к правилам благоустройств</w:t>
      </w:r>
      <w:r w:rsidR="00B655EC">
        <w:rPr>
          <w:rFonts w:ascii="Times New Roman" w:eastAsia="Arial" w:hAnsi="Times New Roman" w:cs="Times New Roman"/>
          <w:bCs/>
          <w:sz w:val="24"/>
          <w:szCs w:val="24"/>
        </w:rPr>
        <w:t>а</w:t>
      </w:r>
      <w:r w:rsidRPr="004C4292">
        <w:rPr>
          <w:rFonts w:ascii="Times New Roman" w:eastAsia="Arial" w:hAnsi="Times New Roman" w:cs="Times New Roman"/>
          <w:bCs/>
          <w:sz w:val="24"/>
          <w:szCs w:val="24"/>
        </w:rPr>
        <w:t xml:space="preserve"> территории </w:t>
      </w:r>
    </w:p>
    <w:p w:rsidR="003C0A3C" w:rsidRPr="004C4292" w:rsidRDefault="003C0A3C" w:rsidP="003C0A3C">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 xml:space="preserve">муниципального образования </w:t>
      </w:r>
    </w:p>
    <w:p w:rsidR="003C0A3C" w:rsidRPr="004C4292" w:rsidRDefault="0041384E" w:rsidP="003C0A3C">
      <w:pPr>
        <w:widowControl/>
        <w:ind w:firstLine="0"/>
        <w:jc w:val="right"/>
        <w:rPr>
          <w:rFonts w:ascii="Times New Roman" w:eastAsia="Arial" w:hAnsi="Times New Roman" w:cs="Times New Roman"/>
          <w:b/>
          <w:bCs/>
          <w:sz w:val="24"/>
          <w:szCs w:val="24"/>
        </w:rPr>
      </w:pPr>
      <w:r>
        <w:rPr>
          <w:rFonts w:ascii="Times New Roman" w:eastAsia="Arial" w:hAnsi="Times New Roman" w:cs="Times New Roman"/>
          <w:bCs/>
          <w:sz w:val="24"/>
          <w:szCs w:val="24"/>
        </w:rPr>
        <w:t>«Светлогорский городской округ»</w:t>
      </w:r>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ПРИЕМЫ</w:t>
      </w:r>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БЛАГОУСТРОЙСТВА НА ТЕРРИТОРИЯХ РЕКРЕАЦИОННОГО НАЗНАЧЕНИЯ</w:t>
      </w:r>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bookmarkStart w:id="14" w:name="_Toc472352480"/>
      <w:r w:rsidRPr="004C4292">
        <w:rPr>
          <w:rFonts w:ascii="Times New Roman" w:eastAsia="Arial" w:hAnsi="Times New Roman" w:cs="Times New Roman"/>
          <w:color w:val="000000"/>
          <w:sz w:val="24"/>
          <w:szCs w:val="24"/>
          <w:lang w:eastAsia="ru-RU"/>
        </w:rPr>
        <w:t xml:space="preserve">Таблица 1. </w:t>
      </w:r>
    </w:p>
    <w:p w:rsidR="003C0A3C" w:rsidRPr="004C4292" w:rsidRDefault="003C0A3C" w:rsidP="003C0A3C">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Организация аллей и дорог парка, лесопарка</w:t>
      </w:r>
      <w:bookmarkEnd w:id="14"/>
    </w:p>
    <w:p w:rsidR="003C0A3C" w:rsidRPr="004C4292" w:rsidRDefault="003C0A3C" w:rsidP="003C0A3C">
      <w:pPr>
        <w:widowControl/>
        <w:suppressAutoHyphens w:val="0"/>
        <w:autoSpaceDN w:val="0"/>
        <w:adjustRightInd w:val="0"/>
        <w:ind w:firstLine="0"/>
        <w:jc w:val="right"/>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и других крупных объектов рекреации</w:t>
      </w:r>
    </w:p>
    <w:p w:rsidR="003C0A3C" w:rsidRPr="004C4292" w:rsidRDefault="003C0A3C" w:rsidP="003C0A3C">
      <w:pPr>
        <w:widowControl/>
        <w:suppressAutoHyphens w:val="0"/>
        <w:autoSpaceDN w:val="0"/>
        <w:adjustRightInd w:val="0"/>
        <w:ind w:firstLine="540"/>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r>
        <w:rPr>
          <w:rFonts w:ascii="Courier New" w:eastAsia="Arial" w:hAnsi="Courier New" w:cs="Courier New"/>
          <w:color w:val="000000"/>
          <w:lang w:eastAsia="ru-RU"/>
        </w:rPr>
        <w:t xml:space="preserve"> </w:t>
      </w: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Типы аллей │  Ширина  │     Назначение     │      Рекомендации по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 дорог   │   (м)    │                    │      благоустройству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│Основные    │   6 - </w:t>
      </w:r>
      <w:proofErr w:type="gramStart"/>
      <w:r w:rsidRPr="004C4292">
        <w:rPr>
          <w:rFonts w:ascii="Courier New" w:eastAsia="Arial" w:hAnsi="Courier New" w:cs="Courier New"/>
          <w:color w:val="000000"/>
          <w:lang w:eastAsia="ru-RU"/>
        </w:rPr>
        <w:t>9  │</w:t>
      </w:r>
      <w:proofErr w:type="gramEnd"/>
      <w:r w:rsidRPr="004C4292">
        <w:rPr>
          <w:rFonts w:ascii="Courier New" w:eastAsia="Arial" w:hAnsi="Courier New" w:cs="Courier New"/>
          <w:color w:val="000000"/>
          <w:lang w:eastAsia="ru-RU"/>
        </w:rPr>
        <w:t xml:space="preserve">      Интенсивное   │     Допускаются     зеленые│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│пешеходные  │          │пешеходное  </w:t>
      </w:r>
      <w:proofErr w:type="spellStart"/>
      <w:r w:rsidRPr="004C4292">
        <w:rPr>
          <w:rFonts w:ascii="Courier New" w:eastAsia="Arial" w:hAnsi="Courier New" w:cs="Courier New"/>
          <w:color w:val="000000"/>
          <w:lang w:eastAsia="ru-RU"/>
        </w:rPr>
        <w:t>движение│разделительные</w:t>
      </w:r>
      <w:proofErr w:type="spellEnd"/>
      <w:r w:rsidRPr="004C4292">
        <w:rPr>
          <w:rFonts w:ascii="Courier New" w:eastAsia="Arial" w:hAnsi="Courier New" w:cs="Courier New"/>
          <w:color w:val="000000"/>
          <w:lang w:eastAsia="ru-RU"/>
        </w:rPr>
        <w:t xml:space="preserve">        полосы│</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│аллеи и     │          </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более  300  ч/час).│шириной порядка 2  м,  через│</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│дороги *    │          │Допускается   </w:t>
      </w:r>
      <w:proofErr w:type="spellStart"/>
      <w:r w:rsidRPr="004C4292">
        <w:rPr>
          <w:rFonts w:ascii="Courier New" w:eastAsia="Arial" w:hAnsi="Courier New" w:cs="Courier New"/>
          <w:color w:val="000000"/>
          <w:lang w:eastAsia="ru-RU"/>
        </w:rPr>
        <w:t>проезд│каждые</w:t>
      </w:r>
      <w:proofErr w:type="spellEnd"/>
      <w:r w:rsidRPr="004C4292">
        <w:rPr>
          <w:rFonts w:ascii="Courier New" w:eastAsia="Arial" w:hAnsi="Courier New" w:cs="Courier New"/>
          <w:color w:val="000000"/>
          <w:lang w:eastAsia="ru-RU"/>
        </w:rPr>
        <w:t xml:space="preserve"> 25 - 30 м </w:t>
      </w:r>
      <w:proofErr w:type="gramStart"/>
      <w:r w:rsidRPr="004C4292">
        <w:rPr>
          <w:rFonts w:ascii="Courier New" w:eastAsia="Arial" w:hAnsi="Courier New" w:cs="Courier New"/>
          <w:color w:val="000000"/>
          <w:lang w:eastAsia="ru-RU"/>
        </w:rPr>
        <w:t>-  проходы</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w:t>
      </w:r>
      <w:proofErr w:type="spellStart"/>
      <w:r w:rsidRPr="004C4292">
        <w:rPr>
          <w:rFonts w:ascii="Courier New" w:eastAsia="Arial" w:hAnsi="Courier New" w:cs="Courier New"/>
          <w:color w:val="000000"/>
          <w:lang w:eastAsia="ru-RU"/>
        </w:rPr>
        <w:t>внутрипаркового</w:t>
      </w:r>
      <w:proofErr w:type="spellEnd"/>
      <w:r w:rsidRPr="004C4292">
        <w:rPr>
          <w:rFonts w:ascii="Courier New" w:eastAsia="Arial" w:hAnsi="Courier New" w:cs="Courier New"/>
          <w:color w:val="000000"/>
          <w:lang w:eastAsia="ru-RU"/>
        </w:rPr>
        <w:t xml:space="preserve">     │Если   аллея    на    берегу│</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│транспорта.         │</w:t>
      </w:r>
      <w:proofErr w:type="gramStart"/>
      <w:r w:rsidRPr="004C4292">
        <w:rPr>
          <w:rFonts w:ascii="Courier New" w:eastAsia="Arial" w:hAnsi="Courier New" w:cs="Courier New"/>
          <w:color w:val="000000"/>
          <w:lang w:eastAsia="ru-RU"/>
        </w:rPr>
        <w:t xml:space="preserve">водоема,   </w:t>
      </w:r>
      <w:proofErr w:type="gramEnd"/>
      <w:r w:rsidRPr="004C4292">
        <w:rPr>
          <w:rFonts w:ascii="Courier New" w:eastAsia="Arial" w:hAnsi="Courier New" w:cs="Courier New"/>
          <w:color w:val="000000"/>
          <w:lang w:eastAsia="ru-RU"/>
        </w:rPr>
        <w:t xml:space="preserve"> ее    поперечный│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│Соединяет           │профиль может </w:t>
      </w:r>
      <w:proofErr w:type="gramStart"/>
      <w:r w:rsidRPr="004C4292">
        <w:rPr>
          <w:rFonts w:ascii="Courier New" w:eastAsia="Arial" w:hAnsi="Courier New" w:cs="Courier New"/>
          <w:color w:val="000000"/>
          <w:lang w:eastAsia="ru-RU"/>
        </w:rPr>
        <w:t>быть  решен</w:t>
      </w:r>
      <w:proofErr w:type="gramEnd"/>
      <w:r w:rsidRPr="004C4292">
        <w:rPr>
          <w:rFonts w:ascii="Courier New" w:eastAsia="Arial" w:hAnsi="Courier New" w:cs="Courier New"/>
          <w:color w:val="000000"/>
          <w:lang w:eastAsia="ru-RU"/>
        </w:rPr>
        <w:t xml:space="preserve">  в│</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w:t>
      </w:r>
      <w:proofErr w:type="gramStart"/>
      <w:r w:rsidRPr="004C4292">
        <w:rPr>
          <w:rFonts w:ascii="Courier New" w:eastAsia="Arial" w:hAnsi="Courier New" w:cs="Courier New"/>
          <w:color w:val="000000"/>
          <w:lang w:eastAsia="ru-RU"/>
        </w:rPr>
        <w:t xml:space="preserve">функциональные  </w:t>
      </w:r>
      <w:proofErr w:type="spellStart"/>
      <w:r w:rsidRPr="004C4292">
        <w:rPr>
          <w:rFonts w:ascii="Courier New" w:eastAsia="Arial" w:hAnsi="Courier New" w:cs="Courier New"/>
          <w:color w:val="000000"/>
          <w:lang w:eastAsia="ru-RU"/>
        </w:rPr>
        <w:t>зоны</w:t>
      </w:r>
      <w:proofErr w:type="gramEnd"/>
      <w:r w:rsidRPr="004C4292">
        <w:rPr>
          <w:rFonts w:ascii="Courier New" w:eastAsia="Arial" w:hAnsi="Courier New" w:cs="Courier New"/>
          <w:color w:val="000000"/>
          <w:lang w:eastAsia="ru-RU"/>
        </w:rPr>
        <w:t>│разных</w:t>
      </w:r>
      <w:proofErr w:type="spellEnd"/>
      <w:r w:rsidRPr="004C4292">
        <w:rPr>
          <w:rFonts w:ascii="Courier New" w:eastAsia="Arial" w:hAnsi="Courier New" w:cs="Courier New"/>
          <w:color w:val="000000"/>
          <w:lang w:eastAsia="ru-RU"/>
        </w:rPr>
        <w:t xml:space="preserve">   уровнях,    которые│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│и   участки    </w:t>
      </w:r>
      <w:proofErr w:type="spellStart"/>
      <w:r w:rsidRPr="004C4292">
        <w:rPr>
          <w:rFonts w:ascii="Courier New" w:eastAsia="Arial" w:hAnsi="Courier New" w:cs="Courier New"/>
          <w:color w:val="000000"/>
          <w:lang w:eastAsia="ru-RU"/>
        </w:rPr>
        <w:t>между│</w:t>
      </w:r>
      <w:proofErr w:type="gramStart"/>
      <w:r w:rsidRPr="004C4292">
        <w:rPr>
          <w:rFonts w:ascii="Courier New" w:eastAsia="Arial" w:hAnsi="Courier New" w:cs="Courier New"/>
          <w:color w:val="000000"/>
          <w:lang w:eastAsia="ru-RU"/>
        </w:rPr>
        <w:t>связаны</w:t>
      </w:r>
      <w:proofErr w:type="spellEnd"/>
      <w:r w:rsidRPr="004C4292">
        <w:rPr>
          <w:rFonts w:ascii="Courier New" w:eastAsia="Arial" w:hAnsi="Courier New" w:cs="Courier New"/>
          <w:color w:val="000000"/>
          <w:lang w:eastAsia="ru-RU"/>
        </w:rPr>
        <w:t xml:space="preserve">  откосами</w:t>
      </w:r>
      <w:proofErr w:type="gramEnd"/>
      <w:r w:rsidRPr="004C4292">
        <w:rPr>
          <w:rFonts w:ascii="Courier New" w:eastAsia="Arial" w:hAnsi="Courier New" w:cs="Courier New"/>
          <w:color w:val="000000"/>
          <w:lang w:eastAsia="ru-RU"/>
        </w:rPr>
        <w:t>,  стенками│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│собой, те и другие </w:t>
      </w:r>
      <w:proofErr w:type="spellStart"/>
      <w:r w:rsidRPr="004C4292">
        <w:rPr>
          <w:rFonts w:ascii="Courier New" w:eastAsia="Arial" w:hAnsi="Courier New" w:cs="Courier New"/>
          <w:color w:val="000000"/>
          <w:lang w:eastAsia="ru-RU"/>
        </w:rPr>
        <w:t>с│и</w:t>
      </w:r>
      <w:proofErr w:type="spellEnd"/>
      <w:r w:rsidRPr="004C4292">
        <w:rPr>
          <w:rFonts w:ascii="Courier New" w:eastAsia="Arial" w:hAnsi="Courier New" w:cs="Courier New"/>
          <w:color w:val="000000"/>
          <w:lang w:eastAsia="ru-RU"/>
        </w:rPr>
        <w:t xml:space="preserve">   лестницами.    Покрытие:│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│основными входами.  │твердое          </w:t>
      </w:r>
      <w:proofErr w:type="gramStart"/>
      <w:r w:rsidRPr="004C4292">
        <w:rPr>
          <w:rFonts w:ascii="Courier New" w:eastAsia="Arial" w:hAnsi="Courier New" w:cs="Courier New"/>
          <w:color w:val="000000"/>
          <w:lang w:eastAsia="ru-RU"/>
        </w:rPr>
        <w:t xml:space="preserve">   (</w:t>
      </w:r>
      <w:proofErr w:type="gramEnd"/>
      <w:r w:rsidRPr="004C4292">
        <w:rPr>
          <w:rFonts w:ascii="Courier New" w:eastAsia="Arial" w:hAnsi="Courier New" w:cs="Courier New"/>
          <w:color w:val="000000"/>
          <w:lang w:eastAsia="ru-RU"/>
        </w:rPr>
        <w:t>плитка,│</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w:t>
      </w:r>
      <w:proofErr w:type="gramStart"/>
      <w:r w:rsidRPr="004C4292">
        <w:rPr>
          <w:rFonts w:ascii="Courier New" w:eastAsia="Arial" w:hAnsi="Courier New" w:cs="Courier New"/>
          <w:color w:val="000000"/>
          <w:lang w:eastAsia="ru-RU"/>
        </w:rPr>
        <w:t xml:space="preserve">асфальтобетон)   </w:t>
      </w:r>
      <w:proofErr w:type="gramEnd"/>
      <w:r w:rsidRPr="004C4292">
        <w:rPr>
          <w:rFonts w:ascii="Courier New" w:eastAsia="Arial" w:hAnsi="Courier New" w:cs="Courier New"/>
          <w:color w:val="000000"/>
          <w:lang w:eastAsia="ru-RU"/>
        </w:rPr>
        <w:t xml:space="preserve">          с│</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│обрамлением         бортовым│</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│камнем.  Обрезка  ветвей  на│</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│высоту 2,5 м.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Второсте</w:t>
      </w:r>
      <w:proofErr w:type="spellEnd"/>
      <w:proofErr w:type="gramStart"/>
      <w:r w:rsidRPr="004C4292">
        <w:rPr>
          <w:rFonts w:ascii="Courier New" w:eastAsia="Arial" w:hAnsi="Courier New" w:cs="Courier New"/>
          <w:color w:val="000000"/>
          <w:lang w:eastAsia="ru-RU"/>
        </w:rPr>
        <w:t>-  │</w:t>
      </w:r>
      <w:proofErr w:type="gramEnd"/>
      <w:r w:rsidRPr="004C4292">
        <w:rPr>
          <w:rFonts w:ascii="Courier New" w:eastAsia="Arial" w:hAnsi="Courier New" w:cs="Courier New"/>
          <w:color w:val="000000"/>
          <w:lang w:eastAsia="ru-RU"/>
        </w:rPr>
        <w:t xml:space="preserve"> 3 - 4,5  │      Интенсивное   │     Трассируются         по│</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│пенные аллеи│          │пешеходное  </w:t>
      </w:r>
      <w:proofErr w:type="spellStart"/>
      <w:r w:rsidRPr="004C4292">
        <w:rPr>
          <w:rFonts w:ascii="Courier New" w:eastAsia="Arial" w:hAnsi="Courier New" w:cs="Courier New"/>
          <w:color w:val="000000"/>
          <w:lang w:eastAsia="ru-RU"/>
        </w:rPr>
        <w:t>движение│живописным</w:t>
      </w:r>
      <w:proofErr w:type="spellEnd"/>
      <w:r w:rsidRPr="004C4292">
        <w:rPr>
          <w:rFonts w:ascii="Courier New" w:eastAsia="Arial" w:hAnsi="Courier New" w:cs="Courier New"/>
          <w:color w:val="000000"/>
          <w:lang w:eastAsia="ru-RU"/>
        </w:rPr>
        <w:t xml:space="preserve">   местам,   могут│</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│и дороги </w:t>
      </w:r>
      <w:proofErr w:type="gramStart"/>
      <w:r w:rsidRPr="004C4292">
        <w:rPr>
          <w:rFonts w:ascii="Courier New" w:eastAsia="Arial" w:hAnsi="Courier New" w:cs="Courier New"/>
          <w:color w:val="000000"/>
          <w:lang w:eastAsia="ru-RU"/>
        </w:rPr>
        <w:t>*  │</w:t>
      </w:r>
      <w:proofErr w:type="gramEnd"/>
      <w:r w:rsidRPr="004C4292">
        <w:rPr>
          <w:rFonts w:ascii="Courier New" w:eastAsia="Arial" w:hAnsi="Courier New" w:cs="Courier New"/>
          <w:color w:val="000000"/>
          <w:lang w:eastAsia="ru-RU"/>
        </w:rPr>
        <w:t xml:space="preserve">          │(до   300    ч/час).│иметь          криволинейные│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│Допускается   </w:t>
      </w:r>
      <w:proofErr w:type="spellStart"/>
      <w:r w:rsidRPr="004C4292">
        <w:rPr>
          <w:rFonts w:ascii="Courier New" w:eastAsia="Arial" w:hAnsi="Courier New" w:cs="Courier New"/>
          <w:color w:val="000000"/>
          <w:lang w:eastAsia="ru-RU"/>
        </w:rPr>
        <w:t>проезд│очертания</w:t>
      </w:r>
      <w:proofErr w:type="spellEnd"/>
      <w:r w:rsidRPr="004C4292">
        <w:rPr>
          <w:rFonts w:ascii="Courier New" w:eastAsia="Arial" w:hAnsi="Courier New" w:cs="Courier New"/>
          <w:color w:val="000000"/>
          <w:lang w:eastAsia="ru-RU"/>
        </w:rPr>
        <w:t>. Покрытие: твердое│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│эксплуатационного   </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плитка,     асфальтобетон),│</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│транспорта.         │</w:t>
      </w:r>
      <w:proofErr w:type="gramStart"/>
      <w:r w:rsidRPr="004C4292">
        <w:rPr>
          <w:rFonts w:ascii="Courier New" w:eastAsia="Arial" w:hAnsi="Courier New" w:cs="Courier New"/>
          <w:color w:val="000000"/>
          <w:lang w:eastAsia="ru-RU"/>
        </w:rPr>
        <w:t xml:space="preserve">щебеночное,   </w:t>
      </w:r>
      <w:proofErr w:type="gramEnd"/>
      <w:r w:rsidRPr="004C4292">
        <w:rPr>
          <w:rFonts w:ascii="Courier New" w:eastAsia="Arial" w:hAnsi="Courier New" w:cs="Courier New"/>
          <w:color w:val="000000"/>
          <w:lang w:eastAsia="ru-RU"/>
        </w:rPr>
        <w:t xml:space="preserve">  обработанное│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│Соединяют           │вяжущими. Обрезка ветвей  на│</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│второстепенные </w:t>
      </w:r>
      <w:proofErr w:type="spellStart"/>
      <w:r w:rsidRPr="004C4292">
        <w:rPr>
          <w:rFonts w:ascii="Courier New" w:eastAsia="Arial" w:hAnsi="Courier New" w:cs="Courier New"/>
          <w:color w:val="000000"/>
          <w:lang w:eastAsia="ru-RU"/>
        </w:rPr>
        <w:t>входы│высоту</w:t>
      </w:r>
      <w:proofErr w:type="spellEnd"/>
      <w:r w:rsidRPr="004C4292">
        <w:rPr>
          <w:rFonts w:ascii="Courier New" w:eastAsia="Arial" w:hAnsi="Courier New" w:cs="Courier New"/>
          <w:color w:val="000000"/>
          <w:lang w:eastAsia="ru-RU"/>
        </w:rPr>
        <w:t xml:space="preserve"> 2,0 - 2,5 м.  Садовый│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│и  парковые  </w:t>
      </w:r>
      <w:proofErr w:type="spellStart"/>
      <w:r w:rsidRPr="004C4292">
        <w:rPr>
          <w:rFonts w:ascii="Courier New" w:eastAsia="Arial" w:hAnsi="Courier New" w:cs="Courier New"/>
          <w:color w:val="000000"/>
          <w:lang w:eastAsia="ru-RU"/>
        </w:rPr>
        <w:t>объекты│борт</w:t>
      </w:r>
      <w:proofErr w:type="spellEnd"/>
      <w:r w:rsidRPr="004C4292">
        <w:rPr>
          <w:rFonts w:ascii="Courier New" w:eastAsia="Arial" w:hAnsi="Courier New" w:cs="Courier New"/>
          <w:color w:val="000000"/>
          <w:lang w:eastAsia="ru-RU"/>
        </w:rPr>
        <w:t>, бордюры  из  цветов  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│между собой.        │</w:t>
      </w:r>
      <w:proofErr w:type="gramStart"/>
      <w:r w:rsidRPr="004C4292">
        <w:rPr>
          <w:rFonts w:ascii="Courier New" w:eastAsia="Arial" w:hAnsi="Courier New" w:cs="Courier New"/>
          <w:color w:val="000000"/>
          <w:lang w:eastAsia="ru-RU"/>
        </w:rPr>
        <w:t xml:space="preserve">трав,   </w:t>
      </w:r>
      <w:proofErr w:type="gramEnd"/>
      <w:r w:rsidRPr="004C4292">
        <w:rPr>
          <w:rFonts w:ascii="Courier New" w:eastAsia="Arial" w:hAnsi="Courier New" w:cs="Courier New"/>
          <w:color w:val="000000"/>
          <w:lang w:eastAsia="ru-RU"/>
        </w:rPr>
        <w:t>водоотводные   лотки│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│или др.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Дополни-  │1,5 - 2,5 │      Пешеходное    │     Свободная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│тельные     │          │движение       </w:t>
      </w:r>
      <w:proofErr w:type="spellStart"/>
      <w:r w:rsidRPr="004C4292">
        <w:rPr>
          <w:rFonts w:ascii="Courier New" w:eastAsia="Arial" w:hAnsi="Courier New" w:cs="Courier New"/>
          <w:color w:val="000000"/>
          <w:lang w:eastAsia="ru-RU"/>
        </w:rPr>
        <w:t>малой│трассировка</w:t>
      </w:r>
      <w:proofErr w:type="spell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каждый  поворот</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пешеходные  │</w:t>
      </w:r>
      <w:proofErr w:type="gramEnd"/>
      <w:r w:rsidRPr="004C4292">
        <w:rPr>
          <w:rFonts w:ascii="Courier New" w:eastAsia="Arial" w:hAnsi="Courier New" w:cs="Courier New"/>
          <w:color w:val="000000"/>
          <w:lang w:eastAsia="ru-RU"/>
        </w:rPr>
        <w:t xml:space="preserve">          │интенсивности.      │оправдан   и    зафиксирован│</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│дороги      │          │Проезд транспорта </w:t>
      </w:r>
      <w:proofErr w:type="spellStart"/>
      <w:r w:rsidRPr="004C4292">
        <w:rPr>
          <w:rFonts w:ascii="Courier New" w:eastAsia="Arial" w:hAnsi="Courier New" w:cs="Courier New"/>
          <w:color w:val="000000"/>
          <w:lang w:eastAsia="ru-RU"/>
        </w:rPr>
        <w:t>не│объектом</w:t>
      </w:r>
      <w:proofErr w:type="spellEnd"/>
      <w:r w:rsidRPr="004C4292">
        <w:rPr>
          <w:rFonts w:ascii="Courier New" w:eastAsia="Arial" w:hAnsi="Courier New" w:cs="Courier New"/>
          <w:color w:val="000000"/>
          <w:lang w:eastAsia="ru-RU"/>
        </w:rPr>
        <w:t>,       сооружением,│</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│допускается.        │группой    или    одиночными│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│Подводят к </w:t>
      </w:r>
      <w:proofErr w:type="spellStart"/>
      <w:r w:rsidRPr="004C4292">
        <w:rPr>
          <w:rFonts w:ascii="Courier New" w:eastAsia="Arial" w:hAnsi="Courier New" w:cs="Courier New"/>
          <w:color w:val="000000"/>
          <w:lang w:eastAsia="ru-RU"/>
        </w:rPr>
        <w:t>отдельным│насаждениями</w:t>
      </w:r>
      <w:proofErr w:type="spellEnd"/>
      <w:r w:rsidRPr="004C4292">
        <w:rPr>
          <w:rFonts w:ascii="Courier New" w:eastAsia="Arial" w:hAnsi="Courier New" w:cs="Courier New"/>
          <w:color w:val="000000"/>
          <w:lang w:eastAsia="ru-RU"/>
        </w:rPr>
        <w:t>.     Продольный│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│парковым            │уклон     допускается     80│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│сооружениям.        │промилле.  Покрытие: плитка,│</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│грунтовое улучшенное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Тропы</w:t>
      </w:r>
      <w:proofErr w:type="gramEnd"/>
      <w:r w:rsidRPr="004C4292">
        <w:rPr>
          <w:rFonts w:ascii="Courier New" w:eastAsia="Arial" w:hAnsi="Courier New" w:cs="Courier New"/>
          <w:color w:val="000000"/>
          <w:lang w:eastAsia="ru-RU"/>
        </w:rPr>
        <w:t xml:space="preserve">     │0,75 - 1,0│     Дополнительная │     Трассируется         по│</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w:t>
      </w:r>
      <w:proofErr w:type="gramStart"/>
      <w:r w:rsidRPr="004C4292">
        <w:rPr>
          <w:rFonts w:ascii="Courier New" w:eastAsia="Arial" w:hAnsi="Courier New" w:cs="Courier New"/>
          <w:color w:val="000000"/>
          <w:lang w:eastAsia="ru-RU"/>
        </w:rPr>
        <w:t>прогулочная  сеть</w:t>
      </w:r>
      <w:proofErr w:type="gram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с│крутым</w:t>
      </w:r>
      <w:proofErr w:type="spellEnd"/>
      <w:r w:rsidRPr="004C4292">
        <w:rPr>
          <w:rFonts w:ascii="Courier New" w:eastAsia="Arial" w:hAnsi="Courier New" w:cs="Courier New"/>
          <w:color w:val="000000"/>
          <w:lang w:eastAsia="ru-RU"/>
        </w:rPr>
        <w:t xml:space="preserve"> склонам, через  чаши,│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│естественным        │овраги, ручьи.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│характером          │      Покрытие: грунтовое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│ландшафта.          │естественное.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Велосипед</w:t>
      </w:r>
      <w:proofErr w:type="gramEnd"/>
      <w:r w:rsidRPr="004C4292">
        <w:rPr>
          <w:rFonts w:ascii="Courier New" w:eastAsia="Arial" w:hAnsi="Courier New" w:cs="Courier New"/>
          <w:color w:val="000000"/>
          <w:lang w:eastAsia="ru-RU"/>
        </w:rPr>
        <w:t>-│  1,5 -   │     Велосипедные   │     Трассирование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r w:rsidRPr="004C4292">
        <w:rPr>
          <w:rFonts w:ascii="Courier New" w:eastAsia="Arial" w:hAnsi="Courier New" w:cs="Courier New"/>
          <w:color w:val="000000"/>
          <w:lang w:eastAsia="ru-RU"/>
        </w:rPr>
        <w:t>ные</w:t>
      </w:r>
      <w:proofErr w:type="spellEnd"/>
      <w:r w:rsidRPr="004C4292">
        <w:rPr>
          <w:rFonts w:ascii="Courier New" w:eastAsia="Arial" w:hAnsi="Courier New" w:cs="Courier New"/>
          <w:color w:val="000000"/>
          <w:lang w:eastAsia="ru-RU"/>
        </w:rPr>
        <w:t xml:space="preserve"> дорожки │   2,25   │прогулки            │замкнутое     </w:t>
      </w:r>
      <w:proofErr w:type="gramStart"/>
      <w:r w:rsidRPr="004C4292">
        <w:rPr>
          <w:rFonts w:ascii="Courier New" w:eastAsia="Arial" w:hAnsi="Courier New" w:cs="Courier New"/>
          <w:color w:val="000000"/>
          <w:lang w:eastAsia="ru-RU"/>
        </w:rPr>
        <w:t xml:space="preserve">   (</w:t>
      </w:r>
      <w:proofErr w:type="gramEnd"/>
      <w:r w:rsidRPr="004C4292">
        <w:rPr>
          <w:rFonts w:ascii="Courier New" w:eastAsia="Arial" w:hAnsi="Courier New" w:cs="Courier New"/>
          <w:color w:val="000000"/>
          <w:lang w:eastAsia="ru-RU"/>
        </w:rPr>
        <w:t>кольцевое,│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│петельное,    восьмерочное).│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│Рекомендуется          пункт│</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│техобслуживания.    Покрытие│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│твердое. Обрезка  ветвей  на│</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│высоту 2,5 м.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│Дороги для  │4,0 - 6,0 │     Прогулки       │     Наибольшие   продольные│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│конной езды │          │верхом, в  </w:t>
      </w:r>
      <w:proofErr w:type="spellStart"/>
      <w:r w:rsidRPr="004C4292">
        <w:rPr>
          <w:rFonts w:ascii="Courier New" w:eastAsia="Arial" w:hAnsi="Courier New" w:cs="Courier New"/>
          <w:color w:val="000000"/>
          <w:lang w:eastAsia="ru-RU"/>
        </w:rPr>
        <w:t>экипажах,│уклоны</w:t>
      </w:r>
      <w:proofErr w:type="spellEnd"/>
      <w:r w:rsidRPr="004C4292">
        <w:rPr>
          <w:rFonts w:ascii="Courier New" w:eastAsia="Arial" w:hAnsi="Courier New" w:cs="Courier New"/>
          <w:color w:val="000000"/>
          <w:lang w:eastAsia="ru-RU"/>
        </w:rPr>
        <w:t xml:space="preserve"> до 60 промилле.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│санях.   Допускается│     Обрезка    ветвей    на│</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│проезд              │высоту 4 м.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│эксплуатационного   │     </w:t>
      </w:r>
      <w:proofErr w:type="gramStart"/>
      <w:r w:rsidRPr="004C4292">
        <w:rPr>
          <w:rFonts w:ascii="Courier New" w:eastAsia="Arial" w:hAnsi="Courier New" w:cs="Courier New"/>
          <w:color w:val="000000"/>
          <w:lang w:eastAsia="ru-RU"/>
        </w:rPr>
        <w:t xml:space="preserve">Покрытие:   </w:t>
      </w:r>
      <w:proofErr w:type="gramEnd"/>
      <w:r w:rsidRPr="004C4292">
        <w:rPr>
          <w:rFonts w:ascii="Courier New" w:eastAsia="Arial" w:hAnsi="Courier New" w:cs="Courier New"/>
          <w:color w:val="000000"/>
          <w:lang w:eastAsia="ru-RU"/>
        </w:rPr>
        <w:t xml:space="preserve">  грунтовое│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│транспорта.         │улучшенное.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lastRenderedPageBreak/>
        <w:t xml:space="preserve">│  </w:t>
      </w:r>
      <w:proofErr w:type="spellStart"/>
      <w:r w:rsidRPr="004C4292">
        <w:rPr>
          <w:rFonts w:ascii="Courier New" w:eastAsia="Arial" w:hAnsi="Courier New" w:cs="Courier New"/>
          <w:color w:val="000000"/>
          <w:lang w:eastAsia="ru-RU"/>
        </w:rPr>
        <w:t>Автомо</w:t>
      </w:r>
      <w:proofErr w:type="spellEnd"/>
      <w:proofErr w:type="gramEnd"/>
      <w:r w:rsidRPr="004C4292">
        <w:rPr>
          <w:rFonts w:ascii="Courier New" w:eastAsia="Arial" w:hAnsi="Courier New" w:cs="Courier New"/>
          <w:color w:val="000000"/>
          <w:lang w:eastAsia="ru-RU"/>
        </w:rPr>
        <w:t>-   │4,5 - 7,0 │     Автомобильные  │     Трассируется         по│</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r w:rsidRPr="004C4292">
        <w:rPr>
          <w:rFonts w:ascii="Courier New" w:eastAsia="Arial" w:hAnsi="Courier New" w:cs="Courier New"/>
          <w:color w:val="000000"/>
          <w:lang w:eastAsia="ru-RU"/>
        </w:rPr>
        <w:t>бильная</w:t>
      </w:r>
      <w:proofErr w:type="spellEnd"/>
      <w:r w:rsidRPr="004C4292">
        <w:rPr>
          <w:rFonts w:ascii="Courier New" w:eastAsia="Arial" w:hAnsi="Courier New" w:cs="Courier New"/>
          <w:color w:val="000000"/>
          <w:lang w:eastAsia="ru-RU"/>
        </w:rPr>
        <w:t xml:space="preserve">     │          │прогулки  и   </w:t>
      </w:r>
      <w:proofErr w:type="spellStart"/>
      <w:r w:rsidRPr="004C4292">
        <w:rPr>
          <w:rFonts w:ascii="Courier New" w:eastAsia="Arial" w:hAnsi="Courier New" w:cs="Courier New"/>
          <w:color w:val="000000"/>
          <w:lang w:eastAsia="ru-RU"/>
        </w:rPr>
        <w:t>проезд│периферии</w:t>
      </w:r>
      <w:proofErr w:type="spellEnd"/>
      <w:r w:rsidRPr="004C4292">
        <w:rPr>
          <w:rFonts w:ascii="Courier New" w:eastAsia="Arial" w:hAnsi="Courier New" w:cs="Courier New"/>
          <w:color w:val="000000"/>
          <w:lang w:eastAsia="ru-RU"/>
        </w:rPr>
        <w:t xml:space="preserve">    лесопарка     в│</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│дорога      │          │</w:t>
      </w:r>
      <w:proofErr w:type="spellStart"/>
      <w:r w:rsidRPr="004C4292">
        <w:rPr>
          <w:rFonts w:ascii="Courier New" w:eastAsia="Arial" w:hAnsi="Courier New" w:cs="Courier New"/>
          <w:color w:val="000000"/>
          <w:lang w:eastAsia="ru-RU"/>
        </w:rPr>
        <w:t>внутрипаркового</w:t>
      </w:r>
      <w:proofErr w:type="spellEnd"/>
      <w:r w:rsidRPr="004C4292">
        <w:rPr>
          <w:rFonts w:ascii="Courier New" w:eastAsia="Arial" w:hAnsi="Courier New" w:cs="Courier New"/>
          <w:color w:val="000000"/>
          <w:lang w:eastAsia="ru-RU"/>
        </w:rPr>
        <w:t xml:space="preserve">     │стороне    от     пешеходных│</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proofErr w:type="gramStart"/>
      <w:r w:rsidRPr="004C4292">
        <w:rPr>
          <w:rFonts w:ascii="Courier New" w:eastAsia="Arial" w:hAnsi="Courier New" w:cs="Courier New"/>
          <w:color w:val="000000"/>
          <w:lang w:eastAsia="ru-RU"/>
        </w:rPr>
        <w:t>парквей</w:t>
      </w:r>
      <w:proofErr w:type="spellEnd"/>
      <w:r w:rsidRPr="004C4292">
        <w:rPr>
          <w:rFonts w:ascii="Courier New" w:eastAsia="Arial" w:hAnsi="Courier New" w:cs="Courier New"/>
          <w:color w:val="000000"/>
          <w:lang w:eastAsia="ru-RU"/>
        </w:rPr>
        <w:t xml:space="preserve">)   </w:t>
      </w:r>
      <w:proofErr w:type="gramEnd"/>
      <w:r w:rsidRPr="004C4292">
        <w:rPr>
          <w:rFonts w:ascii="Courier New" w:eastAsia="Arial" w:hAnsi="Courier New" w:cs="Courier New"/>
          <w:color w:val="000000"/>
          <w:lang w:eastAsia="ru-RU"/>
        </w:rPr>
        <w:t>│          │транспорта.         │коммуникаций.     Наибольший│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Допускается    │продольный      уклон     70│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│проезд              │промилле,  макс.  скорость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│эксплуатационного   │40      км/час.      Радиусы│</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│транспорта          │закруглений - не менее 15 м.│</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│Покрытие:     асфальтобетон,│</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│щебеночное,       гравийное,│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│обработка          </w:t>
      </w:r>
      <w:proofErr w:type="gramStart"/>
      <w:r w:rsidRPr="004C4292">
        <w:rPr>
          <w:rFonts w:ascii="Courier New" w:eastAsia="Arial" w:hAnsi="Courier New" w:cs="Courier New"/>
          <w:color w:val="000000"/>
          <w:lang w:eastAsia="ru-RU"/>
        </w:rPr>
        <w:t>вяжущими,│</w:t>
      </w:r>
      <w:proofErr w:type="gramEnd"/>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│бордюрный камень.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Примечания:  1.  В  ширину   пешеходных    аллей    включаются    зоны│</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│пешеходного  движения,  разграничительные  зеленые  полосы,  водоотводные│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│лотки и площадки  для  установки  скамеек.  </w:t>
      </w:r>
      <w:proofErr w:type="gramStart"/>
      <w:r w:rsidRPr="004C4292">
        <w:rPr>
          <w:rFonts w:ascii="Courier New" w:eastAsia="Arial" w:hAnsi="Courier New" w:cs="Courier New"/>
          <w:color w:val="000000"/>
          <w:lang w:eastAsia="ru-RU"/>
        </w:rPr>
        <w:t>Устройство  разграничительных</w:t>
      </w:r>
      <w:proofErr w:type="gramEnd"/>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│зеленых полос необходимо при ширине более 6 м.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2. На типах  аллей  и  дорог,  помеченных   знаком  "*",   допускается│</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катание  на</w:t>
      </w:r>
      <w:proofErr w:type="gramEnd"/>
      <w:r w:rsidRPr="004C4292">
        <w:rPr>
          <w:rFonts w:ascii="Courier New" w:eastAsia="Arial" w:hAnsi="Courier New" w:cs="Courier New"/>
          <w:color w:val="000000"/>
          <w:lang w:eastAsia="ru-RU"/>
        </w:rPr>
        <w:t xml:space="preserve">  роликовых  досках,  коньках,  самокатах,  помимо  специально│</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│оборудованных территорий.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3. Автомобильные   дороги   </w:t>
      </w:r>
      <w:proofErr w:type="gramStart"/>
      <w:r w:rsidRPr="004C4292">
        <w:rPr>
          <w:rFonts w:ascii="Courier New" w:eastAsia="Arial" w:hAnsi="Courier New" w:cs="Courier New"/>
          <w:color w:val="000000"/>
          <w:lang w:eastAsia="ru-RU"/>
        </w:rPr>
        <w:t>следует  предусматривать</w:t>
      </w:r>
      <w:proofErr w:type="gramEnd"/>
      <w:r w:rsidRPr="004C4292">
        <w:rPr>
          <w:rFonts w:ascii="Courier New" w:eastAsia="Arial" w:hAnsi="Courier New" w:cs="Courier New"/>
          <w:color w:val="000000"/>
          <w:lang w:eastAsia="ru-RU"/>
        </w:rPr>
        <w:t xml:space="preserve">  в  лесопарках  с│</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│размером территории более 100 га.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8"/>
          <w:szCs w:val="28"/>
          <w:lang w:eastAsia="ru-RU"/>
        </w:rPr>
      </w:pPr>
    </w:p>
    <w:p w:rsidR="003C0A3C" w:rsidRPr="004C4292" w:rsidRDefault="003C0A3C" w:rsidP="003C0A3C">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bookmarkStart w:id="15" w:name="_Toc472352481"/>
      <w:r w:rsidRPr="004C4292">
        <w:rPr>
          <w:rFonts w:ascii="Times New Roman" w:eastAsia="Arial" w:hAnsi="Times New Roman" w:cs="Times New Roman"/>
          <w:color w:val="000000"/>
          <w:sz w:val="24"/>
          <w:szCs w:val="24"/>
          <w:lang w:eastAsia="ru-RU"/>
        </w:rPr>
        <w:t xml:space="preserve">Таблица 2. </w:t>
      </w:r>
    </w:p>
    <w:p w:rsidR="003C0A3C" w:rsidRPr="004C4292" w:rsidRDefault="003C0A3C" w:rsidP="003C0A3C">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Организация площадок парка</w:t>
      </w:r>
      <w:bookmarkEnd w:id="15"/>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right"/>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В кв. метрах</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r>
        <w:rPr>
          <w:rFonts w:ascii="Courier New" w:eastAsia="Arial" w:hAnsi="Courier New" w:cs="Courier New"/>
          <w:color w:val="000000"/>
          <w:lang w:eastAsia="ru-RU"/>
        </w:rPr>
        <w:t xml:space="preserve"> </w:t>
      </w: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Парковые  │   Назначение    │      Элементы      │  Размеры  │Мин.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площади и │                 │  благоустройства   │           │норма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площадки  │                 │                    │           │на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│посети-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│теля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│Основные   │Центры </w:t>
      </w:r>
      <w:proofErr w:type="gramStart"/>
      <w:r w:rsidRPr="004C4292">
        <w:rPr>
          <w:rFonts w:ascii="Courier New" w:eastAsia="Arial" w:hAnsi="Courier New" w:cs="Courier New"/>
          <w:color w:val="000000"/>
          <w:lang w:eastAsia="ru-RU"/>
        </w:rPr>
        <w:t>парковой  │</w:t>
      </w:r>
      <w:proofErr w:type="gramEnd"/>
      <w:r w:rsidRPr="004C4292">
        <w:rPr>
          <w:rFonts w:ascii="Courier New" w:eastAsia="Arial" w:hAnsi="Courier New" w:cs="Courier New"/>
          <w:color w:val="000000"/>
          <w:lang w:eastAsia="ru-RU"/>
        </w:rPr>
        <w:t>Бассейны, фонтаны,  │С учетом   │   1,5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│площадки   │планировки,      │скульптура,         │пропускной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│размещаются на   │партерная зелень,   │способности│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│пересечении      │цветники, </w:t>
      </w:r>
      <w:proofErr w:type="gramStart"/>
      <w:r w:rsidRPr="004C4292">
        <w:rPr>
          <w:rFonts w:ascii="Courier New" w:eastAsia="Arial" w:hAnsi="Courier New" w:cs="Courier New"/>
          <w:color w:val="000000"/>
          <w:lang w:eastAsia="ru-RU"/>
        </w:rPr>
        <w:t>парадное  │</w:t>
      </w:r>
      <w:proofErr w:type="gramEnd"/>
      <w:r w:rsidRPr="004C4292">
        <w:rPr>
          <w:rFonts w:ascii="Courier New" w:eastAsia="Arial" w:hAnsi="Courier New" w:cs="Courier New"/>
          <w:color w:val="000000"/>
          <w:lang w:eastAsia="ru-RU"/>
        </w:rPr>
        <w:t>отходящих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│аллей, у входной │и декоративное      │от входа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│части </w:t>
      </w:r>
      <w:proofErr w:type="gramStart"/>
      <w:r w:rsidRPr="004C4292">
        <w:rPr>
          <w:rFonts w:ascii="Courier New" w:eastAsia="Arial" w:hAnsi="Courier New" w:cs="Courier New"/>
          <w:color w:val="000000"/>
          <w:lang w:eastAsia="ru-RU"/>
        </w:rPr>
        <w:t xml:space="preserve">парка,   </w:t>
      </w:r>
      <w:proofErr w:type="gramEnd"/>
      <w:r w:rsidRPr="004C4292">
        <w:rPr>
          <w:rFonts w:ascii="Courier New" w:eastAsia="Arial" w:hAnsi="Courier New" w:cs="Courier New"/>
          <w:color w:val="000000"/>
          <w:lang w:eastAsia="ru-RU"/>
        </w:rPr>
        <w:t xml:space="preserve">  │освещение.          │аллей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│перед            │Покрытие: плиточное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│сооружениями     │мощение, бортовой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│камень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│Площади    │Проведение       │Осветительное       │1200 - 5000│1,0 - 2,5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│массовых   │концертов,       │оборудование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r w:rsidRPr="004C4292">
        <w:rPr>
          <w:rFonts w:ascii="Courier New" w:eastAsia="Arial" w:hAnsi="Courier New" w:cs="Courier New"/>
          <w:color w:val="000000"/>
          <w:lang w:eastAsia="ru-RU"/>
        </w:rPr>
        <w:t>мероприятий│</w:t>
      </w:r>
      <w:proofErr w:type="gramStart"/>
      <w:r w:rsidRPr="004C4292">
        <w:rPr>
          <w:rFonts w:ascii="Courier New" w:eastAsia="Arial" w:hAnsi="Courier New" w:cs="Courier New"/>
          <w:color w:val="000000"/>
          <w:lang w:eastAsia="ru-RU"/>
        </w:rPr>
        <w:t>праздников</w:t>
      </w:r>
      <w:proofErr w:type="spellEnd"/>
      <w:r w:rsidRPr="004C4292">
        <w:rPr>
          <w:rFonts w:ascii="Courier New" w:eastAsia="Arial" w:hAnsi="Courier New" w:cs="Courier New"/>
          <w:color w:val="000000"/>
          <w:lang w:eastAsia="ru-RU"/>
        </w:rPr>
        <w:t xml:space="preserve">,   </w:t>
      </w:r>
      <w:proofErr w:type="gramEnd"/>
      <w:r w:rsidRPr="004C4292">
        <w:rPr>
          <w:rFonts w:ascii="Courier New" w:eastAsia="Arial" w:hAnsi="Courier New" w:cs="Courier New"/>
          <w:color w:val="000000"/>
          <w:lang w:eastAsia="ru-RU"/>
        </w:rPr>
        <w:t xml:space="preserve">   │(фонари,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│большие размеры. │прожекторы).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│Формируется в    │Посадки - по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│виде лугового    │периметру.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│пространства или │Покрытие: газонное,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│площади          │твердое (плитка</w:t>
      </w:r>
      <w:proofErr w:type="gramStart"/>
      <w:r w:rsidRPr="004C4292">
        <w:rPr>
          <w:rFonts w:ascii="Courier New" w:eastAsia="Arial" w:hAnsi="Courier New" w:cs="Courier New"/>
          <w:color w:val="000000"/>
          <w:lang w:eastAsia="ru-RU"/>
        </w:rPr>
        <w:t xml:space="preserve">),   </w:t>
      </w:r>
      <w:proofErr w:type="gramEnd"/>
      <w:r w:rsidRPr="004C4292">
        <w:rPr>
          <w:rFonts w:ascii="Courier New" w:eastAsia="Arial" w:hAnsi="Courier New" w:cs="Courier New"/>
          <w:color w:val="000000"/>
          <w:lang w:eastAsia="ru-RU"/>
        </w:rPr>
        <w:t>│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│регулярного      │комбинированное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│очертания. Связь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│по главной аллее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Площадки</w:t>
      </w:r>
      <w:proofErr w:type="gramEnd"/>
      <w:r w:rsidRPr="004C4292">
        <w:rPr>
          <w:rFonts w:ascii="Courier New" w:eastAsia="Arial" w:hAnsi="Courier New" w:cs="Courier New"/>
          <w:color w:val="000000"/>
          <w:lang w:eastAsia="ru-RU"/>
        </w:rPr>
        <w:t xml:space="preserve"> │   В различных   │   Везде:           │ 20 - 200  │  5 - 20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 xml:space="preserve">отдыха,   </w:t>
      </w:r>
      <w:proofErr w:type="gramEnd"/>
      <w:r w:rsidRPr="004C4292">
        <w:rPr>
          <w:rFonts w:ascii="Courier New" w:eastAsia="Arial" w:hAnsi="Courier New" w:cs="Courier New"/>
          <w:color w:val="000000"/>
          <w:lang w:eastAsia="ru-RU"/>
        </w:rPr>
        <w:t xml:space="preserve"> │частях парка.    │освещение, беседки,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│лужайки    │   Виды площадок:│перголы, трельяжи,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регулярной  │скамьи, урны.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│планировки с     │Декоративное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│регулярным       │оформление в центре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w:t>
      </w:r>
      <w:proofErr w:type="gramStart"/>
      <w:r w:rsidRPr="004C4292">
        <w:rPr>
          <w:rFonts w:ascii="Courier New" w:eastAsia="Arial" w:hAnsi="Courier New" w:cs="Courier New"/>
          <w:color w:val="000000"/>
          <w:lang w:eastAsia="ru-RU"/>
        </w:rPr>
        <w:t xml:space="preserve">озеленением;   </w:t>
      </w:r>
      <w:proofErr w:type="gramEnd"/>
      <w:r w:rsidRPr="004C4292">
        <w:rPr>
          <w:rFonts w:ascii="Courier New" w:eastAsia="Arial" w:hAnsi="Courier New" w:cs="Courier New"/>
          <w:color w:val="000000"/>
          <w:lang w:eastAsia="ru-RU"/>
        </w:rPr>
        <w:t xml:space="preserve">  │(цветник, фонтан,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w:t>
      </w:r>
      <w:proofErr w:type="spellStart"/>
      <w:r w:rsidRPr="004C4292">
        <w:rPr>
          <w:rFonts w:ascii="Courier New" w:eastAsia="Arial" w:hAnsi="Courier New" w:cs="Courier New"/>
          <w:color w:val="000000"/>
          <w:lang w:eastAsia="ru-RU"/>
        </w:rPr>
        <w:t>регулярн</w:t>
      </w:r>
      <w:proofErr w:type="spellEnd"/>
      <w:r w:rsidRPr="004C4292">
        <w:rPr>
          <w:rFonts w:ascii="Courier New" w:eastAsia="Arial" w:hAnsi="Courier New" w:cs="Courier New"/>
          <w:color w:val="000000"/>
          <w:lang w:eastAsia="ru-RU"/>
        </w:rPr>
        <w:t>.   │скульптура, вазон).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│планировки с     │Покрытие: мощение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│обрамлением      │плиткой, бортовой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│свободными       │камень, бордюры </w:t>
      </w:r>
      <w:proofErr w:type="gramStart"/>
      <w:r w:rsidRPr="004C4292">
        <w:rPr>
          <w:rFonts w:ascii="Courier New" w:eastAsia="Arial" w:hAnsi="Courier New" w:cs="Courier New"/>
          <w:color w:val="000000"/>
          <w:lang w:eastAsia="ru-RU"/>
        </w:rPr>
        <w:t>из  │</w:t>
      </w:r>
      <w:proofErr w:type="gramEnd"/>
      <w:r w:rsidRPr="004C4292">
        <w:rPr>
          <w:rFonts w:ascii="Courier New" w:eastAsia="Arial" w:hAnsi="Courier New" w:cs="Courier New"/>
          <w:color w:val="000000"/>
          <w:lang w:eastAsia="ru-RU"/>
        </w:rPr>
        <w:t xml:space="preserve">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│группами         │цветов и трав.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│растений;        │На площадках-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свободной   │лужайках - газон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│планировки с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│обрамлением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│свободными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│группами растений│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Танцева</w:t>
      </w:r>
      <w:proofErr w:type="spellEnd"/>
      <w:proofErr w:type="gramEnd"/>
      <w:r w:rsidRPr="004C4292">
        <w:rPr>
          <w:rFonts w:ascii="Courier New" w:eastAsia="Arial" w:hAnsi="Courier New" w:cs="Courier New"/>
          <w:color w:val="000000"/>
          <w:lang w:eastAsia="ru-RU"/>
        </w:rPr>
        <w:t>- │   Размещаются   │   Освещение,       │ 150 - 500 │   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w:t>
      </w:r>
      <w:proofErr w:type="spellStart"/>
      <w:r w:rsidRPr="004C4292">
        <w:rPr>
          <w:rFonts w:ascii="Courier New" w:eastAsia="Arial" w:hAnsi="Courier New" w:cs="Courier New"/>
          <w:color w:val="000000"/>
          <w:lang w:eastAsia="ru-RU"/>
        </w:rPr>
        <w:t>льные</w:t>
      </w:r>
      <w:proofErr w:type="spellEnd"/>
      <w:r w:rsidRPr="004C4292">
        <w:rPr>
          <w:rFonts w:ascii="Courier New" w:eastAsia="Arial" w:hAnsi="Courier New" w:cs="Courier New"/>
          <w:color w:val="000000"/>
          <w:lang w:eastAsia="ru-RU"/>
        </w:rPr>
        <w:t xml:space="preserve">      │рядом с главными │ограждение, скамьи,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│площадки,  │или              │урны.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│сооружения │</w:t>
      </w:r>
      <w:proofErr w:type="gramStart"/>
      <w:r w:rsidRPr="004C4292">
        <w:rPr>
          <w:rFonts w:ascii="Courier New" w:eastAsia="Arial" w:hAnsi="Courier New" w:cs="Courier New"/>
          <w:color w:val="000000"/>
          <w:lang w:eastAsia="ru-RU"/>
        </w:rPr>
        <w:t>второстепенными  │</w:t>
      </w:r>
      <w:proofErr w:type="gramEnd"/>
      <w:r w:rsidRPr="004C4292">
        <w:rPr>
          <w:rFonts w:ascii="Courier New" w:eastAsia="Arial" w:hAnsi="Courier New" w:cs="Courier New"/>
          <w:color w:val="000000"/>
          <w:lang w:eastAsia="ru-RU"/>
        </w:rPr>
        <w:t xml:space="preserve">   Покрытие: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│аллеями          │специальное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Игровые │   Малоподвижные │   Игровое,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│площадки   │индивидуальные,  │физкультурно-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│для детей: │подвижные        │оздоровительное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до 3 лет │коллективные     │</w:t>
      </w:r>
      <w:proofErr w:type="gramStart"/>
      <w:r w:rsidRPr="004C4292">
        <w:rPr>
          <w:rFonts w:ascii="Courier New" w:eastAsia="Arial" w:hAnsi="Courier New" w:cs="Courier New"/>
          <w:color w:val="000000"/>
          <w:lang w:eastAsia="ru-RU"/>
        </w:rPr>
        <w:t xml:space="preserve">оборудование,   </w:t>
      </w:r>
      <w:proofErr w:type="gramEnd"/>
      <w:r w:rsidRPr="004C4292">
        <w:rPr>
          <w:rFonts w:ascii="Courier New" w:eastAsia="Arial" w:hAnsi="Courier New" w:cs="Courier New"/>
          <w:color w:val="000000"/>
          <w:lang w:eastAsia="ru-RU"/>
        </w:rPr>
        <w:t xml:space="preserve">    │ 10 - 100  │   3,0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│- 4 - 6 </w:t>
      </w:r>
      <w:proofErr w:type="spellStart"/>
      <w:r w:rsidRPr="004C4292">
        <w:rPr>
          <w:rFonts w:ascii="Courier New" w:eastAsia="Arial" w:hAnsi="Courier New" w:cs="Courier New"/>
          <w:color w:val="000000"/>
          <w:lang w:eastAsia="ru-RU"/>
        </w:rPr>
        <w:t>лет│игры</w:t>
      </w:r>
      <w:proofErr w:type="spellEnd"/>
      <w:r w:rsidRPr="004C4292">
        <w:rPr>
          <w:rFonts w:ascii="Courier New" w:eastAsia="Arial" w:hAnsi="Courier New" w:cs="Courier New"/>
          <w:color w:val="000000"/>
          <w:lang w:eastAsia="ru-RU"/>
        </w:rPr>
        <w:t>. Размещение │освещение, скамьи,  │ 120 - 300 │   5,0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│- 7 - 14   │вдоль            │урны.               │500 - 2000 │   10,0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│лет        │второстепенных   │   Покрытие: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│аллей            │песчаное, </w:t>
      </w:r>
      <w:proofErr w:type="gramStart"/>
      <w:r w:rsidRPr="004C4292">
        <w:rPr>
          <w:rFonts w:ascii="Courier New" w:eastAsia="Arial" w:hAnsi="Courier New" w:cs="Courier New"/>
          <w:color w:val="000000"/>
          <w:lang w:eastAsia="ru-RU"/>
        </w:rPr>
        <w:t>фунтовое  │</w:t>
      </w:r>
      <w:proofErr w:type="gramEnd"/>
      <w:r w:rsidRPr="004C4292">
        <w:rPr>
          <w:rFonts w:ascii="Courier New" w:eastAsia="Arial" w:hAnsi="Courier New" w:cs="Courier New"/>
          <w:color w:val="000000"/>
          <w:lang w:eastAsia="ru-RU"/>
        </w:rPr>
        <w:t xml:space="preserve">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├───────────┼─────────────────┤улучшенное, газон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Игровые │   Подвижные     │                    │1200 - 1700│   15,0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│комплексы  │коллективные игры│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│для детей  │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│до 14 лет  │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Спортив</w:t>
      </w:r>
      <w:proofErr w:type="spellEnd"/>
      <w:r w:rsidRPr="004C4292">
        <w:rPr>
          <w:rFonts w:ascii="Courier New" w:eastAsia="Arial" w:hAnsi="Courier New" w:cs="Courier New"/>
          <w:color w:val="000000"/>
          <w:lang w:eastAsia="ru-RU"/>
        </w:rPr>
        <w:t>-│   Различные     │   Специальное      │150 - 7000 │   10,0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│но-игровые │подвижные игры и │оборудование и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│для детей </w:t>
      </w:r>
      <w:proofErr w:type="spellStart"/>
      <w:r w:rsidRPr="004C4292">
        <w:rPr>
          <w:rFonts w:ascii="Courier New" w:eastAsia="Arial" w:hAnsi="Courier New" w:cs="Courier New"/>
          <w:color w:val="000000"/>
          <w:lang w:eastAsia="ru-RU"/>
        </w:rPr>
        <w:t>и│развлечения</w:t>
      </w:r>
      <w:proofErr w:type="spellEnd"/>
      <w:r w:rsidRPr="004C4292">
        <w:rPr>
          <w:rFonts w:ascii="Courier New" w:eastAsia="Arial" w:hAnsi="Courier New" w:cs="Courier New"/>
          <w:color w:val="000000"/>
          <w:lang w:eastAsia="ru-RU"/>
        </w:rPr>
        <w:t>, в   │благоустройство,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│подростков │т.ч. </w:t>
      </w:r>
      <w:proofErr w:type="gramStart"/>
      <w:r w:rsidRPr="004C4292">
        <w:rPr>
          <w:rFonts w:ascii="Courier New" w:eastAsia="Arial" w:hAnsi="Courier New" w:cs="Courier New"/>
          <w:color w:val="000000"/>
          <w:lang w:eastAsia="ru-RU"/>
        </w:rPr>
        <w:t>велодромы,  │</w:t>
      </w:r>
      <w:proofErr w:type="gramEnd"/>
      <w:r w:rsidRPr="004C4292">
        <w:rPr>
          <w:rFonts w:ascii="Courier New" w:eastAsia="Arial" w:hAnsi="Courier New" w:cs="Courier New"/>
          <w:color w:val="000000"/>
          <w:lang w:eastAsia="ru-RU"/>
        </w:rPr>
        <w:t>рассчитанное на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│10 - 17    │скалодромы,      │конкретное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│лет, для   │мини-</w:t>
      </w:r>
      <w:proofErr w:type="gramStart"/>
      <w:r w:rsidRPr="004C4292">
        <w:rPr>
          <w:rFonts w:ascii="Courier New" w:eastAsia="Arial" w:hAnsi="Courier New" w:cs="Courier New"/>
          <w:color w:val="000000"/>
          <w:lang w:eastAsia="ru-RU"/>
        </w:rPr>
        <w:t xml:space="preserve">рампы,   </w:t>
      </w:r>
      <w:proofErr w:type="gramEnd"/>
      <w:r w:rsidRPr="004C4292">
        <w:rPr>
          <w:rFonts w:ascii="Courier New" w:eastAsia="Arial" w:hAnsi="Courier New" w:cs="Courier New"/>
          <w:color w:val="000000"/>
          <w:lang w:eastAsia="ru-RU"/>
        </w:rPr>
        <w:t xml:space="preserve">   │спортивно-игровое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│взрослых   │катание на       │использование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│роликовых коньках│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 пр.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Предпар</w:t>
      </w:r>
      <w:proofErr w:type="spellEnd"/>
      <w:r w:rsidRPr="004C4292">
        <w:rPr>
          <w:rFonts w:ascii="Courier New" w:eastAsia="Arial" w:hAnsi="Courier New" w:cs="Courier New"/>
          <w:color w:val="000000"/>
          <w:lang w:eastAsia="ru-RU"/>
        </w:rPr>
        <w:t xml:space="preserve">-│   У входов в    │   </w:t>
      </w:r>
      <w:proofErr w:type="gramStart"/>
      <w:r w:rsidRPr="004C4292">
        <w:rPr>
          <w:rFonts w:ascii="Courier New" w:eastAsia="Arial" w:hAnsi="Courier New" w:cs="Courier New"/>
          <w:color w:val="000000"/>
          <w:lang w:eastAsia="ru-RU"/>
        </w:rPr>
        <w:t xml:space="preserve">Покрытие:   </w:t>
      </w:r>
      <w:proofErr w:type="gramEnd"/>
      <w:r w:rsidRPr="004C4292">
        <w:rPr>
          <w:rFonts w:ascii="Courier New" w:eastAsia="Arial" w:hAnsi="Courier New" w:cs="Courier New"/>
          <w:color w:val="000000"/>
          <w:lang w:eastAsia="ru-RU"/>
        </w:rPr>
        <w:t xml:space="preserve">     │   Определяются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r w:rsidRPr="004C4292">
        <w:rPr>
          <w:rFonts w:ascii="Courier New" w:eastAsia="Arial" w:hAnsi="Courier New" w:cs="Courier New"/>
          <w:color w:val="000000"/>
          <w:lang w:eastAsia="ru-RU"/>
        </w:rPr>
        <w:t>ковые</w:t>
      </w:r>
      <w:proofErr w:type="spellEnd"/>
      <w:r w:rsidRPr="004C4292">
        <w:rPr>
          <w:rFonts w:ascii="Courier New" w:eastAsia="Arial" w:hAnsi="Courier New" w:cs="Courier New"/>
          <w:color w:val="000000"/>
          <w:lang w:eastAsia="ru-RU"/>
        </w:rPr>
        <w:t xml:space="preserve">      │парк, у мест     │</w:t>
      </w:r>
      <w:proofErr w:type="gramStart"/>
      <w:r w:rsidRPr="004C4292">
        <w:rPr>
          <w:rFonts w:ascii="Courier New" w:eastAsia="Arial" w:hAnsi="Courier New" w:cs="Courier New"/>
          <w:color w:val="000000"/>
          <w:lang w:eastAsia="ru-RU"/>
        </w:rPr>
        <w:t xml:space="preserve">асфальтобетонное,   </w:t>
      </w:r>
      <w:proofErr w:type="gramEnd"/>
      <w:r w:rsidRPr="004C4292">
        <w:rPr>
          <w:rFonts w:ascii="Courier New" w:eastAsia="Arial" w:hAnsi="Courier New" w:cs="Courier New"/>
          <w:color w:val="000000"/>
          <w:lang w:eastAsia="ru-RU"/>
        </w:rPr>
        <w:t>│транспортными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│площади </w:t>
      </w:r>
      <w:proofErr w:type="gramStart"/>
      <w:r w:rsidRPr="004C4292">
        <w:rPr>
          <w:rFonts w:ascii="Courier New" w:eastAsia="Arial" w:hAnsi="Courier New" w:cs="Courier New"/>
          <w:color w:val="000000"/>
          <w:lang w:eastAsia="ru-RU"/>
        </w:rPr>
        <w:t>с  │</w:t>
      </w:r>
      <w:proofErr w:type="gramEnd"/>
      <w:r w:rsidRPr="004C4292">
        <w:rPr>
          <w:rFonts w:ascii="Courier New" w:eastAsia="Arial" w:hAnsi="Courier New" w:cs="Courier New"/>
          <w:color w:val="000000"/>
          <w:lang w:eastAsia="ru-RU"/>
        </w:rPr>
        <w:t>пересечения      │плиточное, плитки и │требованиями 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r w:rsidRPr="004C4292">
        <w:rPr>
          <w:rFonts w:ascii="Courier New" w:eastAsia="Arial" w:hAnsi="Courier New" w:cs="Courier New"/>
          <w:color w:val="000000"/>
          <w:lang w:eastAsia="ru-RU"/>
        </w:rPr>
        <w:t>автостоян</w:t>
      </w:r>
      <w:proofErr w:type="spellEnd"/>
      <w:r w:rsidRPr="004C4292">
        <w:rPr>
          <w:rFonts w:ascii="Courier New" w:eastAsia="Arial" w:hAnsi="Courier New" w:cs="Courier New"/>
          <w:color w:val="000000"/>
          <w:lang w:eastAsia="ru-RU"/>
        </w:rPr>
        <w:t xml:space="preserve">- │подъездов к </w:t>
      </w:r>
      <w:proofErr w:type="spellStart"/>
      <w:r w:rsidRPr="004C4292">
        <w:rPr>
          <w:rFonts w:ascii="Courier New" w:eastAsia="Arial" w:hAnsi="Courier New" w:cs="Courier New"/>
          <w:color w:val="000000"/>
          <w:lang w:eastAsia="ru-RU"/>
        </w:rPr>
        <w:t>парку│соты</w:t>
      </w:r>
      <w:proofErr w:type="spellEnd"/>
      <w:r w:rsidRPr="004C4292">
        <w:rPr>
          <w:rFonts w:ascii="Courier New" w:eastAsia="Arial" w:hAnsi="Courier New" w:cs="Courier New"/>
          <w:color w:val="000000"/>
          <w:lang w:eastAsia="ru-RU"/>
        </w:rPr>
        <w:t xml:space="preserve">, утопленные </w:t>
      </w:r>
      <w:proofErr w:type="gramStart"/>
      <w:r w:rsidRPr="004C4292">
        <w:rPr>
          <w:rFonts w:ascii="Courier New" w:eastAsia="Arial" w:hAnsi="Courier New" w:cs="Courier New"/>
          <w:color w:val="000000"/>
          <w:lang w:eastAsia="ru-RU"/>
        </w:rPr>
        <w:t>в  │</w:t>
      </w:r>
      <w:proofErr w:type="gramEnd"/>
      <w:r w:rsidRPr="004C4292">
        <w:rPr>
          <w:rFonts w:ascii="Courier New" w:eastAsia="Arial" w:hAnsi="Courier New" w:cs="Courier New"/>
          <w:color w:val="000000"/>
          <w:lang w:eastAsia="ru-RU"/>
        </w:rPr>
        <w:t>графиком движения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│кой        │с городским      │газон, </w:t>
      </w:r>
      <w:proofErr w:type="gramStart"/>
      <w:r w:rsidRPr="004C4292">
        <w:rPr>
          <w:rFonts w:ascii="Courier New" w:eastAsia="Arial" w:hAnsi="Courier New" w:cs="Courier New"/>
          <w:color w:val="000000"/>
          <w:lang w:eastAsia="ru-RU"/>
        </w:rPr>
        <w:t>оборудованы  │</w:t>
      </w:r>
      <w:proofErr w:type="gramEnd"/>
      <w:r w:rsidRPr="004C4292">
        <w:rPr>
          <w:rFonts w:ascii="Courier New" w:eastAsia="Arial" w:hAnsi="Courier New" w:cs="Courier New"/>
          <w:color w:val="000000"/>
          <w:lang w:eastAsia="ru-RU"/>
        </w:rPr>
        <w:t>транспорта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│транспортом      │бортовым камнем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Times New Roman" w:eastAsia="Arial" w:hAnsi="Times New Roman" w:cs="Times New Roman"/>
          <w:color w:val="000000"/>
          <w:sz w:val="28"/>
          <w:szCs w:val="28"/>
          <w:lang w:eastAsia="ru-RU"/>
        </w:rPr>
      </w:pPr>
    </w:p>
    <w:p w:rsidR="003C0A3C" w:rsidRPr="004C4292" w:rsidRDefault="003C0A3C" w:rsidP="003C0A3C">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bookmarkStart w:id="16" w:name="_Toc472352482"/>
      <w:r w:rsidRPr="004C4292">
        <w:rPr>
          <w:rFonts w:ascii="Times New Roman" w:eastAsia="Arial" w:hAnsi="Times New Roman" w:cs="Times New Roman"/>
          <w:color w:val="000000"/>
          <w:sz w:val="24"/>
          <w:szCs w:val="24"/>
          <w:lang w:eastAsia="ru-RU"/>
        </w:rPr>
        <w:t xml:space="preserve">Таблица 3. </w:t>
      </w:r>
    </w:p>
    <w:p w:rsidR="003C0A3C" w:rsidRPr="004C4292" w:rsidRDefault="003C0A3C" w:rsidP="003C0A3C">
      <w:pPr>
        <w:widowControl/>
        <w:suppressAutoHyphens w:val="0"/>
        <w:autoSpaceDN w:val="0"/>
        <w:adjustRightInd w:val="0"/>
        <w:ind w:firstLine="0"/>
        <w:jc w:val="center"/>
        <w:outlineLvl w:val="1"/>
        <w:rPr>
          <w:rFonts w:ascii="Times New Roman" w:eastAsia="Arial" w:hAnsi="Times New Roman" w:cs="Times New Roman"/>
          <w:color w:val="000000"/>
          <w:sz w:val="24"/>
          <w:szCs w:val="24"/>
          <w:lang w:eastAsia="ru-RU"/>
        </w:rPr>
      </w:pPr>
      <w:r w:rsidRPr="004C4292">
        <w:rPr>
          <w:rFonts w:ascii="Times New Roman" w:eastAsia="Arial" w:hAnsi="Times New Roman" w:cs="Times New Roman"/>
          <w:b/>
          <w:color w:val="000000"/>
          <w:sz w:val="24"/>
          <w:szCs w:val="24"/>
          <w:lang w:eastAsia="ru-RU"/>
        </w:rPr>
        <w:t>Площади и пропускная способность парковых</w:t>
      </w:r>
      <w:bookmarkEnd w:id="16"/>
      <w:r w:rsidRPr="004C4292">
        <w:rPr>
          <w:rFonts w:ascii="Times New Roman" w:eastAsia="Arial" w:hAnsi="Times New Roman" w:cs="Times New Roman"/>
          <w:b/>
          <w:color w:val="000000"/>
          <w:sz w:val="24"/>
          <w:szCs w:val="24"/>
          <w:lang w:eastAsia="ru-RU"/>
        </w:rPr>
        <w:t xml:space="preserve"> сооружений и площадок</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Наименование объектов и сооружений │    Пропускная     │Норма площади в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│способность одного │ кв. м на одно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места или объекта │ место или один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(человек в день)  │     объект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1                  │         2         │       3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Аттракцион крупный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250        │      800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Малый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100        │       10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Бассейн для плавания: открытый  │      50 x 5       │    25 x 10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    50 x 100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Игротека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100        │       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Площадка для хорового пения     │        6,0        │      1,0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Площадка (терраса, зал) для     │        4,0        │      1,5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│танцев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Открытый театр                  │        1,0        │      1,0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Летний кинотеатр (без фойе)     │        5,0        │      1,2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Летний цирк                     │        2,0        │      1,5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Выставочный павильон            │        5,0        │      10,0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Открытый лекторий               │        3,0        │      0,5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Павильон для чтения и тихих игр │        6,0        │      3,0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Кафе                             │        6,0        │      2,5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Торговый киоск                  │       50,0        │      6,0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Киоск-библиотека                │       50,0        │       60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 xml:space="preserve">│    Касса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120,0 (в 1 час)  │      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Туалет                          │  20,0 (в 1 час)   │      1,2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Беседки для отдыха              │       10,0        │      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Водно-лыжная</w:t>
      </w:r>
      <w:proofErr w:type="gramEnd"/>
      <w:r w:rsidRPr="004C4292">
        <w:rPr>
          <w:rFonts w:ascii="Courier New" w:eastAsia="Arial" w:hAnsi="Courier New" w:cs="Courier New"/>
          <w:color w:val="000000"/>
          <w:lang w:eastAsia="ru-RU"/>
        </w:rPr>
        <w:t xml:space="preserve"> станция            │        6,0        │      4,0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Физкультурно-тренажерный зал    │       10,0        │      3,0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Летняя раздевалка               │       20,0        │      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Зимняя раздевалка               │       10,0        │      3,0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Летний душ с раздевалками       │       10,0        │      1,5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Стоянки для автомобилей </w:t>
      </w:r>
      <w:hyperlink w:anchor="Par288"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4,0 машины     │      25,0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Стоянки для велосипедов </w:t>
      </w:r>
      <w:hyperlink w:anchor="Par288"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12,0 машины    │      1,0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Биллиардная (1 </w:t>
      </w:r>
      <w:proofErr w:type="gramStart"/>
      <w:r w:rsidRPr="004C4292">
        <w:rPr>
          <w:rFonts w:ascii="Courier New" w:eastAsia="Arial" w:hAnsi="Courier New" w:cs="Courier New"/>
          <w:color w:val="000000"/>
          <w:lang w:eastAsia="ru-RU"/>
        </w:rPr>
        <w:t xml:space="preserve">стол)   </w:t>
      </w:r>
      <w:proofErr w:type="gramEnd"/>
      <w:r w:rsidRPr="004C4292">
        <w:rPr>
          <w:rFonts w:ascii="Courier New" w:eastAsia="Arial" w:hAnsi="Courier New" w:cs="Courier New"/>
          <w:color w:val="000000"/>
          <w:lang w:eastAsia="ru-RU"/>
        </w:rPr>
        <w:t xml:space="preserve">         │         6         │       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Детский автодром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100        │       10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Каток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100 x 4      │    51 x 24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Корт для тенниса (крытый)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4 x 5       │    30 x 18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бадминтона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4 x 5       │   6,1 x 13,4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баскетбола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15 x 4       │    26 x 14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волейбола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18 x 4       │     19 x 9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гимнастики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30 x 5       │    40 x 26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городков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10 x 5       │    30 x 15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Площадка для дошкольников       │         6         │       2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Площадка для массовых игр       │         6         │       3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Площадка для наст. тенниса (1   │       5 x 4       │   2,7 x 1,52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│стол)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тенниса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4 x 5       │    40 x 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Поле для футбола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24 x 2       │    90 x 45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96 x 94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Поле для хоккея с шайбой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20 x 2       │    60 x 30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Спортивное ядро, стадион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20 x 2       │    96 x 120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Консультационный пункт          │         5         │      0,4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bookmarkStart w:id="17" w:name="Par287"/>
      <w:bookmarkEnd w:id="17"/>
      <w:r w:rsidRPr="004C4292">
        <w:rPr>
          <w:rFonts w:ascii="Courier New" w:eastAsia="Arial" w:hAnsi="Courier New" w:cs="Courier New"/>
          <w:color w:val="000000"/>
          <w:lang w:eastAsia="ru-RU"/>
        </w:rPr>
        <w:t>│   &lt;*&gt; Норма площади дана на объект.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bookmarkStart w:id="18" w:name="Par288"/>
      <w:bookmarkEnd w:id="18"/>
      <w:r w:rsidRPr="004C4292">
        <w:rPr>
          <w:rFonts w:ascii="Courier New" w:eastAsia="Arial" w:hAnsi="Courier New" w:cs="Courier New"/>
          <w:color w:val="000000"/>
          <w:lang w:eastAsia="ru-RU"/>
        </w:rPr>
        <w:t>│   &lt;**&gt; Объект расположен за границами территории парка.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DC17A4" w:rsidRDefault="00DC17A4"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DC17A4" w:rsidRDefault="00DC17A4"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DC17A4" w:rsidRDefault="00DC17A4"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DC17A4" w:rsidRDefault="00DC17A4"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DC17A4" w:rsidRDefault="00DC17A4"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DC17A4" w:rsidRDefault="00DC17A4"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DC17A4" w:rsidRDefault="00DC17A4"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DC17A4" w:rsidRDefault="00DC17A4"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DC17A4" w:rsidRDefault="00DC17A4"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DC17A4" w:rsidRDefault="00DC17A4"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lastRenderedPageBreak/>
        <w:t>Приложение № 4</w:t>
      </w:r>
    </w:p>
    <w:p w:rsidR="003C0A3C" w:rsidRPr="004C4292" w:rsidRDefault="003C0A3C" w:rsidP="003C0A3C">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к правилам благоустройств</w:t>
      </w:r>
      <w:r w:rsidR="00AE20CC">
        <w:rPr>
          <w:rFonts w:ascii="Times New Roman" w:eastAsia="Arial" w:hAnsi="Times New Roman" w:cs="Times New Roman"/>
          <w:bCs/>
          <w:sz w:val="24"/>
          <w:szCs w:val="24"/>
        </w:rPr>
        <w:t>а</w:t>
      </w:r>
      <w:r w:rsidRPr="004C4292">
        <w:rPr>
          <w:rFonts w:ascii="Times New Roman" w:eastAsia="Arial" w:hAnsi="Times New Roman" w:cs="Times New Roman"/>
          <w:bCs/>
          <w:sz w:val="24"/>
          <w:szCs w:val="24"/>
        </w:rPr>
        <w:t xml:space="preserve"> территории </w:t>
      </w:r>
    </w:p>
    <w:p w:rsidR="003C0A3C" w:rsidRPr="004C4292" w:rsidRDefault="003C0A3C" w:rsidP="003C0A3C">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 xml:space="preserve">муниципального образования </w:t>
      </w:r>
    </w:p>
    <w:p w:rsidR="003C0A3C" w:rsidRPr="004C4292" w:rsidRDefault="003C0A3C" w:rsidP="003C0A3C">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 xml:space="preserve"> «</w:t>
      </w:r>
      <w:r w:rsidR="0041384E">
        <w:rPr>
          <w:rFonts w:ascii="Times New Roman" w:eastAsia="Arial" w:hAnsi="Times New Roman" w:cs="Times New Roman"/>
          <w:bCs/>
          <w:sz w:val="24"/>
          <w:szCs w:val="24"/>
        </w:rPr>
        <w:t>Светлогорский городской округ</w:t>
      </w:r>
      <w:r w:rsidRPr="004C4292">
        <w:rPr>
          <w:rFonts w:ascii="Times New Roman" w:eastAsia="Arial" w:hAnsi="Times New Roman" w:cs="Times New Roman"/>
          <w:bCs/>
          <w:sz w:val="24"/>
          <w:szCs w:val="24"/>
        </w:rPr>
        <w:t>»</w:t>
      </w:r>
    </w:p>
    <w:p w:rsidR="003C0A3C" w:rsidRPr="004C4292" w:rsidRDefault="003C0A3C" w:rsidP="003C0A3C">
      <w:pPr>
        <w:widowControl/>
        <w:suppressAutoHyphens w:val="0"/>
        <w:autoSpaceDN w:val="0"/>
        <w:adjustRightInd w:val="0"/>
        <w:ind w:firstLine="0"/>
        <w:jc w:val="right"/>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ПРИЕМЫ</w:t>
      </w:r>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БЛАГОУСТРОЙСТВА НА ТЕРРИТОРИЯХ ПРОИЗВОДСТВЕННОГО НАЗНАЧЕНИЯ</w:t>
      </w:r>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center"/>
        <w:outlineLvl w:val="1"/>
        <w:rPr>
          <w:rFonts w:ascii="Times New Roman" w:eastAsia="Arial" w:hAnsi="Times New Roman" w:cs="Times New Roman"/>
          <w:color w:val="000000"/>
          <w:sz w:val="24"/>
          <w:szCs w:val="24"/>
          <w:lang w:eastAsia="ru-RU"/>
        </w:rPr>
      </w:pPr>
      <w:bookmarkStart w:id="19" w:name="_Toc472352484"/>
      <w:r w:rsidRPr="004C4292">
        <w:rPr>
          <w:rFonts w:ascii="Times New Roman" w:eastAsia="Arial" w:hAnsi="Times New Roman" w:cs="Times New Roman"/>
          <w:color w:val="000000"/>
          <w:sz w:val="24"/>
          <w:szCs w:val="24"/>
          <w:lang w:eastAsia="ru-RU"/>
        </w:rPr>
        <w:t>Благоустройство производственных объектов</w:t>
      </w:r>
      <w:bookmarkEnd w:id="19"/>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различных отраслей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Отрасли    │ Мероприятия </w:t>
      </w:r>
      <w:proofErr w:type="gramStart"/>
      <w:r w:rsidRPr="004C4292">
        <w:rPr>
          <w:rFonts w:ascii="Courier New" w:eastAsia="Arial" w:hAnsi="Courier New" w:cs="Courier New"/>
          <w:color w:val="000000"/>
          <w:lang w:eastAsia="ru-RU"/>
        </w:rPr>
        <w:t>защиты  │</w:t>
      </w:r>
      <w:proofErr w:type="gramEnd"/>
      <w:r w:rsidRPr="004C4292">
        <w:rPr>
          <w:rFonts w:ascii="Courier New" w:eastAsia="Arial" w:hAnsi="Courier New" w:cs="Courier New"/>
          <w:color w:val="000000"/>
          <w:lang w:eastAsia="ru-RU"/>
        </w:rPr>
        <w:t xml:space="preserve">        Рекомендуемые приемы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предприятий  │  окружающей среды   │          благоустройства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Приборостро</w:t>
      </w:r>
      <w:proofErr w:type="spellEnd"/>
      <w:proofErr w:type="gramEnd"/>
      <w:r w:rsidRPr="004C4292">
        <w:rPr>
          <w:rFonts w:ascii="Courier New" w:eastAsia="Arial" w:hAnsi="Courier New" w:cs="Courier New"/>
          <w:color w:val="000000"/>
          <w:lang w:eastAsia="ru-RU"/>
        </w:rPr>
        <w:t>-│  Изоляция  цехов  от│  Максимальное применение  газонного│</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r w:rsidRPr="004C4292">
        <w:rPr>
          <w:rFonts w:ascii="Courier New" w:eastAsia="Arial" w:hAnsi="Courier New" w:cs="Courier New"/>
          <w:color w:val="000000"/>
          <w:lang w:eastAsia="ru-RU"/>
        </w:rPr>
        <w:t>ительная</w:t>
      </w:r>
      <w:proofErr w:type="spellEnd"/>
      <w:r w:rsidRPr="004C4292">
        <w:rPr>
          <w:rFonts w:ascii="Courier New" w:eastAsia="Arial" w:hAnsi="Courier New" w:cs="Courier New"/>
          <w:color w:val="000000"/>
          <w:lang w:eastAsia="ru-RU"/>
        </w:rPr>
        <w:t xml:space="preserve"> и </w:t>
      </w:r>
      <w:proofErr w:type="spellStart"/>
      <w:r w:rsidRPr="004C4292">
        <w:rPr>
          <w:rFonts w:ascii="Courier New" w:eastAsia="Arial" w:hAnsi="Courier New" w:cs="Courier New"/>
          <w:color w:val="000000"/>
          <w:lang w:eastAsia="ru-RU"/>
        </w:rPr>
        <w:t>ра</w:t>
      </w:r>
      <w:proofErr w:type="spellEnd"/>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 xml:space="preserve">подсобных,  </w:t>
      </w:r>
      <w:proofErr w:type="spellStart"/>
      <w:r w:rsidRPr="004C4292">
        <w:rPr>
          <w:rFonts w:ascii="Courier New" w:eastAsia="Arial" w:hAnsi="Courier New" w:cs="Courier New"/>
          <w:color w:val="000000"/>
          <w:lang w:eastAsia="ru-RU"/>
        </w:rPr>
        <w:t>складских</w:t>
      </w:r>
      <w:proofErr w:type="gramEnd"/>
      <w:r w:rsidRPr="004C4292">
        <w:rPr>
          <w:rFonts w:ascii="Courier New" w:eastAsia="Arial" w:hAnsi="Courier New" w:cs="Courier New"/>
          <w:color w:val="000000"/>
          <w:lang w:eastAsia="ru-RU"/>
        </w:rPr>
        <w:t>│покрытия</w:t>
      </w:r>
      <w:proofErr w:type="spellEnd"/>
      <w:r w:rsidRPr="004C4292">
        <w:rPr>
          <w:rFonts w:ascii="Courier New" w:eastAsia="Arial" w:hAnsi="Courier New" w:cs="Courier New"/>
          <w:color w:val="000000"/>
          <w:lang w:eastAsia="ru-RU"/>
        </w:rPr>
        <w:t>,  твердые  покрытия  только│</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r w:rsidRPr="004C4292">
        <w:rPr>
          <w:rFonts w:ascii="Courier New" w:eastAsia="Arial" w:hAnsi="Courier New" w:cs="Courier New"/>
          <w:color w:val="000000"/>
          <w:lang w:eastAsia="ru-RU"/>
        </w:rPr>
        <w:t>диоэлектронная│зон</w:t>
      </w:r>
      <w:proofErr w:type="spellEnd"/>
      <w:r w:rsidRPr="004C4292">
        <w:rPr>
          <w:rFonts w:ascii="Courier New" w:eastAsia="Arial" w:hAnsi="Courier New" w:cs="Courier New"/>
          <w:color w:val="000000"/>
          <w:lang w:eastAsia="ru-RU"/>
        </w:rPr>
        <w:t xml:space="preserve"> и улиц;          │из  твердых  </w:t>
      </w:r>
      <w:proofErr w:type="spellStart"/>
      <w:r w:rsidRPr="004C4292">
        <w:rPr>
          <w:rFonts w:ascii="Courier New" w:eastAsia="Arial" w:hAnsi="Courier New" w:cs="Courier New"/>
          <w:color w:val="000000"/>
          <w:lang w:eastAsia="ru-RU"/>
        </w:rPr>
        <w:t>непылящих</w:t>
      </w:r>
      <w:proofErr w:type="spellEnd"/>
      <w:r w:rsidRPr="004C4292">
        <w:rPr>
          <w:rFonts w:ascii="Courier New" w:eastAsia="Arial" w:hAnsi="Courier New" w:cs="Courier New"/>
          <w:color w:val="000000"/>
          <w:lang w:eastAsia="ru-RU"/>
        </w:rPr>
        <w:t xml:space="preserve">   материалов.│</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│промышленность│  защита   </w:t>
      </w:r>
      <w:proofErr w:type="spellStart"/>
      <w:r w:rsidRPr="004C4292">
        <w:rPr>
          <w:rFonts w:ascii="Courier New" w:eastAsia="Arial" w:hAnsi="Courier New" w:cs="Courier New"/>
          <w:color w:val="000000"/>
          <w:lang w:eastAsia="ru-RU"/>
        </w:rPr>
        <w:t>территории│Устройство</w:t>
      </w:r>
      <w:proofErr w:type="spellEnd"/>
      <w:r w:rsidRPr="004C4292">
        <w:rPr>
          <w:rFonts w:ascii="Courier New" w:eastAsia="Arial" w:hAnsi="Courier New" w:cs="Courier New"/>
          <w:color w:val="000000"/>
          <w:lang w:eastAsia="ru-RU"/>
        </w:rPr>
        <w:t xml:space="preserve">  водоемов,   фонтанов   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│от  пыли   и   </w:t>
      </w:r>
      <w:proofErr w:type="spellStart"/>
      <w:r w:rsidRPr="004C4292">
        <w:rPr>
          <w:rFonts w:ascii="Courier New" w:eastAsia="Arial" w:hAnsi="Courier New" w:cs="Courier New"/>
          <w:color w:val="000000"/>
          <w:lang w:eastAsia="ru-RU"/>
        </w:rPr>
        <w:t>других│поливочного</w:t>
      </w:r>
      <w:proofErr w:type="spellEnd"/>
      <w:r w:rsidRPr="004C4292">
        <w:rPr>
          <w:rFonts w:ascii="Courier New" w:eastAsia="Arial" w:hAnsi="Courier New" w:cs="Courier New"/>
          <w:color w:val="000000"/>
          <w:lang w:eastAsia="ru-RU"/>
        </w:rPr>
        <w:t xml:space="preserve"> водопровода.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w:t>
      </w:r>
      <w:proofErr w:type="gramStart"/>
      <w:r w:rsidRPr="004C4292">
        <w:rPr>
          <w:rFonts w:ascii="Courier New" w:eastAsia="Arial" w:hAnsi="Courier New" w:cs="Courier New"/>
          <w:color w:val="000000"/>
          <w:lang w:eastAsia="ru-RU"/>
        </w:rPr>
        <w:t>вредностей,  а</w:t>
      </w:r>
      <w:proofErr w:type="gramEnd"/>
      <w:r w:rsidRPr="004C4292">
        <w:rPr>
          <w:rFonts w:ascii="Courier New" w:eastAsia="Arial" w:hAnsi="Courier New" w:cs="Courier New"/>
          <w:color w:val="000000"/>
          <w:lang w:eastAsia="ru-RU"/>
        </w:rPr>
        <w:t xml:space="preserve">  также│  Плотные посадки защитных полос  из│</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│от перегрева </w:t>
      </w:r>
      <w:proofErr w:type="spellStart"/>
      <w:proofErr w:type="gramStart"/>
      <w:r w:rsidRPr="004C4292">
        <w:rPr>
          <w:rFonts w:ascii="Courier New" w:eastAsia="Arial" w:hAnsi="Courier New" w:cs="Courier New"/>
          <w:color w:val="000000"/>
          <w:lang w:eastAsia="ru-RU"/>
        </w:rPr>
        <w:t>солнцем.│</w:t>
      </w:r>
      <w:proofErr w:type="gramEnd"/>
      <w:r w:rsidRPr="004C4292">
        <w:rPr>
          <w:rFonts w:ascii="Courier New" w:eastAsia="Arial" w:hAnsi="Courier New" w:cs="Courier New"/>
          <w:color w:val="000000"/>
          <w:lang w:eastAsia="ru-RU"/>
        </w:rPr>
        <w:t>массивов</w:t>
      </w:r>
      <w:proofErr w:type="spellEnd"/>
      <w:r w:rsidRPr="004C4292">
        <w:rPr>
          <w:rFonts w:ascii="Courier New" w:eastAsia="Arial" w:hAnsi="Courier New" w:cs="Courier New"/>
          <w:color w:val="000000"/>
          <w:lang w:eastAsia="ru-RU"/>
        </w:rPr>
        <w:t xml:space="preserve"> и групп.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w:t>
      </w:r>
      <w:proofErr w:type="gramStart"/>
      <w:r w:rsidRPr="004C4292">
        <w:rPr>
          <w:rFonts w:ascii="Courier New" w:eastAsia="Arial" w:hAnsi="Courier New" w:cs="Courier New"/>
          <w:color w:val="000000"/>
          <w:lang w:eastAsia="ru-RU"/>
        </w:rPr>
        <w:t>│  Рядовые</w:t>
      </w:r>
      <w:proofErr w:type="gramEnd"/>
      <w:r w:rsidRPr="004C4292">
        <w:rPr>
          <w:rFonts w:ascii="Courier New" w:eastAsia="Arial" w:hAnsi="Courier New" w:cs="Courier New"/>
          <w:color w:val="000000"/>
          <w:lang w:eastAsia="ru-RU"/>
        </w:rPr>
        <w:t xml:space="preserve">  посадки  вдоль   основных│</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│подходов.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Недопустимы  растения,  засоряющие│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│среду пыльцой, семенами,  волосками,│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│пухом.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Рекомендуемые: фруктовые  деревья,│</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│цветники, розарии.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Текстильная</w:t>
      </w:r>
      <w:proofErr w:type="gramEnd"/>
      <w:r w:rsidRPr="004C4292">
        <w:rPr>
          <w:rFonts w:ascii="Courier New" w:eastAsia="Arial" w:hAnsi="Courier New" w:cs="Courier New"/>
          <w:color w:val="000000"/>
          <w:lang w:eastAsia="ru-RU"/>
        </w:rPr>
        <w:t xml:space="preserve"> │  Изоляция отделочных│  Размещение  площадок  отдыха   вне│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r w:rsidRPr="004C4292">
        <w:rPr>
          <w:rFonts w:ascii="Courier New" w:eastAsia="Arial" w:hAnsi="Courier New" w:cs="Courier New"/>
          <w:color w:val="000000"/>
          <w:lang w:eastAsia="ru-RU"/>
        </w:rPr>
        <w:t>промышленность│цехов</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создание│зоны</w:t>
      </w:r>
      <w:proofErr w:type="spellEnd"/>
      <w:r w:rsidRPr="004C4292">
        <w:rPr>
          <w:rFonts w:ascii="Courier New" w:eastAsia="Arial" w:hAnsi="Courier New" w:cs="Courier New"/>
          <w:color w:val="000000"/>
          <w:lang w:eastAsia="ru-RU"/>
        </w:rPr>
        <w:t xml:space="preserve"> влияния отделочных цехов.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│комфортных    условий│  Озеленение    вокруг    отделочных│</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│отдыха и </w:t>
      </w:r>
      <w:proofErr w:type="spellStart"/>
      <w:r w:rsidRPr="004C4292">
        <w:rPr>
          <w:rFonts w:ascii="Courier New" w:eastAsia="Arial" w:hAnsi="Courier New" w:cs="Courier New"/>
          <w:color w:val="000000"/>
          <w:lang w:eastAsia="ru-RU"/>
        </w:rPr>
        <w:t>передвижения│</w:t>
      </w:r>
      <w:proofErr w:type="gramStart"/>
      <w:r w:rsidRPr="004C4292">
        <w:rPr>
          <w:rFonts w:ascii="Courier New" w:eastAsia="Arial" w:hAnsi="Courier New" w:cs="Courier New"/>
          <w:color w:val="000000"/>
          <w:lang w:eastAsia="ru-RU"/>
        </w:rPr>
        <w:t>цехов</w:t>
      </w:r>
      <w:proofErr w:type="spellEnd"/>
      <w:r w:rsidRPr="004C4292">
        <w:rPr>
          <w:rFonts w:ascii="Courier New" w:eastAsia="Arial" w:hAnsi="Courier New" w:cs="Courier New"/>
          <w:color w:val="000000"/>
          <w:lang w:eastAsia="ru-RU"/>
        </w:rPr>
        <w:t xml:space="preserve">,   </w:t>
      </w:r>
      <w:proofErr w:type="gramEnd"/>
      <w:r w:rsidRPr="004C4292">
        <w:rPr>
          <w:rFonts w:ascii="Courier New" w:eastAsia="Arial" w:hAnsi="Courier New" w:cs="Courier New"/>
          <w:color w:val="000000"/>
          <w:lang w:eastAsia="ru-RU"/>
        </w:rPr>
        <w:t xml:space="preserve"> обеспечивающее     хорошую│</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│по территории;       │аэрацию.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шумозащита</w:t>
      </w:r>
      <w:proofErr w:type="spellEnd"/>
      <w:r w:rsidRPr="004C4292">
        <w:rPr>
          <w:rFonts w:ascii="Courier New" w:eastAsia="Arial" w:hAnsi="Courier New" w:cs="Courier New"/>
          <w:color w:val="000000"/>
          <w:lang w:eastAsia="ru-RU"/>
        </w:rPr>
        <w:t xml:space="preserve">         │  Широкое   применение    цветников,│</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│фонтанов,  декоративной  скульптуры,│</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│игровых      устройств,      средств│</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│информации.   </w:t>
      </w:r>
      <w:proofErr w:type="spellStart"/>
      <w:r w:rsidRPr="004C4292">
        <w:rPr>
          <w:rFonts w:ascii="Courier New" w:eastAsia="Arial" w:hAnsi="Courier New" w:cs="Courier New"/>
          <w:color w:val="000000"/>
          <w:lang w:eastAsia="ru-RU"/>
        </w:rPr>
        <w:t>Шумозащита</w:t>
      </w:r>
      <w:proofErr w:type="spellEnd"/>
      <w:r w:rsidRPr="004C4292">
        <w:rPr>
          <w:rFonts w:ascii="Courier New" w:eastAsia="Arial" w:hAnsi="Courier New" w:cs="Courier New"/>
          <w:color w:val="000000"/>
          <w:lang w:eastAsia="ru-RU"/>
        </w:rPr>
        <w:t xml:space="preserve">    площадок│</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│отдыха.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Сады на плоских крышах корпусов.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Ограничений   ассортимента    нет:│</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│лиственные,                 хвойные,│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│красивоцветущие кустарники, лианы  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│др.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Маслосыро</w:t>
      </w:r>
      <w:proofErr w:type="spellEnd"/>
      <w:proofErr w:type="gramEnd"/>
      <w:r w:rsidRPr="004C4292">
        <w:rPr>
          <w:rFonts w:ascii="Courier New" w:eastAsia="Arial" w:hAnsi="Courier New" w:cs="Courier New"/>
          <w:color w:val="000000"/>
          <w:lang w:eastAsia="ru-RU"/>
        </w:rPr>
        <w:t>-  │  Изоляция           │  Создание устойчивого газона.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│дельная      </w:t>
      </w:r>
      <w:proofErr w:type="spellStart"/>
      <w:r w:rsidRPr="004C4292">
        <w:rPr>
          <w:rFonts w:ascii="Courier New" w:eastAsia="Arial" w:hAnsi="Courier New" w:cs="Courier New"/>
          <w:color w:val="000000"/>
          <w:lang w:eastAsia="ru-RU"/>
        </w:rPr>
        <w:t>и│производственных</w:t>
      </w:r>
      <w:proofErr w:type="spellEnd"/>
      <w:r w:rsidRPr="004C4292">
        <w:rPr>
          <w:rFonts w:ascii="Courier New" w:eastAsia="Arial" w:hAnsi="Courier New" w:cs="Courier New"/>
          <w:color w:val="000000"/>
          <w:lang w:eastAsia="ru-RU"/>
        </w:rPr>
        <w:t xml:space="preserve">     │  Плотные     древесно-кустарниковые│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│молочная      │</w:t>
      </w:r>
      <w:proofErr w:type="gramStart"/>
      <w:r w:rsidRPr="004C4292">
        <w:rPr>
          <w:rFonts w:ascii="Courier New" w:eastAsia="Arial" w:hAnsi="Courier New" w:cs="Courier New"/>
          <w:color w:val="000000"/>
          <w:lang w:eastAsia="ru-RU"/>
        </w:rPr>
        <w:t>цехов  от</w:t>
      </w:r>
      <w:proofErr w:type="gramEnd"/>
      <w:r w:rsidRPr="004C4292">
        <w:rPr>
          <w:rFonts w:ascii="Courier New" w:eastAsia="Arial" w:hAnsi="Courier New" w:cs="Courier New"/>
          <w:color w:val="000000"/>
          <w:lang w:eastAsia="ru-RU"/>
        </w:rPr>
        <w:t xml:space="preserve">  инженерно-│насаждения     занимают    до    50%│</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r w:rsidRPr="004C4292">
        <w:rPr>
          <w:rFonts w:ascii="Courier New" w:eastAsia="Arial" w:hAnsi="Courier New" w:cs="Courier New"/>
          <w:color w:val="000000"/>
          <w:lang w:eastAsia="ru-RU"/>
        </w:rPr>
        <w:t>промышленность│транспортных</w:t>
      </w:r>
      <w:proofErr w:type="spellEnd"/>
      <w:r w:rsidRPr="004C4292">
        <w:rPr>
          <w:rFonts w:ascii="Courier New" w:eastAsia="Arial" w:hAnsi="Courier New" w:cs="Courier New"/>
          <w:color w:val="000000"/>
          <w:lang w:eastAsia="ru-RU"/>
        </w:rPr>
        <w:t xml:space="preserve">         │озелененной территории.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│коммуникаций;        │  Укрупненные  </w:t>
      </w:r>
      <w:proofErr w:type="spellStart"/>
      <w:r w:rsidRPr="004C4292">
        <w:rPr>
          <w:rFonts w:ascii="Courier New" w:eastAsia="Arial" w:hAnsi="Courier New" w:cs="Courier New"/>
          <w:color w:val="000000"/>
          <w:lang w:eastAsia="ru-RU"/>
        </w:rPr>
        <w:t>однопородные</w:t>
      </w:r>
      <w:proofErr w:type="spellEnd"/>
      <w:r w:rsidRPr="004C4292">
        <w:rPr>
          <w:rFonts w:ascii="Courier New" w:eastAsia="Arial" w:hAnsi="Courier New" w:cs="Courier New"/>
          <w:color w:val="000000"/>
          <w:lang w:eastAsia="ru-RU"/>
        </w:rPr>
        <w:t xml:space="preserve">   группы│</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защита от пыли     │насаждений  "опоясывают"  территорию│</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│со всех сторон.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Ассортимент,            обладающий│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│бактерицидными    свойствами:    дуб│</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│красный,    рябина     обыкновенная,│</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│лиственница европейская, ель  белая,│</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│сербская и др.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w:t>
      </w:r>
      <w:proofErr w:type="gramStart"/>
      <w:r w:rsidRPr="004C4292">
        <w:rPr>
          <w:rFonts w:ascii="Courier New" w:eastAsia="Arial" w:hAnsi="Courier New" w:cs="Courier New"/>
          <w:color w:val="000000"/>
          <w:lang w:eastAsia="ru-RU"/>
        </w:rPr>
        <w:t>│  Покрытия</w:t>
      </w:r>
      <w:proofErr w:type="gramEnd"/>
      <w:r w:rsidRPr="004C4292">
        <w:rPr>
          <w:rFonts w:ascii="Courier New" w:eastAsia="Arial" w:hAnsi="Courier New" w:cs="Courier New"/>
          <w:color w:val="000000"/>
          <w:lang w:eastAsia="ru-RU"/>
        </w:rPr>
        <w:t xml:space="preserve">  проездов  -   монолитный│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│бетон, тротуары из бетонных плит.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Хлебопекар</w:t>
      </w:r>
      <w:proofErr w:type="spellEnd"/>
      <w:proofErr w:type="gramEnd"/>
      <w:r w:rsidRPr="004C4292">
        <w:rPr>
          <w:rFonts w:ascii="Courier New" w:eastAsia="Arial" w:hAnsi="Courier New" w:cs="Courier New"/>
          <w:color w:val="000000"/>
          <w:lang w:eastAsia="ru-RU"/>
        </w:rPr>
        <w:t>- │  Изоляция           │  Производственная  зона  окружается│</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r w:rsidRPr="004C4292">
        <w:rPr>
          <w:rFonts w:ascii="Courier New" w:eastAsia="Arial" w:hAnsi="Courier New" w:cs="Courier New"/>
          <w:color w:val="000000"/>
          <w:lang w:eastAsia="ru-RU"/>
        </w:rPr>
        <w:t>ная</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промышлен</w:t>
      </w:r>
      <w:proofErr w:type="spellEnd"/>
      <w:r w:rsidRPr="004C4292">
        <w:rPr>
          <w:rFonts w:ascii="Courier New" w:eastAsia="Arial" w:hAnsi="Courier New" w:cs="Courier New"/>
          <w:color w:val="000000"/>
          <w:lang w:eastAsia="ru-RU"/>
        </w:rPr>
        <w:t xml:space="preserve">-│прилегающей          │живописными </w:t>
      </w:r>
      <w:proofErr w:type="gramStart"/>
      <w:r w:rsidRPr="004C4292">
        <w:rPr>
          <w:rFonts w:ascii="Courier New" w:eastAsia="Arial" w:hAnsi="Courier New" w:cs="Courier New"/>
          <w:color w:val="000000"/>
          <w:lang w:eastAsia="ru-RU"/>
        </w:rPr>
        <w:t>растянутыми  группами</w:t>
      </w:r>
      <w:proofErr w:type="gramEnd"/>
      <w:r w:rsidRPr="004C4292">
        <w:rPr>
          <w:rFonts w:ascii="Courier New" w:eastAsia="Arial" w:hAnsi="Courier New" w:cs="Courier New"/>
          <w:color w:val="000000"/>
          <w:lang w:eastAsia="ru-RU"/>
        </w:rPr>
        <w:t xml:space="preserve">  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r w:rsidRPr="004C4292">
        <w:rPr>
          <w:rFonts w:ascii="Courier New" w:eastAsia="Arial" w:hAnsi="Courier New" w:cs="Courier New"/>
          <w:color w:val="000000"/>
          <w:lang w:eastAsia="ru-RU"/>
        </w:rPr>
        <w:t>ность</w:t>
      </w:r>
      <w:proofErr w:type="spellEnd"/>
      <w:r w:rsidRPr="004C4292">
        <w:rPr>
          <w:rFonts w:ascii="Courier New" w:eastAsia="Arial" w:hAnsi="Courier New" w:cs="Courier New"/>
          <w:color w:val="000000"/>
          <w:lang w:eastAsia="ru-RU"/>
        </w:rPr>
        <w:t xml:space="preserve">         │территории           │полосами    древесных     насаждений│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│населенного пункта от</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липа,   клен,   тополь   канадский,│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│производственного    │рябина   </w:t>
      </w:r>
      <w:proofErr w:type="gramStart"/>
      <w:r w:rsidRPr="004C4292">
        <w:rPr>
          <w:rFonts w:ascii="Courier New" w:eastAsia="Arial" w:hAnsi="Courier New" w:cs="Courier New"/>
          <w:color w:val="000000"/>
          <w:lang w:eastAsia="ru-RU"/>
        </w:rPr>
        <w:t xml:space="preserve">обыкновенная,   </w:t>
      </w:r>
      <w:proofErr w:type="gramEnd"/>
      <w:r w:rsidRPr="004C4292">
        <w:rPr>
          <w:rFonts w:ascii="Courier New" w:eastAsia="Arial" w:hAnsi="Courier New" w:cs="Courier New"/>
          <w:color w:val="000000"/>
          <w:lang w:eastAsia="ru-RU"/>
        </w:rPr>
        <w:t>лиственница│</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│шума;                │сибирская, ель белая).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  хорошее</w:t>
      </w:r>
      <w:proofErr w:type="gramEnd"/>
      <w:r w:rsidRPr="004C4292">
        <w:rPr>
          <w:rFonts w:ascii="Courier New" w:eastAsia="Arial" w:hAnsi="Courier New" w:cs="Courier New"/>
          <w:color w:val="000000"/>
          <w:lang w:eastAsia="ru-RU"/>
        </w:rPr>
        <w:t xml:space="preserve">            │  В </w:t>
      </w:r>
      <w:proofErr w:type="spellStart"/>
      <w:r w:rsidRPr="004C4292">
        <w:rPr>
          <w:rFonts w:ascii="Courier New" w:eastAsia="Arial" w:hAnsi="Courier New" w:cs="Courier New"/>
          <w:color w:val="000000"/>
          <w:lang w:eastAsia="ru-RU"/>
        </w:rPr>
        <w:t>предзаводской</w:t>
      </w:r>
      <w:proofErr w:type="spellEnd"/>
      <w:r w:rsidRPr="004C4292">
        <w:rPr>
          <w:rFonts w:ascii="Courier New" w:eastAsia="Arial" w:hAnsi="Courier New" w:cs="Courier New"/>
          <w:color w:val="000000"/>
          <w:lang w:eastAsia="ru-RU"/>
        </w:rPr>
        <w:t xml:space="preserve"> зоне  -  одиночные│</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│проветривание        │декоративные   экземпляры   деревьев│</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│территории           </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ель  колючая,  сизая,  серебристая,│</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│клен </w:t>
      </w:r>
      <w:proofErr w:type="spellStart"/>
      <w:r w:rsidRPr="004C4292">
        <w:rPr>
          <w:rFonts w:ascii="Courier New" w:eastAsia="Arial" w:hAnsi="Courier New" w:cs="Courier New"/>
          <w:color w:val="000000"/>
          <w:lang w:eastAsia="ru-RU"/>
        </w:rPr>
        <w:t>Шведлера</w:t>
      </w:r>
      <w:proofErr w:type="spellEnd"/>
      <w:r w:rsidRPr="004C4292">
        <w:rPr>
          <w:rFonts w:ascii="Courier New" w:eastAsia="Arial" w:hAnsi="Courier New" w:cs="Courier New"/>
          <w:color w:val="000000"/>
          <w:lang w:eastAsia="ru-RU"/>
        </w:rPr>
        <w:t>).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Мясокомбина</w:t>
      </w:r>
      <w:proofErr w:type="spellEnd"/>
      <w:proofErr w:type="gramEnd"/>
      <w:r w:rsidRPr="004C4292">
        <w:rPr>
          <w:rFonts w:ascii="Courier New" w:eastAsia="Arial" w:hAnsi="Courier New" w:cs="Courier New"/>
          <w:color w:val="000000"/>
          <w:lang w:eastAsia="ru-RU"/>
        </w:rPr>
        <w:t>-│  Защита   селитебной│  Размещение   площадок   отдыха   у│</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│ты            │территории         </w:t>
      </w:r>
      <w:proofErr w:type="spellStart"/>
      <w:r w:rsidRPr="004C4292">
        <w:rPr>
          <w:rFonts w:ascii="Courier New" w:eastAsia="Arial" w:hAnsi="Courier New" w:cs="Courier New"/>
          <w:color w:val="000000"/>
          <w:lang w:eastAsia="ru-RU"/>
        </w:rPr>
        <w:t>от│административного</w:t>
      </w:r>
      <w:proofErr w:type="spellEnd"/>
      <w:r w:rsidRPr="004C4292">
        <w:rPr>
          <w:rFonts w:ascii="Courier New" w:eastAsia="Arial" w:hAnsi="Courier New" w:cs="Courier New"/>
          <w:color w:val="000000"/>
          <w:lang w:eastAsia="ru-RU"/>
        </w:rPr>
        <w:t xml:space="preserve">     корпуса,     у│</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│проникновения запаха;│многолюдных   цехов   и   в   местах│</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              │  защита от пыли;    │отпуска готовой продукции.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аэрация территории │  Обыкновенный газон, ажурные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│древесно-кустарниковые посадки.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Ассортимент,            обладающий│</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│бактерицидными  свойствами.  Посадки│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│для визуальной изоляции цехов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Строительная</w:t>
      </w:r>
      <w:proofErr w:type="gramEnd"/>
      <w:r w:rsidRPr="004C4292">
        <w:rPr>
          <w:rFonts w:ascii="Courier New" w:eastAsia="Arial" w:hAnsi="Courier New" w:cs="Courier New"/>
          <w:color w:val="000000"/>
          <w:lang w:eastAsia="ru-RU"/>
        </w:rPr>
        <w:t>│  Снижение      шума,│  Плотные   защитные   посадки    из│</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r w:rsidRPr="004C4292">
        <w:rPr>
          <w:rFonts w:ascii="Courier New" w:eastAsia="Arial" w:hAnsi="Courier New" w:cs="Courier New"/>
          <w:color w:val="000000"/>
          <w:lang w:eastAsia="ru-RU"/>
        </w:rPr>
        <w:t>промышленность│скорости</w:t>
      </w:r>
      <w:proofErr w:type="spellEnd"/>
      <w:r w:rsidRPr="004C4292">
        <w:rPr>
          <w:rFonts w:ascii="Courier New" w:eastAsia="Arial" w:hAnsi="Courier New" w:cs="Courier New"/>
          <w:color w:val="000000"/>
          <w:lang w:eastAsia="ru-RU"/>
        </w:rPr>
        <w:t xml:space="preserve">   ветра    </w:t>
      </w:r>
      <w:proofErr w:type="spellStart"/>
      <w:r w:rsidRPr="004C4292">
        <w:rPr>
          <w:rFonts w:ascii="Courier New" w:eastAsia="Arial" w:hAnsi="Courier New" w:cs="Courier New"/>
          <w:color w:val="000000"/>
          <w:lang w:eastAsia="ru-RU"/>
        </w:rPr>
        <w:t>и│больших</w:t>
      </w:r>
      <w:proofErr w:type="spellEnd"/>
      <w:r w:rsidRPr="004C4292">
        <w:rPr>
          <w:rFonts w:ascii="Courier New" w:eastAsia="Arial" w:hAnsi="Courier New" w:cs="Courier New"/>
          <w:color w:val="000000"/>
          <w:lang w:eastAsia="ru-RU"/>
        </w:rPr>
        <w:t xml:space="preserve">    живописных    групп     и│</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│запыленности       </w:t>
      </w:r>
      <w:proofErr w:type="spellStart"/>
      <w:r w:rsidRPr="004C4292">
        <w:rPr>
          <w:rFonts w:ascii="Courier New" w:eastAsia="Arial" w:hAnsi="Courier New" w:cs="Courier New"/>
          <w:color w:val="000000"/>
          <w:lang w:eastAsia="ru-RU"/>
        </w:rPr>
        <w:t>на│массивов</w:t>
      </w:r>
      <w:proofErr w:type="spellEnd"/>
      <w:r w:rsidRPr="004C4292">
        <w:rPr>
          <w:rFonts w:ascii="Courier New" w:eastAsia="Arial" w:hAnsi="Courier New" w:cs="Courier New"/>
          <w:color w:val="000000"/>
          <w:lang w:eastAsia="ru-RU"/>
        </w:rPr>
        <w:t>.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│территории;          │  Площадки    отдыха    декорируются│</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изоляция           │яркими цветниками.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│прилегающей          </w:t>
      </w:r>
      <w:proofErr w:type="gramStart"/>
      <w:r w:rsidRPr="004C4292">
        <w:rPr>
          <w:rFonts w:ascii="Courier New" w:eastAsia="Arial" w:hAnsi="Courier New" w:cs="Courier New"/>
          <w:color w:val="000000"/>
          <w:lang w:eastAsia="ru-RU"/>
        </w:rPr>
        <w:t>│  Активно</w:t>
      </w:r>
      <w:proofErr w:type="gramEnd"/>
      <w:r w:rsidRPr="004C4292">
        <w:rPr>
          <w:rFonts w:ascii="Courier New" w:eastAsia="Arial" w:hAnsi="Courier New" w:cs="Courier New"/>
          <w:color w:val="000000"/>
          <w:lang w:eastAsia="ru-RU"/>
        </w:rPr>
        <w:t xml:space="preserve">    вводится     цвет     в│</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│территории           │застройку, транспортные  устройства,│</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│населенного пункта;  │малые  архитектурные  формы  и   др.│</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оживление          │элементы благоустройства.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│монотонной          и│  Ассортимент: клены,  ясени,  липы,│</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│бесцветной среды     │вязы и т.п.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8B209F" w:rsidRDefault="008B209F">
      <w:pPr>
        <w:widowControl/>
        <w:suppressAutoHyphens w:val="0"/>
        <w:autoSpaceDE/>
        <w:ind w:firstLine="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br w:type="page"/>
      </w:r>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lastRenderedPageBreak/>
        <w:t>Приложение № 5</w:t>
      </w:r>
    </w:p>
    <w:p w:rsidR="003C0A3C" w:rsidRPr="004C4292" w:rsidRDefault="003C0A3C" w:rsidP="003C0A3C">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к правилам благоустройств</w:t>
      </w:r>
      <w:r w:rsidR="00AE20CC">
        <w:rPr>
          <w:rFonts w:ascii="Times New Roman" w:eastAsia="Arial" w:hAnsi="Times New Roman" w:cs="Times New Roman"/>
          <w:bCs/>
          <w:sz w:val="24"/>
          <w:szCs w:val="24"/>
        </w:rPr>
        <w:t>а</w:t>
      </w:r>
      <w:r w:rsidRPr="004C4292">
        <w:rPr>
          <w:rFonts w:ascii="Times New Roman" w:eastAsia="Arial" w:hAnsi="Times New Roman" w:cs="Times New Roman"/>
          <w:bCs/>
          <w:sz w:val="24"/>
          <w:szCs w:val="24"/>
        </w:rPr>
        <w:t xml:space="preserve"> территории </w:t>
      </w:r>
    </w:p>
    <w:p w:rsidR="003C0A3C" w:rsidRPr="004C4292" w:rsidRDefault="003C0A3C" w:rsidP="003C0A3C">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 xml:space="preserve">муниципального образования </w:t>
      </w:r>
    </w:p>
    <w:p w:rsidR="003C0A3C" w:rsidRPr="004C4292" w:rsidRDefault="00D63F48" w:rsidP="003C0A3C">
      <w:pPr>
        <w:widowControl/>
        <w:ind w:firstLine="0"/>
        <w:jc w:val="right"/>
        <w:rPr>
          <w:rFonts w:ascii="Times New Roman" w:eastAsia="Arial" w:hAnsi="Times New Roman" w:cs="Times New Roman"/>
          <w:bCs/>
          <w:sz w:val="24"/>
          <w:szCs w:val="24"/>
        </w:rPr>
      </w:pPr>
      <w:r>
        <w:t>«</w:t>
      </w:r>
      <w:r w:rsidRPr="00D63F48">
        <w:rPr>
          <w:rFonts w:ascii="Times New Roman" w:eastAsia="Arial" w:hAnsi="Times New Roman" w:cs="Times New Roman"/>
          <w:bCs/>
          <w:sz w:val="24"/>
          <w:szCs w:val="24"/>
        </w:rPr>
        <w:t>Светлогорский городской округ»;</w:t>
      </w:r>
    </w:p>
    <w:p w:rsidR="003C0A3C" w:rsidRPr="004C4292" w:rsidRDefault="003C0A3C" w:rsidP="003C0A3C">
      <w:pPr>
        <w:widowControl/>
        <w:suppressAutoHyphens w:val="0"/>
        <w:autoSpaceDN w:val="0"/>
        <w:adjustRightInd w:val="0"/>
        <w:ind w:firstLine="0"/>
        <w:jc w:val="right"/>
        <w:rPr>
          <w:rFonts w:ascii="Times New Roman" w:eastAsia="Arial" w:hAnsi="Times New Roman" w:cs="Times New Roman"/>
          <w:color w:val="000000"/>
          <w:sz w:val="24"/>
          <w:szCs w:val="24"/>
          <w:lang w:eastAsia="ru-RU"/>
        </w:rPr>
      </w:pPr>
    </w:p>
    <w:p w:rsidR="003C0A3C" w:rsidRPr="004C4292" w:rsidRDefault="003C0A3C" w:rsidP="003C0A3C">
      <w:pPr>
        <w:widowControl/>
        <w:suppressAutoHyphens w:val="0"/>
        <w:autoSpaceDN w:val="0"/>
        <w:adjustRightInd w:val="0"/>
        <w:ind w:firstLine="0"/>
        <w:jc w:val="center"/>
        <w:rPr>
          <w:rFonts w:ascii="Times New Roman" w:eastAsia="Arial" w:hAnsi="Times New Roman" w:cs="Times New Roman"/>
          <w:b/>
          <w:color w:val="000000"/>
          <w:sz w:val="24"/>
          <w:szCs w:val="24"/>
          <w:lang w:eastAsia="ru-RU"/>
        </w:rPr>
      </w:pPr>
      <w:r w:rsidRPr="004C4292">
        <w:rPr>
          <w:rFonts w:ascii="Times New Roman" w:eastAsia="Arial" w:hAnsi="Times New Roman" w:cs="Times New Roman"/>
          <w:b/>
          <w:color w:val="000000"/>
          <w:sz w:val="24"/>
          <w:szCs w:val="24"/>
          <w:lang w:eastAsia="ru-RU"/>
        </w:rPr>
        <w:t>ВИДЫ ПОКРЫТИЯ ТРАНСПОРТНЫХ И ПЕШЕХОДНЫХ КОММУНИКАЦИЙ</w:t>
      </w:r>
    </w:p>
    <w:p w:rsidR="003C0A3C" w:rsidRPr="004C4292" w:rsidRDefault="003C0A3C" w:rsidP="003C0A3C">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bookmarkStart w:id="20" w:name="_Toc472352486"/>
      <w:r w:rsidRPr="004C4292">
        <w:rPr>
          <w:rFonts w:ascii="Times New Roman" w:eastAsia="Arial" w:hAnsi="Times New Roman" w:cs="Times New Roman"/>
          <w:color w:val="000000"/>
          <w:sz w:val="24"/>
          <w:szCs w:val="24"/>
          <w:lang w:eastAsia="ru-RU"/>
        </w:rPr>
        <w:t xml:space="preserve">. </w:t>
      </w:r>
    </w:p>
    <w:p w:rsidR="003C0A3C" w:rsidRPr="004C4292" w:rsidRDefault="003C0A3C" w:rsidP="003C0A3C">
      <w:pPr>
        <w:widowControl/>
        <w:suppressAutoHyphens w:val="0"/>
        <w:autoSpaceDN w:val="0"/>
        <w:adjustRightInd w:val="0"/>
        <w:ind w:firstLine="0"/>
        <w:jc w:val="center"/>
        <w:outlineLvl w:val="1"/>
        <w:rPr>
          <w:rFonts w:ascii="Times New Roman" w:eastAsia="Arial" w:hAnsi="Times New Roman" w:cs="Times New Roman"/>
          <w:color w:val="000000"/>
          <w:sz w:val="24"/>
          <w:szCs w:val="24"/>
          <w:lang w:eastAsia="ru-RU"/>
        </w:rPr>
      </w:pPr>
      <w:r w:rsidRPr="004C4292">
        <w:rPr>
          <w:rFonts w:ascii="Times New Roman" w:eastAsia="Arial" w:hAnsi="Times New Roman" w:cs="Times New Roman"/>
          <w:b/>
          <w:color w:val="000000"/>
          <w:sz w:val="24"/>
          <w:szCs w:val="24"/>
          <w:lang w:eastAsia="ru-RU"/>
        </w:rPr>
        <w:t xml:space="preserve">                           Покрытия транспортных коммуникаций</w:t>
      </w:r>
      <w:bookmarkEnd w:id="20"/>
      <w:r w:rsidRPr="004C4292">
        <w:rPr>
          <w:rFonts w:ascii="Times New Roman" w:eastAsia="Arial" w:hAnsi="Times New Roman" w:cs="Times New Roman"/>
          <w:color w:val="000000"/>
          <w:sz w:val="24"/>
          <w:szCs w:val="24"/>
          <w:lang w:eastAsia="ru-RU"/>
        </w:rPr>
        <w:t xml:space="preserve">                             Таблица 1</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Объект комплексного    │  Материал верхнего слоя  │   Нормативный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благоустройства</w:t>
      </w:r>
      <w:proofErr w:type="gramEnd"/>
      <w:r w:rsidRPr="004C4292">
        <w:rPr>
          <w:rFonts w:ascii="Courier New" w:eastAsia="Arial" w:hAnsi="Courier New" w:cs="Courier New"/>
          <w:color w:val="000000"/>
          <w:lang w:eastAsia="ru-RU"/>
        </w:rPr>
        <w:t xml:space="preserve"> улично-  │ покрытия проезжей части  │     документ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дорожной сети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Улицы и дороги           │  Асфальтобетон:          │  </w:t>
      </w:r>
      <w:hyperlink r:id="rId20"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Магистральные</w:t>
      </w:r>
      <w:proofErr w:type="gramEnd"/>
      <w:r w:rsidRPr="004C4292">
        <w:rPr>
          <w:rFonts w:ascii="Courier New" w:eastAsia="Arial" w:hAnsi="Courier New" w:cs="Courier New"/>
          <w:color w:val="000000"/>
          <w:lang w:eastAsia="ru-RU"/>
        </w:rPr>
        <w:t xml:space="preserve">       улицы│  - типов А и Б, 1 марки;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│общегородского значения:   │  - </w:t>
      </w:r>
      <w:proofErr w:type="spellStart"/>
      <w:r w:rsidRPr="004C4292">
        <w:rPr>
          <w:rFonts w:ascii="Courier New" w:eastAsia="Arial" w:hAnsi="Courier New" w:cs="Courier New"/>
          <w:color w:val="000000"/>
          <w:lang w:eastAsia="ru-RU"/>
        </w:rPr>
        <w:t>щебнемастичный</w:t>
      </w:r>
      <w:proofErr w:type="spellEnd"/>
      <w:r w:rsidRPr="004C4292">
        <w:rPr>
          <w:rFonts w:ascii="Courier New" w:eastAsia="Arial" w:hAnsi="Courier New" w:cs="Courier New"/>
          <w:color w:val="000000"/>
          <w:lang w:eastAsia="ru-RU"/>
        </w:rPr>
        <w:t>;       │  ТУ-5718-001-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      непрерывным│                          │00011168-2000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│движением                  │  - литой тип II.         │  ТУ 400-24-158-89│</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│&lt;*&gt;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  Смеси</w:t>
      </w:r>
      <w:proofErr w:type="gramEnd"/>
      <w:r w:rsidRPr="004C4292">
        <w:rPr>
          <w:rFonts w:ascii="Courier New" w:eastAsia="Arial" w:hAnsi="Courier New" w:cs="Courier New"/>
          <w:color w:val="000000"/>
          <w:lang w:eastAsia="ru-RU"/>
        </w:rPr>
        <w:t xml:space="preserve">  для   шероховатых│  ТУ 57-1841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│слоев износа.             │02804042596-01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с регулируемым движением </w:t>
      </w:r>
      <w:proofErr w:type="gramStart"/>
      <w:r w:rsidRPr="004C4292">
        <w:rPr>
          <w:rFonts w:ascii="Courier New" w:eastAsia="Arial" w:hAnsi="Courier New" w:cs="Courier New"/>
          <w:color w:val="000000"/>
          <w:lang w:eastAsia="ru-RU"/>
        </w:rPr>
        <w:t>│  То</w:t>
      </w:r>
      <w:proofErr w:type="gramEnd"/>
      <w:r w:rsidRPr="004C4292">
        <w:rPr>
          <w:rFonts w:ascii="Courier New" w:eastAsia="Arial" w:hAnsi="Courier New" w:cs="Courier New"/>
          <w:color w:val="000000"/>
          <w:lang w:eastAsia="ru-RU"/>
        </w:rPr>
        <w:t xml:space="preserve"> же                   │  То же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Магистральные       улицы│  Асфальтобетон типов Б  и│  </w:t>
      </w:r>
      <w:hyperlink r:id="rId21"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│районного значения         │В, 1 марки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Местного значения: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в жилой застройке      │  Асфальтобетон типов В, Г│  </w:t>
      </w:r>
      <w:hyperlink r:id="rId22"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 Д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в   производственной    и│  Асфальтобетон типов Б  и│  </w:t>
      </w:r>
      <w:hyperlink r:id="rId23"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│коммунально-складской      │В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│зонах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Площади                  │  Асфальтобетон типов Б  и│  </w:t>
      </w:r>
      <w:hyperlink r:id="rId24"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│В.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Представительские</w:t>
      </w:r>
      <w:proofErr w:type="gramEnd"/>
      <w:r w:rsidRPr="004C4292">
        <w:rPr>
          <w:rFonts w:ascii="Courier New" w:eastAsia="Arial" w:hAnsi="Courier New" w:cs="Courier New"/>
          <w:color w:val="000000"/>
          <w:lang w:eastAsia="ru-RU"/>
        </w:rPr>
        <w:t>,       │  Пластбетон цветной.     │  ТУ 400-24-110-76│</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proofErr w:type="gramStart"/>
      <w:r w:rsidRPr="004C4292">
        <w:rPr>
          <w:rFonts w:ascii="Courier New" w:eastAsia="Arial" w:hAnsi="Courier New" w:cs="Courier New"/>
          <w:color w:val="000000"/>
          <w:lang w:eastAsia="ru-RU"/>
        </w:rPr>
        <w:t>приобъектные</w:t>
      </w:r>
      <w:proofErr w:type="spellEnd"/>
      <w:r w:rsidRPr="004C4292">
        <w:rPr>
          <w:rFonts w:ascii="Courier New" w:eastAsia="Arial" w:hAnsi="Courier New" w:cs="Courier New"/>
          <w:color w:val="000000"/>
          <w:lang w:eastAsia="ru-RU"/>
        </w:rPr>
        <w:t>,  общественно</w:t>
      </w:r>
      <w:proofErr w:type="gramEnd"/>
      <w:r w:rsidRPr="004C4292">
        <w:rPr>
          <w:rFonts w:ascii="Courier New" w:eastAsia="Arial" w:hAnsi="Courier New" w:cs="Courier New"/>
          <w:color w:val="000000"/>
          <w:lang w:eastAsia="ru-RU"/>
        </w:rPr>
        <w:t>-│  Штучные   элементы    из│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│транспортные               │искусственного         или│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│природного камня.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Транспортных развязок    │  Асфальтобетон:          │  </w:t>
      </w:r>
      <w:hyperlink r:id="rId25"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  -</w:t>
      </w:r>
      <w:proofErr w:type="gramEnd"/>
      <w:r w:rsidRPr="004C4292">
        <w:rPr>
          <w:rFonts w:ascii="Courier New" w:eastAsia="Arial" w:hAnsi="Courier New" w:cs="Courier New"/>
          <w:color w:val="000000"/>
          <w:lang w:eastAsia="ru-RU"/>
        </w:rPr>
        <w:t xml:space="preserve"> типов А и Б;          │  ТУ 5718-001-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w:t>
      </w:r>
      <w:proofErr w:type="spellStart"/>
      <w:r w:rsidRPr="004C4292">
        <w:rPr>
          <w:rFonts w:ascii="Courier New" w:eastAsia="Arial" w:hAnsi="Courier New" w:cs="Courier New"/>
          <w:color w:val="000000"/>
          <w:lang w:eastAsia="ru-RU"/>
        </w:rPr>
        <w:t>щебнемастичный</w:t>
      </w:r>
      <w:proofErr w:type="spellEnd"/>
      <w:r w:rsidRPr="004C4292">
        <w:rPr>
          <w:rFonts w:ascii="Courier New" w:eastAsia="Arial" w:hAnsi="Courier New" w:cs="Courier New"/>
          <w:color w:val="000000"/>
          <w:lang w:eastAsia="ru-RU"/>
        </w:rPr>
        <w:t xml:space="preserve">        │00011168-2000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Искусственные сооружения │  Асфальтобетон:          │  </w:t>
      </w:r>
      <w:hyperlink r:id="rId26"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Мосты</w:t>
      </w:r>
      <w:proofErr w:type="gramEnd"/>
      <w:r w:rsidRPr="004C4292">
        <w:rPr>
          <w:rFonts w:ascii="Courier New" w:eastAsia="Arial" w:hAnsi="Courier New" w:cs="Courier New"/>
          <w:color w:val="000000"/>
          <w:lang w:eastAsia="ru-RU"/>
        </w:rPr>
        <w:t>,          эстакады,│  - тип Б;                │  ТУ-5718-001 -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│путепроводы, тоннели       │  - </w:t>
      </w:r>
      <w:proofErr w:type="spellStart"/>
      <w:r w:rsidRPr="004C4292">
        <w:rPr>
          <w:rFonts w:ascii="Courier New" w:eastAsia="Arial" w:hAnsi="Courier New" w:cs="Courier New"/>
          <w:color w:val="000000"/>
          <w:lang w:eastAsia="ru-RU"/>
        </w:rPr>
        <w:t>щебнемастичный</w:t>
      </w:r>
      <w:proofErr w:type="spellEnd"/>
      <w:r w:rsidRPr="004C4292">
        <w:rPr>
          <w:rFonts w:ascii="Courier New" w:eastAsia="Arial" w:hAnsi="Courier New" w:cs="Courier New"/>
          <w:color w:val="000000"/>
          <w:lang w:eastAsia="ru-RU"/>
        </w:rPr>
        <w:t>;       │00011168-2000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ТУ 400-24-158-89│</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│&lt;*&gt;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  -</w:t>
      </w:r>
      <w:proofErr w:type="gramEnd"/>
      <w:r w:rsidRPr="004C4292">
        <w:rPr>
          <w:rFonts w:ascii="Courier New" w:eastAsia="Arial" w:hAnsi="Courier New" w:cs="Courier New"/>
          <w:color w:val="000000"/>
          <w:lang w:eastAsia="ru-RU"/>
        </w:rPr>
        <w:t xml:space="preserve"> литой типов I и II.   │  ТУ 57-1841-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  Смеси</w:t>
      </w:r>
      <w:proofErr w:type="gramEnd"/>
      <w:r w:rsidRPr="004C4292">
        <w:rPr>
          <w:rFonts w:ascii="Courier New" w:eastAsia="Arial" w:hAnsi="Courier New" w:cs="Courier New"/>
          <w:color w:val="000000"/>
          <w:lang w:eastAsia="ru-RU"/>
        </w:rPr>
        <w:t xml:space="preserve">  для   шероховатых│02804042596-01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│слоев износа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bookmarkStart w:id="21" w:name="_Toc472352487"/>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b/>
          <w:color w:val="000000"/>
          <w:sz w:val="24"/>
          <w:szCs w:val="24"/>
          <w:lang w:eastAsia="ru-RU"/>
        </w:rPr>
      </w:pPr>
    </w:p>
    <w:p w:rsidR="003C0A3C" w:rsidRPr="004C4292" w:rsidRDefault="003C0A3C" w:rsidP="003C0A3C">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r w:rsidRPr="004C4292">
        <w:rPr>
          <w:rFonts w:ascii="Times New Roman" w:eastAsia="Arial" w:hAnsi="Times New Roman" w:cs="Times New Roman"/>
          <w:b/>
          <w:color w:val="000000"/>
          <w:sz w:val="24"/>
          <w:szCs w:val="24"/>
          <w:lang w:eastAsia="ru-RU"/>
        </w:rPr>
        <w:t>Покрытия пешеходных коммуникаций</w:t>
      </w:r>
      <w:bookmarkEnd w:id="21"/>
      <w:r w:rsidRPr="004C4292">
        <w:rPr>
          <w:rFonts w:ascii="Times New Roman" w:eastAsia="Arial" w:hAnsi="Times New Roman" w:cs="Times New Roman"/>
          <w:color w:val="000000"/>
          <w:sz w:val="24"/>
          <w:szCs w:val="24"/>
          <w:lang w:eastAsia="ru-RU"/>
        </w:rPr>
        <w:t xml:space="preserve">                  Таблица 2.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Объект      │                         Материал покрытия: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комплексного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благоустройства  │    тротуара    │ пешеходной зоны │  дорожки на   │    пандусов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озелененной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территории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технической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зоны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Магистральные</w:t>
      </w:r>
      <w:proofErr w:type="gramEnd"/>
      <w:r w:rsidRPr="004C4292">
        <w:rPr>
          <w:rFonts w:ascii="Courier New" w:eastAsia="Arial" w:hAnsi="Courier New" w:cs="Courier New"/>
          <w:color w:val="000000"/>
          <w:lang w:eastAsia="ru-RU"/>
        </w:rPr>
        <w:t xml:space="preserve">   │  Асфальтобетон │        -        │  Штучные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│улицы             │типов Г и Д.    │                 │элементы     из│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│общегородского   и│  Штучные       │                 │искусственного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│районного </w:t>
      </w:r>
      <w:proofErr w:type="spellStart"/>
      <w:r w:rsidRPr="004C4292">
        <w:rPr>
          <w:rFonts w:ascii="Courier New" w:eastAsia="Arial" w:hAnsi="Courier New" w:cs="Courier New"/>
          <w:color w:val="000000"/>
          <w:lang w:eastAsia="ru-RU"/>
        </w:rPr>
        <w:t>значения│элементы</w:t>
      </w:r>
      <w:proofErr w:type="spellEnd"/>
      <w:r w:rsidRPr="004C4292">
        <w:rPr>
          <w:rFonts w:ascii="Courier New" w:eastAsia="Arial" w:hAnsi="Courier New" w:cs="Courier New"/>
          <w:color w:val="000000"/>
          <w:lang w:eastAsia="ru-RU"/>
        </w:rPr>
        <w:t xml:space="preserve">      из│                 │</w:t>
      </w:r>
      <w:proofErr w:type="gramStart"/>
      <w:r w:rsidRPr="004C4292">
        <w:rPr>
          <w:rFonts w:ascii="Courier New" w:eastAsia="Arial" w:hAnsi="Courier New" w:cs="Courier New"/>
          <w:color w:val="000000"/>
          <w:lang w:eastAsia="ru-RU"/>
        </w:rPr>
        <w:t>или  природного</w:t>
      </w:r>
      <w:proofErr w:type="gramEnd"/>
      <w:r w:rsidRPr="004C4292">
        <w:rPr>
          <w:rFonts w:ascii="Courier New" w:eastAsia="Arial" w:hAnsi="Courier New" w:cs="Courier New"/>
          <w:color w:val="000000"/>
          <w:lang w:eastAsia="ru-RU"/>
        </w:rPr>
        <w:t>│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│искусственного  │                 │камня.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│или   природного│                 </w:t>
      </w:r>
      <w:proofErr w:type="gramStart"/>
      <w:r w:rsidRPr="004C4292">
        <w:rPr>
          <w:rFonts w:ascii="Courier New" w:eastAsia="Arial" w:hAnsi="Courier New" w:cs="Courier New"/>
          <w:color w:val="000000"/>
          <w:lang w:eastAsia="ru-RU"/>
        </w:rPr>
        <w:t>│  Смеси</w:t>
      </w:r>
      <w:proofErr w:type="gramEnd"/>
      <w:r w:rsidRPr="004C4292">
        <w:rPr>
          <w:rFonts w:ascii="Courier New" w:eastAsia="Arial" w:hAnsi="Courier New" w:cs="Courier New"/>
          <w:color w:val="000000"/>
          <w:lang w:eastAsia="ru-RU"/>
        </w:rPr>
        <w:t xml:space="preserve"> сыпучих│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│камня           │                 │материалов,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                  │                │                 │неукрепленные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│или укрепленные│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│вяжущим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Улицы</w:t>
      </w:r>
      <w:proofErr w:type="gramEnd"/>
      <w:r w:rsidRPr="004C4292">
        <w:rPr>
          <w:rFonts w:ascii="Courier New" w:eastAsia="Arial" w:hAnsi="Courier New" w:cs="Courier New"/>
          <w:color w:val="000000"/>
          <w:lang w:eastAsia="ru-RU"/>
        </w:rPr>
        <w:t xml:space="preserve">   местного│  То же         │        -        │       -       │  Асфальтобетон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│значения          │                │                 │               │типов В, Г и Д.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в          жилой│                │                 │               │  </w:t>
      </w:r>
      <w:proofErr w:type="spellStart"/>
      <w:r w:rsidRPr="004C4292">
        <w:rPr>
          <w:rFonts w:ascii="Courier New" w:eastAsia="Arial" w:hAnsi="Courier New" w:cs="Courier New"/>
          <w:color w:val="000000"/>
          <w:lang w:eastAsia="ru-RU"/>
        </w:rPr>
        <w:t>Цементобетон</w:t>
      </w:r>
      <w:proofErr w:type="spellEnd"/>
      <w:r w:rsidRPr="004C4292">
        <w:rPr>
          <w:rFonts w:ascii="Courier New" w:eastAsia="Arial" w:hAnsi="Courier New" w:cs="Courier New"/>
          <w:color w:val="000000"/>
          <w:lang w:eastAsia="ru-RU"/>
        </w:rPr>
        <w:t>.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│застройке         │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в</w:t>
      </w:r>
      <w:proofErr w:type="gramEnd"/>
      <w:r w:rsidRPr="004C4292">
        <w:rPr>
          <w:rFonts w:ascii="Courier New" w:eastAsia="Arial" w:hAnsi="Courier New" w:cs="Courier New"/>
          <w:color w:val="000000"/>
          <w:lang w:eastAsia="ru-RU"/>
        </w:rPr>
        <w:t xml:space="preserve">               │  Асфальтобетон │        -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│производственной </w:t>
      </w:r>
      <w:proofErr w:type="spellStart"/>
      <w:r w:rsidRPr="004C4292">
        <w:rPr>
          <w:rFonts w:ascii="Courier New" w:eastAsia="Arial" w:hAnsi="Courier New" w:cs="Courier New"/>
          <w:color w:val="000000"/>
          <w:lang w:eastAsia="ru-RU"/>
        </w:rPr>
        <w:t>и│типов</w:t>
      </w:r>
      <w:proofErr w:type="spellEnd"/>
      <w:r w:rsidRPr="004C4292">
        <w:rPr>
          <w:rFonts w:ascii="Courier New" w:eastAsia="Arial" w:hAnsi="Courier New" w:cs="Courier New"/>
          <w:color w:val="000000"/>
          <w:lang w:eastAsia="ru-RU"/>
        </w:rPr>
        <w:t xml:space="preserve"> Г и Д.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│коммунально-      </w:t>
      </w:r>
      <w:proofErr w:type="gramStart"/>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Цементобетон</w:t>
      </w:r>
      <w:proofErr w:type="spellEnd"/>
      <w:proofErr w:type="gramEnd"/>
      <w:r w:rsidRPr="004C4292">
        <w:rPr>
          <w:rFonts w:ascii="Courier New" w:eastAsia="Arial" w:hAnsi="Courier New" w:cs="Courier New"/>
          <w:color w:val="000000"/>
          <w:lang w:eastAsia="ru-RU"/>
        </w:rPr>
        <w:t xml:space="preserve">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│складской зонах   │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Пешеходная</w:t>
      </w:r>
      <w:proofErr w:type="gramEnd"/>
      <w:r w:rsidRPr="004C4292">
        <w:rPr>
          <w:rFonts w:ascii="Courier New" w:eastAsia="Arial" w:hAnsi="Courier New" w:cs="Courier New"/>
          <w:color w:val="000000"/>
          <w:lang w:eastAsia="ru-RU"/>
        </w:rPr>
        <w:t xml:space="preserve"> улица│  Штучные       │  Штучные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│элементы      </w:t>
      </w:r>
      <w:proofErr w:type="spellStart"/>
      <w:r w:rsidRPr="004C4292">
        <w:rPr>
          <w:rFonts w:ascii="Courier New" w:eastAsia="Arial" w:hAnsi="Courier New" w:cs="Courier New"/>
          <w:color w:val="000000"/>
          <w:lang w:eastAsia="ru-RU"/>
        </w:rPr>
        <w:t>из│элементы</w:t>
      </w:r>
      <w:proofErr w:type="spellEnd"/>
      <w:r w:rsidRPr="004C4292">
        <w:rPr>
          <w:rFonts w:ascii="Courier New" w:eastAsia="Arial" w:hAnsi="Courier New" w:cs="Courier New"/>
          <w:color w:val="000000"/>
          <w:lang w:eastAsia="ru-RU"/>
        </w:rPr>
        <w:t xml:space="preserve">       из│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w:t>
      </w:r>
      <w:proofErr w:type="gramStart"/>
      <w:r w:rsidRPr="004C4292">
        <w:rPr>
          <w:rFonts w:ascii="Courier New" w:eastAsia="Arial" w:hAnsi="Courier New" w:cs="Courier New"/>
          <w:color w:val="000000"/>
          <w:lang w:eastAsia="ru-RU"/>
        </w:rPr>
        <w:t>искусственного  │</w:t>
      </w:r>
      <w:proofErr w:type="gramEnd"/>
      <w:r w:rsidRPr="004C4292">
        <w:rPr>
          <w:rFonts w:ascii="Courier New" w:eastAsia="Arial" w:hAnsi="Courier New" w:cs="Courier New"/>
          <w:color w:val="000000"/>
          <w:lang w:eastAsia="ru-RU"/>
        </w:rPr>
        <w:t>искусственного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│или   </w:t>
      </w:r>
      <w:proofErr w:type="spellStart"/>
      <w:r w:rsidRPr="004C4292">
        <w:rPr>
          <w:rFonts w:ascii="Courier New" w:eastAsia="Arial" w:hAnsi="Courier New" w:cs="Courier New"/>
          <w:color w:val="000000"/>
          <w:lang w:eastAsia="ru-RU"/>
        </w:rPr>
        <w:t>природного│или</w:t>
      </w:r>
      <w:proofErr w:type="spellEnd"/>
      <w:r w:rsidRPr="004C4292">
        <w:rPr>
          <w:rFonts w:ascii="Courier New" w:eastAsia="Arial" w:hAnsi="Courier New" w:cs="Courier New"/>
          <w:color w:val="000000"/>
          <w:lang w:eastAsia="ru-RU"/>
        </w:rPr>
        <w:t xml:space="preserve">    природного│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│камня.          │камня.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│Пластбетон      │Пластбетон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│цветной         │цветной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Площади</w:t>
      </w:r>
      <w:proofErr w:type="gramEnd"/>
      <w:r w:rsidRPr="004C4292">
        <w:rPr>
          <w:rFonts w:ascii="Courier New" w:eastAsia="Arial" w:hAnsi="Courier New" w:cs="Courier New"/>
          <w:color w:val="000000"/>
          <w:lang w:eastAsia="ru-RU"/>
        </w:rPr>
        <w:t xml:space="preserve">         │  Штучные       │  Штучные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proofErr w:type="gramStart"/>
      <w:r w:rsidRPr="004C4292">
        <w:rPr>
          <w:rFonts w:ascii="Courier New" w:eastAsia="Arial" w:hAnsi="Courier New" w:cs="Courier New"/>
          <w:color w:val="000000"/>
          <w:lang w:eastAsia="ru-RU"/>
        </w:rPr>
        <w:t>представительские,│</w:t>
      </w:r>
      <w:proofErr w:type="gramEnd"/>
      <w:r w:rsidRPr="004C4292">
        <w:rPr>
          <w:rFonts w:ascii="Courier New" w:eastAsia="Arial" w:hAnsi="Courier New" w:cs="Courier New"/>
          <w:color w:val="000000"/>
          <w:lang w:eastAsia="ru-RU"/>
        </w:rPr>
        <w:t>элементы</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из│элементы</w:t>
      </w:r>
      <w:proofErr w:type="spellEnd"/>
      <w:r w:rsidRPr="004C4292">
        <w:rPr>
          <w:rFonts w:ascii="Courier New" w:eastAsia="Arial" w:hAnsi="Courier New" w:cs="Courier New"/>
          <w:color w:val="000000"/>
          <w:lang w:eastAsia="ru-RU"/>
        </w:rPr>
        <w:t xml:space="preserve">       из│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proofErr w:type="gramStart"/>
      <w:r w:rsidRPr="004C4292">
        <w:rPr>
          <w:rFonts w:ascii="Courier New" w:eastAsia="Arial" w:hAnsi="Courier New" w:cs="Courier New"/>
          <w:color w:val="000000"/>
          <w:lang w:eastAsia="ru-RU"/>
        </w:rPr>
        <w:t>приобъектные</w:t>
      </w:r>
      <w:proofErr w:type="spellEnd"/>
      <w:r w:rsidRPr="004C4292">
        <w:rPr>
          <w:rFonts w:ascii="Courier New" w:eastAsia="Arial" w:hAnsi="Courier New" w:cs="Courier New"/>
          <w:color w:val="000000"/>
          <w:lang w:eastAsia="ru-RU"/>
        </w:rPr>
        <w:t xml:space="preserve">,   </w:t>
      </w:r>
      <w:proofErr w:type="gramEnd"/>
      <w:r w:rsidRPr="004C4292">
        <w:rPr>
          <w:rFonts w:ascii="Courier New" w:eastAsia="Arial" w:hAnsi="Courier New" w:cs="Courier New"/>
          <w:color w:val="000000"/>
          <w:lang w:eastAsia="ru-RU"/>
        </w:rPr>
        <w:t xml:space="preserve">  │искусственного  │искусственного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│общественно-      │или   </w:t>
      </w:r>
      <w:proofErr w:type="spellStart"/>
      <w:r w:rsidRPr="004C4292">
        <w:rPr>
          <w:rFonts w:ascii="Courier New" w:eastAsia="Arial" w:hAnsi="Courier New" w:cs="Courier New"/>
          <w:color w:val="000000"/>
          <w:lang w:eastAsia="ru-RU"/>
        </w:rPr>
        <w:t>природного│или</w:t>
      </w:r>
      <w:proofErr w:type="spellEnd"/>
      <w:r w:rsidRPr="004C4292">
        <w:rPr>
          <w:rFonts w:ascii="Courier New" w:eastAsia="Arial" w:hAnsi="Courier New" w:cs="Courier New"/>
          <w:color w:val="000000"/>
          <w:lang w:eastAsia="ru-RU"/>
        </w:rPr>
        <w:t xml:space="preserve">    природного│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│транспортные      │камня.          │камня.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  Асфальтобетон</w:t>
      </w:r>
      <w:proofErr w:type="gramEnd"/>
      <w:r w:rsidRPr="004C4292">
        <w:rPr>
          <w:rFonts w:ascii="Courier New" w:eastAsia="Arial" w:hAnsi="Courier New" w:cs="Courier New"/>
          <w:color w:val="000000"/>
          <w:lang w:eastAsia="ru-RU"/>
        </w:rPr>
        <w:t xml:space="preserve"> │  Асфальтобетон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│типов  Г  и   </w:t>
      </w:r>
      <w:proofErr w:type="spellStart"/>
      <w:r w:rsidRPr="004C4292">
        <w:rPr>
          <w:rFonts w:ascii="Courier New" w:eastAsia="Arial" w:hAnsi="Courier New" w:cs="Courier New"/>
          <w:color w:val="000000"/>
          <w:lang w:eastAsia="ru-RU"/>
        </w:rPr>
        <w:t>Д.│типов</w:t>
      </w:r>
      <w:proofErr w:type="spellEnd"/>
      <w:r w:rsidRPr="004C4292">
        <w:rPr>
          <w:rFonts w:ascii="Courier New" w:eastAsia="Arial" w:hAnsi="Courier New" w:cs="Courier New"/>
          <w:color w:val="000000"/>
          <w:lang w:eastAsia="ru-RU"/>
        </w:rPr>
        <w:t xml:space="preserve">  Г   и   Д.│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│Пластбетон      │Пластбетон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│цветной.        │цветной.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транспортных    │  Штучные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│развязок          │элементы      из│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│искусственного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│или   природного│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│камня.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│Асфальтобетон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│типов Г и Д.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Пешеходные</w:t>
      </w:r>
      <w:proofErr w:type="gramEnd"/>
      <w:r w:rsidRPr="004C4292">
        <w:rPr>
          <w:rFonts w:ascii="Courier New" w:eastAsia="Arial" w:hAnsi="Courier New" w:cs="Courier New"/>
          <w:color w:val="000000"/>
          <w:lang w:eastAsia="ru-RU"/>
        </w:rPr>
        <w:t xml:space="preserve">      │                │  То  же,  что  и│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│переходы </w:t>
      </w:r>
      <w:proofErr w:type="gramStart"/>
      <w:r w:rsidRPr="004C4292">
        <w:rPr>
          <w:rFonts w:ascii="Courier New" w:eastAsia="Arial" w:hAnsi="Courier New" w:cs="Courier New"/>
          <w:color w:val="000000"/>
          <w:lang w:eastAsia="ru-RU"/>
        </w:rPr>
        <w:t>наземные,│</w:t>
      </w:r>
      <w:proofErr w:type="gramEnd"/>
      <w:r w:rsidRPr="004C4292">
        <w:rPr>
          <w:rFonts w:ascii="Courier New" w:eastAsia="Arial" w:hAnsi="Courier New" w:cs="Courier New"/>
          <w:color w:val="000000"/>
          <w:lang w:eastAsia="ru-RU"/>
        </w:rPr>
        <w:t xml:space="preserve">                │на       проезжей│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│части или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Штучные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│элементы       из│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│искусственного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│или    природного│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│камня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подземные</w:t>
      </w:r>
      <w:proofErr w:type="gramEnd"/>
      <w:r w:rsidRPr="004C4292">
        <w:rPr>
          <w:rFonts w:ascii="Courier New" w:eastAsia="Arial" w:hAnsi="Courier New" w:cs="Courier New"/>
          <w:color w:val="000000"/>
          <w:lang w:eastAsia="ru-RU"/>
        </w:rPr>
        <w:t xml:space="preserve">      и│                │  Асфальтобетон: │               │  Асфальтобетон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│надземные         │                │</w:t>
      </w:r>
      <w:proofErr w:type="gramStart"/>
      <w:r w:rsidRPr="004C4292">
        <w:rPr>
          <w:rFonts w:ascii="Courier New" w:eastAsia="Arial" w:hAnsi="Courier New" w:cs="Courier New"/>
          <w:color w:val="000000"/>
          <w:lang w:eastAsia="ru-RU"/>
        </w:rPr>
        <w:t>типов  В</w:t>
      </w:r>
      <w:proofErr w:type="gramEnd"/>
      <w:r w:rsidRPr="004C4292">
        <w:rPr>
          <w:rFonts w:ascii="Courier New" w:eastAsia="Arial" w:hAnsi="Courier New" w:cs="Courier New"/>
          <w:color w:val="000000"/>
          <w:lang w:eastAsia="ru-RU"/>
        </w:rPr>
        <w:t>,  Г,  Д.│               │типов В, Г, Д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│Штучные  элементы│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│из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│искусственного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│или    природного│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│камня.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Мосты</w:t>
      </w:r>
      <w:proofErr w:type="gramEnd"/>
      <w:r w:rsidRPr="004C4292">
        <w:rPr>
          <w:rFonts w:ascii="Courier New" w:eastAsia="Arial" w:hAnsi="Courier New" w:cs="Courier New"/>
          <w:color w:val="000000"/>
          <w:lang w:eastAsia="ru-RU"/>
        </w:rPr>
        <w:t>, эстакады,│  Штучные       │        -        │       -       │  То же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 xml:space="preserve">путепроводы,   </w:t>
      </w:r>
      <w:proofErr w:type="gramEnd"/>
      <w:r w:rsidRPr="004C4292">
        <w:rPr>
          <w:rFonts w:ascii="Courier New" w:eastAsia="Arial" w:hAnsi="Courier New" w:cs="Courier New"/>
          <w:color w:val="000000"/>
          <w:lang w:eastAsia="ru-RU"/>
        </w:rPr>
        <w:t xml:space="preserve">   │элементы      из│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│тоннели           │</w:t>
      </w:r>
      <w:proofErr w:type="gramStart"/>
      <w:r w:rsidRPr="004C4292">
        <w:rPr>
          <w:rFonts w:ascii="Courier New" w:eastAsia="Arial" w:hAnsi="Courier New" w:cs="Courier New"/>
          <w:color w:val="000000"/>
          <w:lang w:eastAsia="ru-RU"/>
        </w:rPr>
        <w:t>искусственного  │</w:t>
      </w:r>
      <w:proofErr w:type="gramEnd"/>
      <w:r w:rsidRPr="004C4292">
        <w:rPr>
          <w:rFonts w:ascii="Courier New" w:eastAsia="Arial" w:hAnsi="Courier New" w:cs="Courier New"/>
          <w:color w:val="000000"/>
          <w:lang w:eastAsia="ru-RU"/>
        </w:rPr>
        <w:t xml:space="preserve">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│или   природного│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│камня.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│Асфальтобетон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│типов Г и Д.    │                 │               │                 │</w:t>
      </w:r>
    </w:p>
    <w:p w:rsidR="003C0A3C" w:rsidRPr="004C4292" w:rsidRDefault="003C0A3C" w:rsidP="003C0A3C">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sectPr w:rsidR="003C0A3C" w:rsidRPr="004C4292" w:rsidSect="008B209F">
      <w:headerReference w:type="default" r:id="rId2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F72" w:rsidRDefault="00EB4F72" w:rsidP="00A03FF4">
      <w:r>
        <w:separator/>
      </w:r>
    </w:p>
  </w:endnote>
  <w:endnote w:type="continuationSeparator" w:id="0">
    <w:p w:rsidR="00EB4F72" w:rsidRDefault="00EB4F72" w:rsidP="00A0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F72" w:rsidRDefault="00EB4F72" w:rsidP="00A03FF4">
      <w:r>
        <w:separator/>
      </w:r>
    </w:p>
  </w:footnote>
  <w:footnote w:type="continuationSeparator" w:id="0">
    <w:p w:rsidR="00EB4F72" w:rsidRDefault="00EB4F72" w:rsidP="00A0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856356"/>
      <w:docPartObj>
        <w:docPartGallery w:val="Page Numbers (Top of Page)"/>
        <w:docPartUnique/>
      </w:docPartObj>
    </w:sdtPr>
    <w:sdtContent>
      <w:p w:rsidR="008B209F" w:rsidRDefault="008B209F">
        <w:pPr>
          <w:pStyle w:val="af5"/>
          <w:jc w:val="right"/>
        </w:pPr>
        <w:r>
          <w:fldChar w:fldCharType="begin"/>
        </w:r>
        <w:r>
          <w:instrText>PAGE   \* MERGEFORMAT</w:instrText>
        </w:r>
        <w:r>
          <w:fldChar w:fldCharType="separate"/>
        </w:r>
        <w:r>
          <w:t>2</w:t>
        </w:r>
        <w:r>
          <w:fldChar w:fldCharType="end"/>
        </w:r>
      </w:p>
    </w:sdtContent>
  </w:sdt>
  <w:p w:rsidR="00A03FF4" w:rsidRDefault="00A03FF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A80"/>
    <w:multiLevelType w:val="hybridMultilevel"/>
    <w:tmpl w:val="B9AA4BA4"/>
    <w:lvl w:ilvl="0" w:tplc="34F27E7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3403A71"/>
    <w:multiLevelType w:val="hybridMultilevel"/>
    <w:tmpl w:val="673AA5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D726785"/>
    <w:multiLevelType w:val="hybridMultilevel"/>
    <w:tmpl w:val="D90A0764"/>
    <w:lvl w:ilvl="0" w:tplc="1AACA526">
      <w:start w:val="1"/>
      <w:numFmt w:val="decimal"/>
      <w:lvlText w:val="1%1.1."/>
      <w:lvlJc w:val="left"/>
      <w:pPr>
        <w:ind w:left="16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15:restartNumberingAfterBreak="0">
    <w:nsid w:val="253F2376"/>
    <w:multiLevelType w:val="multilevel"/>
    <w:tmpl w:val="3CE4487A"/>
    <w:lvl w:ilvl="0">
      <w:start w:val="11"/>
      <w:numFmt w:val="decimal"/>
      <w:lvlText w:val="%1."/>
      <w:lvlJc w:val="left"/>
      <w:pPr>
        <w:ind w:left="450" w:firstLine="0"/>
      </w:pPr>
      <w:rPr>
        <w:rFonts w:hint="default"/>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5" w15:restartNumberingAfterBreak="0">
    <w:nsid w:val="3AE0617D"/>
    <w:multiLevelType w:val="hybridMultilevel"/>
    <w:tmpl w:val="77A0A5CA"/>
    <w:lvl w:ilvl="0" w:tplc="68D4F9CC">
      <w:start w:val="1"/>
      <w:numFmt w:val="bullet"/>
      <w:lvlText w:val=""/>
      <w:lvlJc w:val="left"/>
      <w:pPr>
        <w:ind w:left="1429" w:hanging="360"/>
      </w:pPr>
      <w:rPr>
        <w:rFonts w:ascii="Wingdings" w:hAnsi="Wingdings" w:hint="default"/>
      </w:rPr>
    </w:lvl>
    <w:lvl w:ilvl="1" w:tplc="AB5A1660" w:tentative="1">
      <w:start w:val="1"/>
      <w:numFmt w:val="bullet"/>
      <w:lvlText w:val="o"/>
      <w:lvlJc w:val="left"/>
      <w:pPr>
        <w:ind w:left="2149" w:hanging="360"/>
      </w:pPr>
      <w:rPr>
        <w:rFonts w:ascii="Courier New" w:hAnsi="Courier New" w:cs="Courier New" w:hint="default"/>
      </w:rPr>
    </w:lvl>
    <w:lvl w:ilvl="2" w:tplc="C60E9E60" w:tentative="1">
      <w:start w:val="1"/>
      <w:numFmt w:val="bullet"/>
      <w:lvlText w:val=""/>
      <w:lvlJc w:val="left"/>
      <w:pPr>
        <w:ind w:left="2869" w:hanging="360"/>
      </w:pPr>
      <w:rPr>
        <w:rFonts w:ascii="Wingdings" w:hAnsi="Wingdings" w:hint="default"/>
      </w:rPr>
    </w:lvl>
    <w:lvl w:ilvl="3" w:tplc="34F858A4" w:tentative="1">
      <w:start w:val="1"/>
      <w:numFmt w:val="bullet"/>
      <w:lvlText w:val=""/>
      <w:lvlJc w:val="left"/>
      <w:pPr>
        <w:ind w:left="3589" w:hanging="360"/>
      </w:pPr>
      <w:rPr>
        <w:rFonts w:ascii="Symbol" w:hAnsi="Symbol" w:hint="default"/>
      </w:rPr>
    </w:lvl>
    <w:lvl w:ilvl="4" w:tplc="F566F4BA" w:tentative="1">
      <w:start w:val="1"/>
      <w:numFmt w:val="bullet"/>
      <w:lvlText w:val="o"/>
      <w:lvlJc w:val="left"/>
      <w:pPr>
        <w:ind w:left="4309" w:hanging="360"/>
      </w:pPr>
      <w:rPr>
        <w:rFonts w:ascii="Courier New" w:hAnsi="Courier New" w:cs="Courier New" w:hint="default"/>
      </w:rPr>
    </w:lvl>
    <w:lvl w:ilvl="5" w:tplc="2EC6F074" w:tentative="1">
      <w:start w:val="1"/>
      <w:numFmt w:val="bullet"/>
      <w:lvlText w:val=""/>
      <w:lvlJc w:val="left"/>
      <w:pPr>
        <w:ind w:left="5029" w:hanging="360"/>
      </w:pPr>
      <w:rPr>
        <w:rFonts w:ascii="Wingdings" w:hAnsi="Wingdings" w:hint="default"/>
      </w:rPr>
    </w:lvl>
    <w:lvl w:ilvl="6" w:tplc="5C50FC84" w:tentative="1">
      <w:start w:val="1"/>
      <w:numFmt w:val="bullet"/>
      <w:lvlText w:val=""/>
      <w:lvlJc w:val="left"/>
      <w:pPr>
        <w:ind w:left="5749" w:hanging="360"/>
      </w:pPr>
      <w:rPr>
        <w:rFonts w:ascii="Symbol" w:hAnsi="Symbol" w:hint="default"/>
      </w:rPr>
    </w:lvl>
    <w:lvl w:ilvl="7" w:tplc="DE54D644" w:tentative="1">
      <w:start w:val="1"/>
      <w:numFmt w:val="bullet"/>
      <w:lvlText w:val="o"/>
      <w:lvlJc w:val="left"/>
      <w:pPr>
        <w:ind w:left="6469" w:hanging="360"/>
      </w:pPr>
      <w:rPr>
        <w:rFonts w:ascii="Courier New" w:hAnsi="Courier New" w:cs="Courier New" w:hint="default"/>
      </w:rPr>
    </w:lvl>
    <w:lvl w:ilvl="8" w:tplc="7FBAAB8C" w:tentative="1">
      <w:start w:val="1"/>
      <w:numFmt w:val="bullet"/>
      <w:lvlText w:val=""/>
      <w:lvlJc w:val="left"/>
      <w:pPr>
        <w:ind w:left="7189" w:hanging="360"/>
      </w:pPr>
      <w:rPr>
        <w:rFonts w:ascii="Wingdings" w:hAnsi="Wingdings" w:hint="default"/>
      </w:rPr>
    </w:lvl>
  </w:abstractNum>
  <w:abstractNum w:abstractNumId="6" w15:restartNumberingAfterBreak="0">
    <w:nsid w:val="3D9948B7"/>
    <w:multiLevelType w:val="multilevel"/>
    <w:tmpl w:val="56C66D0A"/>
    <w:lvl w:ilvl="0">
      <w:start w:val="7"/>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7" w15:restartNumberingAfterBreak="0">
    <w:nsid w:val="4A1958BC"/>
    <w:multiLevelType w:val="multilevel"/>
    <w:tmpl w:val="0680D4B8"/>
    <w:lvl w:ilvl="0">
      <w:start w:val="7"/>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6"/>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8" w15:restartNumberingAfterBreak="0">
    <w:nsid w:val="60697803"/>
    <w:multiLevelType w:val="multilevel"/>
    <w:tmpl w:val="55F64C34"/>
    <w:lvl w:ilvl="0">
      <w:start w:val="7"/>
      <w:numFmt w:val="decimal"/>
      <w:lvlText w:val="1%1.2.3.1"/>
      <w:lvlJc w:val="left"/>
      <w:pPr>
        <w:ind w:left="450" w:firstLine="0"/>
      </w:pPr>
      <w:rPr>
        <w:rFonts w:hint="default"/>
        <w:sz w:val="28"/>
      </w:rPr>
    </w:lvl>
    <w:lvl w:ilvl="1">
      <w:start w:val="5"/>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9" w15:restartNumberingAfterBreak="0">
    <w:nsid w:val="611B0F22"/>
    <w:multiLevelType w:val="multilevel"/>
    <w:tmpl w:val="3CE4487A"/>
    <w:lvl w:ilvl="0">
      <w:start w:val="11"/>
      <w:numFmt w:val="decimal"/>
      <w:lvlText w:val="%1."/>
      <w:lvlJc w:val="left"/>
      <w:pPr>
        <w:ind w:left="450" w:firstLine="0"/>
      </w:pPr>
      <w:rPr>
        <w:rFonts w:hint="default"/>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0" w15:restartNumberingAfterBreak="0">
    <w:nsid w:val="66226B1B"/>
    <w:multiLevelType w:val="multilevel"/>
    <w:tmpl w:val="64FA53EE"/>
    <w:lvl w:ilvl="0">
      <w:start w:val="1"/>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1" w15:restartNumberingAfterBreak="0">
    <w:nsid w:val="67F737E2"/>
    <w:multiLevelType w:val="hybridMultilevel"/>
    <w:tmpl w:val="D6842514"/>
    <w:lvl w:ilvl="0" w:tplc="3F5E5170">
      <w:start w:val="1"/>
      <w:numFmt w:val="decimal"/>
      <w:lvlText w:val="%1)"/>
      <w:lvlJc w:val="left"/>
      <w:pPr>
        <w:ind w:left="1440" w:hanging="360"/>
      </w:pPr>
    </w:lvl>
    <w:lvl w:ilvl="1" w:tplc="B9FCA380">
      <w:start w:val="1"/>
      <w:numFmt w:val="lowerLetter"/>
      <w:lvlText w:val="%2."/>
      <w:lvlJc w:val="left"/>
      <w:pPr>
        <w:ind w:left="2160" w:hanging="360"/>
      </w:pPr>
    </w:lvl>
    <w:lvl w:ilvl="2" w:tplc="FB44EC04" w:tentative="1">
      <w:start w:val="1"/>
      <w:numFmt w:val="lowerRoman"/>
      <w:lvlText w:val="%3."/>
      <w:lvlJc w:val="right"/>
      <w:pPr>
        <w:ind w:left="2880" w:hanging="180"/>
      </w:pPr>
    </w:lvl>
    <w:lvl w:ilvl="3" w:tplc="F3F2102C" w:tentative="1">
      <w:start w:val="1"/>
      <w:numFmt w:val="decimal"/>
      <w:lvlText w:val="%4."/>
      <w:lvlJc w:val="left"/>
      <w:pPr>
        <w:ind w:left="3600" w:hanging="360"/>
      </w:pPr>
    </w:lvl>
    <w:lvl w:ilvl="4" w:tplc="A474872C" w:tentative="1">
      <w:start w:val="1"/>
      <w:numFmt w:val="lowerLetter"/>
      <w:lvlText w:val="%5."/>
      <w:lvlJc w:val="left"/>
      <w:pPr>
        <w:ind w:left="4320" w:hanging="360"/>
      </w:pPr>
    </w:lvl>
    <w:lvl w:ilvl="5" w:tplc="1CAEB71C" w:tentative="1">
      <w:start w:val="1"/>
      <w:numFmt w:val="lowerRoman"/>
      <w:lvlText w:val="%6."/>
      <w:lvlJc w:val="right"/>
      <w:pPr>
        <w:ind w:left="5040" w:hanging="180"/>
      </w:pPr>
    </w:lvl>
    <w:lvl w:ilvl="6" w:tplc="5BCE6C58" w:tentative="1">
      <w:start w:val="1"/>
      <w:numFmt w:val="decimal"/>
      <w:lvlText w:val="%7."/>
      <w:lvlJc w:val="left"/>
      <w:pPr>
        <w:ind w:left="5760" w:hanging="360"/>
      </w:pPr>
    </w:lvl>
    <w:lvl w:ilvl="7" w:tplc="E19A8FE8" w:tentative="1">
      <w:start w:val="1"/>
      <w:numFmt w:val="lowerLetter"/>
      <w:lvlText w:val="%8."/>
      <w:lvlJc w:val="left"/>
      <w:pPr>
        <w:ind w:left="6480" w:hanging="360"/>
      </w:pPr>
    </w:lvl>
    <w:lvl w:ilvl="8" w:tplc="395857EA" w:tentative="1">
      <w:start w:val="1"/>
      <w:numFmt w:val="lowerRoman"/>
      <w:lvlText w:val="%9."/>
      <w:lvlJc w:val="right"/>
      <w:pPr>
        <w:ind w:left="7200" w:hanging="180"/>
      </w:pPr>
    </w:lvl>
  </w:abstractNum>
  <w:abstractNum w:abstractNumId="12" w15:restartNumberingAfterBreak="0">
    <w:nsid w:val="707513D0"/>
    <w:multiLevelType w:val="multilevel"/>
    <w:tmpl w:val="9D3237D2"/>
    <w:lvl w:ilvl="0">
      <w:start w:val="9"/>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3" w15:restartNumberingAfterBreak="0">
    <w:nsid w:val="714A6F70"/>
    <w:multiLevelType w:val="multilevel"/>
    <w:tmpl w:val="19CCED22"/>
    <w:lvl w:ilvl="0">
      <w:start w:val="10"/>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4" w15:restartNumberingAfterBreak="0">
    <w:nsid w:val="74EC51C7"/>
    <w:multiLevelType w:val="hybridMultilevel"/>
    <w:tmpl w:val="E73CA544"/>
    <w:lvl w:ilvl="0" w:tplc="A816E35C">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F826578"/>
    <w:multiLevelType w:val="hybridMultilevel"/>
    <w:tmpl w:val="AB24361E"/>
    <w:lvl w:ilvl="0" w:tplc="7478AF76">
      <w:start w:val="1"/>
      <w:numFmt w:val="decimal"/>
      <w:lvlText w:val="%1."/>
      <w:lvlJc w:val="left"/>
      <w:pPr>
        <w:ind w:left="928" w:hanging="360"/>
      </w:pPr>
      <w:rPr>
        <w:rFonts w:ascii="Times New Roman" w:eastAsia="Times New Roman" w:hAnsi="Times New Roman" w:cs="Times New Roman"/>
        <w:b/>
      </w:rPr>
    </w:lvl>
    <w:lvl w:ilvl="1" w:tplc="04190019">
      <w:start w:val="1"/>
      <w:numFmt w:val="lowerLetter"/>
      <w:lvlText w:val="%2."/>
      <w:lvlJc w:val="left"/>
      <w:pPr>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10"/>
  </w:num>
  <w:num w:numId="8">
    <w:abstractNumId w:val="11"/>
  </w:num>
  <w:num w:numId="9">
    <w:abstractNumId w:val="2"/>
  </w:num>
  <w:num w:numId="10">
    <w:abstractNumId w:val="9"/>
  </w:num>
  <w:num w:numId="11">
    <w:abstractNumId w:val="4"/>
  </w:num>
  <w:num w:numId="12">
    <w:abstractNumId w:val="8"/>
  </w:num>
  <w:num w:numId="13">
    <w:abstractNumId w:val="7"/>
  </w:num>
  <w:num w:numId="14">
    <w:abstractNumId w:val="6"/>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A3C"/>
    <w:rsid w:val="0000208F"/>
    <w:rsid w:val="00012D65"/>
    <w:rsid w:val="000132DF"/>
    <w:rsid w:val="0001606D"/>
    <w:rsid w:val="00031BBB"/>
    <w:rsid w:val="00093112"/>
    <w:rsid w:val="000D3957"/>
    <w:rsid w:val="000F0B11"/>
    <w:rsid w:val="00102343"/>
    <w:rsid w:val="00114DD3"/>
    <w:rsid w:val="0011608F"/>
    <w:rsid w:val="00125245"/>
    <w:rsid w:val="0013006D"/>
    <w:rsid w:val="0018009B"/>
    <w:rsid w:val="00190D89"/>
    <w:rsid w:val="00197E4E"/>
    <w:rsid w:val="001A4B18"/>
    <w:rsid w:val="001C31DD"/>
    <w:rsid w:val="001C6EA1"/>
    <w:rsid w:val="001D383B"/>
    <w:rsid w:val="001E3E40"/>
    <w:rsid w:val="00200109"/>
    <w:rsid w:val="0025510F"/>
    <w:rsid w:val="00293C79"/>
    <w:rsid w:val="002C0797"/>
    <w:rsid w:val="002E21E9"/>
    <w:rsid w:val="002F1727"/>
    <w:rsid w:val="002F1ADD"/>
    <w:rsid w:val="00305792"/>
    <w:rsid w:val="003536D8"/>
    <w:rsid w:val="00374D2B"/>
    <w:rsid w:val="00391CF7"/>
    <w:rsid w:val="003B45CA"/>
    <w:rsid w:val="003C0A3C"/>
    <w:rsid w:val="003D4354"/>
    <w:rsid w:val="003E6A77"/>
    <w:rsid w:val="004020A9"/>
    <w:rsid w:val="0041384E"/>
    <w:rsid w:val="00416995"/>
    <w:rsid w:val="00435027"/>
    <w:rsid w:val="00436A48"/>
    <w:rsid w:val="00442DBA"/>
    <w:rsid w:val="004456ED"/>
    <w:rsid w:val="00452150"/>
    <w:rsid w:val="00460672"/>
    <w:rsid w:val="004A7F9C"/>
    <w:rsid w:val="004C16D5"/>
    <w:rsid w:val="0057557B"/>
    <w:rsid w:val="005D1495"/>
    <w:rsid w:val="00616206"/>
    <w:rsid w:val="0062090D"/>
    <w:rsid w:val="00690F59"/>
    <w:rsid w:val="006966F6"/>
    <w:rsid w:val="0069691A"/>
    <w:rsid w:val="006A3847"/>
    <w:rsid w:val="006B1CF0"/>
    <w:rsid w:val="006D119A"/>
    <w:rsid w:val="006E5B25"/>
    <w:rsid w:val="007149C7"/>
    <w:rsid w:val="00726B12"/>
    <w:rsid w:val="0073359E"/>
    <w:rsid w:val="0086649E"/>
    <w:rsid w:val="00871DAB"/>
    <w:rsid w:val="008B209F"/>
    <w:rsid w:val="008E0715"/>
    <w:rsid w:val="00922839"/>
    <w:rsid w:val="00926F53"/>
    <w:rsid w:val="00950B56"/>
    <w:rsid w:val="0097413C"/>
    <w:rsid w:val="009B6F7A"/>
    <w:rsid w:val="009F19C4"/>
    <w:rsid w:val="00A03FF4"/>
    <w:rsid w:val="00A10068"/>
    <w:rsid w:val="00A66D99"/>
    <w:rsid w:val="00A72E5B"/>
    <w:rsid w:val="00AA0446"/>
    <w:rsid w:val="00AB0B12"/>
    <w:rsid w:val="00AE20CC"/>
    <w:rsid w:val="00AF4714"/>
    <w:rsid w:val="00B61722"/>
    <w:rsid w:val="00B655EC"/>
    <w:rsid w:val="00B82AAD"/>
    <w:rsid w:val="00BC237B"/>
    <w:rsid w:val="00C1604E"/>
    <w:rsid w:val="00C168D8"/>
    <w:rsid w:val="00C25B7F"/>
    <w:rsid w:val="00C40756"/>
    <w:rsid w:val="00C631C1"/>
    <w:rsid w:val="00CB09A8"/>
    <w:rsid w:val="00CB238A"/>
    <w:rsid w:val="00CB39B8"/>
    <w:rsid w:val="00CD10BA"/>
    <w:rsid w:val="00D2798F"/>
    <w:rsid w:val="00D331B1"/>
    <w:rsid w:val="00D530E1"/>
    <w:rsid w:val="00D63F48"/>
    <w:rsid w:val="00D736F3"/>
    <w:rsid w:val="00D94012"/>
    <w:rsid w:val="00DA7505"/>
    <w:rsid w:val="00DC17A4"/>
    <w:rsid w:val="00DD1FB9"/>
    <w:rsid w:val="00DF1630"/>
    <w:rsid w:val="00E61062"/>
    <w:rsid w:val="00E6183E"/>
    <w:rsid w:val="00E9364C"/>
    <w:rsid w:val="00E94BB1"/>
    <w:rsid w:val="00EB4F72"/>
    <w:rsid w:val="00EC1595"/>
    <w:rsid w:val="00ED5C10"/>
    <w:rsid w:val="00EF70BA"/>
    <w:rsid w:val="00F030B6"/>
    <w:rsid w:val="00F04947"/>
    <w:rsid w:val="00F3799F"/>
    <w:rsid w:val="00F43F84"/>
    <w:rsid w:val="00FC091D"/>
    <w:rsid w:val="00FC27A9"/>
    <w:rsid w:val="00FC45A1"/>
    <w:rsid w:val="00FC5E20"/>
    <w:rsid w:val="00FD23FC"/>
    <w:rsid w:val="00FD447C"/>
    <w:rsid w:val="00FD4741"/>
    <w:rsid w:val="00FE7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72C5A"/>
  <w15:docId w15:val="{B635940B-F823-451E-89E9-D021A080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0A3C"/>
    <w:pPr>
      <w:widowControl w:val="0"/>
      <w:suppressAutoHyphens/>
      <w:autoSpaceDE w:val="0"/>
      <w:ind w:firstLine="720"/>
    </w:pPr>
    <w:rPr>
      <w:rFonts w:ascii="Arial" w:eastAsia="Times New Roman" w:hAnsi="Arial" w:cs="Arial"/>
      <w:sz w:val="16"/>
      <w:szCs w:val="16"/>
      <w:lang w:eastAsia="ar-SA"/>
    </w:rPr>
  </w:style>
  <w:style w:type="paragraph" w:styleId="1">
    <w:name w:val="heading 1"/>
    <w:basedOn w:val="a"/>
    <w:next w:val="a"/>
    <w:link w:val="10"/>
    <w:qFormat/>
    <w:rsid w:val="003C0A3C"/>
    <w:pPr>
      <w:keepNext/>
      <w:spacing w:line="360" w:lineRule="auto"/>
      <w:jc w:val="center"/>
      <w:outlineLvl w:val="0"/>
    </w:pPr>
    <w:rPr>
      <w:rFonts w:ascii="Times New Roman" w:hAnsi="Times New Roman" w:cs="Times New Roman"/>
      <w:bCs/>
      <w:sz w:val="32"/>
      <w:szCs w:val="32"/>
    </w:rPr>
  </w:style>
  <w:style w:type="paragraph" w:styleId="2">
    <w:name w:val="heading 2"/>
    <w:basedOn w:val="a"/>
    <w:next w:val="a"/>
    <w:link w:val="20"/>
    <w:rsid w:val="003C0A3C"/>
    <w:pPr>
      <w:keepNext/>
      <w:keepLines/>
      <w:widowControl/>
      <w:suppressAutoHyphens w:val="0"/>
      <w:autoSpaceDE/>
      <w:spacing w:before="360" w:after="120" w:line="276" w:lineRule="auto"/>
      <w:ind w:left="576" w:hanging="576"/>
      <w:jc w:val="left"/>
      <w:outlineLvl w:val="1"/>
    </w:pPr>
    <w:rPr>
      <w:rFonts w:eastAsia="Arial"/>
      <w:color w:val="000000"/>
      <w:sz w:val="32"/>
      <w:szCs w:val="32"/>
      <w:lang w:eastAsia="ru-RU"/>
    </w:rPr>
  </w:style>
  <w:style w:type="paragraph" w:styleId="3">
    <w:name w:val="heading 3"/>
    <w:basedOn w:val="a"/>
    <w:next w:val="a"/>
    <w:link w:val="30"/>
    <w:rsid w:val="003C0A3C"/>
    <w:pPr>
      <w:keepNext/>
      <w:keepLines/>
      <w:widowControl/>
      <w:suppressAutoHyphens w:val="0"/>
      <w:autoSpaceDE/>
      <w:spacing w:before="320" w:after="80" w:line="276" w:lineRule="auto"/>
      <w:ind w:left="720" w:hanging="720"/>
      <w:jc w:val="left"/>
      <w:outlineLvl w:val="2"/>
    </w:pPr>
    <w:rPr>
      <w:rFonts w:eastAsia="Arial"/>
      <w:color w:val="434343"/>
      <w:sz w:val="28"/>
      <w:szCs w:val="28"/>
      <w:lang w:eastAsia="ru-RU"/>
    </w:rPr>
  </w:style>
  <w:style w:type="paragraph" w:styleId="4">
    <w:name w:val="heading 4"/>
    <w:basedOn w:val="a"/>
    <w:next w:val="a"/>
    <w:link w:val="40"/>
    <w:rsid w:val="003C0A3C"/>
    <w:pPr>
      <w:keepNext/>
      <w:keepLines/>
      <w:widowControl/>
      <w:suppressAutoHyphens w:val="0"/>
      <w:autoSpaceDE/>
      <w:spacing w:before="280" w:after="80" w:line="276" w:lineRule="auto"/>
      <w:ind w:left="864" w:hanging="864"/>
      <w:jc w:val="left"/>
      <w:outlineLvl w:val="3"/>
    </w:pPr>
    <w:rPr>
      <w:rFonts w:eastAsia="Arial"/>
      <w:color w:val="666666"/>
      <w:sz w:val="24"/>
      <w:szCs w:val="24"/>
      <w:lang w:eastAsia="ru-RU"/>
    </w:rPr>
  </w:style>
  <w:style w:type="paragraph" w:styleId="5">
    <w:name w:val="heading 5"/>
    <w:basedOn w:val="a"/>
    <w:next w:val="a"/>
    <w:link w:val="50"/>
    <w:rsid w:val="003C0A3C"/>
    <w:pPr>
      <w:keepNext/>
      <w:keepLines/>
      <w:widowControl/>
      <w:suppressAutoHyphens w:val="0"/>
      <w:autoSpaceDE/>
      <w:spacing w:before="240" w:after="80" w:line="276" w:lineRule="auto"/>
      <w:ind w:left="1008" w:hanging="1008"/>
      <w:jc w:val="left"/>
      <w:outlineLvl w:val="4"/>
    </w:pPr>
    <w:rPr>
      <w:rFonts w:eastAsia="Arial"/>
      <w:color w:val="666666"/>
      <w:sz w:val="22"/>
      <w:szCs w:val="22"/>
      <w:lang w:eastAsia="ru-RU"/>
    </w:rPr>
  </w:style>
  <w:style w:type="paragraph" w:styleId="6">
    <w:name w:val="heading 6"/>
    <w:basedOn w:val="a"/>
    <w:next w:val="a"/>
    <w:link w:val="60"/>
    <w:rsid w:val="003C0A3C"/>
    <w:pPr>
      <w:keepNext/>
      <w:keepLines/>
      <w:widowControl/>
      <w:suppressAutoHyphens w:val="0"/>
      <w:autoSpaceDE/>
      <w:spacing w:before="240" w:after="80" w:line="276" w:lineRule="auto"/>
      <w:ind w:left="1152" w:hanging="1152"/>
      <w:jc w:val="left"/>
      <w:outlineLvl w:val="5"/>
    </w:pPr>
    <w:rPr>
      <w:rFonts w:eastAsia="Arial"/>
      <w:i/>
      <w:color w:val="666666"/>
      <w:sz w:val="22"/>
      <w:szCs w:val="22"/>
      <w:lang w:eastAsia="ru-RU"/>
    </w:rPr>
  </w:style>
  <w:style w:type="paragraph" w:styleId="7">
    <w:name w:val="heading 7"/>
    <w:basedOn w:val="a"/>
    <w:next w:val="a"/>
    <w:link w:val="70"/>
    <w:uiPriority w:val="9"/>
    <w:unhideWhenUsed/>
    <w:qFormat/>
    <w:rsid w:val="003C0A3C"/>
    <w:pPr>
      <w:keepNext/>
      <w:keepLines/>
      <w:widowControl/>
      <w:suppressAutoHyphens w:val="0"/>
      <w:autoSpaceDE/>
      <w:spacing w:before="40" w:line="276" w:lineRule="auto"/>
      <w:ind w:left="1296" w:hanging="1296"/>
      <w:jc w:val="left"/>
      <w:outlineLvl w:val="6"/>
    </w:pPr>
    <w:rPr>
      <w:rFonts w:ascii="Calibri Light" w:hAnsi="Calibri Light" w:cs="Times New Roman"/>
      <w:i/>
      <w:iCs/>
      <w:color w:val="1F4D78"/>
      <w:sz w:val="22"/>
      <w:szCs w:val="22"/>
      <w:lang w:eastAsia="ru-RU"/>
    </w:rPr>
  </w:style>
  <w:style w:type="paragraph" w:styleId="8">
    <w:name w:val="heading 8"/>
    <w:basedOn w:val="a"/>
    <w:next w:val="a"/>
    <w:link w:val="80"/>
    <w:uiPriority w:val="9"/>
    <w:semiHidden/>
    <w:unhideWhenUsed/>
    <w:qFormat/>
    <w:rsid w:val="003C0A3C"/>
    <w:pPr>
      <w:keepNext/>
      <w:keepLines/>
      <w:widowControl/>
      <w:suppressAutoHyphens w:val="0"/>
      <w:autoSpaceDE/>
      <w:spacing w:before="40" w:line="276" w:lineRule="auto"/>
      <w:ind w:left="1440" w:hanging="1440"/>
      <w:jc w:val="left"/>
      <w:outlineLvl w:val="7"/>
    </w:pPr>
    <w:rPr>
      <w:rFonts w:ascii="Calibri Light" w:hAnsi="Calibri Light" w:cs="Times New Roman"/>
      <w:color w:val="272727"/>
      <w:sz w:val="21"/>
      <w:szCs w:val="21"/>
      <w:lang w:eastAsia="ru-RU"/>
    </w:rPr>
  </w:style>
  <w:style w:type="paragraph" w:styleId="9">
    <w:name w:val="heading 9"/>
    <w:basedOn w:val="a"/>
    <w:next w:val="a"/>
    <w:link w:val="90"/>
    <w:uiPriority w:val="9"/>
    <w:semiHidden/>
    <w:unhideWhenUsed/>
    <w:qFormat/>
    <w:rsid w:val="003C0A3C"/>
    <w:pPr>
      <w:keepNext/>
      <w:keepLines/>
      <w:widowControl/>
      <w:suppressAutoHyphens w:val="0"/>
      <w:autoSpaceDE/>
      <w:spacing w:before="40" w:line="276" w:lineRule="auto"/>
      <w:ind w:left="1584" w:hanging="1584"/>
      <w:jc w:val="left"/>
      <w:outlineLvl w:val="8"/>
    </w:pPr>
    <w:rPr>
      <w:rFonts w:ascii="Calibri Light"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A3C"/>
    <w:rPr>
      <w:rFonts w:ascii="Times New Roman" w:eastAsia="Times New Roman" w:hAnsi="Times New Roman" w:cs="Times New Roman"/>
      <w:bCs/>
      <w:sz w:val="32"/>
      <w:szCs w:val="32"/>
      <w:lang w:eastAsia="ar-SA"/>
    </w:rPr>
  </w:style>
  <w:style w:type="paragraph" w:styleId="a3">
    <w:name w:val="No Spacing"/>
    <w:uiPriority w:val="1"/>
    <w:qFormat/>
    <w:rsid w:val="003C0A3C"/>
    <w:pPr>
      <w:jc w:val="left"/>
    </w:pPr>
    <w:rPr>
      <w:rFonts w:ascii="Calibri" w:eastAsia="Calibri" w:hAnsi="Calibri" w:cs="Times New Roman"/>
    </w:rPr>
  </w:style>
  <w:style w:type="paragraph" w:customStyle="1" w:styleId="ConsPlusTitle">
    <w:name w:val="ConsPlusTitle"/>
    <w:rsid w:val="003C0A3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uiPriority w:val="99"/>
    <w:rsid w:val="003C0A3C"/>
    <w:pPr>
      <w:autoSpaceDE w:val="0"/>
      <w:autoSpaceDN w:val="0"/>
      <w:adjustRightInd w:val="0"/>
      <w:jc w:val="left"/>
    </w:pPr>
    <w:rPr>
      <w:rFonts w:ascii="Times New Roman" w:eastAsia="Calibri" w:hAnsi="Times New Roman" w:cs="Times New Roman"/>
      <w:sz w:val="24"/>
      <w:szCs w:val="24"/>
    </w:rPr>
  </w:style>
  <w:style w:type="paragraph" w:styleId="a4">
    <w:name w:val="Title"/>
    <w:basedOn w:val="a"/>
    <w:link w:val="a5"/>
    <w:qFormat/>
    <w:rsid w:val="003C0A3C"/>
    <w:pPr>
      <w:widowControl/>
      <w:suppressAutoHyphens w:val="0"/>
      <w:autoSpaceDE/>
      <w:ind w:firstLine="0"/>
      <w:jc w:val="center"/>
    </w:pPr>
    <w:rPr>
      <w:rFonts w:ascii="Times New Roman" w:hAnsi="Times New Roman" w:cs="Times New Roman"/>
      <w:b/>
      <w:bCs/>
      <w:sz w:val="28"/>
      <w:szCs w:val="24"/>
      <w:lang w:eastAsia="ru-RU"/>
    </w:rPr>
  </w:style>
  <w:style w:type="character" w:customStyle="1" w:styleId="a5">
    <w:name w:val="Заголовок Знак"/>
    <w:basedOn w:val="a0"/>
    <w:link w:val="a4"/>
    <w:rsid w:val="003C0A3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3C0A3C"/>
    <w:rPr>
      <w:rFonts w:ascii="Arial" w:eastAsia="Arial" w:hAnsi="Arial" w:cs="Arial"/>
      <w:color w:val="000000"/>
      <w:sz w:val="32"/>
      <w:szCs w:val="32"/>
      <w:lang w:eastAsia="ru-RU"/>
    </w:rPr>
  </w:style>
  <w:style w:type="character" w:customStyle="1" w:styleId="30">
    <w:name w:val="Заголовок 3 Знак"/>
    <w:basedOn w:val="a0"/>
    <w:link w:val="3"/>
    <w:rsid w:val="003C0A3C"/>
    <w:rPr>
      <w:rFonts w:ascii="Arial" w:eastAsia="Arial" w:hAnsi="Arial" w:cs="Arial"/>
      <w:color w:val="434343"/>
      <w:sz w:val="28"/>
      <w:szCs w:val="28"/>
      <w:lang w:eastAsia="ru-RU"/>
    </w:rPr>
  </w:style>
  <w:style w:type="character" w:customStyle="1" w:styleId="40">
    <w:name w:val="Заголовок 4 Знак"/>
    <w:basedOn w:val="a0"/>
    <w:link w:val="4"/>
    <w:rsid w:val="003C0A3C"/>
    <w:rPr>
      <w:rFonts w:ascii="Arial" w:eastAsia="Arial" w:hAnsi="Arial" w:cs="Arial"/>
      <w:color w:val="666666"/>
      <w:sz w:val="24"/>
      <w:szCs w:val="24"/>
      <w:lang w:eastAsia="ru-RU"/>
    </w:rPr>
  </w:style>
  <w:style w:type="character" w:customStyle="1" w:styleId="50">
    <w:name w:val="Заголовок 5 Знак"/>
    <w:basedOn w:val="a0"/>
    <w:link w:val="5"/>
    <w:rsid w:val="003C0A3C"/>
    <w:rPr>
      <w:rFonts w:ascii="Arial" w:eastAsia="Arial" w:hAnsi="Arial" w:cs="Arial"/>
      <w:color w:val="666666"/>
      <w:lang w:eastAsia="ru-RU"/>
    </w:rPr>
  </w:style>
  <w:style w:type="character" w:customStyle="1" w:styleId="60">
    <w:name w:val="Заголовок 6 Знак"/>
    <w:basedOn w:val="a0"/>
    <w:link w:val="6"/>
    <w:rsid w:val="003C0A3C"/>
    <w:rPr>
      <w:rFonts w:ascii="Arial" w:eastAsia="Arial" w:hAnsi="Arial" w:cs="Arial"/>
      <w:i/>
      <w:color w:val="666666"/>
      <w:lang w:eastAsia="ru-RU"/>
    </w:rPr>
  </w:style>
  <w:style w:type="character" w:customStyle="1" w:styleId="70">
    <w:name w:val="Заголовок 7 Знак"/>
    <w:basedOn w:val="a0"/>
    <w:link w:val="7"/>
    <w:uiPriority w:val="9"/>
    <w:rsid w:val="003C0A3C"/>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semiHidden/>
    <w:rsid w:val="003C0A3C"/>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3C0A3C"/>
    <w:rPr>
      <w:rFonts w:ascii="Calibri Light" w:eastAsia="Times New Roman" w:hAnsi="Calibri Light" w:cs="Times New Roman"/>
      <w:i/>
      <w:iCs/>
      <w:color w:val="272727"/>
      <w:sz w:val="21"/>
      <w:szCs w:val="21"/>
      <w:lang w:eastAsia="ru-RU"/>
    </w:rPr>
  </w:style>
  <w:style w:type="paragraph" w:styleId="a6">
    <w:name w:val="Normal (Web)"/>
    <w:basedOn w:val="a"/>
    <w:uiPriority w:val="99"/>
    <w:semiHidden/>
    <w:unhideWhenUsed/>
    <w:rsid w:val="003C0A3C"/>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paragraph" w:styleId="a7">
    <w:name w:val="List Paragraph"/>
    <w:basedOn w:val="a"/>
    <w:uiPriority w:val="34"/>
    <w:qFormat/>
    <w:rsid w:val="003C0A3C"/>
    <w:pPr>
      <w:ind w:left="720"/>
      <w:contextualSpacing/>
    </w:pPr>
  </w:style>
  <w:style w:type="character" w:styleId="a8">
    <w:name w:val="Strong"/>
    <w:basedOn w:val="a0"/>
    <w:uiPriority w:val="22"/>
    <w:qFormat/>
    <w:rsid w:val="003C0A3C"/>
    <w:rPr>
      <w:b/>
      <w:bCs/>
    </w:rPr>
  </w:style>
  <w:style w:type="character" w:styleId="a9">
    <w:name w:val="Emphasis"/>
    <w:basedOn w:val="a0"/>
    <w:uiPriority w:val="20"/>
    <w:qFormat/>
    <w:rsid w:val="003C0A3C"/>
    <w:rPr>
      <w:i/>
      <w:iCs/>
    </w:rPr>
  </w:style>
  <w:style w:type="paragraph" w:styleId="21">
    <w:name w:val="Body Text 2"/>
    <w:basedOn w:val="a"/>
    <w:link w:val="22"/>
    <w:semiHidden/>
    <w:rsid w:val="003C0A3C"/>
    <w:pPr>
      <w:widowControl/>
      <w:suppressAutoHyphens w:val="0"/>
      <w:autoSpaceDE/>
      <w:ind w:firstLine="0"/>
      <w:jc w:val="left"/>
    </w:pPr>
    <w:rPr>
      <w:rFonts w:ascii="Times New Roman" w:hAnsi="Times New Roman" w:cs="Times New Roman"/>
      <w:sz w:val="24"/>
      <w:szCs w:val="20"/>
      <w:lang w:eastAsia="ru-RU"/>
    </w:rPr>
  </w:style>
  <w:style w:type="character" w:customStyle="1" w:styleId="22">
    <w:name w:val="Основной текст 2 Знак"/>
    <w:basedOn w:val="a0"/>
    <w:link w:val="21"/>
    <w:semiHidden/>
    <w:rsid w:val="003C0A3C"/>
    <w:rPr>
      <w:rFonts w:ascii="Times New Roman" w:eastAsia="Times New Roman" w:hAnsi="Times New Roman" w:cs="Times New Roman"/>
      <w:sz w:val="24"/>
      <w:szCs w:val="20"/>
      <w:lang w:eastAsia="ru-RU"/>
    </w:rPr>
  </w:style>
  <w:style w:type="paragraph" w:customStyle="1" w:styleId="11">
    <w:name w:val="Заголовок1"/>
    <w:rsid w:val="003C0A3C"/>
    <w:pPr>
      <w:widowControl w:val="0"/>
      <w:autoSpaceDE w:val="0"/>
      <w:autoSpaceDN w:val="0"/>
      <w:adjustRightInd w:val="0"/>
      <w:jc w:val="left"/>
    </w:pPr>
    <w:rPr>
      <w:rFonts w:ascii="Times New Roman" w:eastAsia="Times New Roman" w:hAnsi="Times New Roman" w:cs="Times New Roman"/>
      <w:b/>
      <w:bCs/>
      <w:color w:val="000000"/>
      <w:sz w:val="28"/>
      <w:szCs w:val="28"/>
      <w:lang w:eastAsia="ru-RU"/>
    </w:rPr>
  </w:style>
  <w:style w:type="paragraph" w:styleId="HTML">
    <w:name w:val="HTML Preformatted"/>
    <w:basedOn w:val="a"/>
    <w:link w:val="HTML0"/>
    <w:rsid w:val="003C0A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rsid w:val="003C0A3C"/>
    <w:rPr>
      <w:rFonts w:ascii="Courier New" w:eastAsia="Times New Roman" w:hAnsi="Courier New" w:cs="Courier New"/>
      <w:sz w:val="20"/>
      <w:szCs w:val="20"/>
      <w:lang w:eastAsia="ru-RU"/>
    </w:rPr>
  </w:style>
  <w:style w:type="paragraph" w:customStyle="1" w:styleId="12">
    <w:name w:val="Знак1"/>
    <w:basedOn w:val="a"/>
    <w:rsid w:val="003C0A3C"/>
    <w:pPr>
      <w:suppressAutoHyphens w:val="0"/>
      <w:autoSpaceDE/>
      <w:spacing w:before="100" w:beforeAutospacing="1" w:after="100" w:afterAutospacing="1"/>
      <w:ind w:firstLine="0"/>
      <w:jc w:val="left"/>
    </w:pPr>
    <w:rPr>
      <w:rFonts w:ascii="Tahoma" w:hAnsi="Tahoma" w:cs="Times New Roman"/>
      <w:sz w:val="20"/>
      <w:szCs w:val="20"/>
      <w:lang w:val="en-US" w:eastAsia="en-US"/>
    </w:rPr>
  </w:style>
  <w:style w:type="paragraph" w:styleId="aa">
    <w:name w:val="Balloon Text"/>
    <w:basedOn w:val="a"/>
    <w:link w:val="ab"/>
    <w:uiPriority w:val="99"/>
    <w:semiHidden/>
    <w:unhideWhenUsed/>
    <w:rsid w:val="003C0A3C"/>
    <w:pPr>
      <w:widowControl/>
      <w:suppressAutoHyphens w:val="0"/>
      <w:autoSpaceDE/>
      <w:ind w:firstLine="0"/>
      <w:jc w:val="left"/>
    </w:pPr>
    <w:rPr>
      <w:rFonts w:ascii="Tahoma" w:eastAsia="Calibri" w:hAnsi="Tahoma" w:cs="Tahoma"/>
      <w:lang w:eastAsia="en-US"/>
    </w:rPr>
  </w:style>
  <w:style w:type="character" w:customStyle="1" w:styleId="ab">
    <w:name w:val="Текст выноски Знак"/>
    <w:basedOn w:val="a0"/>
    <w:link w:val="aa"/>
    <w:uiPriority w:val="99"/>
    <w:semiHidden/>
    <w:rsid w:val="003C0A3C"/>
    <w:rPr>
      <w:rFonts w:ascii="Tahoma" w:eastAsia="Calibri" w:hAnsi="Tahoma" w:cs="Tahoma"/>
      <w:sz w:val="16"/>
      <w:szCs w:val="16"/>
    </w:rPr>
  </w:style>
  <w:style w:type="table" w:styleId="ac">
    <w:name w:val="Table Grid"/>
    <w:basedOn w:val="a1"/>
    <w:uiPriority w:val="59"/>
    <w:rsid w:val="003C0A3C"/>
    <w:pPr>
      <w:jc w:val="left"/>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Subtitle"/>
    <w:basedOn w:val="a"/>
    <w:next w:val="a"/>
    <w:link w:val="ae"/>
    <w:rsid w:val="003C0A3C"/>
    <w:pPr>
      <w:keepNext/>
      <w:keepLines/>
      <w:widowControl/>
      <w:suppressAutoHyphens w:val="0"/>
      <w:autoSpaceDE/>
      <w:spacing w:after="320" w:line="276" w:lineRule="auto"/>
      <w:ind w:firstLine="0"/>
      <w:jc w:val="left"/>
    </w:pPr>
    <w:rPr>
      <w:rFonts w:eastAsia="Arial"/>
      <w:i/>
      <w:color w:val="666666"/>
      <w:sz w:val="30"/>
      <w:szCs w:val="30"/>
      <w:lang w:eastAsia="ru-RU"/>
    </w:rPr>
  </w:style>
  <w:style w:type="character" w:customStyle="1" w:styleId="ae">
    <w:name w:val="Подзаголовок Знак"/>
    <w:basedOn w:val="a0"/>
    <w:link w:val="ad"/>
    <w:rsid w:val="003C0A3C"/>
    <w:rPr>
      <w:rFonts w:ascii="Arial" w:eastAsia="Arial" w:hAnsi="Arial" w:cs="Arial"/>
      <w:i/>
      <w:color w:val="666666"/>
      <w:sz w:val="30"/>
      <w:szCs w:val="30"/>
      <w:lang w:eastAsia="ru-RU"/>
    </w:rPr>
  </w:style>
  <w:style w:type="character" w:customStyle="1" w:styleId="af">
    <w:name w:val="Текст примечания Знак"/>
    <w:basedOn w:val="a0"/>
    <w:link w:val="af0"/>
    <w:uiPriority w:val="99"/>
    <w:semiHidden/>
    <w:rsid w:val="003C0A3C"/>
    <w:rPr>
      <w:rFonts w:ascii="Arial" w:eastAsia="Arial" w:hAnsi="Arial"/>
    </w:rPr>
  </w:style>
  <w:style w:type="paragraph" w:styleId="af0">
    <w:name w:val="annotation text"/>
    <w:basedOn w:val="a"/>
    <w:link w:val="af"/>
    <w:uiPriority w:val="99"/>
    <w:semiHidden/>
    <w:unhideWhenUsed/>
    <w:rsid w:val="003C0A3C"/>
    <w:pPr>
      <w:widowControl/>
      <w:suppressAutoHyphens w:val="0"/>
      <w:autoSpaceDE/>
      <w:ind w:firstLine="0"/>
      <w:jc w:val="left"/>
    </w:pPr>
    <w:rPr>
      <w:rFonts w:eastAsia="Arial" w:cstheme="minorBidi"/>
      <w:sz w:val="22"/>
      <w:szCs w:val="22"/>
      <w:lang w:eastAsia="en-US"/>
    </w:rPr>
  </w:style>
  <w:style w:type="character" w:customStyle="1" w:styleId="13">
    <w:name w:val="Текст примечания Знак1"/>
    <w:basedOn w:val="a0"/>
    <w:uiPriority w:val="99"/>
    <w:semiHidden/>
    <w:rsid w:val="003C0A3C"/>
    <w:rPr>
      <w:rFonts w:ascii="Arial" w:eastAsia="Times New Roman" w:hAnsi="Arial" w:cs="Arial"/>
      <w:sz w:val="20"/>
      <w:szCs w:val="20"/>
      <w:lang w:eastAsia="ar-SA"/>
    </w:rPr>
  </w:style>
  <w:style w:type="paragraph" w:styleId="af1">
    <w:name w:val="TOC Heading"/>
    <w:basedOn w:val="1"/>
    <w:next w:val="a"/>
    <w:uiPriority w:val="39"/>
    <w:unhideWhenUsed/>
    <w:qFormat/>
    <w:rsid w:val="003C0A3C"/>
    <w:pPr>
      <w:keepLines/>
      <w:widowControl/>
      <w:suppressAutoHyphens w:val="0"/>
      <w:autoSpaceDE/>
      <w:spacing w:before="240" w:line="259" w:lineRule="auto"/>
      <w:ind w:left="432" w:hanging="432"/>
      <w:jc w:val="left"/>
      <w:outlineLvl w:val="9"/>
    </w:pPr>
    <w:rPr>
      <w:rFonts w:ascii="Calibri Light" w:hAnsi="Calibri Light"/>
      <w:bCs w:val="0"/>
      <w:color w:val="2E74B5"/>
      <w:lang w:eastAsia="ru-RU"/>
    </w:rPr>
  </w:style>
  <w:style w:type="paragraph" w:styleId="23">
    <w:name w:val="toc 2"/>
    <w:basedOn w:val="a"/>
    <w:next w:val="a"/>
    <w:autoRedefine/>
    <w:uiPriority w:val="39"/>
    <w:unhideWhenUsed/>
    <w:rsid w:val="003C0A3C"/>
    <w:pPr>
      <w:widowControl/>
      <w:suppressAutoHyphens w:val="0"/>
      <w:autoSpaceDE/>
      <w:spacing w:after="100" w:line="259" w:lineRule="auto"/>
      <w:ind w:left="220" w:firstLine="0"/>
      <w:jc w:val="left"/>
    </w:pPr>
    <w:rPr>
      <w:rFonts w:ascii="Calibri" w:hAnsi="Calibri" w:cs="Times New Roman"/>
      <w:sz w:val="22"/>
      <w:szCs w:val="22"/>
      <w:lang w:eastAsia="ru-RU"/>
    </w:rPr>
  </w:style>
  <w:style w:type="paragraph" w:styleId="14">
    <w:name w:val="toc 1"/>
    <w:basedOn w:val="a"/>
    <w:next w:val="a"/>
    <w:autoRedefine/>
    <w:uiPriority w:val="39"/>
    <w:unhideWhenUsed/>
    <w:rsid w:val="003C0A3C"/>
    <w:pPr>
      <w:widowControl/>
      <w:tabs>
        <w:tab w:val="left" w:pos="440"/>
        <w:tab w:val="right" w:leader="dot" w:pos="10197"/>
      </w:tabs>
      <w:suppressAutoHyphens w:val="0"/>
      <w:autoSpaceDE/>
      <w:spacing w:after="100" w:line="259" w:lineRule="auto"/>
      <w:ind w:firstLine="0"/>
    </w:pPr>
    <w:rPr>
      <w:rFonts w:ascii="Calibri" w:hAnsi="Calibri" w:cs="Times New Roman"/>
      <w:sz w:val="22"/>
      <w:szCs w:val="22"/>
      <w:lang w:eastAsia="ru-RU"/>
    </w:rPr>
  </w:style>
  <w:style w:type="paragraph" w:styleId="31">
    <w:name w:val="toc 3"/>
    <w:basedOn w:val="a"/>
    <w:next w:val="a"/>
    <w:autoRedefine/>
    <w:uiPriority w:val="39"/>
    <w:unhideWhenUsed/>
    <w:rsid w:val="003C0A3C"/>
    <w:pPr>
      <w:widowControl/>
      <w:suppressAutoHyphens w:val="0"/>
      <w:autoSpaceDE/>
      <w:spacing w:after="100" w:line="259" w:lineRule="auto"/>
      <w:ind w:left="440" w:firstLine="0"/>
      <w:jc w:val="left"/>
    </w:pPr>
    <w:rPr>
      <w:rFonts w:ascii="Calibri" w:hAnsi="Calibri" w:cs="Times New Roman"/>
      <w:sz w:val="22"/>
      <w:szCs w:val="22"/>
      <w:lang w:eastAsia="ru-RU"/>
    </w:rPr>
  </w:style>
  <w:style w:type="character" w:styleId="af2">
    <w:name w:val="Hyperlink"/>
    <w:uiPriority w:val="99"/>
    <w:unhideWhenUsed/>
    <w:rsid w:val="003C0A3C"/>
    <w:rPr>
      <w:color w:val="0563C1"/>
      <w:u w:val="single"/>
    </w:rPr>
  </w:style>
  <w:style w:type="character" w:customStyle="1" w:styleId="af3">
    <w:name w:val="Тема примечания Знак"/>
    <w:basedOn w:val="af"/>
    <w:link w:val="af4"/>
    <w:uiPriority w:val="99"/>
    <w:semiHidden/>
    <w:rsid w:val="003C0A3C"/>
    <w:rPr>
      <w:rFonts w:ascii="Arial" w:eastAsia="Arial" w:hAnsi="Arial"/>
      <w:b/>
      <w:bCs/>
    </w:rPr>
  </w:style>
  <w:style w:type="paragraph" w:styleId="af4">
    <w:name w:val="annotation subject"/>
    <w:basedOn w:val="af0"/>
    <w:next w:val="af0"/>
    <w:link w:val="af3"/>
    <w:uiPriority w:val="99"/>
    <w:semiHidden/>
    <w:unhideWhenUsed/>
    <w:rsid w:val="003C0A3C"/>
    <w:rPr>
      <w:b/>
      <w:bCs/>
    </w:rPr>
  </w:style>
  <w:style w:type="character" w:customStyle="1" w:styleId="15">
    <w:name w:val="Тема примечания Знак1"/>
    <w:basedOn w:val="13"/>
    <w:uiPriority w:val="99"/>
    <w:semiHidden/>
    <w:rsid w:val="003C0A3C"/>
    <w:rPr>
      <w:rFonts w:ascii="Arial" w:eastAsia="Times New Roman" w:hAnsi="Arial" w:cs="Arial"/>
      <w:b/>
      <w:bCs/>
      <w:sz w:val="20"/>
      <w:szCs w:val="20"/>
      <w:lang w:eastAsia="ar-SA"/>
    </w:rPr>
  </w:style>
  <w:style w:type="paragraph" w:customStyle="1" w:styleId="gmail-msolistparagraph">
    <w:name w:val="gmail-msolistparagraph"/>
    <w:basedOn w:val="a"/>
    <w:rsid w:val="003C0A3C"/>
    <w:pPr>
      <w:widowControl/>
      <w:suppressAutoHyphens w:val="0"/>
      <w:autoSpaceDE/>
      <w:spacing w:before="100" w:beforeAutospacing="1" w:after="100" w:afterAutospacing="1"/>
      <w:ind w:firstLine="0"/>
      <w:jc w:val="left"/>
    </w:pPr>
    <w:rPr>
      <w:rFonts w:ascii="Times New Roman" w:eastAsia="Calibri" w:hAnsi="Times New Roman" w:cs="Times New Roman"/>
      <w:sz w:val="24"/>
      <w:szCs w:val="24"/>
      <w:lang w:eastAsia="ru-RU"/>
    </w:rPr>
  </w:style>
  <w:style w:type="paragraph" w:styleId="af5">
    <w:name w:val="header"/>
    <w:basedOn w:val="a"/>
    <w:link w:val="af6"/>
    <w:uiPriority w:val="99"/>
    <w:unhideWhenUsed/>
    <w:rsid w:val="003C0A3C"/>
    <w:pPr>
      <w:widowControl/>
      <w:tabs>
        <w:tab w:val="center" w:pos="4677"/>
        <w:tab w:val="right" w:pos="9355"/>
      </w:tabs>
      <w:suppressAutoHyphens w:val="0"/>
      <w:autoSpaceDE/>
      <w:ind w:firstLine="0"/>
      <w:jc w:val="left"/>
    </w:pPr>
    <w:rPr>
      <w:rFonts w:eastAsia="Arial"/>
      <w:color w:val="000000"/>
      <w:sz w:val="22"/>
      <w:szCs w:val="22"/>
      <w:lang w:eastAsia="ru-RU"/>
    </w:rPr>
  </w:style>
  <w:style w:type="character" w:customStyle="1" w:styleId="af6">
    <w:name w:val="Верхний колонтитул Знак"/>
    <w:basedOn w:val="a0"/>
    <w:link w:val="af5"/>
    <w:uiPriority w:val="99"/>
    <w:rsid w:val="003C0A3C"/>
    <w:rPr>
      <w:rFonts w:ascii="Arial" w:eastAsia="Arial" w:hAnsi="Arial" w:cs="Arial"/>
      <w:color w:val="000000"/>
      <w:lang w:eastAsia="ru-RU"/>
    </w:rPr>
  </w:style>
  <w:style w:type="paragraph" w:styleId="af7">
    <w:name w:val="footer"/>
    <w:basedOn w:val="a"/>
    <w:link w:val="af8"/>
    <w:uiPriority w:val="99"/>
    <w:unhideWhenUsed/>
    <w:rsid w:val="003C0A3C"/>
    <w:pPr>
      <w:widowControl/>
      <w:tabs>
        <w:tab w:val="center" w:pos="4677"/>
        <w:tab w:val="right" w:pos="9355"/>
      </w:tabs>
      <w:suppressAutoHyphens w:val="0"/>
      <w:autoSpaceDE/>
      <w:ind w:firstLine="0"/>
      <w:jc w:val="left"/>
    </w:pPr>
    <w:rPr>
      <w:rFonts w:eastAsia="Arial"/>
      <w:color w:val="000000"/>
      <w:sz w:val="22"/>
      <w:szCs w:val="22"/>
      <w:lang w:eastAsia="ru-RU"/>
    </w:rPr>
  </w:style>
  <w:style w:type="character" w:customStyle="1" w:styleId="af8">
    <w:name w:val="Нижний колонтитул Знак"/>
    <w:basedOn w:val="a0"/>
    <w:link w:val="af7"/>
    <w:uiPriority w:val="99"/>
    <w:rsid w:val="003C0A3C"/>
    <w:rPr>
      <w:rFonts w:ascii="Arial" w:eastAsia="Arial" w:hAnsi="Arial" w:cs="Arial"/>
      <w:color w:val="000000"/>
      <w:lang w:eastAsia="ru-RU"/>
    </w:rPr>
  </w:style>
  <w:style w:type="paragraph" w:customStyle="1" w:styleId="ConsPlusCell">
    <w:name w:val="ConsPlusCell"/>
    <w:rsid w:val="003C0A3C"/>
    <w:pPr>
      <w:widowControl w:val="0"/>
      <w:suppressAutoHyphens/>
      <w:autoSpaceDE w:val="0"/>
      <w:jc w:val="left"/>
    </w:pPr>
    <w:rPr>
      <w:rFonts w:ascii="Arial" w:eastAsia="Arial" w:hAnsi="Arial" w:cs="Arial"/>
      <w:sz w:val="20"/>
      <w:szCs w:val="20"/>
      <w:lang w:eastAsia="ar-SA"/>
    </w:rPr>
  </w:style>
  <w:style w:type="paragraph" w:customStyle="1" w:styleId="pc">
    <w:name w:val="pc"/>
    <w:basedOn w:val="a"/>
    <w:rsid w:val="003C0A3C"/>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5815357E50C76177746DE9C9B58ADAD5C01B42965ED24505EEAAB95B76DA6C922171E30Am4aFM" TargetMode="External"/><Relationship Id="rId13" Type="http://schemas.openxmlformats.org/officeDocument/2006/relationships/hyperlink" Target="consultantplus://offline/ref=7A95E775F50D43FA7ABE2532E3AF72EB869C82A4BD43FC64ECD5F1B3D92F8B36FF1A555A86E155DF7Af5N" TargetMode="External"/><Relationship Id="rId18" Type="http://schemas.openxmlformats.org/officeDocument/2006/relationships/image" Target="media/image1.wmf"/><Relationship Id="rId26" Type="http://schemas.openxmlformats.org/officeDocument/2006/relationships/hyperlink" Target="consultantplus://offline/ref=95EB89408BEFBD02DCFAC86ED2383AC23052C0BA40FBDA8CAEDDC1F3UEN" TargetMode="External"/><Relationship Id="rId3" Type="http://schemas.openxmlformats.org/officeDocument/2006/relationships/styles" Target="styles.xml"/><Relationship Id="rId21" Type="http://schemas.openxmlformats.org/officeDocument/2006/relationships/hyperlink" Target="consultantplus://offline/ref=95EB89408BEFBD02DCFAC86ED2383AC23052C0BA40FBDA8CAEDDC1F3UEN" TargetMode="External"/><Relationship Id="rId7" Type="http://schemas.openxmlformats.org/officeDocument/2006/relationships/endnotes" Target="endnotes.xml"/><Relationship Id="rId12" Type="http://schemas.openxmlformats.org/officeDocument/2006/relationships/hyperlink" Target="consultantplus://offline/ref=7A95E775F50D43FA7ABE2532E3AF72EB869C83ACB74CFC64ECD5F1B3D92F8B36FF1A555A807Ef4N" TargetMode="External"/><Relationship Id="rId17" Type="http://schemas.openxmlformats.org/officeDocument/2006/relationships/hyperlink" Target="file:///C:\Users\e.antsiferova\Desktop\&#1055;&#1088;&#1072;&#1074;&#1080;&#1083;&#1072;%20&#1073;&#1083;&#1072;&#1075;&#1086;&#1091;&#1089;&#1090;&#1088;&#1086;&#1081;&#1089;&#1090;&#1074;&#1072;%20&#1057;&#1074;&#1077;&#1090;&#1083;&#1086;&#1075;&#1086;&#1088;&#1089;&#1082;%202015%20-%20(&#1060;&#1072;&#1084;&#1080;&#1085;&#1099;&#1093;,%20&#1085;&#1072;%20&#1057;&#1086;&#1074;&#1077;&#1090;).doc" TargetMode="External"/><Relationship Id="rId25"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file:///C:\Users\e.antsiferova\Desktop\&#1055;&#1088;&#1072;&#1074;&#1080;&#1083;&#1072;%20&#1073;&#1083;&#1072;&#1075;&#1086;&#1091;&#1089;&#1090;&#1088;&#1086;&#1081;&#1089;&#1090;&#1074;&#1072;%20&#1057;&#1074;&#1077;&#1090;&#1083;&#1086;&#1075;&#1086;&#1088;&#1089;&#1082;%202015%20-%20(&#1060;&#1072;&#1084;&#1080;&#1085;&#1099;&#1093;,%20&#1085;&#1072;%20&#1057;&#1086;&#1074;&#1077;&#1090;).doc" TargetMode="External"/><Relationship Id="rId20" Type="http://schemas.openxmlformats.org/officeDocument/2006/relationships/hyperlink" Target="consultantplus://offline/ref=95EB89408BEFBD02DCFAC86ED2383AC23052C0BA40FBDA8CAEDDC1F3U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4E49E9ED6B9E5CAC374DB1775B87A7BCEBA67A8259DE3D6750E88687F88FC5wD7CN" TargetMode="External"/><Relationship Id="rId24"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7A95E775F50D43FA7ABE2532E3AF72EB869C82A4BD43FC64ECD5F1B3D92F8B36FF1A555A86E155DF7Af5N" TargetMode="External"/><Relationship Id="rId23" Type="http://schemas.openxmlformats.org/officeDocument/2006/relationships/hyperlink" Target="consultantplus://offline/ref=95EB89408BEFBD02DCFAC86ED2383AC23052C0BA40FBDA8CAEDDC1F3UEN" TargetMode="External"/><Relationship Id="rId28" Type="http://schemas.openxmlformats.org/officeDocument/2006/relationships/fontTable" Target="fontTable.xml"/><Relationship Id="rId10" Type="http://schemas.openxmlformats.org/officeDocument/2006/relationships/hyperlink" Target="consultantplus://offline/ref=AD4E49E9ED6B9E5CAC374DB1775B87A7BCEBA67A805FDD3D6E50E88687F88FC5wD7CN"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AD4E49E9ED6B9E5CAC3753BC6137D9AEBCE4FF7085518A603356BFD9D7FEDA859C1621347FAEC9w877N" TargetMode="External"/><Relationship Id="rId14" Type="http://schemas.openxmlformats.org/officeDocument/2006/relationships/hyperlink" Target="consultantplus://offline/ref=7A95E775F50D43FA7ABE2532E3AF72EB869C83ACB74CFC64ECD5F1B3D92F8B36FF1A555A807Ef4N" TargetMode="External"/><Relationship Id="rId22" Type="http://schemas.openxmlformats.org/officeDocument/2006/relationships/hyperlink" Target="consultantplus://offline/ref=95EB89408BEFBD02DCFAC86ED2383AC23052C0BA40FBDA8CAEDDC1F3UEN"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F2B9E-8C36-4237-80AC-3E205A9B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85</Pages>
  <Words>42423</Words>
  <Characters>241813</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Калтырина Наталья Валерьевна</cp:lastModifiedBy>
  <cp:revision>26</cp:revision>
  <cp:lastPrinted>2019-02-15T10:35:00Z</cp:lastPrinted>
  <dcterms:created xsi:type="dcterms:W3CDTF">2019-01-17T14:13:00Z</dcterms:created>
  <dcterms:modified xsi:type="dcterms:W3CDTF">2019-02-15T10:36:00Z</dcterms:modified>
</cp:coreProperties>
</file>