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6A469F" w:rsidRPr="00143269" w:rsidRDefault="006A469F" w:rsidP="00637F9E">
      <w:pPr>
        <w:jc w:val="center"/>
        <w:rPr>
          <w:rFonts w:ascii="Georgia" w:hAnsi="Georgia"/>
          <w:b/>
          <w:sz w:val="28"/>
          <w:szCs w:val="28"/>
        </w:rPr>
      </w:pPr>
      <w:bookmarkStart w:id="0" w:name="bookmark2"/>
      <w:r w:rsidRPr="00143269">
        <w:rPr>
          <w:rFonts w:ascii="Georgia" w:hAnsi="Georgia"/>
          <w:b/>
          <w:sz w:val="28"/>
          <w:szCs w:val="28"/>
        </w:rPr>
        <w:t>РОССИЙСКАЯ ФЕДЕРАЦИЯ</w:t>
      </w:r>
    </w:p>
    <w:p w:rsidR="006A469F" w:rsidRPr="00143269" w:rsidRDefault="006A469F" w:rsidP="00637F9E">
      <w:pPr>
        <w:jc w:val="center"/>
        <w:rPr>
          <w:rFonts w:ascii="Georgia" w:hAnsi="Georgia"/>
          <w:b/>
          <w:sz w:val="28"/>
          <w:szCs w:val="28"/>
        </w:rPr>
      </w:pPr>
      <w:r w:rsidRPr="00143269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6A469F" w:rsidRPr="00143269" w:rsidRDefault="006A469F" w:rsidP="00637F9E">
      <w:pPr>
        <w:jc w:val="center"/>
        <w:rPr>
          <w:rFonts w:ascii="Georgia" w:hAnsi="Georgia"/>
          <w:b/>
          <w:sz w:val="28"/>
          <w:szCs w:val="28"/>
        </w:rPr>
      </w:pPr>
      <w:r w:rsidRPr="00143269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6A469F" w:rsidRPr="00143269" w:rsidRDefault="006A469F" w:rsidP="00637F9E">
      <w:pPr>
        <w:rPr>
          <w:b/>
          <w:sz w:val="16"/>
          <w:szCs w:val="16"/>
        </w:rPr>
      </w:pPr>
    </w:p>
    <w:p w:rsidR="006A469F" w:rsidRPr="00143269" w:rsidRDefault="006A469F" w:rsidP="00637F9E">
      <w:pPr>
        <w:rPr>
          <w:b/>
          <w:sz w:val="16"/>
          <w:szCs w:val="16"/>
        </w:rPr>
      </w:pPr>
    </w:p>
    <w:p w:rsidR="006A469F" w:rsidRPr="00143269" w:rsidRDefault="006A469F" w:rsidP="00637F9E">
      <w:pPr>
        <w:jc w:val="center"/>
        <w:rPr>
          <w:b/>
          <w:sz w:val="28"/>
          <w:szCs w:val="28"/>
        </w:rPr>
      </w:pPr>
      <w:r w:rsidRPr="00143269">
        <w:rPr>
          <w:b/>
          <w:sz w:val="28"/>
          <w:szCs w:val="28"/>
        </w:rPr>
        <w:t>П О С Т А Н О В Л Е Н И Е</w:t>
      </w:r>
    </w:p>
    <w:p w:rsidR="006A469F" w:rsidRPr="00143269" w:rsidRDefault="006A469F" w:rsidP="00637F9E">
      <w:pPr>
        <w:jc w:val="center"/>
        <w:rPr>
          <w:sz w:val="28"/>
          <w:szCs w:val="28"/>
        </w:rPr>
      </w:pPr>
    </w:p>
    <w:p w:rsidR="006A469F" w:rsidRPr="00143269" w:rsidRDefault="006A469F" w:rsidP="00637F9E">
      <w:pPr>
        <w:jc w:val="center"/>
        <w:rPr>
          <w:sz w:val="28"/>
          <w:szCs w:val="28"/>
          <w:u w:val="single"/>
        </w:rPr>
      </w:pPr>
      <w:r w:rsidRPr="00143269">
        <w:rPr>
          <w:sz w:val="28"/>
          <w:szCs w:val="28"/>
        </w:rPr>
        <w:t>«</w:t>
      </w:r>
      <w:r>
        <w:rPr>
          <w:sz w:val="28"/>
          <w:szCs w:val="28"/>
        </w:rPr>
        <w:t xml:space="preserve">      </w:t>
      </w:r>
      <w:r w:rsidRPr="0014326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</w:t>
      </w:r>
      <w:r w:rsidRPr="00143269">
        <w:rPr>
          <w:sz w:val="28"/>
          <w:szCs w:val="28"/>
        </w:rPr>
        <w:t xml:space="preserve"> 2021 года    № </w:t>
      </w:r>
      <w:r>
        <w:rPr>
          <w:sz w:val="28"/>
          <w:szCs w:val="28"/>
        </w:rPr>
        <w:t xml:space="preserve"> </w:t>
      </w:r>
    </w:p>
    <w:p w:rsidR="007764E8" w:rsidRDefault="007764E8" w:rsidP="007764E8">
      <w:pPr>
        <w:pStyle w:val="pt-a-000012"/>
        <w:shd w:val="clear" w:color="auto" w:fill="FFFFFF"/>
        <w:spacing w:before="0" w:beforeAutospacing="0" w:after="0" w:afterAutospacing="0" w:line="338" w:lineRule="atLeast"/>
        <w:ind w:firstLine="706"/>
        <w:jc w:val="center"/>
        <w:rPr>
          <w:b/>
          <w:bCs/>
          <w:sz w:val="28"/>
          <w:szCs w:val="28"/>
        </w:rPr>
      </w:pPr>
    </w:p>
    <w:p w:rsidR="007764E8" w:rsidRPr="007764E8" w:rsidRDefault="007764E8" w:rsidP="007764E8">
      <w:pPr>
        <w:pStyle w:val="pt-a-000012"/>
        <w:shd w:val="clear" w:color="auto" w:fill="FFFFFF"/>
        <w:spacing w:before="0" w:beforeAutospacing="0" w:after="0" w:afterAutospacing="0" w:line="338" w:lineRule="atLeast"/>
        <w:ind w:firstLine="706"/>
        <w:jc w:val="center"/>
        <w:rPr>
          <w:b/>
          <w:color w:val="000000"/>
          <w:sz w:val="27"/>
          <w:szCs w:val="27"/>
        </w:rPr>
      </w:pPr>
      <w:r w:rsidRPr="007764E8">
        <w:rPr>
          <w:b/>
          <w:bCs/>
          <w:sz w:val="27"/>
          <w:szCs w:val="27"/>
        </w:rPr>
        <w:t xml:space="preserve">Об утверждении программы профилактики </w:t>
      </w:r>
      <w:r w:rsidRPr="007764E8">
        <w:rPr>
          <w:b/>
          <w:sz w:val="27"/>
          <w:szCs w:val="27"/>
        </w:rPr>
        <w:t xml:space="preserve">рисков причинения вреда (ущерба) охраняемым законом ценностям по муниципальному </w:t>
      </w:r>
      <w:r w:rsidRPr="007764E8">
        <w:rPr>
          <w:rStyle w:val="pt-a1-000006"/>
          <w:rFonts w:eastAsia="Calibri"/>
          <w:b/>
          <w:color w:val="000000"/>
          <w:sz w:val="27"/>
          <w:szCs w:val="27"/>
        </w:rPr>
        <w:t xml:space="preserve">контролю в области охраны и использования особо охраняемых природных территорий местного значения муниципального образования </w:t>
      </w:r>
    </w:p>
    <w:p w:rsidR="007764E8" w:rsidRPr="007764E8" w:rsidRDefault="007764E8" w:rsidP="007764E8">
      <w:pPr>
        <w:ind w:left="360"/>
        <w:jc w:val="center"/>
        <w:rPr>
          <w:b/>
          <w:spacing w:val="1"/>
          <w:kern w:val="28"/>
          <w:sz w:val="27"/>
          <w:szCs w:val="27"/>
        </w:rPr>
      </w:pPr>
      <w:r w:rsidRPr="007764E8">
        <w:rPr>
          <w:rStyle w:val="pt-a1-000006"/>
          <w:rFonts w:eastAsia="Calibri"/>
          <w:b/>
          <w:color w:val="000000"/>
          <w:sz w:val="27"/>
          <w:szCs w:val="27"/>
        </w:rPr>
        <w:t>«Светлогорский городской округ»</w:t>
      </w:r>
      <w:r w:rsidRPr="007764E8">
        <w:rPr>
          <w:b/>
          <w:bCs/>
          <w:sz w:val="27"/>
          <w:szCs w:val="27"/>
        </w:rPr>
        <w:t xml:space="preserve"> </w:t>
      </w:r>
    </w:p>
    <w:p w:rsidR="007764E8" w:rsidRPr="007764E8" w:rsidRDefault="007764E8" w:rsidP="007764E8">
      <w:pPr>
        <w:pStyle w:val="pt-a-000004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7"/>
          <w:szCs w:val="27"/>
        </w:rPr>
      </w:pPr>
    </w:p>
    <w:p w:rsidR="007764E8" w:rsidRPr="007764E8" w:rsidRDefault="007764E8" w:rsidP="007764E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764E8" w:rsidRPr="007764E8" w:rsidRDefault="007764E8" w:rsidP="007764E8">
      <w:pPr>
        <w:pStyle w:val="a6"/>
        <w:shd w:val="clear" w:color="auto" w:fill="auto"/>
        <w:spacing w:before="0" w:after="0" w:line="240" w:lineRule="auto"/>
        <w:ind w:left="20" w:right="20" w:firstLine="540"/>
        <w:jc w:val="both"/>
        <w:rPr>
          <w:sz w:val="27"/>
          <w:szCs w:val="27"/>
        </w:rPr>
      </w:pPr>
      <w:r w:rsidRPr="007764E8">
        <w:rPr>
          <w:kern w:val="28"/>
          <w:sz w:val="27"/>
          <w:szCs w:val="27"/>
        </w:rPr>
        <w:t>В связи со вступлением с 01.07.2021 в законную силу Федерального закона от 31.07.2020 № 248-ФЗ «О государственном контроле (надзоре) и муниципальном контроле в Российской Федерации», руководствуясь</w:t>
      </w:r>
      <w:r w:rsidRPr="007764E8">
        <w:rPr>
          <w:sz w:val="27"/>
          <w:szCs w:val="27"/>
        </w:rPr>
        <w:t xml:space="preserve"> статьей 16 Федерального закона от 06.10.2003 № 131-ФЗ «Об общих принципах организации местного самоуправления в Российской Федерации», администрация муниципального образования «Светлогорский городской округ»</w:t>
      </w:r>
    </w:p>
    <w:p w:rsidR="007764E8" w:rsidRPr="007764E8" w:rsidRDefault="007764E8" w:rsidP="007764E8">
      <w:pPr>
        <w:jc w:val="center"/>
        <w:rPr>
          <w:b/>
          <w:bCs/>
          <w:spacing w:val="20"/>
          <w:sz w:val="27"/>
          <w:szCs w:val="27"/>
        </w:rPr>
      </w:pPr>
    </w:p>
    <w:p w:rsidR="007764E8" w:rsidRPr="007764E8" w:rsidRDefault="007764E8" w:rsidP="007764E8">
      <w:pPr>
        <w:jc w:val="center"/>
        <w:rPr>
          <w:b/>
          <w:bCs/>
          <w:spacing w:val="20"/>
          <w:sz w:val="27"/>
          <w:szCs w:val="27"/>
        </w:rPr>
      </w:pPr>
      <w:r w:rsidRPr="007764E8">
        <w:rPr>
          <w:b/>
          <w:bCs/>
          <w:spacing w:val="20"/>
          <w:sz w:val="27"/>
          <w:szCs w:val="27"/>
        </w:rPr>
        <w:t>постановляет:</w:t>
      </w:r>
    </w:p>
    <w:p w:rsidR="007764E8" w:rsidRPr="007764E8" w:rsidRDefault="007764E8" w:rsidP="007764E8">
      <w:pPr>
        <w:jc w:val="center"/>
        <w:rPr>
          <w:b/>
          <w:bCs/>
          <w:spacing w:val="20"/>
          <w:sz w:val="27"/>
          <w:szCs w:val="27"/>
        </w:rPr>
      </w:pPr>
    </w:p>
    <w:bookmarkEnd w:id="0"/>
    <w:p w:rsidR="007764E8" w:rsidRPr="007764E8" w:rsidRDefault="007764E8" w:rsidP="007764E8">
      <w:pPr>
        <w:pStyle w:val="a8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7764E8">
        <w:rPr>
          <w:rFonts w:ascii="Times New Roman" w:hAnsi="Times New Roman"/>
          <w:sz w:val="27"/>
          <w:szCs w:val="27"/>
        </w:rPr>
        <w:t xml:space="preserve">Утвердить программу профилактики рисков причинения вреда (ущерба) охраняемым законом ценностям по муниципальному </w:t>
      </w:r>
      <w:r w:rsidRPr="007764E8">
        <w:rPr>
          <w:rStyle w:val="pt-a1-000006"/>
          <w:rFonts w:ascii="Times New Roman" w:hAnsi="Times New Roman"/>
          <w:color w:val="000000"/>
          <w:sz w:val="27"/>
          <w:szCs w:val="27"/>
        </w:rPr>
        <w:t xml:space="preserve">контролю в области охраны и использования особо охраняемых природных территорий местного значения муниципального образования «Светлогорский городской округ» </w:t>
      </w:r>
      <w:r w:rsidRPr="007764E8">
        <w:rPr>
          <w:rFonts w:ascii="Times New Roman" w:hAnsi="Times New Roman"/>
          <w:sz w:val="27"/>
          <w:szCs w:val="27"/>
        </w:rPr>
        <w:t>на 2022 год.</w:t>
      </w:r>
    </w:p>
    <w:p w:rsidR="006A469F" w:rsidRPr="007764E8" w:rsidRDefault="007764E8" w:rsidP="007764E8">
      <w:pPr>
        <w:pStyle w:val="a8"/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7764E8">
        <w:rPr>
          <w:rFonts w:ascii="Times New Roman" w:hAnsi="Times New Roman" w:cs="Times New Roman"/>
          <w:spacing w:val="1"/>
          <w:sz w:val="27"/>
          <w:szCs w:val="27"/>
        </w:rPr>
        <w:t xml:space="preserve">2. </w:t>
      </w:r>
      <w:r w:rsidR="006A469F" w:rsidRPr="007764E8">
        <w:rPr>
          <w:rFonts w:ascii="Times New Roman" w:hAnsi="Times New Roman" w:cs="Times New Roman"/>
          <w:spacing w:val="1"/>
          <w:sz w:val="27"/>
          <w:szCs w:val="27"/>
        </w:rPr>
        <w:t xml:space="preserve">Опубликовать настоящее Постановление в газете «Вестник Светлогорска» и разместить на официальном сайте органов местного самоуправления Светлогорского городского округа в информационно-телекоммуникационной сети Интернет по адресу: </w:t>
      </w:r>
      <w:hyperlink r:id="rId7" w:history="1">
        <w:r w:rsidR="006A469F" w:rsidRPr="007764E8">
          <w:rPr>
            <w:rFonts w:ascii="Times New Roman" w:hAnsi="Times New Roman" w:cs="Times New Roman"/>
            <w:spacing w:val="1"/>
            <w:sz w:val="27"/>
            <w:szCs w:val="27"/>
          </w:rPr>
          <w:t>www.svetlogorsk39.ru</w:t>
        </w:r>
      </w:hyperlink>
      <w:r w:rsidR="006A469F" w:rsidRPr="007764E8">
        <w:rPr>
          <w:rFonts w:ascii="Times New Roman" w:hAnsi="Times New Roman" w:cs="Times New Roman"/>
          <w:spacing w:val="1"/>
          <w:sz w:val="27"/>
          <w:szCs w:val="27"/>
        </w:rPr>
        <w:t>.</w:t>
      </w:r>
    </w:p>
    <w:p w:rsidR="006A469F" w:rsidRPr="007764E8" w:rsidRDefault="007764E8" w:rsidP="007764E8">
      <w:pPr>
        <w:pStyle w:val="a6"/>
        <w:tabs>
          <w:tab w:val="left" w:pos="0"/>
          <w:tab w:val="left" w:pos="851"/>
          <w:tab w:val="left" w:pos="993"/>
        </w:tabs>
        <w:spacing w:before="0"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7764E8">
        <w:rPr>
          <w:rFonts w:eastAsia="Calibri"/>
          <w:sz w:val="27"/>
          <w:szCs w:val="27"/>
        </w:rPr>
        <w:t xml:space="preserve">3. </w:t>
      </w:r>
      <w:proofErr w:type="gramStart"/>
      <w:r w:rsidR="006A469F" w:rsidRPr="007764E8">
        <w:rPr>
          <w:rFonts w:eastAsia="Calibri"/>
          <w:sz w:val="27"/>
          <w:szCs w:val="27"/>
        </w:rPr>
        <w:t>Контроль за</w:t>
      </w:r>
      <w:proofErr w:type="gramEnd"/>
      <w:r w:rsidR="006A469F" w:rsidRPr="007764E8">
        <w:rPr>
          <w:rFonts w:eastAsia="Calibri"/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(О.В. Туркина).</w:t>
      </w:r>
    </w:p>
    <w:p w:rsidR="006A469F" w:rsidRPr="007764E8" w:rsidRDefault="007764E8" w:rsidP="007764E8">
      <w:pPr>
        <w:pStyle w:val="a6"/>
        <w:shd w:val="clear" w:color="auto" w:fill="auto"/>
        <w:tabs>
          <w:tab w:val="left" w:pos="0"/>
          <w:tab w:val="left" w:pos="993"/>
        </w:tabs>
        <w:spacing w:before="0" w:after="0" w:line="240" w:lineRule="auto"/>
        <w:ind w:right="20" w:firstLine="709"/>
        <w:jc w:val="both"/>
        <w:rPr>
          <w:sz w:val="27"/>
          <w:szCs w:val="27"/>
        </w:rPr>
      </w:pPr>
      <w:r w:rsidRPr="007764E8">
        <w:rPr>
          <w:sz w:val="27"/>
          <w:szCs w:val="27"/>
        </w:rPr>
        <w:t xml:space="preserve">4. </w:t>
      </w:r>
      <w:r w:rsidR="006A469F" w:rsidRPr="007764E8">
        <w:rPr>
          <w:sz w:val="27"/>
          <w:szCs w:val="27"/>
        </w:rPr>
        <w:t xml:space="preserve">Настоящее Постановление вступает в силу </w:t>
      </w:r>
      <w:r w:rsidR="00CC1B87" w:rsidRPr="007764E8">
        <w:rPr>
          <w:sz w:val="27"/>
          <w:szCs w:val="27"/>
        </w:rPr>
        <w:t>со дня</w:t>
      </w:r>
      <w:r w:rsidR="006A469F" w:rsidRPr="007764E8">
        <w:rPr>
          <w:sz w:val="27"/>
          <w:szCs w:val="27"/>
        </w:rPr>
        <w:t xml:space="preserve"> его официального опубликования.</w:t>
      </w:r>
    </w:p>
    <w:p w:rsidR="006A469F" w:rsidRDefault="006A469F" w:rsidP="00637F9E">
      <w:pPr>
        <w:jc w:val="both"/>
        <w:rPr>
          <w:sz w:val="27"/>
          <w:szCs w:val="27"/>
        </w:rPr>
      </w:pPr>
    </w:p>
    <w:p w:rsidR="007764E8" w:rsidRPr="007764E8" w:rsidRDefault="007764E8" w:rsidP="00637F9E">
      <w:pPr>
        <w:jc w:val="both"/>
        <w:rPr>
          <w:sz w:val="27"/>
          <w:szCs w:val="27"/>
        </w:rPr>
      </w:pPr>
    </w:p>
    <w:p w:rsidR="006A469F" w:rsidRPr="007764E8" w:rsidRDefault="006A469F" w:rsidP="00637F9E">
      <w:pPr>
        <w:jc w:val="both"/>
        <w:rPr>
          <w:sz w:val="27"/>
          <w:szCs w:val="27"/>
        </w:rPr>
      </w:pPr>
      <w:r w:rsidRPr="007764E8">
        <w:rPr>
          <w:sz w:val="27"/>
          <w:szCs w:val="27"/>
        </w:rPr>
        <w:t>Глава администрации</w:t>
      </w:r>
    </w:p>
    <w:p w:rsidR="006A469F" w:rsidRPr="007764E8" w:rsidRDefault="006A469F" w:rsidP="00637F9E">
      <w:pPr>
        <w:jc w:val="both"/>
        <w:rPr>
          <w:sz w:val="27"/>
          <w:szCs w:val="27"/>
        </w:rPr>
      </w:pPr>
      <w:r w:rsidRPr="007764E8">
        <w:rPr>
          <w:sz w:val="27"/>
          <w:szCs w:val="27"/>
        </w:rPr>
        <w:t>муниципального образования</w:t>
      </w:r>
    </w:p>
    <w:p w:rsidR="006A469F" w:rsidRPr="007764E8" w:rsidRDefault="006A469F" w:rsidP="00637F9E">
      <w:pPr>
        <w:jc w:val="both"/>
        <w:rPr>
          <w:sz w:val="27"/>
          <w:szCs w:val="27"/>
        </w:rPr>
      </w:pPr>
      <w:r w:rsidRPr="007764E8">
        <w:rPr>
          <w:sz w:val="27"/>
          <w:szCs w:val="27"/>
        </w:rPr>
        <w:t>«Светлогорский городской округ»                                                В.В. Бондаренко</w:t>
      </w:r>
    </w:p>
    <w:p w:rsidR="006A469F" w:rsidRPr="00CC1B87" w:rsidRDefault="006A469F" w:rsidP="00637F9E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center"/>
        <w:rPr>
          <w:color w:val="000000"/>
          <w:sz w:val="27"/>
          <w:szCs w:val="27"/>
        </w:rPr>
        <w:sectPr w:rsidR="006A469F" w:rsidRPr="00CC1B87" w:rsidSect="006A469F">
          <w:headerReference w:type="default" r:id="rId8"/>
          <w:footerReference w:type="default" r:id="rId9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72"/>
        </w:sectPr>
      </w:pP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center"/>
        <w:rPr>
          <w:color w:val="000000"/>
          <w:sz w:val="24"/>
          <w:szCs w:val="24"/>
        </w:rPr>
      </w:pPr>
    </w:p>
    <w:p w:rsidR="00712ABF" w:rsidRPr="007D3E0E" w:rsidRDefault="009F526F" w:rsidP="00637F9E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color w:val="000000"/>
          <w:sz w:val="24"/>
          <w:szCs w:val="24"/>
        </w:rPr>
      </w:pPr>
      <w:r w:rsidRPr="007D3E0E">
        <w:rPr>
          <w:color w:val="000000"/>
          <w:sz w:val="24"/>
          <w:szCs w:val="24"/>
        </w:rPr>
        <w:t>Приложение к</w:t>
      </w:r>
    </w:p>
    <w:p w:rsidR="00712ABF" w:rsidRPr="007D3E0E" w:rsidRDefault="007D3E0E" w:rsidP="00637F9E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color w:val="000000"/>
          <w:sz w:val="24"/>
          <w:szCs w:val="24"/>
        </w:rPr>
      </w:pPr>
      <w:r w:rsidRPr="007D3E0E">
        <w:rPr>
          <w:color w:val="000000"/>
          <w:sz w:val="24"/>
          <w:szCs w:val="24"/>
        </w:rPr>
        <w:t>постановлению администрации муниципального образования «Светлогорский городской округ»</w:t>
      </w:r>
    </w:p>
    <w:p w:rsidR="00712ABF" w:rsidRPr="007D3E0E" w:rsidRDefault="009F526F" w:rsidP="00637F9E">
      <w:pPr>
        <w:pBdr>
          <w:top w:val="nil"/>
          <w:left w:val="nil"/>
          <w:bottom w:val="nil"/>
          <w:right w:val="nil"/>
          <w:between w:val="nil"/>
        </w:pBdr>
        <w:ind w:left="4956"/>
        <w:jc w:val="right"/>
        <w:rPr>
          <w:color w:val="000000"/>
          <w:sz w:val="24"/>
          <w:szCs w:val="24"/>
        </w:rPr>
      </w:pPr>
      <w:r w:rsidRPr="007D3E0E">
        <w:rPr>
          <w:color w:val="000000"/>
          <w:sz w:val="24"/>
          <w:szCs w:val="24"/>
        </w:rPr>
        <w:t xml:space="preserve">             № ________от ___________2021 г.</w:t>
      </w:r>
    </w:p>
    <w:p w:rsidR="00712ABF" w:rsidRPr="007D3E0E" w:rsidRDefault="00712ABF" w:rsidP="00637F9E">
      <w:pPr>
        <w:pBdr>
          <w:top w:val="nil"/>
          <w:left w:val="nil"/>
          <w:bottom w:val="nil"/>
          <w:right w:val="nil"/>
          <w:between w:val="nil"/>
        </w:pBdr>
        <w:ind w:left="4956"/>
        <w:jc w:val="center"/>
        <w:rPr>
          <w:color w:val="000000"/>
          <w:sz w:val="24"/>
          <w:szCs w:val="24"/>
        </w:rPr>
      </w:pPr>
    </w:p>
    <w:p w:rsidR="00712ABF" w:rsidRPr="006C532C" w:rsidRDefault="009F526F" w:rsidP="00637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6C532C">
        <w:rPr>
          <w:b/>
          <w:color w:val="000000"/>
          <w:sz w:val="28"/>
          <w:szCs w:val="28"/>
        </w:rPr>
        <w:t xml:space="preserve">Программа </w:t>
      </w:r>
    </w:p>
    <w:p w:rsidR="0075798C" w:rsidRPr="0075798C" w:rsidRDefault="0075798C" w:rsidP="0075798C">
      <w:pPr>
        <w:pStyle w:val="pt-a-000012"/>
        <w:shd w:val="clear" w:color="auto" w:fill="FFFFFF"/>
        <w:spacing w:before="0" w:beforeAutospacing="0" w:after="0" w:afterAutospacing="0" w:line="338" w:lineRule="atLeast"/>
        <w:ind w:firstLine="706"/>
        <w:jc w:val="center"/>
        <w:rPr>
          <w:b/>
          <w:spacing w:val="1"/>
          <w:kern w:val="28"/>
          <w:sz w:val="28"/>
          <w:szCs w:val="28"/>
        </w:rPr>
      </w:pPr>
      <w:r w:rsidRPr="0075798C">
        <w:rPr>
          <w:b/>
          <w:bCs/>
          <w:sz w:val="28"/>
          <w:szCs w:val="28"/>
        </w:rPr>
        <w:t xml:space="preserve">профилактики </w:t>
      </w:r>
      <w:r w:rsidRPr="0075798C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Pr="0075798C">
        <w:rPr>
          <w:rStyle w:val="pt-a1-000006"/>
          <w:rFonts w:eastAsia="Calibri"/>
          <w:b/>
          <w:color w:val="000000"/>
          <w:sz w:val="28"/>
          <w:szCs w:val="28"/>
        </w:rPr>
        <w:t>контролю в области охраны и использования особо охраняемых природных территорий местного значения муниципального образования «Светлогорский городской округ»</w:t>
      </w:r>
      <w:r w:rsidRPr="0075798C">
        <w:rPr>
          <w:b/>
          <w:bCs/>
          <w:sz w:val="28"/>
          <w:szCs w:val="28"/>
        </w:rPr>
        <w:t xml:space="preserve"> </w:t>
      </w:r>
    </w:p>
    <w:p w:rsidR="0075798C" w:rsidRPr="0075798C" w:rsidRDefault="0075798C" w:rsidP="0075798C">
      <w:pPr>
        <w:pStyle w:val="pt-a-000004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8"/>
          <w:szCs w:val="28"/>
        </w:rPr>
      </w:pPr>
    </w:p>
    <w:p w:rsidR="00712ABF" w:rsidRDefault="009F526F" w:rsidP="0075798C">
      <w:pPr>
        <w:pStyle w:val="pt-a-000012"/>
        <w:shd w:val="clear" w:color="auto" w:fill="FFFFFF"/>
        <w:spacing w:before="0" w:beforeAutospacing="0" w:after="0" w:afterAutospacing="0" w:line="338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6C532C" w:rsidRPr="006C532C">
        <w:rPr>
          <w:color w:val="000000"/>
          <w:sz w:val="28"/>
          <w:szCs w:val="28"/>
        </w:rPr>
        <w:t xml:space="preserve">муниципального контроля в </w:t>
      </w:r>
      <w:r w:rsidR="0075798C" w:rsidRPr="0075798C">
        <w:rPr>
          <w:rStyle w:val="pt-a1-000006"/>
          <w:rFonts w:eastAsia="Calibri"/>
          <w:color w:val="000000"/>
          <w:sz w:val="28"/>
          <w:szCs w:val="28"/>
        </w:rPr>
        <w:t xml:space="preserve">области охраны и </w:t>
      </w:r>
      <w:proofErr w:type="gramStart"/>
      <w:r w:rsidR="0075798C" w:rsidRPr="0075798C">
        <w:rPr>
          <w:rStyle w:val="pt-a1-000006"/>
          <w:rFonts w:eastAsia="Calibri"/>
          <w:color w:val="000000"/>
          <w:sz w:val="28"/>
          <w:szCs w:val="28"/>
        </w:rPr>
        <w:t>использования</w:t>
      </w:r>
      <w:proofErr w:type="gramEnd"/>
      <w:r w:rsidR="0075798C" w:rsidRPr="0075798C">
        <w:rPr>
          <w:rStyle w:val="pt-a1-000006"/>
          <w:rFonts w:eastAsia="Calibri"/>
          <w:color w:val="000000"/>
          <w:sz w:val="28"/>
          <w:szCs w:val="28"/>
        </w:rPr>
        <w:t xml:space="preserve"> особо охраняемых природных территорий местного значения муниципального образования «Светлогорский городской округ»</w:t>
      </w:r>
      <w:r w:rsidR="0075798C" w:rsidRPr="0075798C"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 - 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D832BC">
        <w:rPr>
          <w:color w:val="000000"/>
          <w:sz w:val="28"/>
          <w:szCs w:val="28"/>
        </w:rPr>
        <w:t xml:space="preserve">муниципального контроля </w:t>
      </w:r>
      <w:r w:rsidR="0075798C" w:rsidRPr="0075798C">
        <w:rPr>
          <w:rStyle w:val="pt-a1-000006"/>
          <w:rFonts w:eastAsia="Calibri"/>
          <w:color w:val="000000"/>
          <w:sz w:val="28"/>
          <w:szCs w:val="28"/>
        </w:rPr>
        <w:t>области охраны и использования особо охраняемых природных территорий местного значения муниципального образования  «Светлогорский городской округ»</w:t>
      </w:r>
      <w:r w:rsidR="0075798C" w:rsidRPr="0075798C"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муниципальный контроль).</w:t>
      </w: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F9074C" w:rsidRPr="00F9074C">
        <w:rPr>
          <w:b/>
          <w:bCs/>
          <w:iCs/>
          <w:color w:val="000000"/>
          <w:sz w:val="28"/>
          <w:szCs w:val="28"/>
        </w:rPr>
        <w:t>администрации</w:t>
      </w:r>
      <w:r w:rsidR="00F9074C">
        <w:rPr>
          <w:b/>
          <w:bCs/>
          <w:iCs/>
          <w:color w:val="000000"/>
          <w:sz w:val="28"/>
          <w:szCs w:val="28"/>
        </w:rPr>
        <w:t xml:space="preserve"> </w:t>
      </w:r>
      <w:r w:rsidR="00086DD5" w:rsidRPr="00086DD5">
        <w:rPr>
          <w:b/>
          <w:bCs/>
          <w:iCs/>
          <w:color w:val="000000"/>
          <w:sz w:val="28"/>
          <w:szCs w:val="28"/>
        </w:rPr>
        <w:t>муниципального образования «Светлогорский городской округ»</w:t>
      </w:r>
      <w:r>
        <w:rPr>
          <w:b/>
          <w:color w:val="000000"/>
          <w:sz w:val="28"/>
          <w:szCs w:val="28"/>
        </w:rPr>
        <w:t>, характеристика проблем, на решение которых направлена Программа</w:t>
      </w: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8"/>
          <w:szCs w:val="28"/>
        </w:rPr>
      </w:pPr>
    </w:p>
    <w:p w:rsidR="00086DD5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167E8F" w:rsidRPr="00167E8F" w:rsidRDefault="00167E8F" w:rsidP="00167E8F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7E8F">
        <w:rPr>
          <w:rFonts w:ascii="Times New Roman" w:hAnsi="Times New Roman"/>
          <w:sz w:val="28"/>
          <w:szCs w:val="28"/>
        </w:rPr>
        <w:t xml:space="preserve">деятельность, действия (бездействие) Контролируемых лиц в области охраны и </w:t>
      </w:r>
      <w:proofErr w:type="gramStart"/>
      <w:r w:rsidRPr="00167E8F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167E8F">
        <w:rPr>
          <w:rFonts w:ascii="Times New Roman" w:hAnsi="Times New Roman"/>
          <w:sz w:val="28"/>
          <w:szCs w:val="28"/>
        </w:rPr>
        <w:t xml:space="preserve"> особо охраняемых природных территорий,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67E8F" w:rsidRPr="00167E8F" w:rsidRDefault="00167E8F" w:rsidP="00167E8F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7E8F">
        <w:rPr>
          <w:rFonts w:ascii="Times New Roman" w:hAnsi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167E8F" w:rsidRPr="00167E8F" w:rsidRDefault="00167E8F" w:rsidP="00167E8F">
      <w:pPr>
        <w:pStyle w:val="a8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167E8F">
        <w:rPr>
          <w:rFonts w:ascii="Times New Roman" w:hAnsi="Times New Roman"/>
          <w:sz w:val="28"/>
          <w:szCs w:val="28"/>
        </w:rPr>
        <w:t>компоненты природной среды, природные и природно-антропогенные объекты, включая природные ресурсы, объекты животного мира, а также объекты недвижимости, расположенные в границах особо охраняемых природных территорий местного значения муниципального образования «Светлогорский городской округ».</w:t>
      </w: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Контролируемыми лицами при осуществлении муниципального контроля являются</w:t>
      </w:r>
      <w:r w:rsidR="006B14C3" w:rsidRPr="006B14C3">
        <w:t xml:space="preserve"> </w:t>
      </w:r>
      <w:r w:rsidR="006B14C3" w:rsidRPr="006B14C3">
        <w:rPr>
          <w:color w:val="000000"/>
          <w:sz w:val="28"/>
          <w:szCs w:val="28"/>
        </w:rPr>
        <w:t>юридически</w:t>
      </w:r>
      <w:r w:rsidR="006B14C3">
        <w:rPr>
          <w:color w:val="000000"/>
          <w:sz w:val="28"/>
          <w:szCs w:val="28"/>
        </w:rPr>
        <w:t>е</w:t>
      </w:r>
      <w:r w:rsidR="006B14C3" w:rsidRPr="006B14C3">
        <w:rPr>
          <w:color w:val="000000"/>
          <w:sz w:val="28"/>
          <w:szCs w:val="28"/>
        </w:rPr>
        <w:t xml:space="preserve"> лица, индивидуальны</w:t>
      </w:r>
      <w:r w:rsidR="006B14C3">
        <w:rPr>
          <w:color w:val="000000"/>
          <w:sz w:val="28"/>
          <w:szCs w:val="28"/>
        </w:rPr>
        <w:t>е</w:t>
      </w:r>
      <w:r w:rsidR="006B14C3" w:rsidRPr="006B14C3">
        <w:rPr>
          <w:color w:val="000000"/>
          <w:sz w:val="28"/>
          <w:szCs w:val="28"/>
        </w:rPr>
        <w:t xml:space="preserve"> предпринимател</w:t>
      </w:r>
      <w:r w:rsidR="006B14C3">
        <w:rPr>
          <w:color w:val="000000"/>
          <w:sz w:val="28"/>
          <w:szCs w:val="28"/>
        </w:rPr>
        <w:t>и</w:t>
      </w:r>
      <w:r w:rsidR="006B14C3" w:rsidRPr="006B14C3">
        <w:rPr>
          <w:color w:val="000000"/>
          <w:sz w:val="28"/>
          <w:szCs w:val="28"/>
        </w:rPr>
        <w:t xml:space="preserve"> и </w:t>
      </w:r>
      <w:r w:rsidR="00140D70">
        <w:rPr>
          <w:color w:val="000000"/>
          <w:sz w:val="28"/>
          <w:szCs w:val="28"/>
        </w:rPr>
        <w:t>граждане</w:t>
      </w:r>
      <w:r>
        <w:rPr>
          <w:color w:val="000000"/>
          <w:sz w:val="28"/>
          <w:szCs w:val="28"/>
        </w:rPr>
        <w:t>.</w:t>
      </w: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Главной задачей </w:t>
      </w:r>
      <w:r w:rsidR="001734AD" w:rsidRPr="001734AD">
        <w:rPr>
          <w:color w:val="000000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>
        <w:rPr>
          <w:color w:val="000000"/>
          <w:sz w:val="28"/>
          <w:szCs w:val="28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</w:t>
      </w:r>
      <w:r>
        <w:rPr>
          <w:color w:val="000000"/>
          <w:sz w:val="28"/>
          <w:szCs w:val="28"/>
        </w:rPr>
        <w:lastRenderedPageBreak/>
        <w:t xml:space="preserve">и усиление профилактической работы в отношении всех объектов контроля, обеспечивая приоритет проведения профилактики. </w:t>
      </w:r>
    </w:p>
    <w:p w:rsidR="00712ABF" w:rsidRPr="00CE5070" w:rsidRDefault="009F526F" w:rsidP="00637F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iCs/>
          <w:color w:val="000000"/>
          <w:sz w:val="28"/>
          <w:szCs w:val="28"/>
        </w:rPr>
      </w:pPr>
      <w:r w:rsidRPr="00CE5070">
        <w:rPr>
          <w:iCs/>
          <w:color w:val="000000"/>
          <w:sz w:val="28"/>
          <w:szCs w:val="28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712ABF" w:rsidRPr="00CE5070" w:rsidRDefault="009F526F" w:rsidP="00637F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iCs/>
          <w:color w:val="000000"/>
          <w:sz w:val="28"/>
          <w:szCs w:val="28"/>
        </w:rPr>
      </w:pPr>
      <w:r w:rsidRPr="00CE5070">
        <w:rPr>
          <w:iCs/>
          <w:color w:val="000000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памяток на официальном сайте муниципального образования в информационно-телекоммуникационной сети «Интернет».</w:t>
      </w:r>
    </w:p>
    <w:p w:rsidR="00712ABF" w:rsidRPr="00CE5070" w:rsidRDefault="009F526F" w:rsidP="00637F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iCs/>
          <w:color w:val="000000"/>
          <w:sz w:val="28"/>
          <w:szCs w:val="28"/>
        </w:rPr>
      </w:pPr>
      <w:r w:rsidRPr="00CE5070">
        <w:rPr>
          <w:iCs/>
          <w:color w:val="000000"/>
          <w:sz w:val="28"/>
          <w:szCs w:val="28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:rsidR="00712ABF" w:rsidRPr="00CE5070" w:rsidRDefault="009F526F" w:rsidP="00637F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iCs/>
          <w:color w:val="010101"/>
          <w:sz w:val="28"/>
          <w:szCs w:val="28"/>
          <w:highlight w:val="white"/>
        </w:rPr>
      </w:pPr>
      <w:r w:rsidRPr="00CE5070">
        <w:rPr>
          <w:iCs/>
          <w:color w:val="010101"/>
          <w:sz w:val="28"/>
          <w:szCs w:val="28"/>
          <w:highlight w:val="white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 w:rsidR="009E7CB9">
        <w:rPr>
          <w:iCs/>
          <w:color w:val="010101"/>
          <w:sz w:val="28"/>
          <w:szCs w:val="28"/>
          <w:highlight w:val="white"/>
        </w:rPr>
        <w:t>по виду</w:t>
      </w:r>
      <w:r w:rsidRPr="00CE5070">
        <w:rPr>
          <w:iCs/>
          <w:color w:val="010101"/>
          <w:sz w:val="28"/>
          <w:szCs w:val="28"/>
          <w:highlight w:val="white"/>
        </w:rPr>
        <w:t xml:space="preserve"> муниципального контроля на территории муниципального образования на 2021 год не утверждался. В 2021 год</w:t>
      </w:r>
      <w:r w:rsidR="009E7CB9">
        <w:rPr>
          <w:iCs/>
          <w:color w:val="010101"/>
          <w:sz w:val="28"/>
          <w:szCs w:val="28"/>
          <w:highlight w:val="white"/>
        </w:rPr>
        <w:t>у</w:t>
      </w:r>
      <w:r w:rsidRPr="00CE5070">
        <w:rPr>
          <w:iCs/>
          <w:color w:val="010101"/>
          <w:sz w:val="28"/>
          <w:szCs w:val="28"/>
          <w:highlight w:val="white"/>
        </w:rPr>
        <w:t xml:space="preserve"> внеплановые проверки индивидуальных предпринимателей, юридических лиц</w:t>
      </w:r>
      <w:r w:rsidR="009E7CB9">
        <w:rPr>
          <w:iCs/>
          <w:color w:val="010101"/>
          <w:sz w:val="28"/>
          <w:szCs w:val="28"/>
          <w:highlight w:val="white"/>
        </w:rPr>
        <w:t xml:space="preserve"> не проводились</w:t>
      </w:r>
      <w:r w:rsidRPr="00CE5070">
        <w:rPr>
          <w:iCs/>
          <w:color w:val="010101"/>
          <w:sz w:val="28"/>
          <w:szCs w:val="28"/>
          <w:highlight w:val="white"/>
        </w:rPr>
        <w:t>.</w:t>
      </w:r>
    </w:p>
    <w:p w:rsidR="00712ABF" w:rsidRDefault="009F526F" w:rsidP="00637F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Проведённая </w:t>
      </w:r>
      <w:r w:rsidR="009E7CB9">
        <w:rPr>
          <w:color w:val="000000"/>
          <w:sz w:val="28"/>
          <w:szCs w:val="28"/>
        </w:rPr>
        <w:t xml:space="preserve">администрацией муниципального образования «Светлогорский городской округ» </w:t>
      </w:r>
      <w:r w:rsidRPr="009E7CB9">
        <w:rPr>
          <w:color w:val="000000"/>
          <w:sz w:val="28"/>
          <w:szCs w:val="28"/>
        </w:rPr>
        <w:t xml:space="preserve">в </w:t>
      </w:r>
      <w:r w:rsidR="009E7CB9" w:rsidRPr="009E7CB9">
        <w:rPr>
          <w:color w:val="000000"/>
          <w:sz w:val="28"/>
          <w:szCs w:val="28"/>
        </w:rPr>
        <w:t xml:space="preserve">2021 </w:t>
      </w:r>
      <w:r>
        <w:rPr>
          <w:color w:val="000000"/>
          <w:sz w:val="28"/>
          <w:szCs w:val="28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8"/>
          <w:szCs w:val="28"/>
        </w:rPr>
        <w:t>Цели и задачи реализации Программы</w:t>
      </w: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712ABF" w:rsidRDefault="009F526F" w:rsidP="00167E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Целями реализации Программы являются:</w:t>
      </w:r>
    </w:p>
    <w:p w:rsidR="00167E8F" w:rsidRDefault="009F526F" w:rsidP="00167E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предупреждение нарушений обязательных требований </w:t>
      </w:r>
      <w:r w:rsidR="00167E8F" w:rsidRPr="006C532C">
        <w:rPr>
          <w:color w:val="000000"/>
          <w:sz w:val="28"/>
          <w:szCs w:val="28"/>
        </w:rPr>
        <w:t xml:space="preserve">в </w:t>
      </w:r>
      <w:r w:rsidR="00167E8F" w:rsidRPr="0075798C">
        <w:rPr>
          <w:rStyle w:val="pt-a1-000006"/>
          <w:rFonts w:eastAsia="Calibri"/>
          <w:color w:val="000000"/>
          <w:sz w:val="28"/>
          <w:szCs w:val="28"/>
        </w:rPr>
        <w:t>области охраны и использования особо охраняемых природных территорий местного значения муниципального образования  «Светлогорский городской округ»</w:t>
      </w:r>
      <w:r w:rsidR="00167E8F">
        <w:rPr>
          <w:rStyle w:val="pt-a1-000006"/>
          <w:rFonts w:eastAsia="Calibri"/>
          <w:color w:val="000000"/>
          <w:sz w:val="28"/>
          <w:szCs w:val="28"/>
        </w:rPr>
        <w:t xml:space="preserve">; </w:t>
      </w:r>
      <w:r w:rsidR="00167E8F" w:rsidRPr="0075798C">
        <w:rPr>
          <w:b/>
          <w:bCs/>
          <w:sz w:val="28"/>
          <w:szCs w:val="28"/>
        </w:rPr>
        <w:t xml:space="preserve"> </w:t>
      </w:r>
    </w:p>
    <w:p w:rsidR="00712ABF" w:rsidRDefault="009F526F" w:rsidP="00167E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предотвращение угрозы причинения, либо причинения вреда </w:t>
      </w:r>
      <w:r w:rsidR="00E3503E">
        <w:rPr>
          <w:color w:val="000000"/>
          <w:sz w:val="28"/>
          <w:szCs w:val="28"/>
        </w:rPr>
        <w:t xml:space="preserve">объектам </w:t>
      </w:r>
      <w:r w:rsidR="00C7772B" w:rsidRPr="0075798C">
        <w:rPr>
          <w:rStyle w:val="pt-a1-000006"/>
          <w:rFonts w:eastAsia="Calibri"/>
          <w:color w:val="000000"/>
          <w:sz w:val="28"/>
          <w:szCs w:val="28"/>
        </w:rPr>
        <w:t>охраняемых природных территорий местного значения муниципального образования «Светлогорский городской округ»</w:t>
      </w:r>
      <w:r w:rsidR="00C7772B">
        <w:rPr>
          <w:rStyle w:val="pt-a1-000006"/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вследствие нарушений обязательных требований;</w:t>
      </w:r>
    </w:p>
    <w:p w:rsidR="00712ABF" w:rsidRDefault="009F526F" w:rsidP="00167E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12ABF" w:rsidRDefault="009F526F" w:rsidP="00167E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12ABF" w:rsidRDefault="009F526F" w:rsidP="00167E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прозрачности системы контрольно-надзорной деятельности.</w:t>
      </w:r>
    </w:p>
    <w:p w:rsidR="00712ABF" w:rsidRDefault="009F526F" w:rsidP="00167E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Задачами реализации Программы являются:</w:t>
      </w:r>
    </w:p>
    <w:p w:rsidR="00712ABF" w:rsidRDefault="009F526F" w:rsidP="00167E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оценка возможной угрозы причинения, либо причинения вреда (ущерба</w:t>
      </w:r>
      <w:r w:rsidR="00E3503E">
        <w:rPr>
          <w:color w:val="000000"/>
          <w:sz w:val="28"/>
          <w:szCs w:val="28"/>
        </w:rPr>
        <w:t xml:space="preserve">) </w:t>
      </w:r>
      <w:r w:rsidR="00F42F43">
        <w:rPr>
          <w:color w:val="000000"/>
          <w:sz w:val="28"/>
          <w:szCs w:val="28"/>
        </w:rPr>
        <w:t xml:space="preserve">объектам </w:t>
      </w:r>
      <w:r w:rsidR="00167E8F" w:rsidRPr="0075798C">
        <w:rPr>
          <w:rStyle w:val="pt-a1-000006"/>
          <w:rFonts w:eastAsia="Calibri"/>
          <w:color w:val="000000"/>
          <w:sz w:val="28"/>
          <w:szCs w:val="28"/>
        </w:rPr>
        <w:t>особо охраняемых природных территорий местного значения муниципального образования  «Светлогорский городской округ»</w:t>
      </w:r>
      <w:r>
        <w:rPr>
          <w:color w:val="000000"/>
          <w:sz w:val="28"/>
          <w:szCs w:val="28"/>
        </w:rPr>
        <w:t>;</w:t>
      </w: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единого понимания обязательных требований у всех участников контрольно-надзорной де</w:t>
      </w:r>
      <w:r w:rsidR="00463A1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тельности;</w:t>
      </w: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green"/>
        </w:rPr>
      </w:pPr>
    </w:p>
    <w:p w:rsidR="009446E4" w:rsidRDefault="009F526F" w:rsidP="00637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III. Перечень профилактических мероприятий, сроки</w:t>
      </w:r>
      <w:r w:rsidR="009446E4">
        <w:rPr>
          <w:b/>
          <w:color w:val="000000"/>
          <w:sz w:val="28"/>
          <w:szCs w:val="28"/>
        </w:rPr>
        <w:t xml:space="preserve"> </w:t>
      </w: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(периодичность) их проведения</w:t>
      </w: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712ABF" w:rsidRDefault="009F526F" w:rsidP="00C97D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соответствии с</w:t>
      </w:r>
      <w:r w:rsidRPr="00EB47F0">
        <w:rPr>
          <w:iCs/>
          <w:color w:val="000000"/>
          <w:sz w:val="28"/>
          <w:szCs w:val="28"/>
        </w:rPr>
        <w:t xml:space="preserve"> </w:t>
      </w:r>
      <w:r w:rsidR="00EB47F0" w:rsidRPr="00EB47F0">
        <w:rPr>
          <w:iCs/>
          <w:color w:val="000000"/>
          <w:sz w:val="28"/>
          <w:szCs w:val="28"/>
        </w:rPr>
        <w:t>Положени</w:t>
      </w:r>
      <w:r w:rsidR="00EB47F0">
        <w:rPr>
          <w:iCs/>
          <w:color w:val="000000"/>
          <w:sz w:val="28"/>
          <w:szCs w:val="28"/>
        </w:rPr>
        <w:t>ем</w:t>
      </w:r>
      <w:r w:rsidR="00EB47F0" w:rsidRPr="00EB47F0">
        <w:rPr>
          <w:iCs/>
          <w:color w:val="000000"/>
          <w:sz w:val="28"/>
          <w:szCs w:val="28"/>
        </w:rPr>
        <w:t xml:space="preserve"> о </w:t>
      </w:r>
      <w:r w:rsidR="009A6C09">
        <w:rPr>
          <w:color w:val="000000"/>
          <w:sz w:val="28"/>
          <w:szCs w:val="28"/>
        </w:rPr>
        <w:t xml:space="preserve">муниципальном контроле </w:t>
      </w:r>
      <w:r w:rsidR="00C97D6F" w:rsidRPr="006C532C">
        <w:rPr>
          <w:color w:val="000000"/>
          <w:sz w:val="28"/>
          <w:szCs w:val="28"/>
        </w:rPr>
        <w:t xml:space="preserve">в </w:t>
      </w:r>
      <w:r w:rsidR="00C97D6F" w:rsidRPr="0075798C">
        <w:rPr>
          <w:rStyle w:val="pt-a1-000006"/>
          <w:rFonts w:eastAsia="Calibri"/>
          <w:color w:val="000000"/>
          <w:sz w:val="28"/>
          <w:szCs w:val="28"/>
        </w:rPr>
        <w:t xml:space="preserve">области охраны и </w:t>
      </w:r>
      <w:proofErr w:type="gramStart"/>
      <w:r w:rsidR="00C97D6F" w:rsidRPr="0075798C">
        <w:rPr>
          <w:rStyle w:val="pt-a1-000006"/>
          <w:rFonts w:eastAsia="Calibri"/>
          <w:color w:val="000000"/>
          <w:sz w:val="28"/>
          <w:szCs w:val="28"/>
        </w:rPr>
        <w:t>использования</w:t>
      </w:r>
      <w:proofErr w:type="gramEnd"/>
      <w:r w:rsidR="00C97D6F" w:rsidRPr="0075798C">
        <w:rPr>
          <w:rStyle w:val="pt-a1-000006"/>
          <w:rFonts w:eastAsia="Calibri"/>
          <w:color w:val="000000"/>
          <w:sz w:val="28"/>
          <w:szCs w:val="28"/>
        </w:rPr>
        <w:t xml:space="preserve"> особо охраняемых природных территорий местного значения муниципального образования «Светлогорский городской округ»</w:t>
      </w:r>
      <w:r w:rsidRPr="00EB47F0">
        <w:rPr>
          <w:iCs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</w:t>
      </w:r>
      <w:r w:rsidR="00EB47F0" w:rsidRPr="00611116">
        <w:rPr>
          <w:iCs/>
          <w:color w:val="000000"/>
          <w:sz w:val="28"/>
          <w:szCs w:val="28"/>
        </w:rPr>
        <w:t xml:space="preserve">утвержденном </w:t>
      </w:r>
      <w:r w:rsidR="00611116" w:rsidRPr="00611116">
        <w:rPr>
          <w:iCs/>
          <w:color w:val="000000"/>
          <w:sz w:val="28"/>
          <w:szCs w:val="28"/>
        </w:rPr>
        <w:t>решением окружного Совета депутатов</w:t>
      </w:r>
      <w:r w:rsidR="00611116">
        <w:rPr>
          <w:iCs/>
          <w:color w:val="000000"/>
          <w:sz w:val="28"/>
          <w:szCs w:val="28"/>
        </w:rPr>
        <w:t xml:space="preserve"> муниципального образования «Светлогорский городской округ»</w:t>
      </w:r>
      <w:r>
        <w:rPr>
          <w:color w:val="000000"/>
          <w:sz w:val="28"/>
          <w:szCs w:val="28"/>
        </w:rPr>
        <w:t xml:space="preserve">, проводятся следующие профилактические мероприятия: </w:t>
      </w:r>
    </w:p>
    <w:p w:rsidR="00E76143" w:rsidRPr="00E76143" w:rsidRDefault="00E76143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Cs/>
          <w:color w:val="000000"/>
          <w:sz w:val="28"/>
          <w:szCs w:val="28"/>
        </w:rPr>
      </w:pPr>
      <w:r w:rsidRPr="00E76143">
        <w:rPr>
          <w:iCs/>
          <w:color w:val="000000"/>
          <w:sz w:val="28"/>
          <w:szCs w:val="28"/>
        </w:rPr>
        <w:t>1) информирование;</w:t>
      </w:r>
    </w:p>
    <w:p w:rsidR="00E76143" w:rsidRPr="00E76143" w:rsidRDefault="00E76143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Cs/>
          <w:color w:val="000000"/>
          <w:sz w:val="28"/>
          <w:szCs w:val="28"/>
        </w:rPr>
      </w:pPr>
      <w:r w:rsidRPr="00E76143">
        <w:rPr>
          <w:iCs/>
          <w:color w:val="000000"/>
          <w:sz w:val="28"/>
          <w:szCs w:val="28"/>
        </w:rPr>
        <w:t>2) объявление предостережения;</w:t>
      </w:r>
    </w:p>
    <w:p w:rsidR="00E76143" w:rsidRPr="00E76143" w:rsidRDefault="00E76143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Cs/>
          <w:color w:val="000000"/>
          <w:sz w:val="28"/>
          <w:szCs w:val="28"/>
        </w:rPr>
      </w:pPr>
      <w:r w:rsidRPr="00E76143">
        <w:rPr>
          <w:iCs/>
          <w:color w:val="000000"/>
          <w:sz w:val="28"/>
          <w:szCs w:val="28"/>
        </w:rPr>
        <w:t>3) консультирование;</w:t>
      </w:r>
    </w:p>
    <w:p w:rsidR="00E76143" w:rsidRPr="00E76143" w:rsidRDefault="00E76143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Cs/>
          <w:color w:val="000000"/>
          <w:sz w:val="28"/>
          <w:szCs w:val="28"/>
        </w:rPr>
      </w:pPr>
      <w:r w:rsidRPr="00E76143">
        <w:rPr>
          <w:iCs/>
          <w:color w:val="000000"/>
          <w:sz w:val="28"/>
          <w:szCs w:val="28"/>
        </w:rPr>
        <w:t>4) профилактический визит.</w:t>
      </w: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761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D43435" w:rsidRDefault="00D43435" w:rsidP="00637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D43435" w:rsidRDefault="00D43435" w:rsidP="00637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D43435" w:rsidRDefault="00D43435" w:rsidP="00637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IV. Показатели результативности и эффективности Программы</w:t>
      </w:r>
    </w:p>
    <w:p w:rsidR="00413525" w:rsidRDefault="00413525" w:rsidP="00637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Для оценки результативности и эффективности Программы устанавливаются следующи</w:t>
      </w:r>
      <w:r w:rsidR="00F42C2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показател</w:t>
      </w:r>
      <w:r w:rsidR="00F42C2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результативности:</w:t>
      </w:r>
    </w:p>
    <w:p w:rsidR="00712ABF" w:rsidRDefault="00C814A4" w:rsidP="00637F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2C28">
        <w:rPr>
          <w:color w:val="000000"/>
          <w:sz w:val="28"/>
          <w:szCs w:val="28"/>
        </w:rPr>
        <w:t>количество проведенных профилактических мероприят</w:t>
      </w:r>
      <w:r w:rsidR="00BC0F3F">
        <w:rPr>
          <w:color w:val="000000"/>
          <w:sz w:val="28"/>
          <w:szCs w:val="28"/>
        </w:rPr>
        <w:t xml:space="preserve">ий – </w:t>
      </w:r>
      <w:r w:rsidR="00A0022C">
        <w:rPr>
          <w:color w:val="000000"/>
          <w:sz w:val="28"/>
          <w:szCs w:val="28"/>
        </w:rPr>
        <w:t>не менее 1</w:t>
      </w:r>
      <w:r w:rsidR="00BC0F3F">
        <w:rPr>
          <w:color w:val="000000"/>
          <w:sz w:val="28"/>
          <w:szCs w:val="28"/>
        </w:rPr>
        <w:t>-</w:t>
      </w:r>
      <w:r w:rsidR="00A0022C">
        <w:rPr>
          <w:color w:val="000000"/>
          <w:sz w:val="28"/>
          <w:szCs w:val="28"/>
        </w:rPr>
        <w:t>го раза</w:t>
      </w:r>
      <w:r w:rsidR="00BC0F3F">
        <w:rPr>
          <w:color w:val="000000"/>
          <w:sz w:val="28"/>
          <w:szCs w:val="28"/>
        </w:rPr>
        <w:t>.</w:t>
      </w: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</w:t>
      </w:r>
      <w:r w:rsidR="00BC0F3F">
        <w:rPr>
          <w:color w:val="000000"/>
          <w:sz w:val="28"/>
          <w:szCs w:val="28"/>
        </w:rPr>
        <w:t xml:space="preserve">администрацией муниципального образования «Светлогорский городской округ» </w:t>
      </w:r>
      <w:r>
        <w:rPr>
          <w:color w:val="000000"/>
          <w:sz w:val="28"/>
          <w:szCs w:val="28"/>
        </w:rPr>
        <w:t xml:space="preserve"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C0F3F" w:rsidRDefault="00BC0F3F" w:rsidP="00637F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к Программе</w:t>
      </w: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профилактических мероприятий, </w:t>
      </w:r>
    </w:p>
    <w:p w:rsidR="00712ABF" w:rsidRDefault="009F526F" w:rsidP="00637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сроки (периодичность) их проведения</w:t>
      </w:r>
    </w:p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5"/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"/>
        <w:gridCol w:w="2410"/>
        <w:gridCol w:w="3402"/>
        <w:gridCol w:w="2977"/>
        <w:gridCol w:w="1559"/>
      </w:tblGrid>
      <w:tr w:rsidR="00712AB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BF" w:rsidRDefault="009F526F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712ABF" w:rsidRDefault="00712ABF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BF" w:rsidRDefault="009F526F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BF" w:rsidRDefault="009F526F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BF" w:rsidRPr="006334B2" w:rsidRDefault="009F526F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Подразделение и (или) должностные лица </w:t>
            </w:r>
            <w:r w:rsidR="006334B2" w:rsidRPr="006334B2">
              <w:rPr>
                <w:b/>
                <w:color w:val="000000"/>
                <w:sz w:val="22"/>
                <w:szCs w:val="22"/>
              </w:rPr>
              <w:t>администрации муниципального образования «Светлогорский городской округ»</w:t>
            </w:r>
            <w:r>
              <w:rPr>
                <w:b/>
                <w:color w:val="000000"/>
                <w:sz w:val="22"/>
                <w:szCs w:val="22"/>
              </w:rPr>
              <w:t>, ответственные за реализацию мероприятия</w:t>
            </w:r>
          </w:p>
          <w:p w:rsidR="00712ABF" w:rsidRPr="006334B2" w:rsidRDefault="00712ABF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BF" w:rsidRDefault="009F526F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Сроки (периодичность) их проведения</w:t>
            </w:r>
          </w:p>
        </w:tc>
      </w:tr>
      <w:tr w:rsidR="004311AB" w:rsidTr="00300DEF">
        <w:trPr>
          <w:trHeight w:val="17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1AB" w:rsidRDefault="004311AB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:rsidR="004311AB" w:rsidRDefault="004311AB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1AB" w:rsidRDefault="004311AB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1AB" w:rsidRDefault="004311AB" w:rsidP="00C8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Публикация на сайте руководств по соблюдению обязательных требований в</w:t>
            </w:r>
            <w:r w:rsidR="00C814A4" w:rsidRPr="006C532C">
              <w:rPr>
                <w:color w:val="000000"/>
                <w:sz w:val="28"/>
                <w:szCs w:val="28"/>
              </w:rPr>
              <w:t xml:space="preserve"> </w:t>
            </w:r>
            <w:r w:rsidR="00C814A4" w:rsidRPr="00C814A4">
              <w:rPr>
                <w:rStyle w:val="pt-a1-000006"/>
                <w:rFonts w:eastAsia="Calibri"/>
                <w:color w:val="000000"/>
                <w:sz w:val="22"/>
                <w:szCs w:val="22"/>
              </w:rPr>
              <w:t>области охраны и использования особо охраняемых природных территорий местного значения муниципального образования  «Светлогорский городской округ»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4A4">
              <w:rPr>
                <w:sz w:val="22"/>
                <w:szCs w:val="22"/>
              </w:rPr>
              <w:t>при</w:t>
            </w:r>
            <w:r>
              <w:rPr>
                <w:color w:val="000000"/>
                <w:sz w:val="22"/>
                <w:szCs w:val="22"/>
              </w:rPr>
              <w:t xml:space="preserve"> направлении их в адрес </w:t>
            </w:r>
            <w:r w:rsidR="00300B38" w:rsidRPr="00300B38">
              <w:rPr>
                <w:color w:val="000000"/>
                <w:sz w:val="22"/>
                <w:szCs w:val="22"/>
              </w:rPr>
              <w:t>администрации муниципального образования «Светлогорский городской округ»</w:t>
            </w:r>
            <w:r w:rsidR="00300B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уполномоченным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1AB" w:rsidRDefault="006334B2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>МКУ «Отдел ЖКХ Светлогорского городского округа»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11AB" w:rsidRDefault="004311AB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</w:tr>
      <w:tr w:rsidR="00300B38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B38" w:rsidRDefault="00300B38" w:rsidP="0063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B38" w:rsidRDefault="00300B38" w:rsidP="0063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B38" w:rsidRDefault="00300B38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  <w:p w:rsidR="00300B38" w:rsidRDefault="00300B38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B38" w:rsidRDefault="00300B38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>МКУ «Отдел ЖКХ Светлогорского городского округа»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0B38" w:rsidRDefault="00300B38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обновления</w:t>
            </w:r>
          </w:p>
        </w:tc>
      </w:tr>
      <w:tr w:rsidR="00712AB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BF" w:rsidRDefault="0000107B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F52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BF" w:rsidRDefault="009F526F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BF" w:rsidRDefault="009F526F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BF" w:rsidRPr="00300B38" w:rsidRDefault="00300B38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300B38">
              <w:rPr>
                <w:b/>
              </w:rPr>
              <w:t>административно-юридический отдел администрации муниципального образования «Светлогорский городской округ»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BF" w:rsidRDefault="009F526F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 (при наличии оснований)</w:t>
            </w:r>
          </w:p>
          <w:p w:rsidR="00712ABF" w:rsidRDefault="00712ABF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86992">
        <w:trPr>
          <w:trHeight w:val="39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992" w:rsidRDefault="00586992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992" w:rsidRDefault="00586992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992" w:rsidRDefault="00586992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должностными лицами консультаций</w:t>
            </w:r>
            <w:r w:rsidR="004375BB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Консультирование осуществляется посредств</w:t>
            </w:r>
            <w:r w:rsidR="003A4BD9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>
              <w:r>
                <w:rPr>
                  <w:color w:val="000000"/>
                  <w:sz w:val="22"/>
                  <w:szCs w:val="22"/>
                </w:rPr>
                <w:t>законом</w:t>
              </w:r>
            </w:hyperlink>
            <w:r>
              <w:rPr>
                <w:color w:val="000000"/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992" w:rsidRDefault="00586992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>МКУ «Отдел ЖКХ Светлогорского городского округа»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6992" w:rsidRPr="00586992" w:rsidRDefault="00586992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 (при наличии оснований)</w:t>
            </w:r>
          </w:p>
        </w:tc>
      </w:tr>
    </w:tbl>
    <w:p w:rsidR="00FD5F97" w:rsidRDefault="00FD5F97" w:rsidP="00637F9E">
      <w:r>
        <w:br w:type="page"/>
      </w:r>
    </w:p>
    <w:tbl>
      <w:tblPr>
        <w:tblStyle w:val="a5"/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"/>
        <w:gridCol w:w="2410"/>
        <w:gridCol w:w="3402"/>
        <w:gridCol w:w="2977"/>
        <w:gridCol w:w="1559"/>
      </w:tblGrid>
      <w:tr w:rsidR="00FD5F9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97" w:rsidRDefault="00FD5F97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97" w:rsidRDefault="00FD5F97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97" w:rsidRDefault="00FD5F97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97" w:rsidRDefault="00FD5F97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00B38">
              <w:rPr>
                <w:b/>
              </w:rPr>
              <w:t>административно-юридический отдел администрации муниципального образования «Светлогорский городской округ»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F97" w:rsidRDefault="00FD5F97" w:rsidP="0063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Профилактические визиты подлежат проведению в течение года (при наличии оснований).</w:t>
            </w:r>
          </w:p>
        </w:tc>
      </w:tr>
    </w:tbl>
    <w:p w:rsidR="00712ABF" w:rsidRDefault="00712ABF" w:rsidP="00637F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sectPr w:rsidR="00712ABF" w:rsidSect="005D08B3">
      <w:pgSz w:w="11906" w:h="16838"/>
      <w:pgMar w:top="709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5F6" w:rsidRDefault="007E15F6">
      <w:r>
        <w:separator/>
      </w:r>
    </w:p>
  </w:endnote>
  <w:endnote w:type="continuationSeparator" w:id="0">
    <w:p w:rsidR="007E15F6" w:rsidRDefault="007E1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ABF" w:rsidRDefault="00712A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  <w:p w:rsidR="00712ABF" w:rsidRDefault="00712A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5F6" w:rsidRDefault="007E15F6">
      <w:r>
        <w:separator/>
      </w:r>
    </w:p>
  </w:footnote>
  <w:footnote w:type="continuationSeparator" w:id="0">
    <w:p w:rsidR="007E15F6" w:rsidRDefault="007E1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ABF" w:rsidRDefault="00F32D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9F526F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0022C">
      <w:rPr>
        <w:noProof/>
        <w:color w:val="000000"/>
        <w:sz w:val="24"/>
        <w:szCs w:val="24"/>
      </w:rPr>
      <w:t>5</w:t>
    </w:r>
    <w:r>
      <w:rPr>
        <w:color w:val="000000"/>
        <w:sz w:val="24"/>
        <w:szCs w:val="24"/>
      </w:rPr>
      <w:fldChar w:fldCharType="end"/>
    </w:r>
  </w:p>
  <w:p w:rsidR="00712ABF" w:rsidRDefault="00712A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3675"/>
    <w:multiLevelType w:val="hybridMultilevel"/>
    <w:tmpl w:val="C5AE6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B687B"/>
    <w:multiLevelType w:val="hybridMultilevel"/>
    <w:tmpl w:val="88BA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81862"/>
    <w:multiLevelType w:val="hybridMultilevel"/>
    <w:tmpl w:val="6B8A0E6A"/>
    <w:lvl w:ilvl="0" w:tplc="59F20A88">
      <w:start w:val="1"/>
      <w:numFmt w:val="decimal"/>
      <w:suff w:val="space"/>
      <w:lvlText w:val="%1."/>
      <w:lvlJc w:val="left"/>
      <w:pPr>
        <w:ind w:left="12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3E56A5"/>
    <w:multiLevelType w:val="hybridMultilevel"/>
    <w:tmpl w:val="3890656A"/>
    <w:lvl w:ilvl="0" w:tplc="4FFE348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ABF"/>
    <w:rsid w:val="0000107B"/>
    <w:rsid w:val="00086DD5"/>
    <w:rsid w:val="000F56D0"/>
    <w:rsid w:val="00103910"/>
    <w:rsid w:val="00140D70"/>
    <w:rsid w:val="00167E8F"/>
    <w:rsid w:val="001734AD"/>
    <w:rsid w:val="00180E00"/>
    <w:rsid w:val="001F062C"/>
    <w:rsid w:val="002469DF"/>
    <w:rsid w:val="002D00BA"/>
    <w:rsid w:val="00300B38"/>
    <w:rsid w:val="00304027"/>
    <w:rsid w:val="003A4BD9"/>
    <w:rsid w:val="00413525"/>
    <w:rsid w:val="004311AB"/>
    <w:rsid w:val="004375BB"/>
    <w:rsid w:val="00463A1A"/>
    <w:rsid w:val="004D1808"/>
    <w:rsid w:val="004D5476"/>
    <w:rsid w:val="004D7AF4"/>
    <w:rsid w:val="00511184"/>
    <w:rsid w:val="00586992"/>
    <w:rsid w:val="005D08B3"/>
    <w:rsid w:val="00611116"/>
    <w:rsid w:val="00621792"/>
    <w:rsid w:val="006334B2"/>
    <w:rsid w:val="00637F9E"/>
    <w:rsid w:val="006A469F"/>
    <w:rsid w:val="006B14C3"/>
    <w:rsid w:val="006C532C"/>
    <w:rsid w:val="00712ABF"/>
    <w:rsid w:val="00733125"/>
    <w:rsid w:val="00747B6E"/>
    <w:rsid w:val="0075798C"/>
    <w:rsid w:val="007764E8"/>
    <w:rsid w:val="007D3E0E"/>
    <w:rsid w:val="007D7F66"/>
    <w:rsid w:val="007E15F6"/>
    <w:rsid w:val="008D01D6"/>
    <w:rsid w:val="009446E4"/>
    <w:rsid w:val="009A6C09"/>
    <w:rsid w:val="009E7CB9"/>
    <w:rsid w:val="009F526F"/>
    <w:rsid w:val="00A0022C"/>
    <w:rsid w:val="00A00C78"/>
    <w:rsid w:val="00A05979"/>
    <w:rsid w:val="00A8657E"/>
    <w:rsid w:val="00BC0F3F"/>
    <w:rsid w:val="00C7772B"/>
    <w:rsid w:val="00C80A01"/>
    <w:rsid w:val="00C814A4"/>
    <w:rsid w:val="00C97D6F"/>
    <w:rsid w:val="00CC1B87"/>
    <w:rsid w:val="00CE5070"/>
    <w:rsid w:val="00D0645E"/>
    <w:rsid w:val="00D16604"/>
    <w:rsid w:val="00D35ED5"/>
    <w:rsid w:val="00D43435"/>
    <w:rsid w:val="00D832BC"/>
    <w:rsid w:val="00E3503E"/>
    <w:rsid w:val="00E76143"/>
    <w:rsid w:val="00EA2947"/>
    <w:rsid w:val="00EB47F0"/>
    <w:rsid w:val="00F26041"/>
    <w:rsid w:val="00F32DA0"/>
    <w:rsid w:val="00F42C28"/>
    <w:rsid w:val="00F42F43"/>
    <w:rsid w:val="00F42F61"/>
    <w:rsid w:val="00F9074C"/>
    <w:rsid w:val="00FC0C10"/>
    <w:rsid w:val="00FD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B3"/>
  </w:style>
  <w:style w:type="paragraph" w:styleId="1">
    <w:name w:val="heading 1"/>
    <w:basedOn w:val="a"/>
    <w:next w:val="a"/>
    <w:uiPriority w:val="9"/>
    <w:qFormat/>
    <w:rsid w:val="005D08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D08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D08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D08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D08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D08B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D0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D08B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D08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D08B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6"/>
    <w:uiPriority w:val="99"/>
    <w:rsid w:val="006A469F"/>
    <w:rPr>
      <w:spacing w:val="1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6A469F"/>
    <w:rPr>
      <w:b/>
      <w:bCs/>
      <w:spacing w:val="3"/>
      <w:sz w:val="26"/>
      <w:szCs w:val="26"/>
      <w:shd w:val="clear" w:color="auto" w:fill="FFFFFF"/>
    </w:rPr>
  </w:style>
  <w:style w:type="character" w:customStyle="1" w:styleId="13pt1">
    <w:name w:val="Заголовок №1 + Интервал 3 pt1"/>
    <w:basedOn w:val="11"/>
    <w:uiPriority w:val="99"/>
    <w:rsid w:val="006A469F"/>
    <w:rPr>
      <w:b/>
      <w:bCs/>
      <w:spacing w:val="69"/>
      <w:sz w:val="26"/>
      <w:szCs w:val="26"/>
      <w:shd w:val="clear" w:color="auto" w:fill="FFFFFF"/>
    </w:rPr>
  </w:style>
  <w:style w:type="paragraph" w:styleId="a6">
    <w:name w:val="Body Text"/>
    <w:basedOn w:val="a"/>
    <w:link w:val="10"/>
    <w:uiPriority w:val="99"/>
    <w:rsid w:val="006A469F"/>
    <w:pPr>
      <w:shd w:val="clear" w:color="auto" w:fill="FFFFFF"/>
      <w:spacing w:before="240" w:after="720" w:line="240" w:lineRule="atLeast"/>
    </w:pPr>
    <w:rPr>
      <w:spacing w:val="1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6A469F"/>
  </w:style>
  <w:style w:type="paragraph" w:customStyle="1" w:styleId="12">
    <w:name w:val="Заголовок №1"/>
    <w:basedOn w:val="a"/>
    <w:link w:val="11"/>
    <w:uiPriority w:val="99"/>
    <w:rsid w:val="006A469F"/>
    <w:pPr>
      <w:shd w:val="clear" w:color="auto" w:fill="FFFFFF"/>
      <w:spacing w:before="720" w:after="600" w:line="322" w:lineRule="exact"/>
      <w:jc w:val="center"/>
      <w:outlineLvl w:val="0"/>
    </w:pPr>
    <w:rPr>
      <w:b/>
      <w:bCs/>
      <w:spacing w:val="3"/>
      <w:sz w:val="26"/>
      <w:szCs w:val="26"/>
    </w:rPr>
  </w:style>
  <w:style w:type="paragraph" w:customStyle="1" w:styleId="ConsPlusTitle">
    <w:name w:val="ConsPlusTitle"/>
    <w:rsid w:val="006A46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link w:val="a9"/>
    <w:qFormat/>
    <w:rsid w:val="006A46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locked/>
    <w:rsid w:val="007764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t-a-000012">
    <w:name w:val="pt-a-000012"/>
    <w:basedOn w:val="a"/>
    <w:rsid w:val="007764E8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04">
    <w:name w:val="pt-a-000004"/>
    <w:basedOn w:val="a"/>
    <w:rsid w:val="007764E8"/>
    <w:pPr>
      <w:spacing w:before="100" w:beforeAutospacing="1" w:after="100" w:afterAutospacing="1"/>
    </w:pPr>
    <w:rPr>
      <w:sz w:val="24"/>
      <w:szCs w:val="24"/>
    </w:rPr>
  </w:style>
  <w:style w:type="character" w:customStyle="1" w:styleId="pt-a1-000006">
    <w:name w:val="pt-a1-000006"/>
    <w:basedOn w:val="a0"/>
    <w:rsid w:val="007764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Гонобоблев Николай Евгеньевич</dc:creator>
  <cp:lastModifiedBy>v.solovev</cp:lastModifiedBy>
  <cp:revision>17</cp:revision>
  <dcterms:created xsi:type="dcterms:W3CDTF">2021-10-04T13:57:00Z</dcterms:created>
  <dcterms:modified xsi:type="dcterms:W3CDTF">2021-10-05T14:59:00Z</dcterms:modified>
</cp:coreProperties>
</file>