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C741" w14:textId="77777777" w:rsidR="008A598F" w:rsidRPr="007D643C" w:rsidRDefault="008A598F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3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1B93C469" w14:textId="77777777" w:rsidR="00122F61" w:rsidRPr="007D643C" w:rsidRDefault="00122F61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2A1AD" w14:textId="77777777" w:rsidR="00E7696F" w:rsidRPr="00E7696F" w:rsidRDefault="008A598F" w:rsidP="00E769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6F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E7696F" w:rsidRPr="00E7696F">
        <w:rPr>
          <w:rFonts w:ascii="Times New Roman" w:hAnsi="Times New Roman" w:cs="Times New Roman"/>
          <w:b/>
          <w:sz w:val="24"/>
          <w:szCs w:val="24"/>
        </w:rPr>
        <w:t xml:space="preserve">постановления «Об утверждении муниципальной программы </w:t>
      </w:r>
    </w:p>
    <w:p w14:paraId="27611FCC" w14:textId="77777777" w:rsidR="00E7696F" w:rsidRPr="005F1F43" w:rsidRDefault="00E7696F" w:rsidP="00E769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43">
        <w:rPr>
          <w:rFonts w:ascii="Times New Roman" w:hAnsi="Times New Roman" w:cs="Times New Roman"/>
          <w:b/>
          <w:sz w:val="24"/>
          <w:szCs w:val="24"/>
        </w:rPr>
        <w:t>«</w:t>
      </w:r>
      <w:r w:rsidR="005F1F43" w:rsidRPr="005F1F43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безопасности жизнедеятельности населения</w:t>
      </w:r>
      <w:r w:rsidRPr="005F1F43">
        <w:rPr>
          <w:rFonts w:ascii="Times New Roman" w:hAnsi="Times New Roman" w:cs="Times New Roman"/>
          <w:b/>
          <w:sz w:val="24"/>
          <w:szCs w:val="24"/>
        </w:rPr>
        <w:t>»»</w:t>
      </w:r>
    </w:p>
    <w:p w14:paraId="540DA68E" w14:textId="77777777" w:rsidR="0029234F" w:rsidRPr="00E61E27" w:rsidRDefault="0029234F" w:rsidP="00292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B806F" w14:textId="77777777" w:rsidR="00122F61" w:rsidRPr="00E61E27" w:rsidRDefault="00122F61" w:rsidP="00122F6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3AFCE9" w14:textId="77777777" w:rsidR="00E7696F" w:rsidRPr="00B004C4" w:rsidRDefault="00745E71" w:rsidP="00E7696F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3D7E" w:rsidRPr="00B004C4">
        <w:rPr>
          <w:rFonts w:ascii="Times New Roman" w:hAnsi="Times New Roman" w:cs="Times New Roman"/>
          <w:color w:val="000000"/>
          <w:sz w:val="24"/>
          <w:szCs w:val="24"/>
        </w:rPr>
        <w:t>Основанием для разработки муниципальной программы являются следующие нормативные правовые акты:</w:t>
      </w:r>
      <w:r w:rsidR="00E7696F" w:rsidRPr="00B004C4">
        <w:rPr>
          <w:rFonts w:ascii="Times New Roman" w:hAnsi="Times New Roman" w:cs="Times New Roman"/>
          <w:sz w:val="24"/>
          <w:szCs w:val="24"/>
        </w:rPr>
        <w:t xml:space="preserve"> ст</w:t>
      </w:r>
      <w:r w:rsidR="00983D7E" w:rsidRPr="00B004C4">
        <w:rPr>
          <w:rFonts w:ascii="Times New Roman" w:hAnsi="Times New Roman" w:cs="Times New Roman"/>
          <w:sz w:val="24"/>
          <w:szCs w:val="24"/>
        </w:rPr>
        <w:t>.</w:t>
      </w:r>
      <w:r w:rsidR="00E7696F" w:rsidRPr="00B004C4">
        <w:rPr>
          <w:rFonts w:ascii="Times New Roman" w:hAnsi="Times New Roman" w:cs="Times New Roman"/>
          <w:sz w:val="24"/>
          <w:szCs w:val="24"/>
        </w:rPr>
        <w:t xml:space="preserve"> 43, 54 Федерального закона 131-ФЗ «Об общих принципах организации местного самоуправления в Российской Федерации», </w:t>
      </w:r>
      <w:hyperlink r:id="rId5" w:history="1">
        <w:r w:rsidR="00E7696F" w:rsidRPr="00B004C4">
          <w:rPr>
            <w:rFonts w:ascii="Times New Roman" w:hAnsi="Times New Roman" w:cs="Times New Roman"/>
            <w:sz w:val="24"/>
            <w:szCs w:val="24"/>
          </w:rPr>
          <w:t>ст</w:t>
        </w:r>
        <w:r w:rsidR="00983D7E" w:rsidRPr="00B004C4">
          <w:rPr>
            <w:rFonts w:ascii="Times New Roman" w:hAnsi="Times New Roman" w:cs="Times New Roman"/>
            <w:sz w:val="24"/>
            <w:szCs w:val="24"/>
          </w:rPr>
          <w:t>.</w:t>
        </w:r>
        <w:r w:rsidR="00E7696F" w:rsidRPr="00B004C4">
          <w:rPr>
            <w:rFonts w:ascii="Times New Roman" w:hAnsi="Times New Roman" w:cs="Times New Roman"/>
            <w:sz w:val="24"/>
            <w:szCs w:val="24"/>
          </w:rPr>
          <w:t xml:space="preserve"> 179</w:t>
        </w:r>
      </w:hyperlink>
      <w:r w:rsidR="00E7696F" w:rsidRPr="00B004C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</w:t>
      </w:r>
      <w:r w:rsidR="00983D7E" w:rsidRPr="00B004C4">
        <w:rPr>
          <w:rFonts w:ascii="Times New Roman" w:hAnsi="Times New Roman" w:cs="Times New Roman"/>
          <w:sz w:val="24"/>
          <w:szCs w:val="24"/>
        </w:rPr>
        <w:t>й</w:t>
      </w:r>
      <w:r w:rsidR="00E7696F" w:rsidRPr="00B004C4">
        <w:rPr>
          <w:rFonts w:ascii="Times New Roman" w:hAnsi="Times New Roman" w:cs="Times New Roman"/>
          <w:sz w:val="24"/>
          <w:szCs w:val="24"/>
        </w:rPr>
        <w:t xml:space="preserve"> закон от 28 июня 2014 года № 172-ФЗ «О стратегическом планировании в Российской Федерации», раздел 3 постановления администрации муниципального образования «Светлогорский городской округ» от 29 сентября 2020 года № 758 «Об установлении порядка разработки, корректировки, осуществления мониторинга и контроля реализации документов стратегического планирования в муниципальном образовании «Светлогорский городской округ», постановление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 w:rsidR="00983D7E" w:rsidRPr="00B004C4">
        <w:rPr>
          <w:rFonts w:ascii="Times New Roman" w:hAnsi="Times New Roman" w:cs="Times New Roman"/>
          <w:sz w:val="24"/>
          <w:szCs w:val="24"/>
        </w:rPr>
        <w:t>Устав</w:t>
      </w:r>
      <w:r w:rsidR="00E7696F" w:rsidRPr="00B004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</w:t>
      </w:r>
      <w:r w:rsidR="00983D7E" w:rsidRPr="00B004C4">
        <w:rPr>
          <w:rFonts w:ascii="Times New Roman" w:hAnsi="Times New Roman" w:cs="Times New Roman"/>
          <w:sz w:val="24"/>
          <w:szCs w:val="24"/>
        </w:rPr>
        <w:t xml:space="preserve">; </w:t>
      </w:r>
      <w:r w:rsidR="00983D7E" w:rsidRPr="00B004C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12.02.1998 № 28-ФЗ «О гражданской обороне»; Федеральный закон от 21.12.1994 № 68-ФЗ «О защите населения и территорий от чрезвычайных ситуаций природного и техногенного характера»; Федеральный закон от 21.12.1994 № 69-ФЗ «О пожарной безопасности»; Федеральный закон от 06.10.2003 № 131-ФЗ «Об общих принципах организации местного самоуправления в Российской Федерации»; </w:t>
      </w:r>
      <w:r w:rsidR="00983D7E" w:rsidRPr="00B004C4">
        <w:rPr>
          <w:rFonts w:ascii="Times New Roman" w:hAnsi="Times New Roman" w:cs="Times New Roman"/>
          <w:sz w:val="24"/>
          <w:szCs w:val="24"/>
        </w:rPr>
        <w:t>Федеральный закон от 06.03.2006 № 35-ФЗ «О противодействии терроризму»; Федеральный закон от 07.02.2011 № 3-ФЗ «О полиции»; 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7696F" w:rsidRPr="00B004C4">
        <w:rPr>
          <w:rFonts w:ascii="Times New Roman" w:hAnsi="Times New Roman" w:cs="Times New Roman"/>
          <w:sz w:val="24"/>
          <w:szCs w:val="24"/>
        </w:rPr>
        <w:t>.</w:t>
      </w:r>
    </w:p>
    <w:p w14:paraId="500567A3" w14:textId="77777777" w:rsidR="005F1F43" w:rsidRPr="005F1F43" w:rsidRDefault="005F1F43" w:rsidP="005F1F4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1F43">
        <w:rPr>
          <w:rFonts w:ascii="Times New Roman" w:eastAsia="Calibri" w:hAnsi="Times New Roman" w:cs="Times New Roman"/>
          <w:sz w:val="24"/>
          <w:szCs w:val="24"/>
        </w:rPr>
        <w:t xml:space="preserve">Важнейшей целью социально-экономического развития Светлогорского городского округа является повышение уровня и качества жизни населения, формирование благоприятной, здоровой и безопасной среды обитания, в том числе необходимого уровня безопасности населения </w:t>
      </w:r>
      <w:r w:rsidRPr="005F1F43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  <w:r w:rsidRPr="005F1F43">
        <w:rPr>
          <w:rFonts w:ascii="Times New Roman" w:eastAsia="Calibri" w:hAnsi="Times New Roman" w:cs="Times New Roman"/>
          <w:sz w:val="24"/>
          <w:szCs w:val="24"/>
        </w:rPr>
        <w:t xml:space="preserve"> «Светлогорский городской округ</w:t>
      </w:r>
      <w:r w:rsidRPr="005F1F43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5F1F4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65AEC1" w14:textId="77777777" w:rsidR="005F1F43" w:rsidRPr="005F1F43" w:rsidRDefault="005F1F43" w:rsidP="005F1F43">
      <w:pPr>
        <w:pStyle w:val="a9"/>
        <w:spacing w:before="0" w:after="0"/>
        <w:ind w:firstLine="709"/>
        <w:jc w:val="both"/>
        <w:rPr>
          <w:rFonts w:cs="Times New Roman"/>
          <w:i w:val="0"/>
        </w:rPr>
      </w:pPr>
      <w:r w:rsidRPr="005F1F43">
        <w:rPr>
          <w:rFonts w:cs="Times New Roman"/>
          <w:i w:val="0"/>
        </w:rPr>
        <w:t xml:space="preserve">Проблема обеспечения безопасности жизнедеятельности населения на территории </w:t>
      </w:r>
      <w:r w:rsidRPr="005F1F43">
        <w:rPr>
          <w:rFonts w:cs="Times New Roman"/>
          <w:i w:val="0"/>
          <w:color w:val="000000"/>
        </w:rPr>
        <w:t xml:space="preserve">Светлогорского городского округа </w:t>
      </w:r>
      <w:r w:rsidRPr="005F1F43">
        <w:rPr>
          <w:rFonts w:cs="Times New Roman"/>
          <w:i w:val="0"/>
        </w:rPr>
        <w:t>остается острой и требует комплексного межведомственного подхода к ее решению. В связи с этим необходимый уровень координации действий и концентрации ресурсов при ее решении может быть достигнут только при использовании программно-целевых методов, а повышение уровня безопасности жизнедеятельности населения может быть обеспечено путем реализации следующих основных программных направлений:</w:t>
      </w:r>
    </w:p>
    <w:p w14:paraId="29EE1A73" w14:textId="77777777" w:rsidR="005F1F43" w:rsidRPr="005F1F43" w:rsidRDefault="005F1F43" w:rsidP="005F1F43">
      <w:pPr>
        <w:pStyle w:val="a9"/>
        <w:tabs>
          <w:tab w:val="left" w:pos="10800"/>
        </w:tabs>
        <w:spacing w:before="0" w:after="0"/>
        <w:ind w:firstLine="709"/>
        <w:jc w:val="both"/>
        <w:rPr>
          <w:rFonts w:cs="Times New Roman"/>
          <w:i w:val="0"/>
        </w:rPr>
      </w:pPr>
      <w:r w:rsidRPr="005F1F43">
        <w:rPr>
          <w:rFonts w:cs="Times New Roman"/>
          <w:i w:val="0"/>
        </w:rPr>
        <w:t>1) совершенствование и формирование нормативной правовой базы по вопросам обеспечения и реализации  первичных мер пожарной безопасности;</w:t>
      </w:r>
    </w:p>
    <w:p w14:paraId="2E797CD4" w14:textId="77777777" w:rsidR="005F1F43" w:rsidRPr="005F1F43" w:rsidRDefault="005F1F43" w:rsidP="005F1F43">
      <w:pPr>
        <w:pStyle w:val="a9"/>
        <w:spacing w:before="0" w:after="0"/>
        <w:ind w:firstLine="709"/>
        <w:jc w:val="both"/>
        <w:rPr>
          <w:rFonts w:cs="Times New Roman"/>
          <w:i w:val="0"/>
        </w:rPr>
      </w:pPr>
      <w:r w:rsidRPr="005F1F43">
        <w:rPr>
          <w:rFonts w:cs="Times New Roman"/>
          <w:i w:val="0"/>
        </w:rPr>
        <w:t>2) совершенствование системы подготовки руководителей, должностных лиц учреждений, населения в области  пожарной безопасности;</w:t>
      </w:r>
    </w:p>
    <w:p w14:paraId="05B69CB2" w14:textId="77777777" w:rsidR="005F1F43" w:rsidRPr="005F1F43" w:rsidRDefault="005F1F43" w:rsidP="005F1F43">
      <w:pPr>
        <w:pStyle w:val="a9"/>
        <w:spacing w:before="0" w:after="0"/>
        <w:ind w:firstLine="709"/>
        <w:jc w:val="both"/>
        <w:rPr>
          <w:rFonts w:cs="Times New Roman"/>
          <w:i w:val="0"/>
        </w:rPr>
      </w:pPr>
      <w:r w:rsidRPr="005F1F43">
        <w:rPr>
          <w:rFonts w:cs="Times New Roman"/>
          <w:i w:val="0"/>
        </w:rPr>
        <w:t>3) обеспечение информирования населения округа через средства массовой информации по вопросам обеспечения пожарной безопасности;</w:t>
      </w:r>
    </w:p>
    <w:p w14:paraId="49A61DAC" w14:textId="77777777" w:rsidR="005F1F43" w:rsidRPr="005F1F43" w:rsidRDefault="005F1F43" w:rsidP="005F1F43">
      <w:pPr>
        <w:pStyle w:val="a9"/>
        <w:spacing w:before="0" w:after="0"/>
        <w:ind w:firstLine="709"/>
        <w:jc w:val="both"/>
        <w:rPr>
          <w:rFonts w:cs="Times New Roman"/>
          <w:i w:val="0"/>
        </w:rPr>
      </w:pPr>
      <w:r w:rsidRPr="005F1F43">
        <w:rPr>
          <w:rFonts w:cs="Times New Roman"/>
          <w:i w:val="0"/>
        </w:rPr>
        <w:t>4) выполнение предписаний органов государственного надзора по устранению выявленных нарушений требований пожарной безопасности на объектах с длительным массовым пребыванием людей (объекты образования, здравоохранения и культуры);</w:t>
      </w:r>
    </w:p>
    <w:p w14:paraId="04CD347E" w14:textId="77777777" w:rsidR="005F1F43" w:rsidRPr="005F1F43" w:rsidRDefault="005F1F43" w:rsidP="005F1F43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1F43">
        <w:rPr>
          <w:rFonts w:ascii="Times New Roman" w:eastAsia="Calibri" w:hAnsi="Times New Roman" w:cs="Times New Roman"/>
          <w:sz w:val="24"/>
          <w:szCs w:val="24"/>
        </w:rPr>
        <w:t>5) выполнение предписаний органов государственного надзора по устранению выявленных нарушений требований пожарной безопасности на объектах социальной сферы района.</w:t>
      </w:r>
    </w:p>
    <w:p w14:paraId="4F63738E" w14:textId="77777777" w:rsidR="005F1F43" w:rsidRPr="005F1F43" w:rsidRDefault="005F1F43" w:rsidP="005F1F43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1F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настоящее время особое значение приобретает обеспечение безопасности эксплуатации зданий и сооружений объектов образования, здравоохранения и культуры, соответствие их технического состояния установленным правилам и нормативам. </w:t>
      </w:r>
    </w:p>
    <w:p w14:paraId="3554E7C0" w14:textId="77777777" w:rsidR="005F1F43" w:rsidRPr="005F1F43" w:rsidRDefault="005F1F43" w:rsidP="005F1F43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1F43">
        <w:rPr>
          <w:rFonts w:ascii="Times New Roman" w:eastAsia="Calibri" w:hAnsi="Times New Roman" w:cs="Times New Roman"/>
          <w:sz w:val="24"/>
          <w:szCs w:val="24"/>
        </w:rPr>
        <w:t>Имеющиеся нарушения требований пожарной безопасности на объектах округа повышают вероятность возникновения и распространения  пожара, что может привести  к гибели людей и большим материальным потерям.</w:t>
      </w:r>
    </w:p>
    <w:p w14:paraId="154B9070" w14:textId="77777777" w:rsidR="005F1F43" w:rsidRPr="005F1F43" w:rsidRDefault="005F1F43" w:rsidP="005F1F43">
      <w:pPr>
        <w:pStyle w:val="a9"/>
        <w:spacing w:before="0" w:after="0"/>
        <w:ind w:firstLine="709"/>
        <w:jc w:val="both"/>
        <w:rPr>
          <w:rFonts w:cs="Times New Roman"/>
          <w:i w:val="0"/>
        </w:rPr>
      </w:pPr>
      <w:r w:rsidRPr="005F1F43">
        <w:rPr>
          <w:rFonts w:cs="Times New Roman"/>
          <w:b/>
        </w:rPr>
        <w:t xml:space="preserve"> </w:t>
      </w:r>
      <w:r w:rsidRPr="005F1F43">
        <w:rPr>
          <w:rFonts w:cs="Times New Roman"/>
          <w:i w:val="0"/>
        </w:rPr>
        <w:t xml:space="preserve">Для минимизации последствий возможных террористических актов требуется поддерживать в исправном состоянии инженерную антитеррористическую защищенность объектов </w:t>
      </w:r>
      <w:r w:rsidRPr="005F1F43">
        <w:rPr>
          <w:rFonts w:cs="Times New Roman"/>
          <w:i w:val="0"/>
          <w:color w:val="000000"/>
        </w:rPr>
        <w:t>муниципального образования</w:t>
      </w:r>
      <w:r w:rsidRPr="005F1F43">
        <w:rPr>
          <w:rFonts w:cs="Times New Roman"/>
          <w:i w:val="0"/>
        </w:rPr>
        <w:t xml:space="preserve"> «Светлогорский городской округ</w:t>
      </w:r>
      <w:r w:rsidRPr="005F1F43">
        <w:rPr>
          <w:rFonts w:cs="Times New Roman"/>
          <w:i w:val="0"/>
          <w:color w:val="000000"/>
        </w:rPr>
        <w:t>»</w:t>
      </w:r>
      <w:r w:rsidRPr="005F1F43">
        <w:rPr>
          <w:rFonts w:cs="Times New Roman"/>
          <w:i w:val="0"/>
        </w:rPr>
        <w:t>, в первую очередь образовательных учреждений, потенциально опасных объектов и объектов жизнеобеспечения населения.</w:t>
      </w:r>
    </w:p>
    <w:p w14:paraId="0EF0CA71" w14:textId="77777777" w:rsidR="005F1F43" w:rsidRPr="005F1F43" w:rsidRDefault="005F1F43" w:rsidP="005F1F4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1F43">
        <w:rPr>
          <w:rFonts w:ascii="Times New Roman" w:eastAsia="Calibri" w:hAnsi="Times New Roman" w:cs="Times New Roman"/>
          <w:color w:val="000000"/>
          <w:sz w:val="24"/>
          <w:szCs w:val="24"/>
        </w:rPr>
        <w:t>Настоящая программа реализует политику администрации муниципального образования</w:t>
      </w:r>
      <w:r w:rsidRPr="005F1F43">
        <w:rPr>
          <w:rFonts w:ascii="Times New Roman" w:eastAsia="Calibri" w:hAnsi="Times New Roman" w:cs="Times New Roman"/>
          <w:sz w:val="24"/>
          <w:szCs w:val="24"/>
        </w:rPr>
        <w:t xml:space="preserve"> «Светлогорский городской округ</w:t>
      </w:r>
      <w:r w:rsidRPr="005F1F43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5F1F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F43">
        <w:rPr>
          <w:rFonts w:ascii="Times New Roman" w:eastAsia="Calibri" w:hAnsi="Times New Roman" w:cs="Times New Roman"/>
          <w:color w:val="000000"/>
          <w:sz w:val="24"/>
          <w:szCs w:val="24"/>
        </w:rPr>
        <w:t>по ведению гражданской обороны, защите населения от последствий чрезвычайных ситуаций природного и техногенного характера, соблюдения первичных мер пожарной безопасности, личной безопасности и обеспечения безопасности людей на водных объектах, недопущение актов терроризма и экстремизма  на территории Светлогорского городского округа.</w:t>
      </w:r>
    </w:p>
    <w:p w14:paraId="46931BE7" w14:textId="77777777" w:rsidR="005F1F43" w:rsidRPr="005F1F43" w:rsidRDefault="005F1F43" w:rsidP="005F1F43">
      <w:pPr>
        <w:shd w:val="clear" w:color="auto" w:fill="FFFFFF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1F43">
        <w:rPr>
          <w:rFonts w:ascii="Times New Roman" w:eastAsia="Calibri" w:hAnsi="Times New Roman" w:cs="Times New Roman"/>
          <w:sz w:val="24"/>
          <w:szCs w:val="24"/>
        </w:rPr>
        <w:t>Цель программы</w:t>
      </w:r>
      <w:r w:rsidRPr="005F1F43">
        <w:rPr>
          <w:rFonts w:ascii="Times New Roman" w:hAnsi="Times New Roman" w:cs="Times New Roman"/>
          <w:sz w:val="24"/>
          <w:szCs w:val="24"/>
        </w:rPr>
        <w:t xml:space="preserve">,  </w:t>
      </w:r>
      <w:r w:rsidRPr="005F1F43">
        <w:rPr>
          <w:rFonts w:ascii="Times New Roman" w:eastAsia="Calibri" w:hAnsi="Times New Roman" w:cs="Times New Roman"/>
          <w:sz w:val="24"/>
          <w:szCs w:val="24"/>
        </w:rPr>
        <w:t>обеспечение безопасности жизнедеятельности населения  Светлогорского городского округа</w:t>
      </w:r>
      <w:r w:rsidRPr="005F1F43">
        <w:rPr>
          <w:rFonts w:ascii="Times New Roman" w:hAnsi="Times New Roman" w:cs="Times New Roman"/>
          <w:sz w:val="24"/>
          <w:szCs w:val="24"/>
        </w:rPr>
        <w:t>,</w:t>
      </w:r>
      <w:r w:rsidRPr="005F1F43">
        <w:rPr>
          <w:rFonts w:ascii="Times New Roman" w:eastAsia="Calibri" w:hAnsi="Times New Roman" w:cs="Times New Roman"/>
          <w:sz w:val="24"/>
          <w:szCs w:val="24"/>
        </w:rPr>
        <w:t xml:space="preserve"> позволит </w:t>
      </w:r>
      <w:r w:rsidRPr="005F1F43">
        <w:rPr>
          <w:rFonts w:ascii="Times New Roman" w:eastAsia="Calibri" w:hAnsi="Times New Roman" w:cs="Times New Roman"/>
          <w:color w:val="333333"/>
          <w:sz w:val="24"/>
          <w:szCs w:val="24"/>
        </w:rPr>
        <w:t>минимизировать социальный и экономический ущерб наносимый населению, экономике и природной среде от совершения террористических актов, чрезвычайных ситуаций природного и техногенного характера, пожаров и происшествий на водных объектах</w:t>
      </w:r>
      <w:r w:rsidRPr="005F1F43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Pr="005F1F43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  <w:r w:rsidRPr="005F1F43">
        <w:rPr>
          <w:rFonts w:ascii="Times New Roman" w:eastAsia="Calibri" w:hAnsi="Times New Roman" w:cs="Times New Roman"/>
          <w:sz w:val="24"/>
          <w:szCs w:val="24"/>
        </w:rPr>
        <w:t xml:space="preserve"> «Светлогорский городской округ</w:t>
      </w:r>
      <w:r w:rsidRPr="005F1F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</w:p>
    <w:p w14:paraId="14A2585E" w14:textId="77777777" w:rsidR="005F1F43" w:rsidRPr="005F1F43" w:rsidRDefault="005F1F43" w:rsidP="005F1F4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1F43"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указанной цели необходимо решить следующие задачи:</w:t>
      </w:r>
    </w:p>
    <w:p w14:paraId="3324D3C2" w14:textId="77777777" w:rsidR="005F1F43" w:rsidRPr="005F1F43" w:rsidRDefault="005F1F43" w:rsidP="005F1F43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1F4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F1F43">
        <w:rPr>
          <w:rFonts w:ascii="Times New Roman" w:eastAsia="Calibri" w:hAnsi="Times New Roman" w:cs="Times New Roman"/>
          <w:sz w:val="24"/>
          <w:szCs w:val="24"/>
        </w:rPr>
        <w:t>редотвращение и ликвидация чрезвычайных ситуаций природного, техногенного и биолого-социального характера;</w:t>
      </w:r>
    </w:p>
    <w:p w14:paraId="26DC8980" w14:textId="77777777" w:rsidR="005F1F43" w:rsidRPr="005F1F43" w:rsidRDefault="005F1F43" w:rsidP="005F1F4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F1F4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F1F43">
        <w:rPr>
          <w:rFonts w:ascii="Times New Roman" w:hAnsi="Times New Roman" w:cs="Times New Roman"/>
          <w:sz w:val="24"/>
          <w:szCs w:val="24"/>
        </w:rPr>
        <w:t xml:space="preserve">оздание условий для осуществления мероприятий по гражданской обороне. </w:t>
      </w:r>
    </w:p>
    <w:p w14:paraId="7593CD09" w14:textId="77777777" w:rsidR="005F1F43" w:rsidRDefault="005F1F43" w:rsidP="009121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2DD4CB" w14:textId="77777777" w:rsidR="005F1F43" w:rsidRDefault="005F1F43" w:rsidP="009121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4959C4" w14:textId="77777777" w:rsidR="005F1F43" w:rsidRDefault="005F1F43" w:rsidP="009121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05B53A" w14:textId="77777777" w:rsidR="005F1F43" w:rsidRDefault="005F1F43" w:rsidP="009121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066A2E" w14:textId="77777777" w:rsidR="005F1F43" w:rsidRDefault="005F1F43" w:rsidP="009121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244711" w14:textId="77777777" w:rsidR="005F1F43" w:rsidRDefault="005F1F43" w:rsidP="009121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C747A5" w14:textId="77777777" w:rsidR="005F1F43" w:rsidRDefault="005F1F43" w:rsidP="009121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145112" w14:textId="77777777" w:rsidR="005F1F43" w:rsidRDefault="005F1F43" w:rsidP="009121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F1F43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05957"/>
    <w:multiLevelType w:val="hybridMultilevel"/>
    <w:tmpl w:val="434AEC5A"/>
    <w:lvl w:ilvl="0" w:tplc="7B68D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0402A"/>
    <w:multiLevelType w:val="hybridMultilevel"/>
    <w:tmpl w:val="4FC23B0E"/>
    <w:lvl w:ilvl="0" w:tplc="E2FA52C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E4142"/>
    <w:multiLevelType w:val="multilevel"/>
    <w:tmpl w:val="240E8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670A3AAE"/>
    <w:multiLevelType w:val="hybridMultilevel"/>
    <w:tmpl w:val="A2FC2A1C"/>
    <w:lvl w:ilvl="0" w:tplc="12301C0E">
      <w:start w:val="1"/>
      <w:numFmt w:val="decimal"/>
      <w:lvlText w:val="%1."/>
      <w:lvlJc w:val="left"/>
      <w:pPr>
        <w:tabs>
          <w:tab w:val="num" w:pos="900"/>
        </w:tabs>
        <w:ind w:left="-27" w:firstLine="567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639303">
    <w:abstractNumId w:val="4"/>
  </w:num>
  <w:num w:numId="2" w16cid:durableId="1518151515">
    <w:abstractNumId w:val="6"/>
  </w:num>
  <w:num w:numId="3" w16cid:durableId="16585528">
    <w:abstractNumId w:val="2"/>
  </w:num>
  <w:num w:numId="4" w16cid:durableId="1139496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57287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6788566">
    <w:abstractNumId w:val="0"/>
  </w:num>
  <w:num w:numId="7" w16cid:durableId="955481207">
    <w:abstractNumId w:val="3"/>
  </w:num>
  <w:num w:numId="8" w16cid:durableId="111678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17"/>
    <w:rsid w:val="00005242"/>
    <w:rsid w:val="00040429"/>
    <w:rsid w:val="000A510E"/>
    <w:rsid w:val="000D6977"/>
    <w:rsid w:val="000E0184"/>
    <w:rsid w:val="001017D4"/>
    <w:rsid w:val="00122F61"/>
    <w:rsid w:val="001426D7"/>
    <w:rsid w:val="0014270E"/>
    <w:rsid w:val="00181CF6"/>
    <w:rsid w:val="001A5B48"/>
    <w:rsid w:val="001B0EB3"/>
    <w:rsid w:val="001B1D0A"/>
    <w:rsid w:val="00227A16"/>
    <w:rsid w:val="002811EB"/>
    <w:rsid w:val="00285429"/>
    <w:rsid w:val="0029234F"/>
    <w:rsid w:val="00294E64"/>
    <w:rsid w:val="00296E55"/>
    <w:rsid w:val="002E5768"/>
    <w:rsid w:val="002F2256"/>
    <w:rsid w:val="003318D5"/>
    <w:rsid w:val="0036446D"/>
    <w:rsid w:val="003737FC"/>
    <w:rsid w:val="003D4354"/>
    <w:rsid w:val="003F3E82"/>
    <w:rsid w:val="0043630E"/>
    <w:rsid w:val="00454A1A"/>
    <w:rsid w:val="00472856"/>
    <w:rsid w:val="004C16D5"/>
    <w:rsid w:val="004E5025"/>
    <w:rsid w:val="0050687E"/>
    <w:rsid w:val="0055230D"/>
    <w:rsid w:val="0056257F"/>
    <w:rsid w:val="00576D85"/>
    <w:rsid w:val="005964A8"/>
    <w:rsid w:val="005B1FEF"/>
    <w:rsid w:val="005B4D00"/>
    <w:rsid w:val="005F1F43"/>
    <w:rsid w:val="00610395"/>
    <w:rsid w:val="006A5F49"/>
    <w:rsid w:val="006D3984"/>
    <w:rsid w:val="006E1AEE"/>
    <w:rsid w:val="006E3FCA"/>
    <w:rsid w:val="007232DC"/>
    <w:rsid w:val="00724B27"/>
    <w:rsid w:val="00745E71"/>
    <w:rsid w:val="00754D8A"/>
    <w:rsid w:val="00756817"/>
    <w:rsid w:val="00760D92"/>
    <w:rsid w:val="00777A98"/>
    <w:rsid w:val="007D643C"/>
    <w:rsid w:val="007E4090"/>
    <w:rsid w:val="0080222C"/>
    <w:rsid w:val="00861C84"/>
    <w:rsid w:val="008A598F"/>
    <w:rsid w:val="008F4F02"/>
    <w:rsid w:val="009121FE"/>
    <w:rsid w:val="0094681A"/>
    <w:rsid w:val="00947C08"/>
    <w:rsid w:val="00983D7E"/>
    <w:rsid w:val="00984011"/>
    <w:rsid w:val="009C5A58"/>
    <w:rsid w:val="009F4210"/>
    <w:rsid w:val="00A202A3"/>
    <w:rsid w:val="00A354AE"/>
    <w:rsid w:val="00A67EAF"/>
    <w:rsid w:val="00AC5F8E"/>
    <w:rsid w:val="00AD3B54"/>
    <w:rsid w:val="00AF6F17"/>
    <w:rsid w:val="00B004C4"/>
    <w:rsid w:val="00B538D9"/>
    <w:rsid w:val="00BB5A48"/>
    <w:rsid w:val="00C512E5"/>
    <w:rsid w:val="00C66FB2"/>
    <w:rsid w:val="00CD3F33"/>
    <w:rsid w:val="00D530E1"/>
    <w:rsid w:val="00D629EC"/>
    <w:rsid w:val="00DE08D2"/>
    <w:rsid w:val="00E16444"/>
    <w:rsid w:val="00E17AE1"/>
    <w:rsid w:val="00E50922"/>
    <w:rsid w:val="00E61E27"/>
    <w:rsid w:val="00E7105B"/>
    <w:rsid w:val="00E7696F"/>
    <w:rsid w:val="00E7793F"/>
    <w:rsid w:val="00F074D1"/>
    <w:rsid w:val="00F11E90"/>
    <w:rsid w:val="00F43F84"/>
    <w:rsid w:val="00F51620"/>
    <w:rsid w:val="00F805F8"/>
    <w:rsid w:val="00FB44D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EDEA"/>
  <w15:docId w15:val="{776A4470-45AD-460F-9AFC-8ECA6C42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54"/>
  </w:style>
  <w:style w:type="paragraph" w:styleId="1">
    <w:name w:val="heading 1"/>
    <w:basedOn w:val="a"/>
    <w:next w:val="a"/>
    <w:link w:val="10"/>
    <w:qFormat/>
    <w:rsid w:val="0014270E"/>
    <w:pPr>
      <w:keepNext/>
      <w:numPr>
        <w:numId w:val="1"/>
      </w:numPr>
      <w:suppressAutoHyphens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817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5681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1F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A510E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rsid w:val="000A510E"/>
    <w:rPr>
      <w:color w:val="0000FF"/>
      <w:u w:val="single"/>
    </w:rPr>
  </w:style>
  <w:style w:type="paragraph" w:styleId="a5">
    <w:name w:val="List Paragraph"/>
    <w:aliases w:val="ПАРАГРАФ,Заголовок мой1,СписокСТПр,List Paragraph,it_List1,Ненумерованный список,основной диплом,Абзац списка11,Абзац списка для документа,Варианты ответов,Введение,Bullet List,FooterText,numbered,список 1,Таблицы нейминг"/>
    <w:basedOn w:val="a"/>
    <w:link w:val="a6"/>
    <w:uiPriority w:val="34"/>
    <w:qFormat/>
    <w:rsid w:val="00181CF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ПАРАГРАФ Знак,Заголовок мой1 Знак,СписокСТПр Знак,List Paragraph Знак,it_List1 Знак,Ненумерованный список Знак,основной диплом Знак,Абзац списка11 Знак,Абзац списка для документа Знак,Варианты ответов Знак,Введение Знак,FooterText Знак"/>
    <w:link w:val="a5"/>
    <w:uiPriority w:val="34"/>
    <w:qFormat/>
    <w:locked/>
    <w:rsid w:val="00181CF6"/>
    <w:rPr>
      <w:rFonts w:ascii="Calibri" w:eastAsia="Calibri" w:hAnsi="Calibri" w:cs="Times New Roman"/>
    </w:rPr>
  </w:style>
  <w:style w:type="paragraph" w:customStyle="1" w:styleId="Default">
    <w:name w:val="Default"/>
    <w:rsid w:val="00E7696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270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11">
    <w:name w:val="Основной текст Знак1"/>
    <w:basedOn w:val="a0"/>
    <w:link w:val="a7"/>
    <w:uiPriority w:val="99"/>
    <w:rsid w:val="009121FE"/>
    <w:rPr>
      <w:rFonts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1"/>
    <w:uiPriority w:val="99"/>
    <w:rsid w:val="009121FE"/>
    <w:pPr>
      <w:widowControl w:val="0"/>
      <w:shd w:val="clear" w:color="auto" w:fill="FFFFFF"/>
      <w:spacing w:after="240" w:line="317" w:lineRule="exact"/>
      <w:ind w:hanging="780"/>
      <w:jc w:val="center"/>
    </w:pPr>
    <w:rPr>
      <w:rFonts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9121FE"/>
  </w:style>
  <w:style w:type="paragraph" w:styleId="a9">
    <w:name w:val="caption"/>
    <w:basedOn w:val="a"/>
    <w:qFormat/>
    <w:rsid w:val="005F1F43"/>
    <w:pPr>
      <w:suppressLineNumbers/>
      <w:suppressAutoHyphens/>
      <w:spacing w:before="120" w:after="120"/>
      <w:jc w:val="left"/>
    </w:pPr>
    <w:rPr>
      <w:rFonts w:ascii="Times New Roman" w:eastAsia="Calibri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ГОиЧС</cp:lastModifiedBy>
  <cp:revision>2</cp:revision>
  <cp:lastPrinted>2023-10-27T09:52:00Z</cp:lastPrinted>
  <dcterms:created xsi:type="dcterms:W3CDTF">2023-11-14T15:14:00Z</dcterms:created>
  <dcterms:modified xsi:type="dcterms:W3CDTF">2023-11-14T15:14:00Z</dcterms:modified>
</cp:coreProperties>
</file>